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DAEC" w14:textId="77777777" w:rsidR="0004081B" w:rsidRDefault="0004081B" w:rsidP="0004081B">
      <w:pPr>
        <w:pStyle w:val="Header"/>
      </w:pPr>
      <w:r>
        <w:rPr>
          <w:noProof/>
          <w:lang w:val="en-GB" w:eastAsia="en-GB"/>
        </w:rPr>
        <w:drawing>
          <wp:inline distT="0" distB="0" distL="0" distR="0" wp14:anchorId="71DD7170" wp14:editId="5755D07E">
            <wp:extent cx="5617845" cy="797595"/>
            <wp:effectExtent l="0" t="0" r="0" b="2540"/>
            <wp:docPr id="121372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79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8CE96" w14:textId="6927A881" w:rsidR="00226254" w:rsidRPr="006E5E01" w:rsidRDefault="00226254" w:rsidP="00226254">
      <w:pPr>
        <w:keepNext/>
        <w:spacing w:before="240" w:after="60" w:line="240" w:lineRule="auto"/>
        <w:ind w:left="1416" w:firstLine="708"/>
        <w:outlineLvl w:val="0"/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</w:pPr>
      <w:r w:rsidRPr="006E5E01">
        <w:rPr>
          <w:rFonts w:ascii="Times New Roman" w:eastAsia="Times New Roman" w:hAnsi="Times New Roman"/>
          <w:b/>
          <w:bCs/>
          <w:noProof/>
          <w:kern w:val="32"/>
        </w:rPr>
        <w:t xml:space="preserve">       </w:t>
      </w:r>
      <w:r w:rsidR="0004081B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 xml:space="preserve">Nr. </w:t>
      </w:r>
      <w:r w:rsidR="006E5E01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>177</w:t>
      </w:r>
      <w:r w:rsidR="0004081B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 xml:space="preserve"> din </w:t>
      </w:r>
      <w:r w:rsidR="00457E46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>2</w:t>
      </w:r>
      <w:r w:rsidR="006E5E01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>0</w:t>
      </w:r>
      <w:r w:rsidR="00DC4D96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>.</w:t>
      </w:r>
      <w:r w:rsidR="006E5E01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>01</w:t>
      </w:r>
      <w:r w:rsidR="0004081B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>.202</w:t>
      </w:r>
      <w:r w:rsidR="006E5E01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>6</w:t>
      </w:r>
      <w:r w:rsidR="0004081B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ab/>
        <w:t xml:space="preserve">   </w:t>
      </w:r>
      <w:r w:rsidR="0004081B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ab/>
      </w:r>
      <w:r w:rsidR="0004081B" w:rsidRPr="006E5E01">
        <w:rPr>
          <w:rFonts w:ascii="Times New Roman" w:eastAsia="Times New Roman" w:hAnsi="Times New Roman"/>
          <w:b/>
          <w:bCs/>
          <w:noProof/>
          <w:kern w:val="32"/>
          <w:sz w:val="22"/>
          <w:szCs w:val="22"/>
        </w:rPr>
        <w:tab/>
        <w:t xml:space="preserve">                     </w:t>
      </w:r>
    </w:p>
    <w:p w14:paraId="6B02634B" w14:textId="13469664" w:rsidR="0004081B" w:rsidRPr="00C752BD" w:rsidRDefault="00226254" w:rsidP="00226254">
      <w:pPr>
        <w:keepNext/>
        <w:spacing w:before="240" w:after="60" w:line="240" w:lineRule="auto"/>
        <w:ind w:left="4956" w:firstLine="708"/>
        <w:outlineLvl w:val="0"/>
        <w:rPr>
          <w:rFonts w:ascii="Times New Roman" w:eastAsia="Times New Roman" w:hAnsi="Times New Roman"/>
          <w:b/>
          <w:bCs/>
          <w:noProof/>
          <w:kern w:val="32"/>
        </w:rPr>
      </w:pPr>
      <w:r>
        <w:rPr>
          <w:rFonts w:ascii="Times New Roman" w:eastAsia="Times New Roman" w:hAnsi="Times New Roman"/>
          <w:b/>
          <w:bCs/>
          <w:noProof/>
          <w:kern w:val="32"/>
        </w:rPr>
        <w:t xml:space="preserve">  </w:t>
      </w:r>
      <w:r w:rsidR="0004081B" w:rsidRPr="00C752BD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55A832CD" w14:textId="77777777" w:rsidR="0004081B" w:rsidRPr="00C752BD" w:rsidRDefault="0004081B" w:rsidP="0004081B">
      <w:pPr>
        <w:spacing w:after="0" w:line="240" w:lineRule="auto"/>
        <w:ind w:left="5760" w:firstLine="720"/>
        <w:rPr>
          <w:rFonts w:ascii="Times New Roman" w:eastAsia="Times New Roman" w:hAnsi="Times New Roman"/>
          <w:b/>
          <w:noProof/>
        </w:rPr>
      </w:pPr>
      <w:r>
        <w:rPr>
          <w:rFonts w:ascii="Times New Roman" w:eastAsia="Times New Roman" w:hAnsi="Times New Roman"/>
          <w:b/>
          <w:noProof/>
        </w:rPr>
        <w:t xml:space="preserve">  </w:t>
      </w:r>
      <w:r w:rsidRPr="00C752BD">
        <w:rPr>
          <w:rFonts w:ascii="Times New Roman" w:eastAsia="Times New Roman" w:hAnsi="Times New Roman"/>
          <w:b/>
          <w:noProof/>
        </w:rPr>
        <w:t>Inițiator</w:t>
      </w:r>
    </w:p>
    <w:p w14:paraId="30B1B45F" w14:textId="4AEC0280" w:rsidR="0004081B" w:rsidRPr="00C752BD" w:rsidRDefault="00A60AD9" w:rsidP="0004081B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>
        <w:rPr>
          <w:rFonts w:ascii="Times New Roman" w:eastAsia="Times New Roman" w:hAnsi="Times New Roman"/>
          <w:b/>
          <w:bCs/>
          <w:noProof/>
        </w:rPr>
        <w:t xml:space="preserve">                   </w:t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</w:r>
      <w:r>
        <w:rPr>
          <w:rFonts w:ascii="Times New Roman" w:eastAsia="Times New Roman" w:hAnsi="Times New Roman"/>
          <w:b/>
          <w:bCs/>
          <w:noProof/>
        </w:rPr>
        <w:tab/>
        <w:t xml:space="preserve">  </w:t>
      </w:r>
      <w:r w:rsidR="0004081B" w:rsidRPr="00C752BD">
        <w:rPr>
          <w:rFonts w:ascii="Times New Roman" w:eastAsia="Times New Roman" w:hAnsi="Times New Roman"/>
          <w:b/>
          <w:bCs/>
          <w:noProof/>
        </w:rPr>
        <w:t>PRIMAR</w:t>
      </w:r>
    </w:p>
    <w:p w14:paraId="2C616872" w14:textId="0F065D24" w:rsidR="0004081B" w:rsidRDefault="0004081B" w:rsidP="0004081B">
      <w:pPr>
        <w:spacing w:after="0" w:line="240" w:lineRule="auto"/>
        <w:rPr>
          <w:rFonts w:ascii="Times New Roman" w:eastAsia="Times New Roman" w:hAnsi="Times New Roman"/>
          <w:noProof/>
        </w:rPr>
      </w:pPr>
      <w:bookmarkStart w:id="0" w:name="_Hlk17368296"/>
      <w:r w:rsidRPr="00C752BD">
        <w:rPr>
          <w:rFonts w:ascii="Times New Roman" w:eastAsia="Times New Roman" w:hAnsi="Times New Roman"/>
          <w:b/>
          <w:noProof/>
        </w:rPr>
        <w:tab/>
      </w:r>
      <w:r w:rsidRPr="00C752BD">
        <w:rPr>
          <w:rFonts w:ascii="Times New Roman" w:eastAsia="Times New Roman" w:hAnsi="Times New Roman"/>
          <w:b/>
          <w:noProof/>
        </w:rPr>
        <w:tab/>
      </w:r>
      <w:r w:rsidRPr="00C752BD">
        <w:rPr>
          <w:rFonts w:ascii="Times New Roman" w:eastAsia="Times New Roman" w:hAnsi="Times New Roman"/>
          <w:b/>
          <w:noProof/>
        </w:rPr>
        <w:tab/>
        <w:t xml:space="preserve"> </w:t>
      </w:r>
      <w:r w:rsidRPr="00C752BD">
        <w:rPr>
          <w:rFonts w:ascii="Times New Roman" w:eastAsia="Times New Roman" w:hAnsi="Times New Roman"/>
          <w:b/>
          <w:bCs/>
          <w:noProof/>
        </w:rPr>
        <w:t xml:space="preserve">                 </w:t>
      </w:r>
      <w:r w:rsidRPr="00C752BD">
        <w:rPr>
          <w:rFonts w:ascii="Times New Roman" w:eastAsia="Times New Roman" w:hAnsi="Times New Roman"/>
          <w:b/>
          <w:bCs/>
          <w:noProof/>
        </w:rPr>
        <w:tab/>
      </w:r>
      <w:r w:rsidRPr="00C752BD">
        <w:rPr>
          <w:rFonts w:ascii="Times New Roman" w:eastAsia="Times New Roman" w:hAnsi="Times New Roman"/>
          <w:b/>
          <w:bCs/>
          <w:noProof/>
        </w:rPr>
        <w:tab/>
        <w:t xml:space="preserve">           </w:t>
      </w:r>
      <w:bookmarkEnd w:id="0"/>
      <w:r w:rsidRPr="00C752BD">
        <w:rPr>
          <w:rFonts w:ascii="Times New Roman" w:eastAsia="Times New Roman" w:hAnsi="Times New Roman"/>
          <w:b/>
          <w:bCs/>
          <w:noProof/>
        </w:rPr>
        <w:t xml:space="preserve">    </w:t>
      </w:r>
      <w:r w:rsidR="00A60AD9">
        <w:rPr>
          <w:rFonts w:ascii="Times New Roman" w:eastAsia="Times New Roman" w:hAnsi="Times New Roman"/>
          <w:b/>
          <w:bCs/>
          <w:noProof/>
        </w:rPr>
        <w:t xml:space="preserve">                     </w:t>
      </w:r>
      <w:r w:rsidR="00A60AD9">
        <w:rPr>
          <w:rFonts w:ascii="Times New Roman" w:eastAsia="Times New Roman" w:hAnsi="Times New Roman"/>
          <w:b/>
          <w:noProof/>
        </w:rPr>
        <w:t>So</w:t>
      </w:r>
      <w:r w:rsidR="00A60AD9">
        <w:rPr>
          <w:rFonts w:ascii="Times New Roman" w:eastAsia="Times New Roman" w:hAnsi="Times New Roman" w:cs="Times New Roman"/>
          <w:b/>
          <w:noProof/>
        </w:rPr>
        <w:t>ó</w:t>
      </w:r>
      <w:r w:rsidR="00A60AD9">
        <w:rPr>
          <w:rFonts w:ascii="Times New Roman" w:eastAsia="Times New Roman" w:hAnsi="Times New Roman"/>
          <w:b/>
          <w:noProof/>
        </w:rPr>
        <w:t>s Zolt</w:t>
      </w:r>
      <w:r w:rsidR="00A60AD9">
        <w:rPr>
          <w:rFonts w:ascii="Times New Roman" w:eastAsia="Times New Roman" w:hAnsi="Times New Roman" w:cs="Times New Roman"/>
          <w:b/>
          <w:noProof/>
        </w:rPr>
        <w:t>á</w:t>
      </w:r>
      <w:r w:rsidR="00A60AD9">
        <w:rPr>
          <w:rFonts w:ascii="Times New Roman" w:eastAsia="Times New Roman" w:hAnsi="Times New Roman"/>
          <w:b/>
          <w:noProof/>
        </w:rPr>
        <w:t>n</w:t>
      </w:r>
    </w:p>
    <w:p w14:paraId="2FF09F47" w14:textId="77777777" w:rsidR="0004081B" w:rsidRPr="004D153D" w:rsidRDefault="0004081B" w:rsidP="0004081B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01521418" w14:textId="77777777" w:rsidR="0004081B" w:rsidRDefault="0004081B" w:rsidP="0004081B">
      <w:pPr>
        <w:rPr>
          <w:rFonts w:ascii="Times New Roman" w:hAnsi="Times New Roman" w:cs="Times New Roman"/>
          <w:b/>
          <w:bCs/>
        </w:rPr>
      </w:pPr>
    </w:p>
    <w:p w14:paraId="44D9930B" w14:textId="77777777" w:rsidR="0004081B" w:rsidRDefault="0004081B" w:rsidP="008649A8">
      <w:pPr>
        <w:jc w:val="center"/>
        <w:rPr>
          <w:rFonts w:ascii="Times New Roman" w:hAnsi="Times New Roman" w:cs="Times New Roman"/>
          <w:b/>
          <w:bCs/>
        </w:rPr>
      </w:pPr>
    </w:p>
    <w:p w14:paraId="2F26C2FD" w14:textId="77777777" w:rsidR="008649A8" w:rsidRPr="008649A8" w:rsidRDefault="008649A8" w:rsidP="008649A8">
      <w:pPr>
        <w:jc w:val="center"/>
        <w:rPr>
          <w:rFonts w:ascii="Times New Roman" w:hAnsi="Times New Roman" w:cs="Times New Roman"/>
          <w:b/>
          <w:bCs/>
        </w:rPr>
      </w:pPr>
      <w:r w:rsidRPr="008649A8">
        <w:rPr>
          <w:rFonts w:ascii="Times New Roman" w:hAnsi="Times New Roman" w:cs="Times New Roman"/>
          <w:b/>
          <w:bCs/>
        </w:rPr>
        <w:t>REFERAT DE APROBARE</w:t>
      </w:r>
    </w:p>
    <w:p w14:paraId="579767CC" w14:textId="1E2A0914" w:rsidR="00A60AD9" w:rsidRPr="00D009D0" w:rsidRDefault="008649A8" w:rsidP="00A60AD9">
      <w:pPr>
        <w:ind w:right="-75" w:firstLine="708"/>
        <w:jc w:val="center"/>
        <w:rPr>
          <w:rFonts w:ascii="Times New Roman" w:hAnsi="Times New Roman"/>
          <w:bCs/>
          <w:i/>
          <w:color w:val="000000" w:themeColor="text1"/>
          <w:lang w:eastAsia="ro-RO"/>
        </w:rPr>
      </w:pPr>
      <w:r w:rsidRPr="008649A8">
        <w:rPr>
          <w:rFonts w:ascii="Times New Roman" w:hAnsi="Times New Roman" w:cs="Times New Roman"/>
          <w:i/>
          <w:iCs/>
        </w:rPr>
        <w:t xml:space="preserve">pentru închirierea prin licitație publică a </w:t>
      </w:r>
      <w:bookmarkStart w:id="1" w:name="_Hlk210215156"/>
      <w:r w:rsidR="00A60AD9">
        <w:rPr>
          <w:rFonts w:ascii="Times New Roman" w:hAnsi="Times New Roman" w:cs="Times New Roman"/>
          <w:i/>
          <w:iCs/>
        </w:rPr>
        <w:t>proprietății imobiliare</w:t>
      </w:r>
      <w:r w:rsidRPr="008649A8">
        <w:rPr>
          <w:rFonts w:ascii="Times New Roman" w:hAnsi="Times New Roman" w:cs="Times New Roman"/>
          <w:i/>
          <w:iCs/>
        </w:rPr>
        <w:t xml:space="preserve"> </w:t>
      </w:r>
      <w:bookmarkEnd w:id="1"/>
      <w:r w:rsidR="00A60AD9" w:rsidRPr="00D009D0">
        <w:rPr>
          <w:rFonts w:ascii="Times New Roman" w:hAnsi="Times New Roman"/>
          <w:i/>
          <w:color w:val="000000" w:themeColor="text1"/>
        </w:rPr>
        <w:t>din cadrul Cetății Medievale Târgu-Mureș, denumită Corp C-Restaurant, amplasat la parterul clădirii tip P+M, în suprafață utilă de 150,63 mp situată pe Str. Avram Iancu nr. 2, Târgu Mureș și a terasei aferente de 258,20 mp</w:t>
      </w:r>
      <w:r w:rsidR="00A60AD9" w:rsidRPr="00D009D0">
        <w:rPr>
          <w:rFonts w:ascii="Times New Roman" w:hAnsi="Times New Roman"/>
          <w:bCs/>
          <w:i/>
          <w:color w:val="000000" w:themeColor="text1"/>
        </w:rPr>
        <w:t>, aprobarea documentației de atribuire, aprobarea componenței comisiei de evaluare şi membrii supleanti</w:t>
      </w:r>
    </w:p>
    <w:p w14:paraId="62972A10" w14:textId="556229DE" w:rsidR="008649A8" w:rsidRPr="008649A8" w:rsidRDefault="008649A8" w:rsidP="00A60AD9">
      <w:pPr>
        <w:jc w:val="center"/>
        <w:rPr>
          <w:rFonts w:ascii="Times New Roman" w:hAnsi="Times New Roman" w:cs="Times New Roman"/>
        </w:rPr>
      </w:pPr>
    </w:p>
    <w:p w14:paraId="0F0E8F10" w14:textId="3ECA3C3E" w:rsidR="008649A8" w:rsidRP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În conformitate cu prevederile art. 129 alin. (1), alin. (2) lit. c) și alin. (4) lit. c) din O.U.G. nr. 57/2019 privind Codul administrativ, consiliul local hotărăște asupra administrării domeniului public și privat al municipiului. În acest sens, venim cu propunerea ca deliberativul municipiului să aprobe închirierea prin licitație publică a spațiilor comerciale aflate la parterul Corpului C, situat în Târgu Mureș, Str. Avram Iancu nr. 2.</w:t>
      </w:r>
    </w:p>
    <w:p w14:paraId="3C9313A2" w14:textId="77777777" w:rsidR="008649A8" w:rsidRPr="008649A8" w:rsidRDefault="008649A8" w:rsidP="00B70BAF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  <w:b/>
          <w:bCs/>
        </w:rPr>
        <w:t>Descrierea spațiilor propuse pentru închiriere:</w:t>
      </w:r>
    </w:p>
    <w:p w14:paraId="3B728E90" w14:textId="77777777" w:rsidR="00F07450" w:rsidRPr="00F07450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F07450">
        <w:rPr>
          <w:rFonts w:ascii="Times New Roman" w:hAnsi="Times New Roman" w:cs="Times New Roman"/>
        </w:rPr>
        <w:t>La parter, corpul C este compus din:</w:t>
      </w:r>
    </w:p>
    <w:p w14:paraId="7164F7E1" w14:textId="55AF0ADB" w:rsidR="008649A8" w:rsidRPr="00542D2B" w:rsidRDefault="00F07450" w:rsidP="00B70BAF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F07450">
        <w:rPr>
          <w:rFonts w:ascii="Times New Roman" w:hAnsi="Times New Roman" w:cs="Times New Roman"/>
        </w:rPr>
        <w:t>-</w:t>
      </w:r>
      <w:r w:rsidRPr="00B70BAF">
        <w:rPr>
          <w:rFonts w:ascii="Times New Roman" w:hAnsi="Times New Roman" w:cs="Times New Roman"/>
          <w:b/>
          <w:bCs/>
        </w:rPr>
        <w:t>Spațiu interior de cu suprafața totală de 150,63 mp</w:t>
      </w:r>
      <w:r w:rsidRPr="00F07450">
        <w:rPr>
          <w:rFonts w:ascii="Times New Roman" w:hAnsi="Times New Roman" w:cs="Times New Roman"/>
        </w:rPr>
        <w:t xml:space="preserve"> compusă din:</w:t>
      </w:r>
      <w:r w:rsidR="00C742D4">
        <w:rPr>
          <w:rFonts w:ascii="Times New Roman" w:hAnsi="Times New Roman" w:cs="Times New Roman"/>
        </w:rPr>
        <w:t xml:space="preserve"> sală de consumație, bucătărie, încăperi anexe, complementare</w:t>
      </w:r>
      <w:r w:rsidR="00C742D4" w:rsidRPr="00C742D4">
        <w:rPr>
          <w:rFonts w:ascii="Times New Roman" w:hAnsi="Times New Roman" w:cs="Times New Roman"/>
        </w:rPr>
        <w:t>;</w:t>
      </w:r>
    </w:p>
    <w:p w14:paraId="23861D30" w14:textId="065783A5" w:rsidR="00F07450" w:rsidRDefault="00F07450" w:rsidP="00F074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70BAF">
        <w:rPr>
          <w:rFonts w:ascii="Times New Roman" w:hAnsi="Times New Roman" w:cs="Times New Roman"/>
          <w:b/>
          <w:bCs/>
        </w:rPr>
        <w:t>Terasă cu piatră cubică pentru suprafața totală de 258,20 mp</w:t>
      </w:r>
      <w:r>
        <w:rPr>
          <w:rFonts w:ascii="Times New Roman" w:hAnsi="Times New Roman" w:cs="Times New Roman"/>
        </w:rPr>
        <w:t>.</w:t>
      </w:r>
    </w:p>
    <w:p w14:paraId="6E500921" w14:textId="128FAC34" w:rsidR="00D319BD" w:rsidRPr="001A1915" w:rsidRDefault="00D319BD" w:rsidP="00F07450">
      <w:pPr>
        <w:ind w:firstLine="708"/>
        <w:jc w:val="both"/>
        <w:rPr>
          <w:rFonts w:ascii="Times New Roman" w:hAnsi="Times New Roman" w:cs="Times New Roman"/>
        </w:rPr>
      </w:pPr>
      <w:r w:rsidRPr="001A1915">
        <w:rPr>
          <w:rFonts w:ascii="Times New Roman" w:hAnsi="Times New Roman"/>
        </w:rPr>
        <w:t>- Valoarea de inventar a clădirii Corp C de 5.102.300 lei, conform Listei de mijloace fixe.</w:t>
      </w:r>
    </w:p>
    <w:p w14:paraId="42DAFCFE" w14:textId="045B54A0" w:rsidR="008649A8" w:rsidRP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Spațiile dispun de utilități: apă-canal, energie electrică, gaz.</w:t>
      </w:r>
    </w:p>
    <w:p w14:paraId="5B4D52A4" w14:textId="77777777" w:rsid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Propunem ca licitația să aibă loc pe baza Caietului de sarcini, prezentat în Anexa nr. 2 la prezentul referat.</w:t>
      </w:r>
    </w:p>
    <w:p w14:paraId="5559CE5D" w14:textId="0DB59F78" w:rsidR="008649A8" w:rsidRPr="00DD58BF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lastRenderedPageBreak/>
        <w:t xml:space="preserve">Fișa de date a procedurii este prezentată în Anexa nr. 3 și este întocmită de </w:t>
      </w:r>
      <w:r w:rsidR="00946308" w:rsidRPr="00DD58BF">
        <w:rPr>
          <w:rFonts w:ascii="Times New Roman" w:hAnsi="Times New Roman" w:cs="Times New Roman"/>
        </w:rPr>
        <w:t>Centrul de Cultură, Artă și Agrement Târgu Mureș</w:t>
      </w:r>
      <w:r w:rsidRPr="00DD58BF">
        <w:rPr>
          <w:rFonts w:ascii="Times New Roman" w:hAnsi="Times New Roman" w:cs="Times New Roman"/>
        </w:rPr>
        <w:t>.</w:t>
      </w:r>
    </w:p>
    <w:p w14:paraId="0A2B92A3" w14:textId="77777777" w:rsidR="008649A8" w:rsidRDefault="008649A8" w:rsidP="00F07450">
      <w:pPr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Modelul contractului de închiriere este prezentat în Anexa nr. 4.</w:t>
      </w:r>
    </w:p>
    <w:p w14:paraId="0BDB3AD1" w14:textId="440163B8" w:rsidR="008649A8" w:rsidRPr="008649A8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Formularele și modelele documentelor necesare participării sunt prezentate în Anexa nr. 5</w:t>
      </w:r>
    </w:p>
    <w:p w14:paraId="746C0F4E" w14:textId="77777777" w:rsidR="008649A8" w:rsidRPr="008649A8" w:rsidRDefault="008649A8" w:rsidP="00F07450">
      <w:pPr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  <w:b/>
          <w:bCs/>
        </w:rPr>
        <w:t>Propunem constituirea Comisiei de evaluare cu următoarea componență:</w:t>
      </w:r>
    </w:p>
    <w:p w14:paraId="2D7240DB" w14:textId="77777777" w:rsidR="0036598F" w:rsidRPr="0036598F" w:rsidRDefault="0036598F" w:rsidP="0036598F">
      <w:pPr>
        <w:suppressAutoHyphens/>
        <w:spacing w:after="0" w:line="360" w:lineRule="auto"/>
        <w:ind w:right="-270" w:firstLine="708"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 xml:space="preserve">1. </w:t>
      </w:r>
      <w:bookmarkStart w:id="2" w:name="_Hlk41403298"/>
      <w:r w:rsidRPr="0036598F">
        <w:rPr>
          <w:rFonts w:ascii="Times New Roman" w:eastAsia="Times New Roman" w:hAnsi="Times New Roman"/>
          <w:lang w:eastAsia="ar-SA"/>
        </w:rPr>
        <w:t>___________________________________ (Consilier local – Președinte)</w:t>
      </w:r>
      <w:bookmarkEnd w:id="2"/>
    </w:p>
    <w:p w14:paraId="132EDC31" w14:textId="77777777" w:rsidR="0036598F" w:rsidRPr="0036598F" w:rsidRDefault="0036598F" w:rsidP="0036598F">
      <w:pPr>
        <w:suppressAutoHyphens/>
        <w:spacing w:after="0" w:line="360" w:lineRule="auto"/>
        <w:ind w:right="-270" w:firstLine="708"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>2. ___________________________________ (Consilier local - membru)</w:t>
      </w:r>
    </w:p>
    <w:p w14:paraId="07C1F3FC" w14:textId="77777777" w:rsidR="0036598F" w:rsidRPr="0036598F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>3. ___________________________________ (reprezentant ANAF - membru)</w:t>
      </w:r>
    </w:p>
    <w:p w14:paraId="36B9B628" w14:textId="77777777" w:rsidR="0036598F" w:rsidRPr="0036598F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eastAsia="ar-SA"/>
        </w:rPr>
      </w:pPr>
      <w:r w:rsidRPr="0036598F">
        <w:rPr>
          <w:rFonts w:ascii="Times New Roman" w:hAnsi="Times New Roman"/>
          <w:lang w:eastAsia="ar-SA"/>
        </w:rPr>
        <w:t>4. Nagy Botond (reprezentant Centrul de Cultură, Artă și Agrement – membru)</w:t>
      </w:r>
    </w:p>
    <w:p w14:paraId="0D8DEB6F" w14:textId="41A2184F" w:rsidR="0036598F" w:rsidRPr="0036598F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eastAsia="ar-SA"/>
        </w:rPr>
      </w:pPr>
      <w:r w:rsidRPr="0036598F">
        <w:rPr>
          <w:rFonts w:ascii="Times New Roman" w:hAnsi="Times New Roman"/>
          <w:lang w:eastAsia="ar-SA"/>
        </w:rPr>
        <w:t xml:space="preserve">5. </w:t>
      </w:r>
      <w:r w:rsidR="00141C0E" w:rsidRPr="00141C0E">
        <w:rPr>
          <w:rFonts w:ascii="Times New Roman" w:eastAsia="Times New Roman" w:hAnsi="Times New Roman" w:cs="Arial"/>
          <w:lang w:val="it-IT" w:eastAsia="ar-SA"/>
        </w:rPr>
        <w:t>________________________________</w:t>
      </w:r>
      <w:r w:rsidR="00141C0E">
        <w:rPr>
          <w:rFonts w:ascii="Times New Roman" w:eastAsia="Times New Roman" w:hAnsi="Times New Roman" w:cs="Arial"/>
          <w:lang w:val="it-IT" w:eastAsia="ar-SA"/>
        </w:rPr>
        <w:t>(reprezentant Primăria Municipiului Târgu Mureș</w:t>
      </w:r>
      <w:r w:rsidR="00AC1B16">
        <w:rPr>
          <w:rFonts w:ascii="Times New Roman" w:eastAsia="Times New Roman" w:hAnsi="Times New Roman" w:cs="Arial"/>
          <w:lang w:val="it-IT" w:eastAsia="ar-SA"/>
        </w:rPr>
        <w:t xml:space="preserve"> - membru</w:t>
      </w:r>
      <w:r w:rsidR="00141C0E">
        <w:rPr>
          <w:rFonts w:ascii="Times New Roman" w:eastAsia="Times New Roman" w:hAnsi="Times New Roman" w:cs="Arial"/>
          <w:lang w:val="it-IT" w:eastAsia="ar-SA"/>
        </w:rPr>
        <w:t>)</w:t>
      </w:r>
    </w:p>
    <w:p w14:paraId="188DBF11" w14:textId="77777777" w:rsidR="0036598F" w:rsidRPr="00CB1529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 xml:space="preserve">6. </w:t>
      </w:r>
      <w:r w:rsidRPr="00CB1529">
        <w:rPr>
          <w:rFonts w:ascii="Times New Roman" w:hAnsi="Times New Roman"/>
          <w:lang w:val="it-IT" w:eastAsia="ar-SA"/>
        </w:rPr>
        <w:t>Moldovan Lidia (reprezentant Centrul de Cultură, Artă și Agrement – membru)</w:t>
      </w:r>
    </w:p>
    <w:p w14:paraId="10E7BC6E" w14:textId="5EF45E8C" w:rsidR="0036598F" w:rsidRPr="00CB1529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7</w:t>
      </w:r>
      <w:r w:rsidRPr="00CB1529">
        <w:rPr>
          <w:rFonts w:ascii="Times New Roman" w:hAnsi="Times New Roman"/>
          <w:lang w:val="it-IT" w:eastAsia="ar-SA"/>
        </w:rPr>
        <w:t xml:space="preserve">. </w:t>
      </w:r>
      <w:r w:rsidR="003C55D2">
        <w:rPr>
          <w:rFonts w:ascii="Times New Roman" w:hAnsi="Times New Roman"/>
          <w:lang w:val="it-IT" w:eastAsia="ar-SA"/>
        </w:rPr>
        <w:t>Barabasi Attila Csaba</w:t>
      </w:r>
      <w:r w:rsidRPr="00CB1529">
        <w:rPr>
          <w:rFonts w:ascii="Times New Roman" w:hAnsi="Times New Roman"/>
          <w:lang w:val="it-IT" w:eastAsia="ar-SA"/>
        </w:rPr>
        <w:t xml:space="preserve"> (reprezentant Centrul de Cultură, Artă și Agrement– </w:t>
      </w:r>
      <w:r>
        <w:rPr>
          <w:rFonts w:ascii="Times New Roman" w:hAnsi="Times New Roman"/>
          <w:lang w:val="it-IT" w:eastAsia="ar-SA"/>
        </w:rPr>
        <w:t xml:space="preserve">membru </w:t>
      </w:r>
      <w:r w:rsidRPr="00997899">
        <w:rPr>
          <w:rFonts w:ascii="Times New Roman" w:hAnsi="Times New Roman"/>
          <w:lang w:val="it-IT" w:eastAsia="ar-SA"/>
        </w:rPr>
        <w:t>și secretar</w:t>
      </w:r>
      <w:r w:rsidRPr="00CB1529">
        <w:rPr>
          <w:rFonts w:ascii="Times New Roman" w:hAnsi="Times New Roman"/>
          <w:lang w:val="it-IT" w:eastAsia="ar-SA"/>
        </w:rPr>
        <w:t>).</w:t>
      </w:r>
    </w:p>
    <w:p w14:paraId="2BFB5975" w14:textId="77777777" w:rsidR="008649A8" w:rsidRPr="008649A8" w:rsidRDefault="008649A8" w:rsidP="00365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  <w:b/>
          <w:bCs/>
        </w:rPr>
        <w:t>Membri supleanți:</w:t>
      </w:r>
    </w:p>
    <w:p w14:paraId="47B5FA62" w14:textId="77777777" w:rsidR="0036598F" w:rsidRPr="00CB1529" w:rsidRDefault="0036598F" w:rsidP="0036598F">
      <w:pPr>
        <w:tabs>
          <w:tab w:val="left" w:pos="5220"/>
          <w:tab w:val="left" w:pos="5400"/>
        </w:tabs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 w:rsidRPr="00CB1529">
        <w:rPr>
          <w:rFonts w:ascii="Times New Roman" w:hAnsi="Times New Roman"/>
          <w:lang w:val="it-IT" w:eastAsia="ar-SA"/>
        </w:rPr>
        <w:t>1. _____________________________________ (Consilier local – Președinte)</w:t>
      </w:r>
    </w:p>
    <w:p w14:paraId="2B5357B2" w14:textId="77777777" w:rsidR="0036598F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 w:rsidRPr="00CB1529">
        <w:rPr>
          <w:rFonts w:ascii="Times New Roman" w:hAnsi="Times New Roman"/>
          <w:lang w:val="it-IT" w:eastAsia="ar-SA"/>
        </w:rPr>
        <w:t>2. _____________________________________ (Consilier local - membru)</w:t>
      </w:r>
    </w:p>
    <w:p w14:paraId="37581631" w14:textId="1FB1129E" w:rsidR="0036598F" w:rsidRPr="00997899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3</w:t>
      </w:r>
      <w:r w:rsidRPr="00997899">
        <w:rPr>
          <w:rFonts w:ascii="Times New Roman" w:hAnsi="Times New Roman"/>
          <w:lang w:val="it-IT" w:eastAsia="ar-SA"/>
        </w:rPr>
        <w:t xml:space="preserve">. </w:t>
      </w:r>
      <w:r w:rsidR="003C55D2">
        <w:rPr>
          <w:rFonts w:ascii="Times New Roman" w:hAnsi="Times New Roman"/>
          <w:lang w:val="it-IT" w:eastAsia="ar-SA"/>
        </w:rPr>
        <w:t xml:space="preserve">Moldovan Mircea </w:t>
      </w:r>
      <w:r w:rsidRPr="00997899">
        <w:rPr>
          <w:rFonts w:ascii="Times New Roman" w:hAnsi="Times New Roman"/>
          <w:lang w:val="it-IT" w:eastAsia="ar-SA"/>
        </w:rPr>
        <w:t xml:space="preserve"> (reprezentant Centrul de Cultură, Artă și Agrement – membru</w:t>
      </w:r>
      <w:r w:rsidR="003C55D2">
        <w:rPr>
          <w:rFonts w:ascii="Times New Roman" w:hAnsi="Times New Roman"/>
          <w:lang w:val="it-IT" w:eastAsia="ar-SA"/>
        </w:rPr>
        <w:t xml:space="preserve"> și secretar</w:t>
      </w:r>
      <w:r w:rsidRPr="00997899">
        <w:rPr>
          <w:rFonts w:ascii="Times New Roman" w:hAnsi="Times New Roman"/>
          <w:lang w:val="it-IT" w:eastAsia="ar-SA"/>
        </w:rPr>
        <w:t>)</w:t>
      </w:r>
    </w:p>
    <w:p w14:paraId="49581710" w14:textId="77777777" w:rsidR="0036598F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4</w:t>
      </w:r>
      <w:r w:rsidRPr="00CB1529">
        <w:rPr>
          <w:rFonts w:ascii="Times New Roman" w:hAnsi="Times New Roman"/>
          <w:lang w:val="it-IT" w:eastAsia="ar-SA"/>
        </w:rPr>
        <w:t>. Anton Sabin (reprezentant Centrul de Cultură, Artă și Agrement – membru)</w:t>
      </w:r>
    </w:p>
    <w:p w14:paraId="5379A2AB" w14:textId="77777777" w:rsidR="0036598F" w:rsidRPr="00CB1529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 xml:space="preserve">5. Harai Istvan </w:t>
      </w:r>
      <w:r w:rsidRPr="00CB1529">
        <w:rPr>
          <w:rFonts w:ascii="Times New Roman" w:hAnsi="Times New Roman"/>
          <w:lang w:val="it-IT" w:eastAsia="ar-SA"/>
        </w:rPr>
        <w:t>(reprezentant Centrul de Cultură, Artă și Agrement – membru)</w:t>
      </w:r>
    </w:p>
    <w:p w14:paraId="7C625C80" w14:textId="09356F77" w:rsidR="0036598F" w:rsidRPr="00CB1529" w:rsidRDefault="0036598F" w:rsidP="0036598F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6</w:t>
      </w:r>
      <w:r w:rsidRPr="00CB1529">
        <w:rPr>
          <w:rFonts w:ascii="Times New Roman" w:hAnsi="Times New Roman"/>
          <w:lang w:val="it-IT" w:eastAsia="ar-SA"/>
        </w:rPr>
        <w:t xml:space="preserve">. Suciu Monica (reprezentant Centrul de Cultură, Artă și Agrement – </w:t>
      </w:r>
      <w:r>
        <w:rPr>
          <w:rFonts w:ascii="Times New Roman" w:hAnsi="Times New Roman"/>
          <w:lang w:val="it-IT" w:eastAsia="ar-SA"/>
        </w:rPr>
        <w:t>membru</w:t>
      </w:r>
      <w:r w:rsidRPr="00CB1529">
        <w:rPr>
          <w:rFonts w:ascii="Times New Roman" w:hAnsi="Times New Roman"/>
          <w:lang w:val="it-IT" w:eastAsia="ar-SA"/>
        </w:rPr>
        <w:t>)</w:t>
      </w:r>
    </w:p>
    <w:p w14:paraId="0E17015B" w14:textId="77777777" w:rsidR="008649A8" w:rsidRPr="008649A8" w:rsidRDefault="008649A8" w:rsidP="00365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</w:rPr>
        <w:t>Ținând cont de cele menționate, supunem aprobării dumneavoastră proiectul de hotărâre aferent.</w:t>
      </w:r>
    </w:p>
    <w:p w14:paraId="239BB629" w14:textId="37759052" w:rsidR="008649A8" w:rsidRPr="008649A8" w:rsidRDefault="008649A8" w:rsidP="008649A8">
      <w:pPr>
        <w:rPr>
          <w:rFonts w:ascii="Times New Roman" w:hAnsi="Times New Roman" w:cs="Times New Roman"/>
        </w:rPr>
      </w:pPr>
    </w:p>
    <w:p w14:paraId="27A7FBEB" w14:textId="61694E53" w:rsidR="008649A8" w:rsidRDefault="00397526" w:rsidP="00177CD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Director C</w:t>
      </w:r>
      <w:r w:rsidR="008649A8" w:rsidRPr="008649A8">
        <w:rPr>
          <w:rFonts w:ascii="Times New Roman" w:hAnsi="Times New Roman" w:cs="Times New Roman"/>
          <w:b/>
          <w:bCs/>
        </w:rPr>
        <w:t>CAA</w:t>
      </w:r>
      <w:r>
        <w:rPr>
          <w:rFonts w:ascii="Times New Roman" w:hAnsi="Times New Roman" w:cs="Times New Roman"/>
          <w:b/>
          <w:bCs/>
        </w:rPr>
        <w:t>,</w:t>
      </w:r>
    </w:p>
    <w:p w14:paraId="733DB62A" w14:textId="1FEEA949" w:rsidR="00397526" w:rsidRPr="008649A8" w:rsidRDefault="00397526" w:rsidP="00177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Nagy Botond</w:t>
      </w:r>
    </w:p>
    <w:p w14:paraId="7278229C" w14:textId="47C3A3F4" w:rsidR="008649A8" w:rsidRDefault="008649A8" w:rsidP="008649A8">
      <w:pPr>
        <w:rPr>
          <w:rFonts w:ascii="Times New Roman" w:hAnsi="Times New Roman" w:cs="Times New Roman"/>
        </w:rPr>
      </w:pPr>
    </w:p>
    <w:p w14:paraId="5E622B71" w14:textId="77777777" w:rsidR="00063099" w:rsidRPr="008649A8" w:rsidRDefault="00063099" w:rsidP="008649A8">
      <w:pPr>
        <w:rPr>
          <w:rFonts w:ascii="Times New Roman" w:hAnsi="Times New Roman" w:cs="Times New Roman"/>
        </w:rPr>
      </w:pPr>
    </w:p>
    <w:p w14:paraId="166F7EE8" w14:textId="08CB2D38" w:rsidR="00397526" w:rsidRPr="00901F64" w:rsidRDefault="00397526" w:rsidP="00901F64">
      <w:pPr>
        <w:pStyle w:val="Footer"/>
        <w:jc w:val="both"/>
      </w:pPr>
      <w:r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</w:t>
      </w:r>
      <w:r w:rsidRPr="00C752BD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Actele administrative sunt hotărârile de Consiliu local care intră în vigoare şi produc efecte juridice după îndeplinirea condiţiilor prevăzute de art. 129, art. 139 din O.U.G. nr. 57/2019 privind Codul Administr</w:t>
      </w:r>
      <w:r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ativ, cu modificările și completările ulterioare</w:t>
      </w:r>
    </w:p>
    <w:sectPr w:rsidR="00397526" w:rsidRPr="00901F64" w:rsidSect="00FD4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01B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052B2"/>
    <w:multiLevelType w:val="multilevel"/>
    <w:tmpl w:val="964A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45FCD"/>
    <w:multiLevelType w:val="multilevel"/>
    <w:tmpl w:val="EAEC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12209"/>
    <w:multiLevelType w:val="multilevel"/>
    <w:tmpl w:val="DFD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001025">
    <w:abstractNumId w:val="3"/>
  </w:num>
  <w:num w:numId="2" w16cid:durableId="388119373">
    <w:abstractNumId w:val="1"/>
  </w:num>
  <w:num w:numId="3" w16cid:durableId="913902868">
    <w:abstractNumId w:val="2"/>
  </w:num>
  <w:num w:numId="4" w16cid:durableId="81795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FF"/>
    <w:rsid w:val="0004081B"/>
    <w:rsid w:val="00057AE2"/>
    <w:rsid w:val="00063099"/>
    <w:rsid w:val="00092D3A"/>
    <w:rsid w:val="000E48B8"/>
    <w:rsid w:val="00131987"/>
    <w:rsid w:val="00133121"/>
    <w:rsid w:val="00141C0E"/>
    <w:rsid w:val="0016756C"/>
    <w:rsid w:val="00177CD0"/>
    <w:rsid w:val="001919A7"/>
    <w:rsid w:val="001A1915"/>
    <w:rsid w:val="002155E2"/>
    <w:rsid w:val="00226254"/>
    <w:rsid w:val="002418BB"/>
    <w:rsid w:val="002E08C0"/>
    <w:rsid w:val="00306EFF"/>
    <w:rsid w:val="00354F9D"/>
    <w:rsid w:val="00364202"/>
    <w:rsid w:val="0036598F"/>
    <w:rsid w:val="0037531D"/>
    <w:rsid w:val="00397526"/>
    <w:rsid w:val="003C55D2"/>
    <w:rsid w:val="00444C06"/>
    <w:rsid w:val="00457E46"/>
    <w:rsid w:val="005101E1"/>
    <w:rsid w:val="00542D2B"/>
    <w:rsid w:val="00546C68"/>
    <w:rsid w:val="00576964"/>
    <w:rsid w:val="0068716A"/>
    <w:rsid w:val="006E5E01"/>
    <w:rsid w:val="006F2504"/>
    <w:rsid w:val="006F5556"/>
    <w:rsid w:val="007202A8"/>
    <w:rsid w:val="007269B8"/>
    <w:rsid w:val="00734AC6"/>
    <w:rsid w:val="00753C11"/>
    <w:rsid w:val="00764006"/>
    <w:rsid w:val="007979C3"/>
    <w:rsid w:val="007F3972"/>
    <w:rsid w:val="007F63C3"/>
    <w:rsid w:val="008506A6"/>
    <w:rsid w:val="008649A8"/>
    <w:rsid w:val="008E2F19"/>
    <w:rsid w:val="00901F64"/>
    <w:rsid w:val="00910D9F"/>
    <w:rsid w:val="00946308"/>
    <w:rsid w:val="00960DE0"/>
    <w:rsid w:val="00964464"/>
    <w:rsid w:val="009750BD"/>
    <w:rsid w:val="009E2443"/>
    <w:rsid w:val="009E3486"/>
    <w:rsid w:val="00A60AD9"/>
    <w:rsid w:val="00AC1B16"/>
    <w:rsid w:val="00B022C9"/>
    <w:rsid w:val="00B70BAF"/>
    <w:rsid w:val="00B83F95"/>
    <w:rsid w:val="00BF2BEB"/>
    <w:rsid w:val="00C453DD"/>
    <w:rsid w:val="00C507E3"/>
    <w:rsid w:val="00C5119D"/>
    <w:rsid w:val="00C742D4"/>
    <w:rsid w:val="00CF0667"/>
    <w:rsid w:val="00D009D0"/>
    <w:rsid w:val="00D319BD"/>
    <w:rsid w:val="00D6036E"/>
    <w:rsid w:val="00D97536"/>
    <w:rsid w:val="00DC4D96"/>
    <w:rsid w:val="00DD58BF"/>
    <w:rsid w:val="00DF29F1"/>
    <w:rsid w:val="00E8302E"/>
    <w:rsid w:val="00F07450"/>
    <w:rsid w:val="00F946A2"/>
    <w:rsid w:val="00FD40D1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A659"/>
  <w15:chartTrackingRefBased/>
  <w15:docId w15:val="{64BAA929-90FE-4E5D-AE95-C6516315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081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408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752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9752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ANTAL</dc:creator>
  <cp:keywords/>
  <dc:description/>
  <cp:lastModifiedBy>cif lidia</cp:lastModifiedBy>
  <cp:revision>12</cp:revision>
  <cp:lastPrinted>2026-01-26T11:15:00Z</cp:lastPrinted>
  <dcterms:created xsi:type="dcterms:W3CDTF">2026-01-19T09:56:00Z</dcterms:created>
  <dcterms:modified xsi:type="dcterms:W3CDTF">2026-01-26T11:15:00Z</dcterms:modified>
</cp:coreProperties>
</file>