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878E" w14:textId="78545E74" w:rsidR="00834C90" w:rsidRPr="00D46157" w:rsidRDefault="00D46157" w:rsidP="00834C90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D46157">
        <w:rPr>
          <w:rFonts w:ascii="Times New Roman" w:hAnsi="Times New Roman"/>
          <w:b/>
          <w:bCs/>
          <w:sz w:val="28"/>
          <w:szCs w:val="28"/>
        </w:rPr>
        <w:t>ANEXA 2</w:t>
      </w:r>
    </w:p>
    <w:p w14:paraId="7487F4A8" w14:textId="13A50C82" w:rsidR="00A56273" w:rsidRDefault="00323F0E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FIȘA DE FUNDAMENTARE </w:t>
      </w:r>
    </w:p>
    <w:p w14:paraId="1EC1C266" w14:textId="77777777" w:rsidR="00A56273" w:rsidRDefault="00323F0E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pentru stabilirea tarifelor la următoarele activități de salubrizare:</w:t>
      </w:r>
    </w:p>
    <w:p w14:paraId="0A4B9627" w14:textId="77777777" w:rsidR="00A56273" w:rsidRDefault="00323F0E">
      <w:pPr>
        <w:pStyle w:val="Listparagraf1"/>
        <w:numPr>
          <w:ilvl w:val="0"/>
          <w:numId w:val="1"/>
        </w:numPr>
        <w:tabs>
          <w:tab w:val="left" w:pos="810"/>
          <w:tab w:val="left" w:pos="1276"/>
        </w:tabs>
        <w:spacing w:line="360" w:lineRule="auto"/>
        <w:ind w:left="810" w:hanging="45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măturatul, spălatul și stropitul căilor publice din localitate, inclusiv colectarea și transportul deșeurilor de pământ și pietre provenite de pe căile publice la depozitele de deșeuri, precum și a deșeurilor provenite din coșurile stradale la depozitele de deșeuri și/sau la instalațiile de tratare;</w:t>
      </w:r>
    </w:p>
    <w:p w14:paraId="10CC1A81" w14:textId="77777777" w:rsidR="00A56273" w:rsidRDefault="00323F0E">
      <w:pPr>
        <w:pStyle w:val="Listparagraf1"/>
        <w:numPr>
          <w:ilvl w:val="0"/>
          <w:numId w:val="1"/>
        </w:numPr>
        <w:tabs>
          <w:tab w:val="left" w:pos="810"/>
          <w:tab w:val="left" w:pos="1276"/>
        </w:tabs>
        <w:spacing w:line="360" w:lineRule="auto"/>
        <w:ind w:left="810" w:hanging="45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curățarea și transportul zăpezii de pe căile publice din localitate și menținerea în funcțiune a acestora pe timp de polei sau de îngheț;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5441"/>
        <w:gridCol w:w="1559"/>
        <w:gridCol w:w="1701"/>
      </w:tblGrid>
      <w:tr w:rsidR="00A56273" w14:paraId="581604BD" w14:textId="77777777">
        <w:trPr>
          <w:trHeight w:val="779"/>
          <w:tblHeader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9385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Nr. crt.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01D4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SPECIFICAȚIE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D173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E6EE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Programat anual</w:t>
            </w:r>
          </w:p>
        </w:tc>
      </w:tr>
      <w:tr w:rsidR="00A56273" w14:paraId="6C470418" w14:textId="77777777">
        <w:trPr>
          <w:trHeight w:val="28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9D0D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E61E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Cheltuieli materiale, din care: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0A68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F4D9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0F216F8F" w14:textId="77777777">
        <w:trPr>
          <w:trHeight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EFB2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7DEB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 xml:space="preserve">Carburanți, aditivi și lubrifianți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7CC1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F6E4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03A8D53A" w14:textId="77777777">
        <w:trPr>
          <w:trHeight w:val="24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758D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6954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 xml:space="preserve">Cheltuieli cu utilitățile, din care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A3D1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5CC6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6B04E12D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B582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1.2.1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3936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Energie electrică tehnologică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F31" w14:textId="77777777" w:rsidR="00A56273" w:rsidRDefault="00323F0E">
            <w:pPr>
              <w:spacing w:before="0" w:after="0" w:line="360" w:lineRule="auto"/>
              <w:jc w:val="center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6BF1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iCs/>
                <w:szCs w:val="24"/>
                <w:lang w:eastAsia="en-GB"/>
              </w:rPr>
            </w:pPr>
          </w:p>
        </w:tc>
      </w:tr>
      <w:tr w:rsidR="00A56273" w14:paraId="5A5E2297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7961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1.2.2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5CB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Energie electrică activități administrative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687D" w14:textId="77777777" w:rsidR="00A56273" w:rsidRDefault="00323F0E">
            <w:pPr>
              <w:spacing w:before="0" w:after="0" w:line="360" w:lineRule="auto"/>
              <w:jc w:val="center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8B41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iCs/>
                <w:szCs w:val="24"/>
                <w:lang w:eastAsia="en-GB"/>
              </w:rPr>
            </w:pPr>
          </w:p>
        </w:tc>
      </w:tr>
      <w:tr w:rsidR="00A56273" w14:paraId="2682453E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DCDC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1.2.3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D43E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Alimentarea cu apă și canalizare ape uzate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0CB7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992D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2875C358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1298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1.2.4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3E78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Alte utilități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2EC6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5012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325E9565" w14:textId="77777777">
        <w:trPr>
          <w:trHeight w:val="4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C3BC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E90C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Piese de schimb pentru autospeciale, mijloace de transport, utilaje, instalații și echipamente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64D4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C90B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64B2AD3A" w14:textId="77777777">
        <w:trPr>
          <w:trHeight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1AD5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1.4.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40BC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Materii prime și materiale consumabile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40BF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87B3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040218D1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63AF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1.5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13B5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Echipament de lucru și protecția muncii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C626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468B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6DCD1004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C6FE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1.6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D98A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Reparații și întreținere, din care: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3FC0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8091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11EB1EFE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6562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1.6.1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4B39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Reparații și întreținere în regie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B5D5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640D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616F5D48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A8B4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1.6.2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BE3C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Reparații și întreținere cu terții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CA28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2983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744608C4" w14:textId="77777777">
        <w:trPr>
          <w:trHeight w:val="4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7311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1.7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19D6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Amortizarea autospecialelor, utilajelor, instalațiilor și a mijloacelor de transport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53B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F500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0409F7E7" w14:textId="77777777">
        <w:trPr>
          <w:trHeight w:val="28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4C80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1.8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A9BC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Redevență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65F8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984F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72FD2894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0D4C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1.9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CED0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 xml:space="preserve">Cheltuieli cu protecția mediului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CFDC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2401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00B0812A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BD75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1.10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2FE9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Alte cheltuieli cu servicii executate de terți, din care: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C19B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277B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388BEF50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D5D1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1.10.1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772F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Campanii de informare și conștientizare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3DA0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E25E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555E5F6D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AE9F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lastRenderedPageBreak/>
              <w:t>1.10.2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EC72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Închiriere de utilaje/autospeciale/mijloace de transport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8D6E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A1C1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0C6E7159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AB2C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1.10.3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70E7" w14:textId="77777777" w:rsidR="00A56273" w:rsidRDefault="00323F0E">
            <w:pPr>
              <w:spacing w:before="0" w:after="0" w:line="360" w:lineRule="auto"/>
            </w:pPr>
            <w:r>
              <w:rPr>
                <w:rStyle w:val="Fontdeparagrafimplicit1"/>
                <w:rFonts w:ascii="Times New Roman" w:hAnsi="Times New Roman"/>
                <w:szCs w:val="24"/>
              </w:rPr>
              <w:t>Cheltuieli cu taxe, licențe, acreditări/certificări și autorizări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376B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D41E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36F27B40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0CC5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1.10.4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A633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Alte cheltuieli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DB0E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6A78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05F02F6B" w14:textId="77777777">
        <w:trPr>
          <w:trHeight w:val="17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1142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1.11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BDA3" w14:textId="77777777" w:rsidR="00A56273" w:rsidRDefault="00323F0E">
            <w:pPr>
              <w:spacing w:before="0" w:after="0" w:line="360" w:lineRule="auto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Alte cheltuieli materiale, exclusiv provizioane, amenzi, penalități, despăgubiri, donații și sponsorizări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D395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CBE6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0E4C5926" w14:textId="77777777">
        <w:trPr>
          <w:trHeight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CEE5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1BC8" w14:textId="77777777" w:rsidR="00A56273" w:rsidRDefault="00323F0E">
            <w:pPr>
              <w:spacing w:before="0" w:after="0" w:line="360" w:lineRule="auto"/>
            </w:pPr>
            <w:r>
              <w:rPr>
                <w:rStyle w:val="Fontdeparagrafimplicit1"/>
                <w:rFonts w:ascii="Times New Roman" w:hAnsi="Times New Roman"/>
                <w:szCs w:val="24"/>
              </w:rPr>
              <w:t xml:space="preserve">Cheltuieli </w:t>
            </w: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de natură salarială</w:t>
            </w:r>
            <w:r>
              <w:rPr>
                <w:rStyle w:val="Fontdeparagrafimplicit1"/>
                <w:rFonts w:ascii="Times New Roman" w:hAnsi="Times New Roman"/>
                <w:szCs w:val="24"/>
              </w:rPr>
              <w:t xml:space="preserve">, </w:t>
            </w: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din care: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936A" w14:textId="77777777" w:rsidR="00A56273" w:rsidRDefault="00323F0E">
            <w:pPr>
              <w:spacing w:before="0" w:after="0" w:line="360" w:lineRule="auto"/>
              <w:jc w:val="center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EF20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180BCE88" w14:textId="77777777">
        <w:trPr>
          <w:trHeight w:val="24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B4F7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2.1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2E04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 xml:space="preserve">Salarii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51177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DD0A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2432BF62" w14:textId="77777777">
        <w:trPr>
          <w:trHeight w:val="17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01AA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2.2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8A76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Contribuție asiguratorie pentru muncă (CAM)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9114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9FA9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6946058D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D3CA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2.3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C745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Contribuție la fondul pentru handicap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8892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0F1A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406A1771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D966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2.4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FC78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Alte drepturi asimilate salariilor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35F9" w14:textId="77777777" w:rsidR="00A56273" w:rsidRDefault="00323F0E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7C02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A56273" w14:paraId="4BC864DA" w14:textId="77777777">
        <w:trPr>
          <w:trHeight w:val="4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252A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914C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Total cheltuieli de exploatare (1+2)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1707" w14:textId="77777777" w:rsidR="00A56273" w:rsidRDefault="00323F0E">
            <w:pPr>
              <w:spacing w:before="0" w:after="0" w:line="360" w:lineRule="auto"/>
              <w:jc w:val="center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62A6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4AD74F65" w14:textId="77777777">
        <w:trPr>
          <w:trHeight w:val="4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E446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2C8B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Cheltuieli financiare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A58A" w14:textId="77777777" w:rsidR="00A56273" w:rsidRDefault="00323F0E">
            <w:pPr>
              <w:spacing w:before="0" w:after="0" w:line="360" w:lineRule="auto"/>
              <w:jc w:val="center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7F30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2F004CC1" w14:textId="77777777">
        <w:trPr>
          <w:trHeight w:val="4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B261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III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012A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Cheltuieli totale (CT = I + II)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7E81" w14:textId="77777777" w:rsidR="00A56273" w:rsidRDefault="00323F0E">
            <w:pPr>
              <w:spacing w:before="0" w:after="0" w:line="360" w:lineRule="auto"/>
              <w:jc w:val="center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D0F6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53A1BB7A" w14:textId="77777777">
        <w:trPr>
          <w:trHeight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4FD2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IV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FE9B" w14:textId="77777777" w:rsidR="00A56273" w:rsidRDefault="00323F0E">
            <w:pPr>
              <w:spacing w:before="0"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Profit (CT x r%)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7FEA" w14:textId="77777777" w:rsidR="00A56273" w:rsidRDefault="00323F0E">
            <w:pPr>
              <w:spacing w:before="0" w:after="0" w:line="360" w:lineRule="auto"/>
              <w:jc w:val="center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F45E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2967E088" w14:textId="77777777">
        <w:trPr>
          <w:trHeight w:val="35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09F6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FFC" w14:textId="77777777" w:rsidR="00A56273" w:rsidRDefault="00323F0E">
            <w:pPr>
              <w:spacing w:before="0" w:after="0" w:line="360" w:lineRule="auto"/>
            </w:pPr>
            <w:r>
              <w:rPr>
                <w:rStyle w:val="Fontdeparagrafimplicit1"/>
                <w:rFonts w:ascii="Times New Roman" w:hAnsi="Times New Roman"/>
                <w:szCs w:val="24"/>
              </w:rPr>
              <w:t xml:space="preserve">Valoare totală </w:t>
            </w: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a prestației</w:t>
            </w:r>
            <w:r>
              <w:rPr>
                <w:rStyle w:val="Fontdeparagrafimplicit1"/>
                <w:rFonts w:ascii="Times New Roman" w:hAnsi="Times New Roman"/>
                <w:szCs w:val="24"/>
              </w:rPr>
              <w:t xml:space="preserve"> (III + IV)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95B7" w14:textId="77777777" w:rsidR="00A56273" w:rsidRDefault="00323F0E">
            <w:pPr>
              <w:spacing w:before="0" w:after="0" w:line="360" w:lineRule="auto"/>
              <w:jc w:val="center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lei/an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45AD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1DA6B9E8" w14:textId="77777777">
        <w:trPr>
          <w:trHeight w:val="2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7D5A" w14:textId="77777777" w:rsidR="00A56273" w:rsidRDefault="00323F0E" w:rsidP="00BA6011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A529" w14:textId="77777777" w:rsidR="00A56273" w:rsidRDefault="00323F0E">
            <w:pPr>
              <w:spacing w:before="0" w:after="0" w:line="360" w:lineRule="auto"/>
            </w:pPr>
            <w:r>
              <w:rPr>
                <w:rStyle w:val="Fontdeparagrafimplicit1"/>
                <w:rFonts w:ascii="Times New Roman" w:hAnsi="Times New Roman"/>
                <w:szCs w:val="24"/>
              </w:rPr>
              <w:t>Suprafața/volumul/cantitatea programată</w:t>
            </w: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(*)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E9F7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7AEE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6273" w14:paraId="5C24B89E" w14:textId="77777777">
        <w:trPr>
          <w:trHeight w:val="35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AAA9" w14:textId="77777777" w:rsidR="00A56273" w:rsidRDefault="00323F0E" w:rsidP="00BA6011">
            <w:pPr>
              <w:spacing w:before="0" w:after="0" w:line="360" w:lineRule="auto"/>
              <w:jc w:val="right"/>
            </w:pP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VII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E3C4" w14:textId="77777777" w:rsidR="00A56273" w:rsidRDefault="00323F0E">
            <w:pPr>
              <w:spacing w:before="0" w:after="0" w:line="360" w:lineRule="auto"/>
            </w:pPr>
            <w:r>
              <w:rPr>
                <w:rStyle w:val="Fontdeparagrafimplicit1"/>
                <w:rFonts w:ascii="Times New Roman" w:hAnsi="Times New Roman"/>
                <w:szCs w:val="24"/>
              </w:rPr>
              <w:t xml:space="preserve">Tarif (V/VI) </w:t>
            </w:r>
            <w:r>
              <w:rPr>
                <w:rStyle w:val="Fontdeparagrafimplicit1"/>
                <w:rFonts w:ascii="Times New Roman" w:hAnsi="Times New Roman"/>
                <w:szCs w:val="24"/>
                <w:lang w:eastAsia="en-GB"/>
              </w:rPr>
              <w:t>(**)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D642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65C9" w14:textId="77777777" w:rsidR="00A56273" w:rsidRDefault="00A56273">
            <w:pPr>
              <w:spacing w:before="0" w:after="0"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07CB751F" w14:textId="77777777" w:rsidR="00A56273" w:rsidRDefault="00A56273">
      <w:pPr>
        <w:spacing w:after="160" w:line="360" w:lineRule="auto"/>
        <w:rPr>
          <w:rFonts w:ascii="Times New Roman" w:hAnsi="Times New Roman"/>
          <w:szCs w:val="24"/>
        </w:rPr>
      </w:pPr>
    </w:p>
    <w:p w14:paraId="2358D312" w14:textId="77777777" w:rsidR="00A56273" w:rsidRDefault="00323F0E">
      <w:pPr>
        <w:spacing w:after="16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Notă:</w:t>
      </w:r>
    </w:p>
    <w:p w14:paraId="21A624D8" w14:textId="77777777" w:rsidR="00A56273" w:rsidRDefault="00323F0E">
      <w:pPr>
        <w:spacing w:before="0"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(*) Suprafața/volumul/cantitatea anuală programată prevăzută în caietul de sarcini, pentru fiecare prestație aferentă activității.</w:t>
      </w:r>
    </w:p>
    <w:p w14:paraId="7DE03AFF" w14:textId="77777777" w:rsidR="00A56273" w:rsidRDefault="00323F0E">
      <w:pPr>
        <w:spacing w:after="16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(**) Tariful exprimat în lei per unitatea de măsură specifică fiecărei prestații. </w:t>
      </w:r>
    </w:p>
    <w:p w14:paraId="3BAE3D3C" w14:textId="77777777" w:rsidR="00A56273" w:rsidRDefault="00A56273"/>
    <w:sectPr w:rsidR="00A56273" w:rsidSect="003E7ECA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6432" w14:textId="77777777" w:rsidR="00CB4F4D" w:rsidRDefault="00CB4F4D">
      <w:pPr>
        <w:spacing w:before="0" w:after="0"/>
      </w:pPr>
      <w:r>
        <w:separator/>
      </w:r>
    </w:p>
  </w:endnote>
  <w:endnote w:type="continuationSeparator" w:id="0">
    <w:p w14:paraId="783B82B4" w14:textId="77777777" w:rsidR="00CB4F4D" w:rsidRDefault="00CB4F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0A9A" w14:textId="77777777" w:rsidR="00CB4F4D" w:rsidRDefault="00CB4F4D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02EB75FD" w14:textId="77777777" w:rsidR="00CB4F4D" w:rsidRDefault="00CB4F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8528B"/>
    <w:multiLevelType w:val="multilevel"/>
    <w:tmpl w:val="DB2A7D86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0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73"/>
    <w:rsid w:val="0005381D"/>
    <w:rsid w:val="00085CCF"/>
    <w:rsid w:val="00285419"/>
    <w:rsid w:val="00323F0E"/>
    <w:rsid w:val="003E7ECA"/>
    <w:rsid w:val="003F31CC"/>
    <w:rsid w:val="00534019"/>
    <w:rsid w:val="00635993"/>
    <w:rsid w:val="00722D34"/>
    <w:rsid w:val="00731EB4"/>
    <w:rsid w:val="0076108F"/>
    <w:rsid w:val="007A4DC8"/>
    <w:rsid w:val="007F1309"/>
    <w:rsid w:val="00834C90"/>
    <w:rsid w:val="00A52D90"/>
    <w:rsid w:val="00A56273"/>
    <w:rsid w:val="00B73E4F"/>
    <w:rsid w:val="00BA6011"/>
    <w:rsid w:val="00BC5C0B"/>
    <w:rsid w:val="00BD2D41"/>
    <w:rsid w:val="00CB4F4D"/>
    <w:rsid w:val="00D46157"/>
    <w:rsid w:val="00D622F4"/>
    <w:rsid w:val="00E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2C82"/>
  <w15:docId w15:val="{3E9317F1-18BB-4DE8-BBB1-812AA65E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 w:line="240" w:lineRule="auto"/>
    </w:pPr>
    <w:rPr>
      <w:rFonts w:eastAsia="Times New Roman"/>
      <w:sz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paragraph" w:customStyle="1" w:styleId="Listparagraf1">
    <w:name w:val="Listă paragraf1"/>
    <w:basedOn w:val="Normal"/>
    <w:pPr>
      <w:ind w:left="720"/>
    </w:pPr>
  </w:style>
  <w:style w:type="character" w:customStyle="1" w:styleId="ListparagrafCaracter">
    <w:name w:val="Listă paragraf Caracter"/>
    <w:basedOn w:val="Fontdeparagrafimplicit1"/>
    <w:rPr>
      <w:rFonts w:eastAsia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2192</Characters>
  <Application>Microsoft Office Word</Application>
  <DocSecurity>0</DocSecurity>
  <Lines>159</Lines>
  <Paragraphs>112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Moldovan Florian</dc:creator>
  <dc:description/>
  <cp:lastModifiedBy>Moldovan Florian</cp:lastModifiedBy>
  <cp:revision>5</cp:revision>
  <cp:lastPrinted>2026-04-16T11:58:00Z</cp:lastPrinted>
  <dcterms:created xsi:type="dcterms:W3CDTF">2026-03-30T12:24:00Z</dcterms:created>
  <dcterms:modified xsi:type="dcterms:W3CDTF">2026-04-16T11:58:00Z</dcterms:modified>
</cp:coreProperties>
</file>