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64B47" w14:textId="7E9CDFB5" w:rsidR="000D40BC" w:rsidRPr="0052699D" w:rsidRDefault="000D40BC" w:rsidP="000D40BC">
      <w:pPr>
        <w:rPr>
          <w:b/>
          <w:bCs/>
        </w:rPr>
      </w:pPr>
      <w:bookmarkStart w:id="0" w:name="_Hlk193446097"/>
      <w:r w:rsidRPr="0052699D">
        <w:rPr>
          <w:b/>
          <w:bCs/>
        </w:rPr>
        <w:t>ROMÂNIA</w:t>
      </w:r>
      <w:r w:rsidRPr="0052699D">
        <w:rPr>
          <w:b/>
          <w:bCs/>
        </w:rPr>
        <w:tab/>
      </w:r>
      <w:r w:rsidRPr="0052699D">
        <w:rPr>
          <w:b/>
          <w:bCs/>
        </w:rPr>
        <w:tab/>
      </w:r>
      <w:r w:rsidRPr="0052699D">
        <w:rPr>
          <w:b/>
          <w:bCs/>
        </w:rPr>
        <w:tab/>
      </w:r>
      <w:r w:rsidRPr="0052699D">
        <w:rPr>
          <w:b/>
          <w:bCs/>
        </w:rPr>
        <w:tab/>
      </w:r>
      <w:r w:rsidRPr="0052699D">
        <w:rPr>
          <w:b/>
          <w:bCs/>
        </w:rPr>
        <w:tab/>
      </w:r>
      <w:r w:rsidRPr="0052699D">
        <w:rPr>
          <w:b/>
          <w:bCs/>
        </w:rPr>
        <w:tab/>
      </w:r>
      <w:r w:rsidRPr="0052699D">
        <w:rPr>
          <w:b/>
          <w:bCs/>
        </w:rPr>
        <w:tab/>
        <w:t xml:space="preserve">                      </w:t>
      </w:r>
      <w:r w:rsidR="00710914">
        <w:rPr>
          <w:b/>
          <w:bCs/>
        </w:rPr>
        <w:tab/>
        <w:t xml:space="preserve">          </w:t>
      </w:r>
    </w:p>
    <w:p w14:paraId="3BF2A75A" w14:textId="72DA1654" w:rsidR="000D40BC" w:rsidRPr="0052699D" w:rsidRDefault="000D40BC" w:rsidP="000D40BC">
      <w:pPr>
        <w:rPr>
          <w:b/>
        </w:rPr>
      </w:pPr>
      <w:r w:rsidRPr="0052699D">
        <w:rPr>
          <w:b/>
          <w:bCs/>
        </w:rPr>
        <w:t xml:space="preserve">JUDEŢUL MUREŞ </w:t>
      </w:r>
      <w:r w:rsidRPr="0052699D">
        <w:rPr>
          <w:b/>
          <w:bCs/>
        </w:rPr>
        <w:tab/>
      </w:r>
      <w:r w:rsidRPr="0052699D">
        <w:rPr>
          <w:b/>
          <w:bCs/>
        </w:rPr>
        <w:tab/>
      </w:r>
      <w:r w:rsidRPr="0052699D">
        <w:rPr>
          <w:b/>
          <w:bCs/>
        </w:rPr>
        <w:tab/>
      </w:r>
      <w:r w:rsidRPr="0052699D">
        <w:rPr>
          <w:b/>
          <w:color w:val="000000"/>
        </w:rPr>
        <w:tab/>
      </w:r>
      <w:r w:rsidRPr="0052699D">
        <w:rPr>
          <w:b/>
          <w:color w:val="000000"/>
        </w:rPr>
        <w:tab/>
      </w:r>
      <w:r w:rsidRPr="0052699D">
        <w:rPr>
          <w:b/>
          <w:color w:val="000000"/>
        </w:rPr>
        <w:tab/>
      </w:r>
      <w:r w:rsidR="00710914" w:rsidRPr="00710914">
        <w:rPr>
          <w:bCs/>
          <w:color w:val="000000"/>
        </w:rPr>
        <w:t xml:space="preserve">                 </w:t>
      </w:r>
    </w:p>
    <w:p w14:paraId="216A61E2" w14:textId="77777777" w:rsidR="009A3AC4" w:rsidRPr="0052699D" w:rsidRDefault="000D40BC" w:rsidP="000D40BC">
      <w:pPr>
        <w:rPr>
          <w:b/>
          <w:bCs/>
        </w:rPr>
      </w:pPr>
      <w:r w:rsidRPr="0052699D">
        <w:rPr>
          <w:b/>
          <w:bCs/>
        </w:rPr>
        <w:t>MUNICIPIULUI TÂRGU MUREŞ</w:t>
      </w:r>
      <w:r w:rsidRPr="0052699D">
        <w:rPr>
          <w:b/>
          <w:bCs/>
        </w:rPr>
        <w:tab/>
      </w:r>
    </w:p>
    <w:p w14:paraId="2D6EC91F" w14:textId="6F3F50A8" w:rsidR="000D40BC" w:rsidRPr="0052699D" w:rsidRDefault="00157B14" w:rsidP="00157B14">
      <w:pPr>
        <w:spacing w:line="276" w:lineRule="auto"/>
      </w:pPr>
      <w:r>
        <w:rPr>
          <w:b/>
          <w:bCs/>
        </w:rPr>
        <w:t xml:space="preserve">SERVICIUL PUBLIC </w:t>
      </w:r>
      <w:r w:rsidR="000D40BC" w:rsidRPr="0052699D">
        <w:rPr>
          <w:b/>
          <w:bCs/>
        </w:rPr>
        <w:t xml:space="preserve">ADMINISTRATIA DOMENIULUI PUBLIC                                       </w:t>
      </w:r>
    </w:p>
    <w:p w14:paraId="311B73B7" w14:textId="2C92D5B4" w:rsidR="00896AD1" w:rsidRPr="004B2C9D" w:rsidRDefault="000D40BC" w:rsidP="00AA3DE7">
      <w:pPr>
        <w:spacing w:line="276" w:lineRule="auto"/>
        <w:ind w:left="567" w:hanging="534"/>
        <w:rPr>
          <w:b/>
          <w:lang w:eastAsia="ar-SA"/>
        </w:rPr>
      </w:pPr>
      <w:r w:rsidRPr="0052699D">
        <w:rPr>
          <w:b/>
        </w:rPr>
        <w:t>Nr.</w:t>
      </w:r>
      <w:bookmarkStart w:id="1" w:name="_Hlk123204599"/>
      <w:r w:rsidRPr="0052699D">
        <w:rPr>
          <w:b/>
        </w:rPr>
        <w:t xml:space="preserve"> </w:t>
      </w:r>
      <w:bookmarkStart w:id="2" w:name="_Hlk205986869"/>
      <w:bookmarkEnd w:id="1"/>
      <w:r w:rsidR="00AE638B">
        <w:rPr>
          <w:b/>
        </w:rPr>
        <w:t>41.391</w:t>
      </w:r>
      <w:r w:rsidR="004B2C9D">
        <w:rPr>
          <w:b/>
        </w:rPr>
        <w:t xml:space="preserve"> / </w:t>
      </w:r>
      <w:r w:rsidR="00AE638B">
        <w:rPr>
          <w:b/>
        </w:rPr>
        <w:t>9.103</w:t>
      </w:r>
      <w:r w:rsidR="004B2C9D">
        <w:rPr>
          <w:b/>
        </w:rPr>
        <w:t xml:space="preserve"> </w:t>
      </w:r>
      <w:r w:rsidR="00AA3DE7">
        <w:rPr>
          <w:b/>
        </w:rPr>
        <w:t xml:space="preserve">din </w:t>
      </w:r>
      <w:r w:rsidR="00AE638B">
        <w:rPr>
          <w:b/>
        </w:rPr>
        <w:t>13.08</w:t>
      </w:r>
      <w:r w:rsidR="00FC62BA">
        <w:rPr>
          <w:b/>
        </w:rPr>
        <w:t>. 2025</w:t>
      </w:r>
      <w:bookmarkEnd w:id="2"/>
      <w:r w:rsidRPr="0052699D">
        <w:rPr>
          <w:b/>
          <w:bCs/>
          <w:sz w:val="20"/>
          <w:szCs w:val="20"/>
        </w:rPr>
        <w:tab/>
      </w:r>
      <w:r w:rsidRPr="0052699D">
        <w:rPr>
          <w:b/>
          <w:bCs/>
          <w:sz w:val="20"/>
          <w:szCs w:val="20"/>
        </w:rPr>
        <w:tab/>
      </w:r>
      <w:r w:rsidRPr="0052699D">
        <w:rPr>
          <w:b/>
          <w:bCs/>
          <w:sz w:val="20"/>
          <w:szCs w:val="20"/>
        </w:rPr>
        <w:tab/>
      </w:r>
      <w:r w:rsidRPr="0052699D">
        <w:rPr>
          <w:b/>
          <w:bCs/>
          <w:sz w:val="22"/>
          <w:szCs w:val="22"/>
        </w:rPr>
        <w:tab/>
        <w:t xml:space="preserve">               </w:t>
      </w:r>
      <w:r w:rsidR="009A3AC4" w:rsidRPr="0052699D">
        <w:rPr>
          <w:b/>
          <w:color w:val="000000"/>
        </w:rPr>
        <w:t xml:space="preserve">   </w:t>
      </w:r>
      <w:r w:rsidR="009A3AC4" w:rsidRPr="0052699D">
        <w:rPr>
          <w:b/>
          <w:color w:val="000000"/>
        </w:rPr>
        <w:tab/>
      </w:r>
      <w:r w:rsidR="00896AD1">
        <w:rPr>
          <w:b/>
          <w:bCs/>
        </w:rPr>
        <w:t xml:space="preserve"> </w:t>
      </w:r>
      <w:r w:rsidR="005B25A6">
        <w:rPr>
          <w:b/>
          <w:bCs/>
        </w:rPr>
        <w:tab/>
      </w:r>
      <w:r w:rsidR="00D5604B" w:rsidRPr="004B2C9D">
        <w:rPr>
          <w:b/>
          <w:bCs/>
        </w:rPr>
        <w:tab/>
      </w:r>
      <w:r w:rsidR="00D5604B" w:rsidRPr="004B2C9D">
        <w:rPr>
          <w:b/>
          <w:bCs/>
        </w:rPr>
        <w:tab/>
      </w:r>
      <w:r w:rsidR="00D5604B" w:rsidRPr="004B2C9D">
        <w:rPr>
          <w:b/>
          <w:bCs/>
        </w:rPr>
        <w:tab/>
      </w:r>
      <w:r w:rsidR="00241DB4" w:rsidRPr="004B2C9D">
        <w:rPr>
          <w:b/>
          <w:bCs/>
        </w:rPr>
        <w:t xml:space="preserve">   </w:t>
      </w:r>
      <w:r w:rsidR="00E210C5" w:rsidRPr="004B2C9D">
        <w:rPr>
          <w:b/>
          <w:bCs/>
        </w:rPr>
        <w:tab/>
      </w:r>
      <w:r w:rsidR="00E210C5" w:rsidRPr="004B2C9D">
        <w:rPr>
          <w:b/>
          <w:bCs/>
        </w:rPr>
        <w:tab/>
      </w:r>
      <w:r w:rsidR="00E210C5" w:rsidRPr="004B2C9D">
        <w:rPr>
          <w:b/>
          <w:bCs/>
        </w:rPr>
        <w:tab/>
        <w:t xml:space="preserve">   </w:t>
      </w:r>
      <w:r w:rsidR="004B2C9D" w:rsidRPr="004B2C9D">
        <w:rPr>
          <w:b/>
          <w:bCs/>
        </w:rPr>
        <w:tab/>
      </w:r>
      <w:r w:rsidR="004B2C9D" w:rsidRPr="004B2C9D">
        <w:rPr>
          <w:b/>
          <w:bCs/>
        </w:rPr>
        <w:tab/>
      </w:r>
      <w:r w:rsidR="004B2C9D" w:rsidRPr="004B2C9D">
        <w:rPr>
          <w:b/>
          <w:bCs/>
        </w:rPr>
        <w:tab/>
      </w:r>
      <w:r w:rsidR="00F25725">
        <w:rPr>
          <w:b/>
          <w:bCs/>
        </w:rPr>
        <w:t xml:space="preserve">          </w:t>
      </w:r>
      <w:r w:rsidR="00661E09">
        <w:rPr>
          <w:b/>
          <w:bCs/>
        </w:rPr>
        <w:tab/>
      </w:r>
      <w:r w:rsidR="00661E09">
        <w:rPr>
          <w:b/>
          <w:bCs/>
        </w:rPr>
        <w:tab/>
      </w:r>
      <w:r w:rsidR="00661E09">
        <w:rPr>
          <w:b/>
          <w:bCs/>
        </w:rPr>
        <w:tab/>
        <w:t xml:space="preserve">          </w:t>
      </w:r>
      <w:r w:rsidR="00896AD1" w:rsidRPr="004B2C9D">
        <w:rPr>
          <w:b/>
          <w:lang w:eastAsia="ar-SA"/>
        </w:rPr>
        <w:t>I</w:t>
      </w:r>
      <w:r w:rsidR="008E168B" w:rsidRPr="004B2C9D">
        <w:rPr>
          <w:b/>
          <w:lang w:eastAsia="ar-SA"/>
        </w:rPr>
        <w:t>nițiator</w:t>
      </w:r>
      <w:r w:rsidR="00896AD1" w:rsidRPr="004B2C9D">
        <w:rPr>
          <w:b/>
          <w:lang w:eastAsia="ar-SA"/>
        </w:rPr>
        <w:t>,</w:t>
      </w:r>
    </w:p>
    <w:p w14:paraId="119E7F75" w14:textId="58D8CF5F" w:rsidR="00896AD1" w:rsidRPr="001F7978" w:rsidRDefault="00896AD1" w:rsidP="001F7978">
      <w:pPr>
        <w:suppressAutoHyphens/>
        <w:ind w:left="-284" w:right="-235"/>
        <w:jc w:val="both"/>
        <w:rPr>
          <w:b/>
          <w:lang w:eastAsia="ar-SA"/>
        </w:rPr>
      </w:pPr>
      <w:r w:rsidRPr="004B2C9D">
        <w:rPr>
          <w:lang w:eastAsia="ar-SA"/>
        </w:rPr>
        <w:t xml:space="preserve">                     </w:t>
      </w:r>
      <w:r w:rsidRPr="004B2C9D">
        <w:rPr>
          <w:lang w:eastAsia="ar-SA"/>
        </w:rPr>
        <w:tab/>
      </w:r>
      <w:r w:rsidRPr="004B2C9D">
        <w:rPr>
          <w:lang w:eastAsia="ar-SA"/>
        </w:rPr>
        <w:tab/>
      </w:r>
      <w:r w:rsidRPr="004B2C9D">
        <w:rPr>
          <w:lang w:eastAsia="ar-SA"/>
        </w:rPr>
        <w:tab/>
      </w:r>
      <w:r w:rsidRPr="004B2C9D">
        <w:rPr>
          <w:lang w:eastAsia="ar-SA"/>
        </w:rPr>
        <w:tab/>
      </w:r>
      <w:r w:rsidRPr="004B2C9D">
        <w:rPr>
          <w:lang w:eastAsia="ar-SA"/>
        </w:rPr>
        <w:tab/>
      </w:r>
      <w:r w:rsidRPr="004B2C9D">
        <w:rPr>
          <w:lang w:eastAsia="ar-SA"/>
        </w:rPr>
        <w:tab/>
      </w:r>
      <w:r w:rsidRPr="004B2C9D">
        <w:rPr>
          <w:lang w:eastAsia="ar-SA"/>
        </w:rPr>
        <w:tab/>
      </w:r>
      <w:r w:rsidRPr="004B2C9D">
        <w:rPr>
          <w:lang w:eastAsia="ar-SA"/>
        </w:rPr>
        <w:tab/>
        <w:t xml:space="preserve">                  </w:t>
      </w:r>
      <w:r w:rsidR="001F7978">
        <w:rPr>
          <w:lang w:eastAsia="ar-SA"/>
        </w:rPr>
        <w:t xml:space="preserve">    </w:t>
      </w:r>
      <w:r w:rsidRPr="004B2C9D">
        <w:rPr>
          <w:b/>
          <w:lang w:eastAsia="ar-SA"/>
        </w:rPr>
        <w:t>PRIMAR</w:t>
      </w:r>
      <w:r w:rsidR="004A10C4" w:rsidRPr="004B2C9D">
        <w:rPr>
          <w:bCs/>
        </w:rPr>
        <w:t xml:space="preserve">  </w:t>
      </w:r>
    </w:p>
    <w:p w14:paraId="2BF397F9" w14:textId="2AD60FC5" w:rsidR="004A10C4" w:rsidRPr="004B2C9D" w:rsidRDefault="008E168B" w:rsidP="004A10C4">
      <w:pPr>
        <w:suppressAutoHyphens/>
        <w:ind w:left="6480" w:right="-235"/>
        <w:jc w:val="both"/>
        <w:rPr>
          <w:lang w:eastAsia="ar-SA"/>
        </w:rPr>
      </w:pPr>
      <w:r w:rsidRPr="004B2C9D">
        <w:rPr>
          <w:b/>
        </w:rPr>
        <w:t xml:space="preserve">      </w:t>
      </w:r>
      <w:r>
        <w:rPr>
          <w:b/>
        </w:rPr>
        <w:t xml:space="preserve">         </w:t>
      </w:r>
      <w:r w:rsidRPr="0063469A">
        <w:rPr>
          <w:b/>
        </w:rPr>
        <w:t xml:space="preserve">SOÓS ZOLTÁN  </w:t>
      </w:r>
    </w:p>
    <w:p w14:paraId="74587153" w14:textId="77777777" w:rsidR="00F3540E" w:rsidRDefault="00F3540E" w:rsidP="00653473">
      <w:pPr>
        <w:spacing w:before="1"/>
        <w:ind w:left="633"/>
        <w:jc w:val="center"/>
        <w:rPr>
          <w:b/>
          <w:spacing w:val="-2"/>
        </w:rPr>
      </w:pPr>
    </w:p>
    <w:p w14:paraId="29980415" w14:textId="4C4B0054" w:rsidR="00E82AE4" w:rsidRPr="00653473" w:rsidRDefault="00C22678" w:rsidP="00653473">
      <w:pPr>
        <w:spacing w:before="1"/>
        <w:ind w:left="633"/>
        <w:jc w:val="center"/>
        <w:rPr>
          <w:b/>
          <w:spacing w:val="-2"/>
        </w:rPr>
      </w:pPr>
      <w:r w:rsidRPr="00653473">
        <w:rPr>
          <w:b/>
          <w:spacing w:val="-2"/>
        </w:rPr>
        <w:t>REFERAT</w:t>
      </w:r>
      <w:r w:rsidR="00FF58E5" w:rsidRPr="00653473">
        <w:rPr>
          <w:b/>
          <w:spacing w:val="-2"/>
        </w:rPr>
        <w:t xml:space="preserve"> DE </w:t>
      </w:r>
      <w:r w:rsidR="003A54EC" w:rsidRPr="00653473">
        <w:rPr>
          <w:b/>
          <w:spacing w:val="-2"/>
        </w:rPr>
        <w:t>APROBARE</w:t>
      </w:r>
    </w:p>
    <w:p w14:paraId="6C091350" w14:textId="37A4CEDB" w:rsidR="00C22678" w:rsidRPr="00653473" w:rsidRDefault="00FC62BA" w:rsidP="00653473">
      <w:pPr>
        <w:spacing w:before="1"/>
        <w:ind w:left="633"/>
        <w:jc w:val="center"/>
        <w:rPr>
          <w:b/>
          <w:spacing w:val="-2"/>
        </w:rPr>
      </w:pPr>
      <w:bookmarkStart w:id="3" w:name="_Hlk205972334"/>
      <w:r w:rsidRPr="00653473">
        <w:rPr>
          <w:b/>
          <w:spacing w:val="-2"/>
        </w:rPr>
        <w:t>privind</w:t>
      </w:r>
      <w:r w:rsidR="00E82AE4" w:rsidRPr="00653473">
        <w:rPr>
          <w:b/>
          <w:spacing w:val="-2"/>
        </w:rPr>
        <w:t xml:space="preserve"> aprobarea Hărților strategice de zgomot</w:t>
      </w:r>
      <w:r w:rsidR="00536F6A" w:rsidRPr="00653473">
        <w:rPr>
          <w:b/>
          <w:spacing w:val="-2"/>
        </w:rPr>
        <w:t xml:space="preserve"> – Municipiul Târgu Mureș,</w:t>
      </w:r>
    </w:p>
    <w:p w14:paraId="741F7516" w14:textId="0F2CDBF5" w:rsidR="006F69D2" w:rsidRPr="004B2C9D" w:rsidRDefault="00637F3F" w:rsidP="00653473">
      <w:pPr>
        <w:spacing w:before="1"/>
        <w:ind w:left="633"/>
        <w:jc w:val="center"/>
        <w:rPr>
          <w:b/>
          <w:spacing w:val="-2"/>
        </w:rPr>
      </w:pPr>
      <w:r w:rsidRPr="00653473">
        <w:rPr>
          <w:b/>
          <w:spacing w:val="-2"/>
        </w:rPr>
        <w:t>revizuit</w:t>
      </w:r>
      <w:r w:rsidR="00E44242">
        <w:rPr>
          <w:b/>
          <w:spacing w:val="-2"/>
        </w:rPr>
        <w:t>e</w:t>
      </w:r>
      <w:r w:rsidRPr="00653473">
        <w:rPr>
          <w:b/>
          <w:spacing w:val="-2"/>
        </w:rPr>
        <w:t xml:space="preserve">, </w:t>
      </w:r>
      <w:r w:rsidR="00392FD7">
        <w:rPr>
          <w:b/>
          <w:spacing w:val="-2"/>
        </w:rPr>
        <w:t xml:space="preserve">pentru </w:t>
      </w:r>
      <w:r w:rsidR="006F69D2" w:rsidRPr="00653473">
        <w:rPr>
          <w:b/>
          <w:spacing w:val="-2"/>
        </w:rPr>
        <w:t>an</w:t>
      </w:r>
      <w:r w:rsidR="00392FD7">
        <w:rPr>
          <w:b/>
          <w:spacing w:val="-2"/>
        </w:rPr>
        <w:t>ii</w:t>
      </w:r>
      <w:r w:rsidR="006F69D2" w:rsidRPr="00653473">
        <w:rPr>
          <w:b/>
          <w:spacing w:val="-2"/>
        </w:rPr>
        <w:t xml:space="preserve"> de referință 2016 și 2021</w:t>
      </w:r>
    </w:p>
    <w:bookmarkEnd w:id="3"/>
    <w:p w14:paraId="3336C6E5" w14:textId="77777777" w:rsidR="00C22678" w:rsidRPr="004B2C9D" w:rsidRDefault="00C22678" w:rsidP="00C22678">
      <w:pPr>
        <w:spacing w:before="1"/>
        <w:ind w:left="633"/>
        <w:jc w:val="center"/>
        <w:rPr>
          <w:b/>
        </w:rPr>
      </w:pPr>
    </w:p>
    <w:p w14:paraId="5A4AAE0B" w14:textId="499049F5" w:rsidR="002D401E" w:rsidRPr="002D401E" w:rsidRDefault="002D401E" w:rsidP="008805B4">
      <w:pPr>
        <w:pStyle w:val="ListParagraph"/>
        <w:ind w:left="0" w:firstLine="436"/>
        <w:jc w:val="both"/>
        <w:rPr>
          <w:bCs/>
        </w:rPr>
      </w:pPr>
      <w:r w:rsidRPr="002D401E">
        <w:rPr>
          <w:bCs/>
        </w:rPr>
        <w:t>În  conformitate cu  prevederile  Legii  nr.  121  din  3  iulie 2019  privind evaluarea și gestionarea zgomotului ambiant, cu modificările și completările ulterioare, autoritățile administrației publice locale trebuie să realizeze cartarea zgomotului, să elaboreze hărțile strategice de zgomot, planurile de acțiune și să creeze baza de date geospațială necesară realizării hărților strategice de zgomot pentru</w:t>
      </w:r>
      <w:r w:rsidR="00753268">
        <w:rPr>
          <w:bCs/>
        </w:rPr>
        <w:t xml:space="preserve"> următoarele surse de zgomot</w:t>
      </w:r>
      <w:r w:rsidRPr="002D401E">
        <w:rPr>
          <w:bCs/>
        </w:rPr>
        <w:t>:</w:t>
      </w:r>
    </w:p>
    <w:p w14:paraId="7E03CABD" w14:textId="72E478BC" w:rsidR="002D401E" w:rsidRDefault="002D401E" w:rsidP="002D401E">
      <w:pPr>
        <w:pStyle w:val="ListParagraph"/>
        <w:ind w:left="436"/>
        <w:rPr>
          <w:bCs/>
        </w:rPr>
      </w:pPr>
      <w:r w:rsidRPr="002D401E">
        <w:rPr>
          <w:bCs/>
        </w:rPr>
        <w:t>•  Traficul rutier</w:t>
      </w:r>
      <w:r w:rsidR="00A76FED">
        <w:rPr>
          <w:bCs/>
        </w:rPr>
        <w:t xml:space="preserve"> </w:t>
      </w:r>
    </w:p>
    <w:p w14:paraId="0B64B779" w14:textId="77777777" w:rsidR="002D401E" w:rsidRDefault="002D401E" w:rsidP="002D401E">
      <w:pPr>
        <w:pStyle w:val="ListParagraph"/>
        <w:ind w:left="436"/>
        <w:rPr>
          <w:bCs/>
        </w:rPr>
      </w:pPr>
      <w:r w:rsidRPr="002D401E">
        <w:rPr>
          <w:bCs/>
        </w:rPr>
        <w:t>•  Zgomotul industrial.</w:t>
      </w:r>
    </w:p>
    <w:p w14:paraId="31DF414C" w14:textId="23DDF92D" w:rsidR="002D401E" w:rsidRPr="002D401E" w:rsidRDefault="002D401E" w:rsidP="008805B4">
      <w:pPr>
        <w:pStyle w:val="ListParagraph"/>
        <w:ind w:left="0" w:firstLine="436"/>
        <w:jc w:val="both"/>
        <w:rPr>
          <w:bCs/>
        </w:rPr>
      </w:pPr>
      <w:r w:rsidRPr="002D401E">
        <w:rPr>
          <w:bCs/>
        </w:rPr>
        <w:t xml:space="preserve">Având în vedere modificările aduse Legii 121 din 3 iulie 2019 privind evaluarea și gestionarea zgomotului ambiant prin Legea 181/2022 și HG 756/2022 precum și prevederile Ordinului Ministerului Mediului, Apelor și Pădurilor nr. 2.328/10 decembrie 2021 privind aprobarea valorilor – limită pentru indicatorii L zsn, L noapte, L zi, L seară, autoritățile administrației publice locale   trebuie să revizuiască  hărțile strategice de zgomot pentru municipiul </w:t>
      </w:r>
      <w:r w:rsidR="00B546DB">
        <w:rPr>
          <w:bCs/>
        </w:rPr>
        <w:t>Târgu Mureș</w:t>
      </w:r>
      <w:r w:rsidRPr="002D401E">
        <w:rPr>
          <w:bCs/>
        </w:rPr>
        <w:t>, aprobate prin HCL</w:t>
      </w:r>
      <w:r w:rsidR="00FD5751">
        <w:rPr>
          <w:bCs/>
        </w:rPr>
        <w:t xml:space="preserve"> nr. 363 din </w:t>
      </w:r>
      <w:r w:rsidR="00700C12">
        <w:rPr>
          <w:bCs/>
        </w:rPr>
        <w:t>27.11.2014.</w:t>
      </w:r>
    </w:p>
    <w:p w14:paraId="7568B5DB" w14:textId="3658829F" w:rsidR="00346480" w:rsidRDefault="002D401E" w:rsidP="008805B4">
      <w:pPr>
        <w:pStyle w:val="ListParagraph"/>
        <w:ind w:left="0" w:firstLine="436"/>
        <w:jc w:val="both"/>
        <w:rPr>
          <w:bCs/>
        </w:rPr>
      </w:pPr>
      <w:r w:rsidRPr="00D14EF6">
        <w:rPr>
          <w:bCs/>
        </w:rPr>
        <w:t xml:space="preserve">Hărțile strategice de zgomot pentru municipiul </w:t>
      </w:r>
      <w:r w:rsidR="00700C12" w:rsidRPr="00D14EF6">
        <w:rPr>
          <w:bCs/>
        </w:rPr>
        <w:t>Târgu Mureș</w:t>
      </w:r>
      <w:r w:rsidR="00E5755C" w:rsidRPr="00D14EF6">
        <w:rPr>
          <w:bCs/>
        </w:rPr>
        <w:t xml:space="preserve"> aferente anilor 2016 și 2021</w:t>
      </w:r>
      <w:r w:rsidRPr="00D14EF6">
        <w:rPr>
          <w:bCs/>
        </w:rPr>
        <w:t xml:space="preserve"> au fost realizate conform Co</w:t>
      </w:r>
      <w:r w:rsidR="00E96E55" w:rsidRPr="00D14EF6">
        <w:rPr>
          <w:bCs/>
        </w:rPr>
        <w:t>menzii</w:t>
      </w:r>
      <w:r w:rsidRPr="00D14EF6">
        <w:rPr>
          <w:bCs/>
        </w:rPr>
        <w:t xml:space="preserve"> nr. </w:t>
      </w:r>
      <w:r w:rsidR="0080648D" w:rsidRPr="00D14EF6">
        <w:rPr>
          <w:bCs/>
        </w:rPr>
        <w:t>67.295/15.862</w:t>
      </w:r>
      <w:r w:rsidRPr="00D14EF6">
        <w:rPr>
          <w:bCs/>
        </w:rPr>
        <w:t>/</w:t>
      </w:r>
      <w:r w:rsidR="0080648D" w:rsidRPr="00D14EF6">
        <w:rPr>
          <w:bCs/>
        </w:rPr>
        <w:t>23</w:t>
      </w:r>
      <w:r w:rsidRPr="00D14EF6">
        <w:rPr>
          <w:bCs/>
        </w:rPr>
        <w:t>.</w:t>
      </w:r>
      <w:r w:rsidR="0080648D" w:rsidRPr="00D14EF6">
        <w:rPr>
          <w:bCs/>
        </w:rPr>
        <w:t>12</w:t>
      </w:r>
      <w:r w:rsidRPr="00D14EF6">
        <w:rPr>
          <w:bCs/>
        </w:rPr>
        <w:t>.202</w:t>
      </w:r>
      <w:r w:rsidR="0080648D" w:rsidRPr="00D14EF6">
        <w:rPr>
          <w:bCs/>
        </w:rPr>
        <w:t>4</w:t>
      </w:r>
      <w:r w:rsidRPr="00D14EF6">
        <w:rPr>
          <w:bCs/>
        </w:rPr>
        <w:t xml:space="preserve"> încheiat între Municipiul </w:t>
      </w:r>
      <w:r w:rsidR="00393A0E" w:rsidRPr="00D14EF6">
        <w:rPr>
          <w:bCs/>
        </w:rPr>
        <w:t>Târgu Mureș</w:t>
      </w:r>
      <w:r w:rsidRPr="00D14EF6">
        <w:rPr>
          <w:bCs/>
        </w:rPr>
        <w:t xml:space="preserve"> și SC Enviro Consult SRL și transmise spre avizare către </w:t>
      </w:r>
      <w:bookmarkStart w:id="4" w:name="_Hlk205974315"/>
      <w:r w:rsidR="00A12E60" w:rsidRPr="00D14EF6">
        <w:rPr>
          <w:bCs/>
        </w:rPr>
        <w:t>Agenți</w:t>
      </w:r>
      <w:r w:rsidR="00175FB8" w:rsidRPr="00D14EF6">
        <w:rPr>
          <w:bCs/>
        </w:rPr>
        <w:t>a</w:t>
      </w:r>
      <w:r w:rsidR="00A12E60" w:rsidRPr="00D14EF6">
        <w:rPr>
          <w:bCs/>
        </w:rPr>
        <w:t xml:space="preserve"> Național</w:t>
      </w:r>
      <w:r w:rsidR="00175FB8" w:rsidRPr="00D14EF6">
        <w:rPr>
          <w:bCs/>
        </w:rPr>
        <w:t>ă</w:t>
      </w:r>
      <w:r w:rsidR="00A12E60" w:rsidRPr="00D14EF6">
        <w:rPr>
          <w:bCs/>
        </w:rPr>
        <w:t xml:space="preserve"> pentru Mediu și Arii Protejate – Direcția Județeană de Mediu Mureș</w:t>
      </w:r>
      <w:bookmarkEnd w:id="4"/>
      <w:r w:rsidRPr="00D14EF6">
        <w:rPr>
          <w:bCs/>
        </w:rPr>
        <w:t>, care în urma evaluării  a transmis aviz favorabil</w:t>
      </w:r>
      <w:r w:rsidR="00454D28" w:rsidRPr="00D14EF6">
        <w:rPr>
          <w:bCs/>
        </w:rPr>
        <w:t xml:space="preserve"> prin adresa </w:t>
      </w:r>
      <w:bookmarkStart w:id="5" w:name="_Hlk205974149"/>
      <w:r w:rsidR="00454D28" w:rsidRPr="00D14EF6">
        <w:rPr>
          <w:bCs/>
        </w:rPr>
        <w:t xml:space="preserve">nr. 4.644/01.04.2025 înregistrată la Municipiul Târgu Mureș </w:t>
      </w:r>
      <w:r w:rsidR="002811FF">
        <w:rPr>
          <w:bCs/>
        </w:rPr>
        <w:t>sub</w:t>
      </w:r>
      <w:r w:rsidR="00454D28" w:rsidRPr="00D14EF6">
        <w:rPr>
          <w:bCs/>
        </w:rPr>
        <w:t xml:space="preserve"> nr. 17.197/01.04.2025</w:t>
      </w:r>
      <w:r w:rsidR="002E25C3" w:rsidRPr="00D14EF6">
        <w:rPr>
          <w:bCs/>
        </w:rPr>
        <w:t xml:space="preserve"> și </w:t>
      </w:r>
      <w:r w:rsidRPr="00D14EF6">
        <w:rPr>
          <w:bCs/>
        </w:rPr>
        <w:t xml:space="preserve">prin adresa nr. </w:t>
      </w:r>
      <w:r w:rsidR="00450F5E" w:rsidRPr="00D14EF6">
        <w:rPr>
          <w:bCs/>
        </w:rPr>
        <w:t>10.696/01.08.2025</w:t>
      </w:r>
      <w:r w:rsidRPr="00D14EF6">
        <w:rPr>
          <w:bCs/>
        </w:rPr>
        <w:t xml:space="preserve"> înregistrată la Municipiul </w:t>
      </w:r>
      <w:r w:rsidR="0008407A" w:rsidRPr="00D14EF6">
        <w:rPr>
          <w:bCs/>
        </w:rPr>
        <w:t xml:space="preserve">Târgu Mureș </w:t>
      </w:r>
      <w:r w:rsidR="002811FF">
        <w:rPr>
          <w:bCs/>
        </w:rPr>
        <w:t>sub</w:t>
      </w:r>
      <w:r w:rsidR="0008407A" w:rsidRPr="00D14EF6">
        <w:rPr>
          <w:bCs/>
        </w:rPr>
        <w:t xml:space="preserve"> nr. 39.439/</w:t>
      </w:r>
      <w:r w:rsidR="00D12EDC" w:rsidRPr="00D14EF6">
        <w:rPr>
          <w:bCs/>
        </w:rPr>
        <w:t>01.08.2025</w:t>
      </w:r>
      <w:r w:rsidR="002E25C3" w:rsidRPr="00D14EF6">
        <w:rPr>
          <w:bCs/>
        </w:rPr>
        <w:t>.</w:t>
      </w:r>
      <w:bookmarkEnd w:id="5"/>
      <w:r w:rsidR="008C3692" w:rsidRPr="00D14EF6">
        <w:rPr>
          <w:bCs/>
        </w:rPr>
        <w:t xml:space="preserve"> </w:t>
      </w:r>
    </w:p>
    <w:p w14:paraId="5CD8DE1E" w14:textId="1D504B5C" w:rsidR="002D401E" w:rsidRDefault="008C3692" w:rsidP="008805B4">
      <w:pPr>
        <w:pStyle w:val="ListParagraph"/>
        <w:ind w:left="0" w:firstLine="436"/>
        <w:jc w:val="both"/>
        <w:rPr>
          <w:bCs/>
        </w:rPr>
      </w:pPr>
      <w:r w:rsidRPr="00D14EF6">
        <w:rPr>
          <w:bCs/>
        </w:rPr>
        <w:t>Prin cele două adrese</w:t>
      </w:r>
      <w:r w:rsidR="00D42346">
        <w:rPr>
          <w:bCs/>
        </w:rPr>
        <w:t xml:space="preserve"> men</w:t>
      </w:r>
      <w:r w:rsidR="009825C9">
        <w:rPr>
          <w:bCs/>
        </w:rPr>
        <w:t>ționate mai sus</w:t>
      </w:r>
      <w:r w:rsidRPr="00D14EF6">
        <w:rPr>
          <w:bCs/>
        </w:rPr>
        <w:t xml:space="preserve"> </w:t>
      </w:r>
      <w:bookmarkStart w:id="6" w:name="_Hlk205974423"/>
      <w:r w:rsidR="009825C9">
        <w:rPr>
          <w:bCs/>
        </w:rPr>
        <w:t>au fost transmise</w:t>
      </w:r>
      <w:r w:rsidRPr="00D14EF6">
        <w:rPr>
          <w:bCs/>
        </w:rPr>
        <w:t xml:space="preserve"> Procesele-verbale</w:t>
      </w:r>
      <w:r w:rsidR="00D14EF6" w:rsidRPr="00D14EF6">
        <w:rPr>
          <w:bCs/>
        </w:rPr>
        <w:t xml:space="preserve"> de aprobare</w:t>
      </w:r>
      <w:r w:rsidR="00E4126D">
        <w:rPr>
          <w:bCs/>
        </w:rPr>
        <w:t xml:space="preserve"> a Hărților strategice de zgomot pentru Municipiul Târgu Mureș</w:t>
      </w:r>
      <w:r w:rsidR="00D42346">
        <w:rPr>
          <w:bCs/>
        </w:rPr>
        <w:t xml:space="preserve"> pentru an</w:t>
      </w:r>
      <w:r w:rsidR="00BE38EF">
        <w:rPr>
          <w:bCs/>
        </w:rPr>
        <w:t>ii</w:t>
      </w:r>
      <w:r w:rsidR="00D42346">
        <w:rPr>
          <w:bCs/>
        </w:rPr>
        <w:t xml:space="preserve"> de referință 2016 și 2021,</w:t>
      </w:r>
      <w:r w:rsidR="00D14EF6" w:rsidRPr="00D14EF6">
        <w:rPr>
          <w:bCs/>
        </w:rPr>
        <w:t xml:space="preserve"> </w:t>
      </w:r>
      <w:r w:rsidRPr="00D14EF6">
        <w:rPr>
          <w:bCs/>
        </w:rPr>
        <w:t>întocmite de Comisia de evaluare a hărților</w:t>
      </w:r>
      <w:r>
        <w:rPr>
          <w:bCs/>
        </w:rPr>
        <w:t xml:space="preserve"> strategice de zgomot la nivelul APM Mureș</w:t>
      </w:r>
      <w:r w:rsidR="00D14EF6">
        <w:rPr>
          <w:bCs/>
        </w:rPr>
        <w:t>.</w:t>
      </w:r>
    </w:p>
    <w:bookmarkEnd w:id="6"/>
    <w:p w14:paraId="2BA63CD0" w14:textId="3AF37765" w:rsidR="002D401E" w:rsidRPr="002D401E" w:rsidRDefault="002D401E" w:rsidP="008805B4">
      <w:pPr>
        <w:pStyle w:val="ListParagraph"/>
        <w:ind w:left="0" w:firstLine="436"/>
        <w:jc w:val="both"/>
        <w:rPr>
          <w:bCs/>
        </w:rPr>
      </w:pPr>
      <w:r w:rsidRPr="002D401E">
        <w:rPr>
          <w:bCs/>
        </w:rPr>
        <w:t xml:space="preserve">Ținând cont de prevederile art. 59 din Legea 121/2019 privind evaluarea și gestionarea zgomotului ambiant, cu modificările și completările ulterioare, după obținerea avizului Agenției </w:t>
      </w:r>
      <w:r w:rsidR="00DD5631">
        <w:rPr>
          <w:bCs/>
        </w:rPr>
        <w:t xml:space="preserve">Naționale </w:t>
      </w:r>
      <w:r w:rsidR="00A12E60">
        <w:rPr>
          <w:bCs/>
        </w:rPr>
        <w:t xml:space="preserve">pentru Mediu și Arii Protejate – Direcția Județeană de Mediu </w:t>
      </w:r>
      <w:r w:rsidR="006C06FF">
        <w:rPr>
          <w:bCs/>
        </w:rPr>
        <w:t>Mureș</w:t>
      </w:r>
      <w:r w:rsidRPr="002D401E">
        <w:rPr>
          <w:bCs/>
        </w:rPr>
        <w:t>,  hărțile strategice de zgomot trebui</w:t>
      </w:r>
      <w:r w:rsidR="006C06FF">
        <w:rPr>
          <w:bCs/>
        </w:rPr>
        <w:t>e</w:t>
      </w:r>
      <w:r w:rsidRPr="002D401E">
        <w:rPr>
          <w:bCs/>
        </w:rPr>
        <w:t xml:space="preserve"> aprobate prin hotărâre a Consiliului Local al Municipiului </w:t>
      </w:r>
      <w:r w:rsidR="006C06FF">
        <w:rPr>
          <w:bCs/>
        </w:rPr>
        <w:t>Mureș</w:t>
      </w:r>
      <w:r w:rsidRPr="002D401E">
        <w:rPr>
          <w:bCs/>
        </w:rPr>
        <w:t>, urmând ca după aprobarea acestora să fie</w:t>
      </w:r>
      <w:r w:rsidR="00D73342">
        <w:rPr>
          <w:bCs/>
        </w:rPr>
        <w:t xml:space="preserve"> </w:t>
      </w:r>
      <w:r w:rsidRPr="002D401E">
        <w:rPr>
          <w:bCs/>
        </w:rPr>
        <w:t>întocmit și aprobat Planul de acțiune pentru gestionarea și reducerea zgomotului ambiant.</w:t>
      </w:r>
    </w:p>
    <w:p w14:paraId="4B14DDE3" w14:textId="7C256710" w:rsidR="002646B8" w:rsidRPr="004B2C9D" w:rsidRDefault="002D401E" w:rsidP="000946C0">
      <w:pPr>
        <w:pStyle w:val="ListParagraph"/>
        <w:ind w:left="436"/>
      </w:pPr>
      <w:r w:rsidRPr="002D401E">
        <w:rPr>
          <w:bCs/>
        </w:rPr>
        <w:t xml:space="preserve"> </w:t>
      </w:r>
    </w:p>
    <w:p w14:paraId="3B7D792D" w14:textId="35134B0C" w:rsidR="00E053E8" w:rsidRDefault="00E053E8" w:rsidP="008805B4">
      <w:pPr>
        <w:pStyle w:val="ListParagraph"/>
        <w:ind w:left="0" w:firstLine="436"/>
      </w:pPr>
      <w:r w:rsidRPr="004B2C9D">
        <w:t xml:space="preserve">Având în vedere cele expuse, supunem aprobării </w:t>
      </w:r>
      <w:r w:rsidR="00491442" w:rsidRPr="004B2C9D">
        <w:t xml:space="preserve">Consiliului local al Municipiului Târgu Mureș </w:t>
      </w:r>
      <w:r w:rsidRPr="004B2C9D">
        <w:t>proiectul de hotărâre alăturat.</w:t>
      </w:r>
    </w:p>
    <w:p w14:paraId="186586A5" w14:textId="77777777" w:rsidR="002805BB" w:rsidRPr="004B2C9D" w:rsidRDefault="002805BB" w:rsidP="008805B4">
      <w:pPr>
        <w:pStyle w:val="ListParagraph"/>
        <w:ind w:left="0" w:firstLine="436"/>
      </w:pPr>
    </w:p>
    <w:p w14:paraId="08DF95EA" w14:textId="4C1D4143" w:rsidR="002646B8" w:rsidRPr="004B2C9D" w:rsidRDefault="00E210C5" w:rsidP="00E210C5">
      <w:pPr>
        <w:ind w:left="3600"/>
        <w:jc w:val="both"/>
        <w:rPr>
          <w:b/>
          <w:bCs/>
        </w:rPr>
      </w:pPr>
      <w:r w:rsidRPr="004B2C9D">
        <w:rPr>
          <w:b/>
          <w:bCs/>
        </w:rPr>
        <w:t xml:space="preserve">    </w:t>
      </w:r>
      <w:r w:rsidR="002877D6" w:rsidRPr="004B2C9D">
        <w:rPr>
          <w:b/>
          <w:bCs/>
        </w:rPr>
        <w:t>Aviz favorabil al</w:t>
      </w:r>
    </w:p>
    <w:p w14:paraId="02F88637" w14:textId="1AA32C3A" w:rsidR="002877D6" w:rsidRPr="004B2C9D" w:rsidRDefault="002877D6" w:rsidP="00E210C5">
      <w:pPr>
        <w:pStyle w:val="ListParagraph"/>
        <w:ind w:left="2160" w:firstLine="720"/>
        <w:jc w:val="both"/>
        <w:rPr>
          <w:b/>
          <w:bCs/>
        </w:rPr>
      </w:pPr>
      <w:r w:rsidRPr="004B2C9D">
        <w:rPr>
          <w:b/>
          <w:bCs/>
        </w:rPr>
        <w:t>Administrației Domeniului Public</w:t>
      </w:r>
    </w:p>
    <w:bookmarkEnd w:id="0"/>
    <w:p w14:paraId="2F117847" w14:textId="336B61BD" w:rsidR="000C5BC8" w:rsidRPr="004B2C9D" w:rsidRDefault="00E210C5" w:rsidP="00E210C5">
      <w:pPr>
        <w:widowControl w:val="0"/>
        <w:tabs>
          <w:tab w:val="left" w:pos="-720"/>
        </w:tabs>
        <w:suppressAutoHyphens/>
        <w:ind w:firstLine="1080"/>
        <w:jc w:val="both"/>
        <w:rPr>
          <w:b/>
          <w:bCs/>
          <w:spacing w:val="-2"/>
        </w:rPr>
      </w:pPr>
      <w:r w:rsidRPr="004B2C9D">
        <w:rPr>
          <w:b/>
          <w:bCs/>
          <w:spacing w:val="-2"/>
        </w:rPr>
        <w:tab/>
      </w:r>
      <w:r w:rsidRPr="004B2C9D">
        <w:rPr>
          <w:b/>
          <w:bCs/>
          <w:spacing w:val="-2"/>
        </w:rPr>
        <w:tab/>
      </w:r>
      <w:r w:rsidRPr="004B2C9D">
        <w:rPr>
          <w:b/>
          <w:bCs/>
          <w:spacing w:val="-2"/>
        </w:rPr>
        <w:tab/>
      </w:r>
      <w:r w:rsidRPr="004B2C9D">
        <w:rPr>
          <w:b/>
          <w:bCs/>
          <w:spacing w:val="-2"/>
        </w:rPr>
        <w:tab/>
        <w:t xml:space="preserve">     </w:t>
      </w:r>
      <w:r w:rsidR="000C5BC8" w:rsidRPr="004B2C9D">
        <w:rPr>
          <w:b/>
          <w:bCs/>
          <w:spacing w:val="-2"/>
        </w:rPr>
        <w:t>Director ADP,</w:t>
      </w:r>
    </w:p>
    <w:p w14:paraId="35A70D1B" w14:textId="32F6F3A8" w:rsidR="00630D95" w:rsidRDefault="00E210C5" w:rsidP="00F25725">
      <w:pPr>
        <w:widowControl w:val="0"/>
        <w:tabs>
          <w:tab w:val="left" w:pos="-720"/>
        </w:tabs>
        <w:suppressAutoHyphens/>
        <w:ind w:firstLine="1080"/>
        <w:jc w:val="both"/>
        <w:rPr>
          <w:spacing w:val="-2"/>
        </w:rPr>
      </w:pPr>
      <w:r w:rsidRPr="004B2C9D">
        <w:rPr>
          <w:spacing w:val="-2"/>
        </w:rPr>
        <w:tab/>
      </w:r>
      <w:r w:rsidRPr="004B2C9D">
        <w:rPr>
          <w:spacing w:val="-2"/>
        </w:rPr>
        <w:tab/>
      </w:r>
      <w:r w:rsidRPr="004B2C9D">
        <w:rPr>
          <w:spacing w:val="-2"/>
        </w:rPr>
        <w:tab/>
      </w:r>
      <w:r w:rsidRPr="004B2C9D">
        <w:rPr>
          <w:spacing w:val="-2"/>
        </w:rPr>
        <w:tab/>
      </w:r>
      <w:r w:rsidR="000C5BC8" w:rsidRPr="004B2C9D">
        <w:rPr>
          <w:spacing w:val="-2"/>
        </w:rPr>
        <w:t>ing. Moldovan Florian</w:t>
      </w:r>
    </w:p>
    <w:p w14:paraId="238FD91F" w14:textId="77777777" w:rsidR="00F25725" w:rsidRDefault="00F25725" w:rsidP="00E210C5">
      <w:pPr>
        <w:suppressAutoHyphens/>
        <w:ind w:right="-23"/>
        <w:jc w:val="center"/>
        <w:rPr>
          <w:b/>
          <w:sz w:val="16"/>
          <w:szCs w:val="16"/>
          <w:lang w:eastAsia="ar-SA"/>
        </w:rPr>
      </w:pPr>
    </w:p>
    <w:p w14:paraId="356E5E3A" w14:textId="77777777" w:rsidR="00A702BB" w:rsidRDefault="00A702BB" w:rsidP="00E210C5">
      <w:pPr>
        <w:suppressAutoHyphens/>
        <w:ind w:right="-23"/>
        <w:jc w:val="center"/>
        <w:rPr>
          <w:b/>
          <w:sz w:val="16"/>
          <w:szCs w:val="16"/>
          <w:lang w:eastAsia="ar-SA"/>
        </w:rPr>
      </w:pPr>
    </w:p>
    <w:p w14:paraId="36282204" w14:textId="77777777" w:rsidR="001D31F0" w:rsidRDefault="001D31F0" w:rsidP="00E210C5">
      <w:pPr>
        <w:suppressAutoHyphens/>
        <w:ind w:right="-23"/>
        <w:jc w:val="center"/>
        <w:rPr>
          <w:b/>
          <w:sz w:val="16"/>
          <w:szCs w:val="16"/>
          <w:lang w:eastAsia="ar-SA"/>
        </w:rPr>
      </w:pPr>
    </w:p>
    <w:p w14:paraId="0B478AD8" w14:textId="77777777" w:rsidR="00F25725" w:rsidRPr="00E210C5" w:rsidRDefault="00F25725" w:rsidP="00E210C5">
      <w:pPr>
        <w:suppressAutoHyphens/>
        <w:ind w:right="-23"/>
        <w:jc w:val="center"/>
        <w:rPr>
          <w:b/>
          <w:sz w:val="16"/>
          <w:szCs w:val="16"/>
          <w:lang w:eastAsia="ar-SA"/>
        </w:rPr>
      </w:pPr>
    </w:p>
    <w:p w14:paraId="670187C0" w14:textId="3CADD157" w:rsidR="00710914" w:rsidRPr="007A045C" w:rsidRDefault="00710914" w:rsidP="00710914">
      <w:pPr>
        <w:jc w:val="both"/>
        <w:rPr>
          <w:b/>
        </w:rPr>
      </w:pPr>
      <w:r w:rsidRPr="007A045C">
        <w:rPr>
          <w:b/>
        </w:rPr>
        <w:lastRenderedPageBreak/>
        <w:t xml:space="preserve">R O M Â N I A </w:t>
      </w:r>
      <w:r w:rsidRPr="007A045C">
        <w:rPr>
          <w:b/>
        </w:rPr>
        <w:tab/>
      </w:r>
      <w:r w:rsidRPr="007A045C">
        <w:rPr>
          <w:b/>
        </w:rPr>
        <w:tab/>
      </w:r>
      <w:r w:rsidRPr="007A045C">
        <w:rPr>
          <w:b/>
        </w:rPr>
        <w:tab/>
      </w:r>
      <w:r w:rsidRPr="007A045C">
        <w:rPr>
          <w:b/>
        </w:rPr>
        <w:tab/>
      </w:r>
      <w:r w:rsidRPr="007A045C">
        <w:rPr>
          <w:b/>
        </w:rPr>
        <w:tab/>
      </w:r>
      <w:r w:rsidRPr="007A045C">
        <w:rPr>
          <w:b/>
        </w:rPr>
        <w:tab/>
      </w:r>
      <w:r>
        <w:rPr>
          <w:b/>
        </w:rPr>
        <w:tab/>
      </w:r>
    </w:p>
    <w:p w14:paraId="40C1BEF8" w14:textId="7344C0EE" w:rsidR="00710914" w:rsidRPr="00CA0EAF" w:rsidRDefault="00000000" w:rsidP="00710914">
      <w:pPr>
        <w:jc w:val="both"/>
        <w:rPr>
          <w:bCs/>
        </w:rPr>
      </w:pPr>
      <w:r>
        <w:rPr>
          <w:b/>
        </w:rPr>
        <w:object w:dxaOrig="1440" w:dyaOrig="1440" w14:anchorId="49D7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pt;margin-top:-24.35pt;width:38.4pt;height:57.6pt;z-index:-251658752;visibility:visible;mso-wrap-edited:f" wrapcoords="-174 0 -174 21481 21600 21481 21600 0 -174 0" o:allowincell="f">
            <v:imagedata r:id="rId7" o:title=""/>
            <w10:wrap type="tight"/>
          </v:shape>
          <o:OLEObject Type="Embed" ProgID="Word.Picture.8" ShapeID="_x0000_s2051" DrawAspect="Content" ObjectID="_1816601951" r:id="rId8"/>
        </w:object>
      </w:r>
      <w:r w:rsidR="00710914" w:rsidRPr="007A045C">
        <w:rPr>
          <w:b/>
        </w:rPr>
        <w:t>JUDEŢUL MUREŞ</w:t>
      </w:r>
      <w:r w:rsidR="00710914">
        <w:rPr>
          <w:b/>
        </w:rPr>
        <w:tab/>
      </w:r>
      <w:r w:rsidR="00710914">
        <w:rPr>
          <w:b/>
        </w:rPr>
        <w:tab/>
      </w:r>
      <w:r w:rsidR="00710914">
        <w:rPr>
          <w:b/>
        </w:rPr>
        <w:tab/>
      </w:r>
      <w:r w:rsidR="00710914">
        <w:rPr>
          <w:b/>
        </w:rPr>
        <w:tab/>
        <w:t xml:space="preserve">                 </w:t>
      </w:r>
      <w:r w:rsidR="00710914" w:rsidRPr="00CA0EAF">
        <w:rPr>
          <w:bCs/>
        </w:rPr>
        <w:t xml:space="preserve"> </w:t>
      </w:r>
    </w:p>
    <w:p w14:paraId="63C81159" w14:textId="77777777" w:rsidR="00710914" w:rsidRDefault="00710914" w:rsidP="00710914">
      <w:pPr>
        <w:jc w:val="both"/>
        <w:rPr>
          <w:b/>
        </w:rPr>
      </w:pPr>
      <w:r>
        <w:rPr>
          <w:b/>
        </w:rPr>
        <w:t>CONSILIUL LOCAL MUNICIPAL TÂ</w:t>
      </w:r>
      <w:r w:rsidRPr="007A045C">
        <w:rPr>
          <w:b/>
        </w:rPr>
        <w:t>RGU MUREŞ</w:t>
      </w:r>
    </w:p>
    <w:p w14:paraId="4E257844" w14:textId="260A9460" w:rsidR="00F600AB" w:rsidRPr="004B2C9D" w:rsidRDefault="00710914" w:rsidP="00F600AB">
      <w:pPr>
        <w:spacing w:line="276" w:lineRule="auto"/>
        <w:ind w:left="567" w:hanging="534"/>
        <w:rPr>
          <w:b/>
          <w:lang w:eastAsia="ar-SA"/>
        </w:rPr>
      </w:pPr>
      <w:r>
        <w:rPr>
          <w:b/>
        </w:rPr>
        <w:tab/>
      </w:r>
      <w:r>
        <w:rPr>
          <w:b/>
        </w:rPr>
        <w:tab/>
      </w:r>
      <w:r>
        <w:rPr>
          <w:b/>
        </w:rPr>
        <w:tab/>
      </w:r>
      <w:r>
        <w:rPr>
          <w:b/>
        </w:rPr>
        <w:tab/>
      </w:r>
      <w:r>
        <w:rPr>
          <w:b/>
        </w:rPr>
        <w:tab/>
      </w:r>
      <w:r>
        <w:rPr>
          <w:b/>
        </w:rPr>
        <w:tab/>
      </w:r>
      <w:r w:rsidRPr="009841DC">
        <w:rPr>
          <w:b/>
        </w:rPr>
        <w:tab/>
      </w:r>
      <w:r w:rsidR="00F600AB">
        <w:rPr>
          <w:b/>
          <w:bCs/>
        </w:rPr>
        <w:tab/>
      </w:r>
      <w:r w:rsidR="00F600AB">
        <w:rPr>
          <w:b/>
          <w:bCs/>
        </w:rPr>
        <w:tab/>
      </w:r>
      <w:r w:rsidR="00F600AB">
        <w:rPr>
          <w:b/>
          <w:bCs/>
        </w:rPr>
        <w:tab/>
      </w:r>
      <w:r w:rsidR="00F600AB">
        <w:rPr>
          <w:b/>
          <w:bCs/>
        </w:rPr>
        <w:tab/>
      </w:r>
      <w:r w:rsidR="00F600AB">
        <w:rPr>
          <w:b/>
          <w:bCs/>
        </w:rPr>
        <w:tab/>
      </w:r>
      <w:r w:rsidR="00F600AB">
        <w:rPr>
          <w:b/>
          <w:bCs/>
        </w:rPr>
        <w:tab/>
      </w:r>
      <w:r w:rsidR="00F600AB">
        <w:rPr>
          <w:b/>
          <w:bCs/>
        </w:rPr>
        <w:tab/>
      </w:r>
      <w:r w:rsidR="00F600AB">
        <w:rPr>
          <w:b/>
          <w:bCs/>
        </w:rPr>
        <w:tab/>
      </w:r>
      <w:r w:rsidR="00F600AB">
        <w:rPr>
          <w:b/>
          <w:bCs/>
        </w:rPr>
        <w:tab/>
        <w:t xml:space="preserve">            </w:t>
      </w:r>
      <w:r w:rsidR="00F600AB">
        <w:rPr>
          <w:b/>
          <w:bCs/>
        </w:rPr>
        <w:tab/>
      </w:r>
      <w:r w:rsidR="00F600AB">
        <w:rPr>
          <w:b/>
          <w:bCs/>
        </w:rPr>
        <w:tab/>
      </w:r>
      <w:r w:rsidR="00F600AB">
        <w:rPr>
          <w:b/>
          <w:bCs/>
        </w:rPr>
        <w:tab/>
      </w:r>
      <w:r w:rsidR="00F600AB">
        <w:rPr>
          <w:b/>
          <w:bCs/>
        </w:rPr>
        <w:tab/>
      </w:r>
      <w:r w:rsidR="00F600AB">
        <w:rPr>
          <w:b/>
          <w:bCs/>
        </w:rPr>
        <w:tab/>
      </w:r>
      <w:r w:rsidR="00F600AB" w:rsidRPr="004B2C9D">
        <w:rPr>
          <w:b/>
          <w:lang w:eastAsia="ar-SA"/>
        </w:rPr>
        <w:t>Inițiator,</w:t>
      </w:r>
    </w:p>
    <w:p w14:paraId="0E8399DB" w14:textId="471E8A99" w:rsidR="00F600AB" w:rsidRPr="001F7978" w:rsidRDefault="00F600AB" w:rsidP="00F600AB">
      <w:pPr>
        <w:suppressAutoHyphens/>
        <w:ind w:left="4320" w:right="-235"/>
        <w:jc w:val="both"/>
        <w:rPr>
          <w:b/>
          <w:lang w:eastAsia="ar-SA"/>
        </w:rPr>
      </w:pPr>
      <w:r w:rsidRPr="004B2C9D">
        <w:rPr>
          <w:lang w:eastAsia="ar-SA"/>
        </w:rPr>
        <w:t xml:space="preserve">            </w:t>
      </w:r>
      <w:r>
        <w:rPr>
          <w:lang w:eastAsia="ar-SA"/>
        </w:rPr>
        <w:tab/>
      </w:r>
      <w:r>
        <w:rPr>
          <w:lang w:eastAsia="ar-SA"/>
        </w:rPr>
        <w:tab/>
      </w:r>
      <w:r>
        <w:rPr>
          <w:lang w:eastAsia="ar-SA"/>
        </w:rPr>
        <w:tab/>
      </w:r>
      <w:r>
        <w:rPr>
          <w:lang w:eastAsia="ar-SA"/>
        </w:rPr>
        <w:tab/>
      </w:r>
      <w:r w:rsidRPr="004B2C9D">
        <w:rPr>
          <w:b/>
          <w:lang w:eastAsia="ar-SA"/>
        </w:rPr>
        <w:t>PRIMAR</w:t>
      </w:r>
      <w:r w:rsidRPr="004B2C9D">
        <w:rPr>
          <w:bCs/>
        </w:rPr>
        <w:t xml:space="preserve">  </w:t>
      </w:r>
    </w:p>
    <w:p w14:paraId="69B20F2B" w14:textId="77777777" w:rsidR="00F600AB" w:rsidRPr="004B2C9D" w:rsidRDefault="00F600AB" w:rsidP="00F600AB">
      <w:pPr>
        <w:suppressAutoHyphens/>
        <w:ind w:left="6480" w:right="-235"/>
        <w:jc w:val="both"/>
        <w:rPr>
          <w:lang w:eastAsia="ar-SA"/>
        </w:rPr>
      </w:pPr>
      <w:r w:rsidRPr="004B2C9D">
        <w:rPr>
          <w:b/>
        </w:rPr>
        <w:t xml:space="preserve">      </w:t>
      </w:r>
      <w:r>
        <w:rPr>
          <w:b/>
        </w:rPr>
        <w:t xml:space="preserve">         </w:t>
      </w:r>
      <w:r w:rsidRPr="0063469A">
        <w:rPr>
          <w:b/>
        </w:rPr>
        <w:t xml:space="preserve">SOÓS ZOLTÁN  </w:t>
      </w:r>
    </w:p>
    <w:p w14:paraId="0374C292" w14:textId="530AA80F" w:rsidR="00A016CF" w:rsidRPr="0052699D" w:rsidRDefault="00A016CF" w:rsidP="00A016CF">
      <w:pPr>
        <w:spacing w:line="360" w:lineRule="auto"/>
        <w:jc w:val="center"/>
        <w:rPr>
          <w:b/>
          <w:bCs/>
        </w:rPr>
      </w:pPr>
      <w:r w:rsidRPr="0052699D">
        <w:rPr>
          <w:b/>
          <w:bCs/>
        </w:rPr>
        <w:t>H O T Ă R Â R E A     nr. __</w:t>
      </w:r>
      <w:r w:rsidR="009B4297">
        <w:rPr>
          <w:b/>
          <w:bCs/>
        </w:rPr>
        <w:t>_</w:t>
      </w:r>
      <w:r w:rsidRPr="0052699D">
        <w:rPr>
          <w:b/>
          <w:bCs/>
        </w:rPr>
        <w:t>_</w:t>
      </w:r>
      <w:r w:rsidR="00DA1E9F">
        <w:rPr>
          <w:b/>
          <w:bCs/>
        </w:rPr>
        <w:t>_</w:t>
      </w:r>
      <w:r w:rsidRPr="0052699D">
        <w:rPr>
          <w:b/>
          <w:bCs/>
        </w:rPr>
        <w:t>___</w:t>
      </w:r>
    </w:p>
    <w:p w14:paraId="1FBDEAC0" w14:textId="77777777" w:rsidR="00064BCF" w:rsidRDefault="00A016CF" w:rsidP="00064BCF">
      <w:pPr>
        <w:spacing w:line="360" w:lineRule="auto"/>
        <w:jc w:val="center"/>
        <w:rPr>
          <w:b/>
          <w:bCs/>
        </w:rPr>
      </w:pPr>
      <w:r w:rsidRPr="0052699D">
        <w:rPr>
          <w:b/>
          <w:bCs/>
        </w:rPr>
        <w:t>din ____________________ 202</w:t>
      </w:r>
      <w:r w:rsidR="005E65AA" w:rsidRPr="0052699D">
        <w:rPr>
          <w:b/>
          <w:bCs/>
        </w:rPr>
        <w:t>5</w:t>
      </w:r>
      <w:bookmarkStart w:id="7" w:name="_Hlk195613122"/>
      <w:bookmarkStart w:id="8" w:name="_Hlk530393708"/>
    </w:p>
    <w:bookmarkEnd w:id="7"/>
    <w:p w14:paraId="1C35739C" w14:textId="77777777" w:rsidR="00F04A50" w:rsidRPr="00653473" w:rsidRDefault="00F04A50" w:rsidP="00F04A50">
      <w:pPr>
        <w:spacing w:before="1"/>
        <w:ind w:left="633"/>
        <w:jc w:val="center"/>
        <w:rPr>
          <w:b/>
          <w:spacing w:val="-2"/>
        </w:rPr>
      </w:pPr>
      <w:r w:rsidRPr="00653473">
        <w:rPr>
          <w:b/>
          <w:spacing w:val="-2"/>
        </w:rPr>
        <w:t xml:space="preserve">privind aprobarea </w:t>
      </w:r>
      <w:bookmarkStart w:id="9" w:name="_Hlk205976355"/>
      <w:r w:rsidRPr="00653473">
        <w:rPr>
          <w:b/>
          <w:spacing w:val="-2"/>
        </w:rPr>
        <w:t>Hărților strategice de zgomot – Municipiul Târgu Mureș,</w:t>
      </w:r>
    </w:p>
    <w:p w14:paraId="49A0D8AD" w14:textId="0761468D" w:rsidR="00F04A50" w:rsidRPr="004B2C9D" w:rsidRDefault="00F04A50" w:rsidP="00F04A50">
      <w:pPr>
        <w:spacing w:before="1"/>
        <w:ind w:left="633"/>
        <w:jc w:val="center"/>
        <w:rPr>
          <w:b/>
          <w:spacing w:val="-2"/>
        </w:rPr>
      </w:pPr>
      <w:r w:rsidRPr="00653473">
        <w:rPr>
          <w:b/>
          <w:spacing w:val="-2"/>
        </w:rPr>
        <w:t>revizuit</w:t>
      </w:r>
      <w:r w:rsidR="00E44242">
        <w:rPr>
          <w:b/>
          <w:spacing w:val="-2"/>
        </w:rPr>
        <w:t>e</w:t>
      </w:r>
      <w:r w:rsidRPr="00653473">
        <w:rPr>
          <w:b/>
          <w:spacing w:val="-2"/>
        </w:rPr>
        <w:t xml:space="preserve">, </w:t>
      </w:r>
      <w:r>
        <w:rPr>
          <w:b/>
          <w:spacing w:val="-2"/>
        </w:rPr>
        <w:t xml:space="preserve">pentru </w:t>
      </w:r>
      <w:r w:rsidRPr="00653473">
        <w:rPr>
          <w:b/>
          <w:spacing w:val="-2"/>
        </w:rPr>
        <w:t>an</w:t>
      </w:r>
      <w:r>
        <w:rPr>
          <w:b/>
          <w:spacing w:val="-2"/>
        </w:rPr>
        <w:t>ii</w:t>
      </w:r>
      <w:r w:rsidRPr="00653473">
        <w:rPr>
          <w:b/>
          <w:spacing w:val="-2"/>
        </w:rPr>
        <w:t xml:space="preserve"> de referință 2016 și 2021</w:t>
      </w:r>
    </w:p>
    <w:bookmarkEnd w:id="9"/>
    <w:p w14:paraId="1D93F3DA" w14:textId="77777777" w:rsidR="00ED2329" w:rsidRPr="004B2C9D" w:rsidRDefault="00ED2329" w:rsidP="00710914">
      <w:pPr>
        <w:pStyle w:val="FootnoteText"/>
        <w:rPr>
          <w:b/>
          <w:bCs/>
          <w:i/>
          <w:iCs/>
          <w:sz w:val="24"/>
          <w:szCs w:val="24"/>
          <w:lang w:val="ro-RO"/>
        </w:rPr>
      </w:pPr>
    </w:p>
    <w:bookmarkEnd w:id="8"/>
    <w:p w14:paraId="12715E39" w14:textId="77777777" w:rsidR="00A016CF" w:rsidRPr="004B2C9D" w:rsidRDefault="00A016CF" w:rsidP="00A016CF">
      <w:pPr>
        <w:pStyle w:val="FootnoteText"/>
        <w:rPr>
          <w:b/>
          <w:i/>
          <w:iCs/>
          <w:sz w:val="24"/>
          <w:szCs w:val="24"/>
          <w:lang w:val="ro-RO"/>
        </w:rPr>
      </w:pPr>
      <w:r w:rsidRPr="004B2C9D">
        <w:rPr>
          <w:b/>
          <w:i/>
          <w:iCs/>
          <w:sz w:val="24"/>
          <w:szCs w:val="24"/>
          <w:lang w:val="ro-RO"/>
        </w:rPr>
        <w:t>Consiliul local municipal Târgu Mureş, întrunit în şedinţă ordinară de lucru,</w:t>
      </w:r>
    </w:p>
    <w:p w14:paraId="740EF85E" w14:textId="77777777" w:rsidR="005E65AA" w:rsidRPr="004B2C9D" w:rsidRDefault="005E65AA" w:rsidP="00A016CF">
      <w:pPr>
        <w:pStyle w:val="FootnoteText"/>
        <w:rPr>
          <w:b/>
          <w:i/>
          <w:iCs/>
          <w:sz w:val="24"/>
          <w:szCs w:val="24"/>
          <w:lang w:val="ro-RO"/>
        </w:rPr>
      </w:pPr>
    </w:p>
    <w:p w14:paraId="223862B0" w14:textId="776C4789" w:rsidR="00A016CF" w:rsidRPr="004B2C9D" w:rsidRDefault="005E65AA" w:rsidP="00710914">
      <w:pPr>
        <w:pStyle w:val="FootnoteText"/>
        <w:ind w:hanging="284"/>
        <w:rPr>
          <w:b/>
          <w:sz w:val="24"/>
          <w:szCs w:val="24"/>
          <w:lang w:val="ro-RO"/>
        </w:rPr>
      </w:pPr>
      <w:r w:rsidRPr="004B2C9D">
        <w:rPr>
          <w:b/>
          <w:sz w:val="24"/>
          <w:szCs w:val="24"/>
          <w:lang w:val="ro-RO"/>
        </w:rPr>
        <w:t xml:space="preserve">    </w:t>
      </w:r>
      <w:r w:rsidR="001C5700">
        <w:rPr>
          <w:b/>
          <w:sz w:val="24"/>
          <w:szCs w:val="24"/>
          <w:lang w:val="ro-RO"/>
        </w:rPr>
        <w:tab/>
      </w:r>
      <w:r w:rsidR="001C5700">
        <w:rPr>
          <w:b/>
          <w:sz w:val="24"/>
          <w:szCs w:val="24"/>
          <w:lang w:val="ro-RO"/>
        </w:rPr>
        <w:tab/>
      </w:r>
      <w:r w:rsidR="00A016CF" w:rsidRPr="004B2C9D">
        <w:rPr>
          <w:b/>
          <w:sz w:val="24"/>
          <w:szCs w:val="24"/>
          <w:lang w:val="ro-RO"/>
        </w:rPr>
        <w:t xml:space="preserve">Având în vedere: </w:t>
      </w:r>
    </w:p>
    <w:p w14:paraId="1EEDF59D" w14:textId="68CD6E9A" w:rsidR="00E45992" w:rsidRDefault="00710914" w:rsidP="00E46F39">
      <w:pPr>
        <w:pStyle w:val="FootnoteText"/>
        <w:numPr>
          <w:ilvl w:val="0"/>
          <w:numId w:val="14"/>
        </w:numPr>
        <w:rPr>
          <w:sz w:val="24"/>
          <w:szCs w:val="24"/>
          <w:lang w:val="ro-RO"/>
        </w:rPr>
      </w:pPr>
      <w:r w:rsidRPr="000C4C0E">
        <w:rPr>
          <w:sz w:val="24"/>
          <w:szCs w:val="24"/>
          <w:lang w:val="ro-RO"/>
        </w:rPr>
        <w:t xml:space="preserve">Referatul de aprobare nr. </w:t>
      </w:r>
      <w:r w:rsidR="00AE638B" w:rsidRPr="00AE638B">
        <w:rPr>
          <w:sz w:val="24"/>
          <w:szCs w:val="24"/>
          <w:lang w:val="ro-RO"/>
        </w:rPr>
        <w:t>41.391 / 9.103 din 13.08. 2025</w:t>
      </w:r>
      <w:r w:rsidR="004B2C9D" w:rsidRPr="000C4C0E">
        <w:rPr>
          <w:sz w:val="24"/>
          <w:szCs w:val="24"/>
          <w:lang w:val="ro-RO"/>
        </w:rPr>
        <w:t xml:space="preserve">, </w:t>
      </w:r>
      <w:r w:rsidRPr="000C4C0E">
        <w:rPr>
          <w:sz w:val="24"/>
          <w:szCs w:val="24"/>
          <w:lang w:val="ro-RO"/>
        </w:rPr>
        <w:t>inițiat</w:t>
      </w:r>
      <w:r w:rsidR="002F5FBA" w:rsidRPr="000C4C0E">
        <w:rPr>
          <w:sz w:val="24"/>
          <w:szCs w:val="24"/>
          <w:lang w:val="ro-RO"/>
        </w:rPr>
        <w:t xml:space="preserve"> de </w:t>
      </w:r>
      <w:r w:rsidR="00BD6252" w:rsidRPr="000C4C0E">
        <w:rPr>
          <w:sz w:val="24"/>
          <w:szCs w:val="24"/>
          <w:lang w:val="ro-RO"/>
        </w:rPr>
        <w:t>P</w:t>
      </w:r>
      <w:r w:rsidR="002F5FBA" w:rsidRPr="000C4C0E">
        <w:rPr>
          <w:sz w:val="24"/>
          <w:szCs w:val="24"/>
          <w:lang w:val="ro-RO"/>
        </w:rPr>
        <w:t>rimarul</w:t>
      </w:r>
      <w:r w:rsidRPr="000C4C0E">
        <w:rPr>
          <w:sz w:val="24"/>
          <w:szCs w:val="24"/>
          <w:lang w:val="ro-RO"/>
        </w:rPr>
        <w:t xml:space="preserve"> Municipiului Târgu Mureș, prin Serviciul public Administrația Domeniului Public privind </w:t>
      </w:r>
      <w:r w:rsidR="000C4C0E" w:rsidRPr="000C4C0E">
        <w:rPr>
          <w:sz w:val="24"/>
          <w:szCs w:val="24"/>
          <w:lang w:val="ro-RO"/>
        </w:rPr>
        <w:t>privind aprobarea Hărților strategice de zgomot – Municipiul Târgu Mureș</w:t>
      </w:r>
      <w:r w:rsidR="00E44242">
        <w:rPr>
          <w:sz w:val="24"/>
          <w:szCs w:val="24"/>
          <w:lang w:val="ro-RO"/>
        </w:rPr>
        <w:t xml:space="preserve">, </w:t>
      </w:r>
      <w:r w:rsidR="000C4C0E" w:rsidRPr="000C4C0E">
        <w:rPr>
          <w:sz w:val="24"/>
          <w:szCs w:val="24"/>
          <w:lang w:val="ro-RO"/>
        </w:rPr>
        <w:t>revizuit</w:t>
      </w:r>
      <w:r w:rsidR="00E44242">
        <w:rPr>
          <w:sz w:val="24"/>
          <w:szCs w:val="24"/>
          <w:lang w:val="ro-RO"/>
        </w:rPr>
        <w:t>e</w:t>
      </w:r>
      <w:r w:rsidR="000C4C0E" w:rsidRPr="000C4C0E">
        <w:rPr>
          <w:sz w:val="24"/>
          <w:szCs w:val="24"/>
          <w:lang w:val="ro-RO"/>
        </w:rPr>
        <w:t xml:space="preserve">, </w:t>
      </w:r>
      <w:r w:rsidR="00E44242">
        <w:rPr>
          <w:sz w:val="24"/>
          <w:szCs w:val="24"/>
          <w:lang w:val="ro-RO"/>
        </w:rPr>
        <w:t xml:space="preserve">pentru </w:t>
      </w:r>
      <w:r w:rsidR="000C4C0E" w:rsidRPr="000C4C0E">
        <w:rPr>
          <w:sz w:val="24"/>
          <w:szCs w:val="24"/>
          <w:lang w:val="ro-RO"/>
        </w:rPr>
        <w:t>an</w:t>
      </w:r>
      <w:r w:rsidR="00E44242">
        <w:rPr>
          <w:sz w:val="24"/>
          <w:szCs w:val="24"/>
          <w:lang w:val="ro-RO"/>
        </w:rPr>
        <w:t>ii</w:t>
      </w:r>
      <w:r w:rsidR="000C4C0E" w:rsidRPr="000C4C0E">
        <w:rPr>
          <w:sz w:val="24"/>
          <w:szCs w:val="24"/>
          <w:lang w:val="ro-RO"/>
        </w:rPr>
        <w:t xml:space="preserve"> de referință 2016 și 2021</w:t>
      </w:r>
      <w:r w:rsidR="00E46F39">
        <w:rPr>
          <w:sz w:val="24"/>
          <w:szCs w:val="24"/>
          <w:lang w:val="ro-RO"/>
        </w:rPr>
        <w:t>;</w:t>
      </w:r>
    </w:p>
    <w:p w14:paraId="6A4D0238" w14:textId="570A8AE2" w:rsidR="0021720E" w:rsidRPr="00F5290F" w:rsidRDefault="0021720E" w:rsidP="00F5290F">
      <w:pPr>
        <w:pStyle w:val="FootnoteText"/>
        <w:numPr>
          <w:ilvl w:val="0"/>
          <w:numId w:val="14"/>
        </w:numPr>
        <w:rPr>
          <w:sz w:val="24"/>
          <w:szCs w:val="24"/>
          <w:lang w:val="ro-RO"/>
        </w:rPr>
      </w:pPr>
      <w:r w:rsidRPr="004B2C9D">
        <w:rPr>
          <w:sz w:val="24"/>
          <w:szCs w:val="24"/>
          <w:lang w:val="ro-RO"/>
        </w:rPr>
        <w:t>Raportul</w:t>
      </w:r>
      <w:r w:rsidR="00F5290F">
        <w:rPr>
          <w:sz w:val="24"/>
          <w:szCs w:val="24"/>
          <w:lang w:val="ro-RO"/>
        </w:rPr>
        <w:t xml:space="preserve"> </w:t>
      </w:r>
      <w:r>
        <w:rPr>
          <w:sz w:val="24"/>
          <w:szCs w:val="24"/>
          <w:lang w:val="ro-RO"/>
        </w:rPr>
        <w:t>de specialitate nr. _____</w:t>
      </w:r>
      <w:r w:rsidR="008463CA">
        <w:rPr>
          <w:sz w:val="24"/>
          <w:szCs w:val="24"/>
          <w:lang w:val="ro-RO"/>
        </w:rPr>
        <w:t>_</w:t>
      </w:r>
      <w:r>
        <w:rPr>
          <w:sz w:val="24"/>
          <w:szCs w:val="24"/>
          <w:lang w:val="ro-RO"/>
        </w:rPr>
        <w:t>_</w:t>
      </w:r>
      <w:r w:rsidR="00A26A7E">
        <w:rPr>
          <w:sz w:val="24"/>
          <w:szCs w:val="24"/>
          <w:lang w:val="ro-RO"/>
        </w:rPr>
        <w:t>_</w:t>
      </w:r>
      <w:r>
        <w:rPr>
          <w:sz w:val="24"/>
          <w:szCs w:val="24"/>
          <w:lang w:val="ro-RO"/>
        </w:rPr>
        <w:t>_______</w:t>
      </w:r>
      <w:r w:rsidR="00A26A7E">
        <w:rPr>
          <w:sz w:val="24"/>
          <w:szCs w:val="24"/>
          <w:lang w:val="ro-RO"/>
        </w:rPr>
        <w:t xml:space="preserve"> din __________ al</w:t>
      </w:r>
      <w:r w:rsidRPr="004B2C9D">
        <w:rPr>
          <w:sz w:val="24"/>
          <w:szCs w:val="24"/>
          <w:lang w:val="ro-RO"/>
        </w:rPr>
        <w:t xml:space="preserve"> Direcției Juridice, Contencios Administrativ și Administrație Publică Locală</w:t>
      </w:r>
      <w:r w:rsidR="00A26A7E">
        <w:rPr>
          <w:sz w:val="24"/>
          <w:szCs w:val="24"/>
          <w:lang w:val="ro-RO"/>
        </w:rPr>
        <w:t>;</w:t>
      </w:r>
    </w:p>
    <w:p w14:paraId="64487EC4" w14:textId="1CA154B8" w:rsidR="005F1EF8" w:rsidRDefault="005F1EF8" w:rsidP="00E46F39">
      <w:pPr>
        <w:pStyle w:val="FootnoteText"/>
        <w:numPr>
          <w:ilvl w:val="0"/>
          <w:numId w:val="14"/>
        </w:numPr>
        <w:rPr>
          <w:sz w:val="24"/>
          <w:szCs w:val="24"/>
          <w:lang w:val="ro-RO"/>
        </w:rPr>
      </w:pPr>
      <w:r w:rsidRPr="004B2C9D">
        <w:rPr>
          <w:sz w:val="24"/>
          <w:szCs w:val="24"/>
          <w:lang w:val="ro-RO"/>
        </w:rPr>
        <w:t>Raportul Comisiilor de specialitate din cadrul Consiliului local municipal Târgu Mureș;</w:t>
      </w:r>
    </w:p>
    <w:p w14:paraId="0340FEEC" w14:textId="014BDC20" w:rsidR="00F5290F" w:rsidRDefault="00F5290F" w:rsidP="00655B3E">
      <w:pPr>
        <w:pStyle w:val="FootnoteText"/>
        <w:numPr>
          <w:ilvl w:val="0"/>
          <w:numId w:val="14"/>
        </w:numPr>
        <w:rPr>
          <w:sz w:val="24"/>
          <w:szCs w:val="24"/>
          <w:lang w:val="ro-RO"/>
        </w:rPr>
      </w:pPr>
      <w:r w:rsidRPr="00923C5D">
        <w:rPr>
          <w:sz w:val="24"/>
          <w:szCs w:val="24"/>
          <w:lang w:val="ro-RO"/>
        </w:rPr>
        <w:t>Adresa</w:t>
      </w:r>
      <w:r w:rsidR="006F227E">
        <w:rPr>
          <w:sz w:val="24"/>
          <w:szCs w:val="24"/>
          <w:lang w:val="ro-RO"/>
        </w:rPr>
        <w:t xml:space="preserve"> </w:t>
      </w:r>
      <w:r w:rsidR="006F227E" w:rsidRPr="006F227E">
        <w:rPr>
          <w:sz w:val="24"/>
          <w:szCs w:val="24"/>
          <w:lang w:val="ro-RO"/>
        </w:rPr>
        <w:t>Agenți</w:t>
      </w:r>
      <w:r w:rsidR="006F227E">
        <w:rPr>
          <w:sz w:val="24"/>
          <w:szCs w:val="24"/>
          <w:lang w:val="ro-RO"/>
        </w:rPr>
        <w:t>ei</w:t>
      </w:r>
      <w:r w:rsidR="006F227E" w:rsidRPr="006F227E">
        <w:rPr>
          <w:sz w:val="24"/>
          <w:szCs w:val="24"/>
          <w:lang w:val="ro-RO"/>
        </w:rPr>
        <w:t xml:space="preserve"> Național</w:t>
      </w:r>
      <w:r w:rsidR="006F227E">
        <w:rPr>
          <w:sz w:val="24"/>
          <w:szCs w:val="24"/>
          <w:lang w:val="ro-RO"/>
        </w:rPr>
        <w:t>e</w:t>
      </w:r>
      <w:r w:rsidR="006F227E" w:rsidRPr="006F227E">
        <w:rPr>
          <w:sz w:val="24"/>
          <w:szCs w:val="24"/>
          <w:lang w:val="ro-RO"/>
        </w:rPr>
        <w:t xml:space="preserve"> pentru Mediu și Arii Protejate – Direcția Județeană de Mediu Mureș</w:t>
      </w:r>
      <w:r w:rsidR="006F227E">
        <w:rPr>
          <w:sz w:val="24"/>
          <w:szCs w:val="24"/>
          <w:lang w:val="ro-RO"/>
        </w:rPr>
        <w:t xml:space="preserve"> </w:t>
      </w:r>
      <w:r w:rsidR="00764923" w:rsidRPr="00923C5D">
        <w:rPr>
          <w:sz w:val="24"/>
          <w:szCs w:val="24"/>
          <w:lang w:val="ro-RO"/>
        </w:rPr>
        <w:t xml:space="preserve">nr. 4.644/01.04.2025 înregistrată la Municipiul Târgu Mureș </w:t>
      </w:r>
      <w:r w:rsidR="006F227E">
        <w:rPr>
          <w:sz w:val="24"/>
          <w:szCs w:val="24"/>
          <w:lang w:val="ro-RO"/>
        </w:rPr>
        <w:t>sub</w:t>
      </w:r>
      <w:r w:rsidR="00764923" w:rsidRPr="00923C5D">
        <w:rPr>
          <w:sz w:val="24"/>
          <w:szCs w:val="24"/>
          <w:lang w:val="ro-RO"/>
        </w:rPr>
        <w:t xml:space="preserve"> nr. 17.197/01.04.2025 și  adresa nr. 10.696/01.08.2025 înregistrată la Municipiul Târgu Mureș </w:t>
      </w:r>
      <w:r w:rsidR="006F227E">
        <w:rPr>
          <w:sz w:val="24"/>
          <w:szCs w:val="24"/>
          <w:lang w:val="ro-RO"/>
        </w:rPr>
        <w:t>sub</w:t>
      </w:r>
      <w:r w:rsidR="00764923" w:rsidRPr="00923C5D">
        <w:rPr>
          <w:sz w:val="24"/>
          <w:szCs w:val="24"/>
          <w:lang w:val="ro-RO"/>
        </w:rPr>
        <w:t xml:space="preserve"> nr. 39.439/01.08.2025</w:t>
      </w:r>
      <w:r w:rsidR="00817217">
        <w:rPr>
          <w:sz w:val="24"/>
          <w:szCs w:val="24"/>
          <w:lang w:val="ro-RO"/>
        </w:rPr>
        <w:t xml:space="preserve">, prin care </w:t>
      </w:r>
      <w:r w:rsidR="00817217" w:rsidRPr="00817217">
        <w:rPr>
          <w:sz w:val="24"/>
          <w:szCs w:val="24"/>
          <w:lang w:val="ro-RO"/>
        </w:rPr>
        <w:t>au fost transmise Procesele-verbale de aprobare a Hărților strategice de zgomot pentru Municipiul Târgu Mureș</w:t>
      </w:r>
      <w:r w:rsidR="00882D2F">
        <w:rPr>
          <w:sz w:val="24"/>
          <w:szCs w:val="24"/>
          <w:lang w:val="ro-RO"/>
        </w:rPr>
        <w:t>, revizuite,</w:t>
      </w:r>
      <w:r w:rsidR="00817217" w:rsidRPr="00817217">
        <w:rPr>
          <w:sz w:val="24"/>
          <w:szCs w:val="24"/>
          <w:lang w:val="ro-RO"/>
        </w:rPr>
        <w:t xml:space="preserve"> pentru an</w:t>
      </w:r>
      <w:r w:rsidR="00882D2F">
        <w:rPr>
          <w:sz w:val="24"/>
          <w:szCs w:val="24"/>
          <w:lang w:val="ro-RO"/>
        </w:rPr>
        <w:t>ii</w:t>
      </w:r>
      <w:r w:rsidR="00817217" w:rsidRPr="00817217">
        <w:rPr>
          <w:sz w:val="24"/>
          <w:szCs w:val="24"/>
          <w:lang w:val="ro-RO"/>
        </w:rPr>
        <w:t xml:space="preserve"> de referință 2016 și 2021, întocmite de Comisia de evaluare a hărților strategice de zgomot la nivelul APM Mureș.</w:t>
      </w:r>
    </w:p>
    <w:p w14:paraId="485E3F72" w14:textId="77777777" w:rsidR="00817217" w:rsidRDefault="00817217" w:rsidP="00817217">
      <w:pPr>
        <w:pStyle w:val="FootnoteText"/>
        <w:rPr>
          <w:sz w:val="24"/>
          <w:szCs w:val="24"/>
          <w:lang w:val="ro-RO"/>
        </w:rPr>
      </w:pPr>
    </w:p>
    <w:p w14:paraId="748437B9" w14:textId="5D4ADBC9" w:rsidR="00E46F39" w:rsidRDefault="00C85630" w:rsidP="00E46F39">
      <w:pPr>
        <w:pStyle w:val="FootnoteText"/>
        <w:ind w:left="284"/>
        <w:rPr>
          <w:b/>
          <w:bCs/>
          <w:sz w:val="24"/>
          <w:szCs w:val="24"/>
          <w:lang w:val="ro-RO"/>
        </w:rPr>
      </w:pPr>
      <w:r>
        <w:rPr>
          <w:b/>
          <w:bCs/>
          <w:sz w:val="24"/>
          <w:szCs w:val="24"/>
          <w:lang w:val="ro-RO"/>
        </w:rPr>
        <w:tab/>
      </w:r>
      <w:r w:rsidRPr="00C85630">
        <w:rPr>
          <w:b/>
          <w:bCs/>
          <w:sz w:val="24"/>
          <w:szCs w:val="24"/>
          <w:lang w:val="ro-RO"/>
        </w:rPr>
        <w:t>În conformitate cu prevederile</w:t>
      </w:r>
      <w:r>
        <w:rPr>
          <w:b/>
          <w:bCs/>
          <w:sz w:val="24"/>
          <w:szCs w:val="24"/>
          <w:lang w:val="ro-RO"/>
        </w:rPr>
        <w:t>:</w:t>
      </w:r>
    </w:p>
    <w:p w14:paraId="6B371131" w14:textId="77777777" w:rsidR="00C85630" w:rsidRDefault="00C85630" w:rsidP="00E46F39">
      <w:pPr>
        <w:pStyle w:val="FootnoteText"/>
        <w:ind w:left="284"/>
        <w:rPr>
          <w:b/>
          <w:bCs/>
          <w:sz w:val="24"/>
          <w:szCs w:val="24"/>
          <w:lang w:val="ro-RO"/>
        </w:rPr>
      </w:pPr>
    </w:p>
    <w:p w14:paraId="44EEF600" w14:textId="02CD3325" w:rsidR="00C85630" w:rsidRDefault="00FB7242" w:rsidP="00FB7242">
      <w:pPr>
        <w:pStyle w:val="FootnoteText"/>
        <w:numPr>
          <w:ilvl w:val="0"/>
          <w:numId w:val="14"/>
        </w:numPr>
        <w:rPr>
          <w:sz w:val="24"/>
          <w:szCs w:val="24"/>
          <w:lang w:val="ro-RO"/>
        </w:rPr>
      </w:pPr>
      <w:r>
        <w:rPr>
          <w:sz w:val="24"/>
          <w:szCs w:val="24"/>
          <w:lang w:val="ro-RO"/>
        </w:rPr>
        <w:t>A</w:t>
      </w:r>
      <w:r w:rsidRPr="00FB7242">
        <w:rPr>
          <w:sz w:val="24"/>
          <w:szCs w:val="24"/>
          <w:lang w:val="ro-RO"/>
        </w:rPr>
        <w:t>rt. 38, art.</w:t>
      </w:r>
      <w:r w:rsidR="001C5700">
        <w:rPr>
          <w:sz w:val="24"/>
          <w:szCs w:val="24"/>
          <w:lang w:val="ro-RO"/>
        </w:rPr>
        <w:t xml:space="preserve"> </w:t>
      </w:r>
      <w:r w:rsidRPr="00FB7242">
        <w:rPr>
          <w:sz w:val="24"/>
          <w:szCs w:val="24"/>
          <w:lang w:val="ro-RO"/>
        </w:rPr>
        <w:t xml:space="preserve">41 si </w:t>
      </w:r>
      <w:r w:rsidR="001C5700">
        <w:rPr>
          <w:sz w:val="24"/>
          <w:szCs w:val="24"/>
          <w:lang w:val="ro-RO"/>
        </w:rPr>
        <w:t xml:space="preserve">art. </w:t>
      </w:r>
      <w:r w:rsidRPr="00FB7242">
        <w:rPr>
          <w:sz w:val="24"/>
          <w:szCs w:val="24"/>
          <w:lang w:val="ro-RO"/>
        </w:rPr>
        <w:t>59 din Legea nr 121/2019 privind evaluarea si gestionarea zgomotului ambiant, cu modificãrile si completãrile ulterioare</w:t>
      </w:r>
    </w:p>
    <w:p w14:paraId="381BAE97" w14:textId="343B0922" w:rsidR="00FB7242" w:rsidRPr="00FB7242" w:rsidRDefault="00FB7242" w:rsidP="00FB7242">
      <w:pPr>
        <w:pStyle w:val="FootnoteText"/>
        <w:numPr>
          <w:ilvl w:val="0"/>
          <w:numId w:val="14"/>
        </w:numPr>
        <w:rPr>
          <w:sz w:val="24"/>
          <w:szCs w:val="24"/>
          <w:lang w:val="ro-RO"/>
        </w:rPr>
      </w:pPr>
      <w:r>
        <w:rPr>
          <w:sz w:val="24"/>
          <w:szCs w:val="24"/>
          <w:lang w:val="ro-RO"/>
        </w:rPr>
        <w:t xml:space="preserve">Art. 7 din </w:t>
      </w:r>
      <w:r w:rsidR="00B837D9">
        <w:rPr>
          <w:sz w:val="24"/>
          <w:szCs w:val="24"/>
          <w:lang w:val="ro-RO"/>
        </w:rPr>
        <w:t>L</w:t>
      </w:r>
      <w:r>
        <w:rPr>
          <w:sz w:val="24"/>
          <w:szCs w:val="24"/>
          <w:lang w:val="ro-RO"/>
        </w:rPr>
        <w:t>egea nr. 54/20</w:t>
      </w:r>
      <w:r w:rsidR="000072A0">
        <w:rPr>
          <w:sz w:val="24"/>
          <w:szCs w:val="24"/>
          <w:lang w:val="ro-RO"/>
        </w:rPr>
        <w:t>0</w:t>
      </w:r>
      <w:r>
        <w:rPr>
          <w:sz w:val="24"/>
          <w:szCs w:val="24"/>
          <w:lang w:val="ro-RO"/>
        </w:rPr>
        <w:t>3 privind transparența decizională în administrația publică</w:t>
      </w:r>
      <w:r w:rsidR="00B837D9">
        <w:rPr>
          <w:sz w:val="24"/>
          <w:szCs w:val="24"/>
          <w:lang w:val="ro-RO"/>
        </w:rPr>
        <w:t>, republicată</w:t>
      </w:r>
    </w:p>
    <w:p w14:paraId="6F074015" w14:textId="77777777" w:rsidR="00C85630" w:rsidRDefault="00C85630" w:rsidP="00E46F39">
      <w:pPr>
        <w:pStyle w:val="FootnoteText"/>
        <w:ind w:left="284"/>
        <w:rPr>
          <w:b/>
          <w:bCs/>
          <w:sz w:val="24"/>
          <w:szCs w:val="24"/>
          <w:lang w:val="ro-RO"/>
        </w:rPr>
      </w:pPr>
    </w:p>
    <w:p w14:paraId="678C06D8" w14:textId="77777777" w:rsidR="00C85630" w:rsidRPr="00C85630" w:rsidRDefault="00C85630" w:rsidP="00E46F39">
      <w:pPr>
        <w:pStyle w:val="FootnoteText"/>
        <w:ind w:left="284"/>
        <w:rPr>
          <w:b/>
          <w:bCs/>
          <w:sz w:val="24"/>
          <w:szCs w:val="24"/>
          <w:lang w:val="ro-RO"/>
        </w:rPr>
      </w:pPr>
    </w:p>
    <w:p w14:paraId="37D952CA" w14:textId="2F314E51" w:rsidR="00300F97" w:rsidRDefault="00A016CF" w:rsidP="00C85630">
      <w:pPr>
        <w:spacing w:line="276" w:lineRule="auto"/>
        <w:ind w:left="284" w:right="-1" w:firstLine="436"/>
        <w:jc w:val="both"/>
      </w:pPr>
      <w:r w:rsidRPr="004B2C9D">
        <w:rPr>
          <w:b/>
          <w:bCs/>
        </w:rPr>
        <w:t xml:space="preserve">În temeiul </w:t>
      </w:r>
      <w:r w:rsidR="00C95E3D" w:rsidRPr="00C95E3D">
        <w:t>prevederilor</w:t>
      </w:r>
      <w:r w:rsidRPr="004B2C9D">
        <w:rPr>
          <w:b/>
          <w:bCs/>
        </w:rPr>
        <w:t xml:space="preserve"> </w:t>
      </w:r>
      <w:r w:rsidRPr="004B2C9D">
        <w:rPr>
          <w:color w:val="000000"/>
        </w:rPr>
        <w:t xml:space="preserve">art. 129 alin. (1), alin (2) lit. </w:t>
      </w:r>
      <w:r w:rsidR="00517142">
        <w:rPr>
          <w:color w:val="000000"/>
        </w:rPr>
        <w:t>”</w:t>
      </w:r>
      <w:r w:rsidRPr="004B2C9D">
        <w:rPr>
          <w:color w:val="000000"/>
        </w:rPr>
        <w:t>b</w:t>
      </w:r>
      <w:r w:rsidR="00517142">
        <w:rPr>
          <w:color w:val="000000"/>
        </w:rPr>
        <w:t>”</w:t>
      </w:r>
      <w:r w:rsidR="005427DF" w:rsidRPr="004B2C9D">
        <w:rPr>
          <w:color w:val="000000"/>
        </w:rPr>
        <w:t xml:space="preserve"> și </w:t>
      </w:r>
      <w:r w:rsidR="00640D00">
        <w:rPr>
          <w:color w:val="000000"/>
        </w:rPr>
        <w:t>”</w:t>
      </w:r>
      <w:r w:rsidR="005427DF" w:rsidRPr="004B2C9D">
        <w:rPr>
          <w:color w:val="000000"/>
        </w:rPr>
        <w:t>d</w:t>
      </w:r>
      <w:r w:rsidR="00640D00">
        <w:rPr>
          <w:color w:val="000000"/>
        </w:rPr>
        <w:t>”</w:t>
      </w:r>
      <w:r w:rsidRPr="004B2C9D">
        <w:rPr>
          <w:color w:val="000000"/>
        </w:rPr>
        <w:t xml:space="preserve">, alin (4) lit. </w:t>
      </w:r>
      <w:r w:rsidR="008E6C02">
        <w:rPr>
          <w:color w:val="000000"/>
        </w:rPr>
        <w:t>”</w:t>
      </w:r>
      <w:r w:rsidR="005427DF" w:rsidRPr="004B2C9D">
        <w:rPr>
          <w:color w:val="000000"/>
        </w:rPr>
        <w:t>e</w:t>
      </w:r>
      <w:r w:rsidR="008E6C02">
        <w:rPr>
          <w:color w:val="000000"/>
        </w:rPr>
        <w:t>”</w:t>
      </w:r>
      <w:r w:rsidRPr="004B2C9D">
        <w:rPr>
          <w:color w:val="000000"/>
        </w:rPr>
        <w:t xml:space="preserve">, </w:t>
      </w:r>
      <w:r w:rsidR="005427DF" w:rsidRPr="004B2C9D">
        <w:rPr>
          <w:color w:val="000000"/>
        </w:rPr>
        <w:t xml:space="preserve">alin. (7) lit. </w:t>
      </w:r>
      <w:r w:rsidR="008E6C02">
        <w:rPr>
          <w:color w:val="000000"/>
        </w:rPr>
        <w:t>”</w:t>
      </w:r>
      <w:r w:rsidR="005427DF" w:rsidRPr="004B2C9D">
        <w:rPr>
          <w:color w:val="000000"/>
        </w:rPr>
        <w:t>i</w:t>
      </w:r>
      <w:r w:rsidR="008E6C02">
        <w:rPr>
          <w:color w:val="000000"/>
        </w:rPr>
        <w:t>”</w:t>
      </w:r>
      <w:r w:rsidR="005427DF" w:rsidRPr="004B2C9D">
        <w:rPr>
          <w:color w:val="000000"/>
        </w:rPr>
        <w:t xml:space="preserve">, </w:t>
      </w:r>
      <w:r w:rsidRPr="004B2C9D">
        <w:rPr>
          <w:color w:val="000000"/>
        </w:rPr>
        <w:t>art. 136 alin (1)</w:t>
      </w:r>
      <w:r w:rsidR="00504CCD">
        <w:rPr>
          <w:color w:val="000000"/>
        </w:rPr>
        <w:t xml:space="preserve"> </w:t>
      </w:r>
      <w:r w:rsidR="00C64F40">
        <w:rPr>
          <w:color w:val="000000"/>
        </w:rPr>
        <w:t>și alin (8)</w:t>
      </w:r>
      <w:r w:rsidR="00504CCD">
        <w:rPr>
          <w:color w:val="000000"/>
        </w:rPr>
        <w:t>,</w:t>
      </w:r>
      <w:r w:rsidRPr="004B2C9D">
        <w:rPr>
          <w:color w:val="000000"/>
        </w:rPr>
        <w:t xml:space="preserve"> art. 139 alin. (1)</w:t>
      </w:r>
      <w:r w:rsidR="00504CCD">
        <w:rPr>
          <w:color w:val="000000"/>
        </w:rPr>
        <w:t xml:space="preserve">, </w:t>
      </w:r>
      <w:r w:rsidRPr="004B2C9D">
        <w:t xml:space="preserve"> art. 196 alin. (1) lit. </w:t>
      </w:r>
      <w:r w:rsidR="00CE4B02">
        <w:t>”</w:t>
      </w:r>
      <w:r w:rsidRPr="004B2C9D">
        <w:t>a</w:t>
      </w:r>
      <w:r w:rsidR="00CE4B02">
        <w:t>”</w:t>
      </w:r>
      <w:r w:rsidRPr="004B2C9D">
        <w:t xml:space="preserve"> </w:t>
      </w:r>
      <w:r w:rsidR="00C401B2">
        <w:t xml:space="preserve"> și ale art. 243 </w:t>
      </w:r>
      <w:r w:rsidR="00F022E0">
        <w:t xml:space="preserve">alin (1) </w:t>
      </w:r>
      <w:r w:rsidR="00C401B2">
        <w:t>lit.</w:t>
      </w:r>
      <w:r w:rsidR="00F022E0">
        <w:t xml:space="preserve"> </w:t>
      </w:r>
      <w:r w:rsidR="00C401B2">
        <w:t>”a”</w:t>
      </w:r>
      <w:r w:rsidR="00F022E0">
        <w:t xml:space="preserve"> </w:t>
      </w:r>
      <w:r w:rsidRPr="004B2C9D">
        <w:t>din O.U.G. nr. 57/2019 privind Codul administrativ</w:t>
      </w:r>
      <w:r w:rsidR="00686983">
        <w:t xml:space="preserve"> cu modificările și completările ulterioare,</w:t>
      </w:r>
    </w:p>
    <w:p w14:paraId="5648C8F3" w14:textId="042063D6" w:rsidR="007469B4" w:rsidRDefault="00DA1E9F" w:rsidP="00E210C5">
      <w:pPr>
        <w:pStyle w:val="FootnoteText"/>
        <w:ind w:firstLine="1080"/>
        <w:rPr>
          <w:b/>
          <w:sz w:val="24"/>
          <w:szCs w:val="24"/>
          <w:lang w:val="ro-RO"/>
        </w:rPr>
      </w:pPr>
      <w:r w:rsidRPr="004B2C9D">
        <w:rPr>
          <w:b/>
          <w:sz w:val="24"/>
          <w:szCs w:val="24"/>
          <w:lang w:val="ro-RO"/>
        </w:rPr>
        <w:tab/>
      </w:r>
      <w:r w:rsidRPr="004B2C9D">
        <w:rPr>
          <w:b/>
          <w:sz w:val="24"/>
          <w:szCs w:val="24"/>
          <w:lang w:val="ro-RO"/>
        </w:rPr>
        <w:tab/>
      </w:r>
      <w:r w:rsidRPr="004B2C9D">
        <w:rPr>
          <w:b/>
          <w:sz w:val="24"/>
          <w:szCs w:val="24"/>
          <w:lang w:val="ro-RO"/>
        </w:rPr>
        <w:tab/>
      </w:r>
      <w:r w:rsidRPr="004B2C9D">
        <w:rPr>
          <w:b/>
          <w:sz w:val="24"/>
          <w:szCs w:val="24"/>
          <w:lang w:val="ro-RO"/>
        </w:rPr>
        <w:tab/>
      </w:r>
      <w:r w:rsidR="00A016CF" w:rsidRPr="004B2C9D">
        <w:rPr>
          <w:b/>
          <w:sz w:val="24"/>
          <w:szCs w:val="24"/>
          <w:lang w:val="ro-RO"/>
        </w:rPr>
        <w:t>H o t ă r ă ş t e :</w:t>
      </w:r>
    </w:p>
    <w:p w14:paraId="02FB7C90" w14:textId="77777777" w:rsidR="00504371" w:rsidRDefault="00504371" w:rsidP="00E210C5">
      <w:pPr>
        <w:pStyle w:val="FootnoteText"/>
        <w:ind w:firstLine="1080"/>
        <w:rPr>
          <w:b/>
          <w:sz w:val="24"/>
          <w:szCs w:val="24"/>
          <w:lang w:val="ro-RO"/>
        </w:rPr>
      </w:pPr>
    </w:p>
    <w:p w14:paraId="601053B8" w14:textId="77777777" w:rsidR="00250BDC" w:rsidRPr="004B2C9D" w:rsidRDefault="00250BDC" w:rsidP="00E210C5">
      <w:pPr>
        <w:pStyle w:val="FootnoteText"/>
        <w:ind w:firstLine="1080"/>
        <w:rPr>
          <w:b/>
          <w:sz w:val="24"/>
          <w:szCs w:val="24"/>
          <w:lang w:val="ro-RO"/>
        </w:rPr>
      </w:pPr>
    </w:p>
    <w:p w14:paraId="719F751F" w14:textId="4538F492" w:rsidR="00504371" w:rsidRDefault="00A016CF" w:rsidP="00F04A50">
      <w:pPr>
        <w:tabs>
          <w:tab w:val="left" w:pos="0"/>
        </w:tabs>
        <w:jc w:val="both"/>
      </w:pPr>
      <w:r w:rsidRPr="004B2C9D">
        <w:rPr>
          <w:b/>
        </w:rPr>
        <w:t xml:space="preserve">Art. </w:t>
      </w:r>
      <w:r w:rsidR="00710914" w:rsidRPr="004B2C9D">
        <w:rPr>
          <w:b/>
        </w:rPr>
        <w:t>1</w:t>
      </w:r>
      <w:r w:rsidRPr="004B2C9D">
        <w:rPr>
          <w:b/>
        </w:rPr>
        <w:t>.</w:t>
      </w:r>
      <w:r w:rsidR="005427DF" w:rsidRPr="004B2C9D">
        <w:rPr>
          <w:b/>
        </w:rPr>
        <w:t xml:space="preserve">  </w:t>
      </w:r>
      <w:r w:rsidR="00AA03FF" w:rsidRPr="00504371">
        <w:rPr>
          <w:bCs/>
        </w:rPr>
        <w:t>Se aprobă</w:t>
      </w:r>
      <w:r w:rsidR="00AA03FF" w:rsidRPr="004B2C9D">
        <w:t xml:space="preserve"> </w:t>
      </w:r>
      <w:r w:rsidR="00F04A50">
        <w:t>Hărțile strategice de zgomot – Municipiul Târgu Mureș, revizuit</w:t>
      </w:r>
      <w:r w:rsidR="00E44242">
        <w:t>e</w:t>
      </w:r>
      <w:r w:rsidR="00F04A50">
        <w:t xml:space="preserve">, pentru anii de referință 2016 și 2021, cuprinse în </w:t>
      </w:r>
      <w:r w:rsidR="00314F4E">
        <w:t>Anexa 1 și Anexa 2, care fac parte integrantă din prezenta hotărâre.</w:t>
      </w:r>
    </w:p>
    <w:p w14:paraId="4A8AEA1D" w14:textId="77777777" w:rsidR="00504371" w:rsidRDefault="00504371" w:rsidP="00504371">
      <w:pPr>
        <w:tabs>
          <w:tab w:val="left" w:pos="0"/>
        </w:tabs>
        <w:jc w:val="both"/>
      </w:pPr>
    </w:p>
    <w:p w14:paraId="2A71AED9" w14:textId="77777777" w:rsidR="00504371" w:rsidRDefault="00504371" w:rsidP="00504371">
      <w:pPr>
        <w:tabs>
          <w:tab w:val="left" w:pos="0"/>
        </w:tabs>
        <w:jc w:val="both"/>
      </w:pPr>
    </w:p>
    <w:p w14:paraId="48E8C0AF" w14:textId="77777777" w:rsidR="00504371" w:rsidRPr="004B2C9D" w:rsidRDefault="00504371" w:rsidP="00504371">
      <w:pPr>
        <w:tabs>
          <w:tab w:val="left" w:pos="0"/>
        </w:tabs>
        <w:jc w:val="both"/>
      </w:pPr>
    </w:p>
    <w:p w14:paraId="47005888" w14:textId="77777777" w:rsidR="00346480" w:rsidRDefault="00346480" w:rsidP="00710914">
      <w:pPr>
        <w:tabs>
          <w:tab w:val="left" w:pos="0"/>
        </w:tabs>
        <w:ind w:left="360"/>
        <w:jc w:val="both"/>
      </w:pPr>
    </w:p>
    <w:p w14:paraId="3484FE18" w14:textId="77777777" w:rsidR="00250BDC" w:rsidRPr="004B2C9D" w:rsidRDefault="00250BDC" w:rsidP="00710914">
      <w:pPr>
        <w:tabs>
          <w:tab w:val="left" w:pos="0"/>
        </w:tabs>
        <w:ind w:left="360"/>
        <w:jc w:val="both"/>
      </w:pPr>
    </w:p>
    <w:p w14:paraId="52131E14" w14:textId="20A269A2" w:rsidR="00124248" w:rsidRDefault="00710914" w:rsidP="00710914">
      <w:pPr>
        <w:jc w:val="both"/>
      </w:pPr>
      <w:r w:rsidRPr="00E210C5">
        <w:rPr>
          <w:b/>
          <w:bCs/>
          <w:sz w:val="26"/>
          <w:szCs w:val="26"/>
        </w:rPr>
        <w:t xml:space="preserve">Art. </w:t>
      </w:r>
      <w:r w:rsidR="00314F4E">
        <w:rPr>
          <w:b/>
          <w:bCs/>
          <w:sz w:val="26"/>
          <w:szCs w:val="26"/>
        </w:rPr>
        <w:t>2</w:t>
      </w:r>
      <w:r w:rsidRPr="00E210C5">
        <w:rPr>
          <w:b/>
          <w:bCs/>
          <w:sz w:val="26"/>
          <w:szCs w:val="26"/>
        </w:rPr>
        <w:t>.</w:t>
      </w:r>
      <w:r>
        <w:rPr>
          <w:sz w:val="26"/>
          <w:szCs w:val="26"/>
        </w:rPr>
        <w:t xml:space="preserve"> </w:t>
      </w:r>
      <w:r w:rsidR="00124248" w:rsidRPr="0052699D">
        <w:t xml:space="preserve">Cu aducerea la îndeplinire a prevederilor prezentei hotărâri se încredinţează </w:t>
      </w:r>
      <w:r w:rsidR="00124248">
        <w:t>Executivul</w:t>
      </w:r>
      <w:r w:rsidR="00124248" w:rsidRPr="0052699D">
        <w:t xml:space="preserve"> Municipiului Târgu Mureş prin </w:t>
      </w:r>
      <w:r w:rsidR="00124248">
        <w:t xml:space="preserve"> </w:t>
      </w:r>
      <w:r w:rsidR="00124248" w:rsidRPr="0052699D">
        <w:t>Serviciul public</w:t>
      </w:r>
      <w:r w:rsidR="00124248">
        <w:t xml:space="preserve"> </w:t>
      </w:r>
      <w:r w:rsidR="00124248" w:rsidRPr="0052699D">
        <w:t>-Administraţia Domeniului Public</w:t>
      </w:r>
      <w:r w:rsidR="00CC45E0">
        <w:t>.</w:t>
      </w:r>
    </w:p>
    <w:p w14:paraId="637EC93D" w14:textId="77777777" w:rsidR="00801828" w:rsidRDefault="00801828" w:rsidP="00801828">
      <w:pPr>
        <w:pStyle w:val="ListParagraph"/>
      </w:pPr>
    </w:p>
    <w:p w14:paraId="6A46FFA4" w14:textId="3617733A" w:rsidR="00A016CF" w:rsidRDefault="00710914" w:rsidP="00710914">
      <w:pPr>
        <w:jc w:val="both"/>
      </w:pPr>
      <w:r w:rsidRPr="00E210C5">
        <w:rPr>
          <w:b/>
          <w:bCs/>
        </w:rPr>
        <w:t xml:space="preserve">Art. </w:t>
      </w:r>
      <w:r w:rsidR="00314F4E">
        <w:rPr>
          <w:b/>
          <w:bCs/>
        </w:rPr>
        <w:t>3</w:t>
      </w:r>
      <w:r w:rsidRPr="00E210C5">
        <w:rPr>
          <w:b/>
          <w:bCs/>
        </w:rPr>
        <w:t>.</w:t>
      </w:r>
      <w:r>
        <w:t xml:space="preserve"> În </w:t>
      </w:r>
      <w:r w:rsidR="00A016CF" w:rsidRPr="0052699D">
        <w:t xml:space="preserve">conformitate cu prevederile art. 252, alin. </w:t>
      </w:r>
      <w:r w:rsidR="00AB24CE">
        <w:t>(1)</w:t>
      </w:r>
      <w:r w:rsidR="00A016CF" w:rsidRPr="0052699D">
        <w:t xml:space="preserve"> lit. </w:t>
      </w:r>
      <w:r w:rsidR="00AB24CE">
        <w:t>”</w:t>
      </w:r>
      <w:r w:rsidR="00A016CF" w:rsidRPr="0052699D">
        <w:t>c</w:t>
      </w:r>
      <w:r w:rsidR="00AB24CE">
        <w:t>”</w:t>
      </w:r>
      <w:r w:rsidR="00A016CF" w:rsidRPr="0052699D">
        <w:t>, ale art. 255 din O.U.G. nr. 57/2019 privind Codul administrativ, precum şi ale art. 3 alin.</w:t>
      </w:r>
      <w:r w:rsidR="00AB24CE">
        <w:t xml:space="preserve"> (</w:t>
      </w:r>
      <w:r w:rsidR="00A016CF" w:rsidRPr="0052699D">
        <w:t>1</w:t>
      </w:r>
      <w:r w:rsidR="00AB24CE">
        <w:t>)</w:t>
      </w:r>
      <w:r w:rsidR="00A016CF" w:rsidRPr="0052699D">
        <w:t xml:space="preserve"> din Legea nr. 554/2004 privind contenciosul administrativ, prezenta Hotărâre se înaintează Prefectului Judeţului Mureş, pentru exercitarea controlului de legalitate.</w:t>
      </w:r>
    </w:p>
    <w:p w14:paraId="24692392" w14:textId="77777777" w:rsidR="00801828" w:rsidRDefault="00801828" w:rsidP="00801828">
      <w:pPr>
        <w:pStyle w:val="ListParagraph"/>
      </w:pPr>
    </w:p>
    <w:p w14:paraId="5573EA94" w14:textId="7A7D4E8A" w:rsidR="00C21215" w:rsidRPr="0052699D" w:rsidRDefault="00710914" w:rsidP="00710914">
      <w:pPr>
        <w:jc w:val="both"/>
      </w:pPr>
      <w:r w:rsidRPr="00E210C5">
        <w:rPr>
          <w:b/>
          <w:bCs/>
        </w:rPr>
        <w:t xml:space="preserve">Art. </w:t>
      </w:r>
      <w:r w:rsidR="00314F4E">
        <w:rPr>
          <w:b/>
          <w:bCs/>
        </w:rPr>
        <w:t>4</w:t>
      </w:r>
      <w:r w:rsidRPr="00E210C5">
        <w:rPr>
          <w:b/>
          <w:bCs/>
        </w:rPr>
        <w:t>.</w:t>
      </w:r>
      <w:r>
        <w:t xml:space="preserve"> </w:t>
      </w:r>
      <w:r w:rsidR="00A016CF" w:rsidRPr="0052699D">
        <w:t>Prezenta hotărâre se comunică</w:t>
      </w:r>
      <w:r w:rsidR="00250BDC">
        <w:t xml:space="preserve"> </w:t>
      </w:r>
      <w:r w:rsidR="00A016CF" w:rsidRPr="0052699D">
        <w:t>Serviciului public Administraţia Domeniului Public</w:t>
      </w:r>
      <w:r w:rsidR="000072A0">
        <w:t xml:space="preserve"> și  </w:t>
      </w:r>
      <w:r w:rsidR="000072A0" w:rsidRPr="006F227E">
        <w:t>Agenți</w:t>
      </w:r>
      <w:r w:rsidR="000072A0">
        <w:t>ei</w:t>
      </w:r>
      <w:r w:rsidR="000072A0" w:rsidRPr="006F227E">
        <w:t xml:space="preserve"> Național</w:t>
      </w:r>
      <w:r w:rsidR="000072A0">
        <w:t>e</w:t>
      </w:r>
      <w:r w:rsidR="000072A0" w:rsidRPr="006F227E">
        <w:t xml:space="preserve"> pentru Mediu și Arii Protejate – Direcția Județeană de Mediu Mureș</w:t>
      </w:r>
      <w:r w:rsidR="000072A0">
        <w:t>.</w:t>
      </w:r>
    </w:p>
    <w:p w14:paraId="32572F9E" w14:textId="77777777" w:rsidR="00071621" w:rsidRDefault="00071621" w:rsidP="00A016CF">
      <w:pPr>
        <w:pStyle w:val="Standard"/>
        <w:jc w:val="center"/>
        <w:rPr>
          <w:b/>
          <w:bCs/>
          <w:noProof/>
          <w:lang w:val="ro-RO"/>
        </w:rPr>
      </w:pPr>
    </w:p>
    <w:p w14:paraId="07FD1587" w14:textId="77777777" w:rsidR="007779A2" w:rsidRDefault="007779A2" w:rsidP="00A016CF">
      <w:pPr>
        <w:pStyle w:val="Standard"/>
        <w:jc w:val="center"/>
        <w:rPr>
          <w:b/>
          <w:bCs/>
          <w:noProof/>
          <w:lang w:val="ro-RO"/>
        </w:rPr>
      </w:pPr>
    </w:p>
    <w:p w14:paraId="488DCD4E" w14:textId="77777777" w:rsidR="000E6E98" w:rsidRDefault="000E6E98" w:rsidP="00A016CF">
      <w:pPr>
        <w:pStyle w:val="Standard"/>
        <w:jc w:val="center"/>
        <w:rPr>
          <w:b/>
          <w:bCs/>
          <w:noProof/>
          <w:lang w:val="ro-RO"/>
        </w:rPr>
      </w:pPr>
    </w:p>
    <w:p w14:paraId="145BFAFB" w14:textId="77777777" w:rsidR="000E6E98" w:rsidRDefault="000E6E98" w:rsidP="00A016CF">
      <w:pPr>
        <w:pStyle w:val="Standard"/>
        <w:jc w:val="center"/>
        <w:rPr>
          <w:b/>
          <w:bCs/>
          <w:noProof/>
          <w:lang w:val="ro-RO"/>
        </w:rPr>
      </w:pPr>
    </w:p>
    <w:p w14:paraId="55D286FA" w14:textId="77777777" w:rsidR="00CC45E0" w:rsidRDefault="00CC45E0" w:rsidP="00A016CF">
      <w:pPr>
        <w:pStyle w:val="Standard"/>
        <w:jc w:val="center"/>
        <w:rPr>
          <w:b/>
          <w:bCs/>
          <w:noProof/>
          <w:lang w:val="ro-RO"/>
        </w:rPr>
      </w:pPr>
    </w:p>
    <w:p w14:paraId="3D023104" w14:textId="77777777" w:rsidR="00CC45E0" w:rsidRDefault="00CC45E0" w:rsidP="00A016CF">
      <w:pPr>
        <w:pStyle w:val="Standard"/>
        <w:jc w:val="center"/>
        <w:rPr>
          <w:b/>
          <w:bCs/>
          <w:noProof/>
          <w:lang w:val="ro-RO"/>
        </w:rPr>
      </w:pPr>
    </w:p>
    <w:p w14:paraId="1D7CA2F2" w14:textId="77777777" w:rsidR="003D19BB" w:rsidRPr="0052699D" w:rsidRDefault="003D19BB" w:rsidP="00A016CF">
      <w:pPr>
        <w:pStyle w:val="Standard"/>
        <w:jc w:val="center"/>
        <w:rPr>
          <w:b/>
          <w:bCs/>
          <w:noProof/>
          <w:lang w:val="ro-RO"/>
        </w:rPr>
      </w:pPr>
    </w:p>
    <w:p w14:paraId="78B8FA11" w14:textId="77777777" w:rsidR="00A016CF" w:rsidRPr="0052699D" w:rsidRDefault="00A016CF" w:rsidP="00A016CF">
      <w:pPr>
        <w:pStyle w:val="Standard"/>
        <w:jc w:val="center"/>
        <w:rPr>
          <w:b/>
          <w:bCs/>
          <w:noProof/>
          <w:lang w:val="ro-RO"/>
        </w:rPr>
      </w:pPr>
      <w:r w:rsidRPr="0052699D">
        <w:rPr>
          <w:b/>
          <w:bCs/>
          <w:noProof/>
          <w:lang w:val="ro-RO"/>
        </w:rPr>
        <w:t>Viză de legalitate,</w:t>
      </w:r>
    </w:p>
    <w:p w14:paraId="6B5E572F" w14:textId="77777777" w:rsidR="00A016CF" w:rsidRPr="0052699D" w:rsidRDefault="00A016CF" w:rsidP="00A016CF">
      <w:pPr>
        <w:pStyle w:val="Standard"/>
        <w:jc w:val="center"/>
        <w:rPr>
          <w:b/>
          <w:bCs/>
          <w:noProof/>
          <w:lang w:val="ro-RO"/>
        </w:rPr>
      </w:pPr>
      <w:r w:rsidRPr="0052699D">
        <w:rPr>
          <w:b/>
          <w:bCs/>
          <w:noProof/>
          <w:lang w:val="ro-RO"/>
        </w:rPr>
        <w:t>Secretar general al Municipiului Târgu Mureș</w:t>
      </w:r>
    </w:p>
    <w:p w14:paraId="1D438D67" w14:textId="77777777" w:rsidR="00A016CF" w:rsidRDefault="00A016CF" w:rsidP="00A016CF">
      <w:pPr>
        <w:pStyle w:val="Standard"/>
        <w:jc w:val="center"/>
        <w:rPr>
          <w:b/>
          <w:bCs/>
          <w:noProof/>
          <w:lang w:val="ro-RO"/>
        </w:rPr>
      </w:pPr>
      <w:r w:rsidRPr="0052699D">
        <w:rPr>
          <w:b/>
          <w:bCs/>
          <w:noProof/>
          <w:lang w:val="ro-RO"/>
        </w:rPr>
        <w:t>Bordi Kinga</w:t>
      </w:r>
    </w:p>
    <w:p w14:paraId="35F57BB9" w14:textId="77777777" w:rsidR="00071621" w:rsidRDefault="00071621" w:rsidP="00A016CF">
      <w:pPr>
        <w:pStyle w:val="Standard"/>
        <w:jc w:val="center"/>
        <w:rPr>
          <w:b/>
          <w:bCs/>
          <w:noProof/>
          <w:lang w:val="ro-RO"/>
        </w:rPr>
      </w:pPr>
    </w:p>
    <w:p w14:paraId="5817BAE7" w14:textId="77777777" w:rsidR="00071621" w:rsidRDefault="00071621" w:rsidP="00A016CF">
      <w:pPr>
        <w:pStyle w:val="Standard"/>
        <w:jc w:val="center"/>
        <w:rPr>
          <w:b/>
          <w:bCs/>
          <w:noProof/>
          <w:lang w:val="ro-RO"/>
        </w:rPr>
      </w:pPr>
    </w:p>
    <w:p w14:paraId="1E4D624C" w14:textId="77777777" w:rsidR="00710914" w:rsidRDefault="00710914" w:rsidP="00A016CF">
      <w:pPr>
        <w:pStyle w:val="Standard"/>
        <w:jc w:val="center"/>
        <w:rPr>
          <w:b/>
          <w:bCs/>
          <w:noProof/>
          <w:lang w:val="ro-RO"/>
        </w:rPr>
      </w:pPr>
    </w:p>
    <w:p w14:paraId="142A9E91" w14:textId="77777777" w:rsidR="00710914" w:rsidRDefault="00710914" w:rsidP="00A016CF">
      <w:pPr>
        <w:pStyle w:val="Standard"/>
        <w:jc w:val="center"/>
        <w:rPr>
          <w:b/>
          <w:bCs/>
          <w:noProof/>
          <w:lang w:val="ro-RO"/>
        </w:rPr>
      </w:pPr>
    </w:p>
    <w:p w14:paraId="4312B62C" w14:textId="77777777" w:rsidR="00710914" w:rsidRDefault="00710914" w:rsidP="00A016CF">
      <w:pPr>
        <w:pStyle w:val="Standard"/>
        <w:jc w:val="center"/>
        <w:rPr>
          <w:b/>
          <w:bCs/>
          <w:noProof/>
          <w:lang w:val="ro-RO"/>
        </w:rPr>
      </w:pPr>
    </w:p>
    <w:p w14:paraId="19F72D79" w14:textId="77777777" w:rsidR="00710914" w:rsidRDefault="00710914" w:rsidP="00A016CF">
      <w:pPr>
        <w:pStyle w:val="Standard"/>
        <w:jc w:val="center"/>
        <w:rPr>
          <w:b/>
          <w:bCs/>
          <w:noProof/>
          <w:lang w:val="ro-RO"/>
        </w:rPr>
      </w:pPr>
    </w:p>
    <w:p w14:paraId="5720E243" w14:textId="77777777" w:rsidR="00E210C5" w:rsidRDefault="00E210C5" w:rsidP="00A016CF">
      <w:pPr>
        <w:pStyle w:val="Standard"/>
        <w:jc w:val="center"/>
        <w:rPr>
          <w:b/>
          <w:bCs/>
          <w:noProof/>
          <w:lang w:val="ro-RO"/>
        </w:rPr>
      </w:pPr>
    </w:p>
    <w:p w14:paraId="29C4CFE5" w14:textId="77777777" w:rsidR="00E210C5" w:rsidRDefault="00E210C5" w:rsidP="00A016CF">
      <w:pPr>
        <w:pStyle w:val="Standard"/>
        <w:jc w:val="center"/>
        <w:rPr>
          <w:b/>
          <w:bCs/>
          <w:noProof/>
          <w:lang w:val="ro-RO"/>
        </w:rPr>
      </w:pPr>
    </w:p>
    <w:p w14:paraId="051FE841" w14:textId="77777777" w:rsidR="00E210C5" w:rsidRDefault="00E210C5" w:rsidP="00A016CF">
      <w:pPr>
        <w:pStyle w:val="Standard"/>
        <w:jc w:val="center"/>
        <w:rPr>
          <w:b/>
          <w:bCs/>
          <w:noProof/>
          <w:lang w:val="ro-RO"/>
        </w:rPr>
      </w:pPr>
    </w:p>
    <w:p w14:paraId="73A2F567" w14:textId="77777777" w:rsidR="00E210C5" w:rsidRDefault="00E210C5" w:rsidP="00A016CF">
      <w:pPr>
        <w:pStyle w:val="Standard"/>
        <w:jc w:val="center"/>
        <w:rPr>
          <w:b/>
          <w:bCs/>
          <w:noProof/>
          <w:lang w:val="ro-RO"/>
        </w:rPr>
      </w:pPr>
    </w:p>
    <w:p w14:paraId="435636A9" w14:textId="77777777" w:rsidR="00E210C5" w:rsidRDefault="00E210C5" w:rsidP="00A016CF">
      <w:pPr>
        <w:pStyle w:val="Standard"/>
        <w:jc w:val="center"/>
        <w:rPr>
          <w:b/>
          <w:bCs/>
          <w:noProof/>
          <w:lang w:val="ro-RO"/>
        </w:rPr>
      </w:pPr>
    </w:p>
    <w:p w14:paraId="74A8B7DC" w14:textId="77777777" w:rsidR="00077AB8" w:rsidRDefault="00077AB8" w:rsidP="00A016CF">
      <w:pPr>
        <w:pStyle w:val="Standard"/>
        <w:jc w:val="center"/>
        <w:rPr>
          <w:b/>
          <w:bCs/>
          <w:noProof/>
          <w:lang w:val="ro-RO"/>
        </w:rPr>
      </w:pPr>
    </w:p>
    <w:p w14:paraId="392FF007" w14:textId="77777777" w:rsidR="00710914" w:rsidRDefault="00710914" w:rsidP="00A016CF">
      <w:pPr>
        <w:pStyle w:val="Standard"/>
        <w:jc w:val="center"/>
        <w:rPr>
          <w:b/>
          <w:bCs/>
          <w:noProof/>
          <w:lang w:val="ro-RO"/>
        </w:rPr>
      </w:pPr>
    </w:p>
    <w:sectPr w:rsidR="00710914" w:rsidSect="008B7842">
      <w:headerReference w:type="default" r:id="rId9"/>
      <w:footerReference w:type="default" r:id="rId10"/>
      <w:pgSz w:w="11907" w:h="16840" w:code="9"/>
      <w:pgMar w:top="284" w:right="851" w:bottom="284" w:left="144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382C3" w14:textId="77777777" w:rsidR="0093676B" w:rsidRDefault="0093676B" w:rsidP="00C22678">
      <w:r>
        <w:separator/>
      </w:r>
    </w:p>
  </w:endnote>
  <w:endnote w:type="continuationSeparator" w:id="0">
    <w:p w14:paraId="31E50BBF" w14:textId="77777777" w:rsidR="0093676B" w:rsidRDefault="0093676B" w:rsidP="00C2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E98E9" w14:textId="58F7C27A" w:rsidR="008B7842" w:rsidRPr="005E55C3" w:rsidRDefault="002878FB" w:rsidP="002878FB">
    <w:pPr>
      <w:suppressAutoHyphens/>
      <w:ind w:right="-23" w:firstLine="567"/>
      <w:jc w:val="both"/>
      <w:rPr>
        <w:b/>
        <w:sz w:val="18"/>
        <w:szCs w:val="18"/>
        <w:lang w:eastAsia="ar-SA"/>
      </w:rPr>
    </w:pPr>
    <w:r w:rsidRPr="005E55C3">
      <w:rPr>
        <w:b/>
        <w:sz w:val="18"/>
        <w:szCs w:val="18"/>
        <w:lang w:eastAsia="ar-SA"/>
      </w:rPr>
      <w:t>*</w:t>
    </w:r>
    <w:r w:rsidR="008B7842" w:rsidRPr="005E55C3">
      <w:rPr>
        <w:b/>
        <w:sz w:val="18"/>
        <w:szCs w:val="18"/>
        <w:lang w:eastAsia="ar-SA"/>
      </w:rPr>
      <w:t>Actele administrative sunt hotărârile de Consiliu Local care intră în vigoare şi produc efecte juridice după îndeplinirea condiţiilor prevăzute  de art. 129, art.139 din O.U.G. nr. 57/2019 privind Codul administrativ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38744" w14:textId="77777777" w:rsidR="0093676B" w:rsidRDefault="0093676B" w:rsidP="00C22678">
      <w:r>
        <w:separator/>
      </w:r>
    </w:p>
  </w:footnote>
  <w:footnote w:type="continuationSeparator" w:id="0">
    <w:p w14:paraId="5B78B942" w14:textId="77777777" w:rsidR="0093676B" w:rsidRDefault="0093676B" w:rsidP="00C2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BF8F8" w14:textId="0BA6C2B5" w:rsidR="008B7842" w:rsidRPr="00AF1D47" w:rsidRDefault="008B7842" w:rsidP="008B7842">
    <w:pPr>
      <w:pStyle w:val="Header"/>
      <w:jc w:val="center"/>
      <w:rPr>
        <w:b/>
        <w:bCs/>
        <w:sz w:val="18"/>
        <w:szCs w:val="18"/>
      </w:rPr>
    </w:pPr>
    <w:r>
      <w:tab/>
    </w:r>
    <w:r w:rsidRPr="00AF1D47">
      <w:rPr>
        <w:b/>
        <w:bCs/>
        <w:sz w:val="20"/>
        <w:szCs w:val="20"/>
      </w:rPr>
      <w:t xml:space="preserve">                                                                                  </w:t>
    </w:r>
    <w:r w:rsidR="00F3540E" w:rsidRPr="00AF1D47">
      <w:rPr>
        <w:b/>
        <w:bCs/>
        <w:sz w:val="20"/>
        <w:szCs w:val="20"/>
      </w:rPr>
      <w:t xml:space="preserve">       </w:t>
    </w:r>
    <w:r w:rsidRPr="00AF1D47">
      <w:rPr>
        <w:b/>
        <w:bCs/>
        <w:sz w:val="18"/>
        <w:szCs w:val="18"/>
      </w:rPr>
      <w:t>Proiect</w:t>
    </w:r>
  </w:p>
  <w:p w14:paraId="33220138" w14:textId="0C063676" w:rsidR="00005209" w:rsidRPr="00AF1D47" w:rsidRDefault="008B7842" w:rsidP="001D31F0">
    <w:pPr>
      <w:pStyle w:val="Header"/>
      <w:jc w:val="center"/>
      <w:rPr>
        <w:b/>
        <w:bCs/>
        <w:sz w:val="18"/>
        <w:szCs w:val="18"/>
      </w:rPr>
    </w:pPr>
    <w:r w:rsidRPr="00AF1D47">
      <w:rPr>
        <w:b/>
        <w:bCs/>
        <w:sz w:val="18"/>
        <w:szCs w:val="18"/>
      </w:rPr>
      <w:tab/>
    </w:r>
    <w:r w:rsidRPr="00AF1D47">
      <w:rPr>
        <w:b/>
        <w:bCs/>
        <w:sz w:val="18"/>
        <w:szCs w:val="18"/>
      </w:rPr>
      <w:tab/>
      <w:t>(nu produce efecte juridice)</w:t>
    </w:r>
    <w:r w:rsidR="00EF210A" w:rsidRPr="00AF1D47">
      <w:rPr>
        <w:b/>
        <w:bCs/>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6628"/>
    <w:multiLevelType w:val="hybridMultilevel"/>
    <w:tmpl w:val="6E181834"/>
    <w:lvl w:ilvl="0" w:tplc="C6D0B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24BA6"/>
    <w:multiLevelType w:val="hybridMultilevel"/>
    <w:tmpl w:val="71346602"/>
    <w:lvl w:ilvl="0" w:tplc="17103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E278E"/>
    <w:multiLevelType w:val="hybridMultilevel"/>
    <w:tmpl w:val="04AED0DE"/>
    <w:lvl w:ilvl="0" w:tplc="363034A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757E47"/>
    <w:multiLevelType w:val="hybridMultilevel"/>
    <w:tmpl w:val="569AA308"/>
    <w:lvl w:ilvl="0" w:tplc="08090001">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1E3481A"/>
    <w:multiLevelType w:val="hybridMultilevel"/>
    <w:tmpl w:val="430EF462"/>
    <w:lvl w:ilvl="0" w:tplc="30942E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E91A17"/>
    <w:multiLevelType w:val="hybridMultilevel"/>
    <w:tmpl w:val="3B42A94A"/>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2686DC2"/>
    <w:multiLevelType w:val="hybridMultilevel"/>
    <w:tmpl w:val="FD0AE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9773A1"/>
    <w:multiLevelType w:val="hybridMultilevel"/>
    <w:tmpl w:val="8E28156E"/>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38666F07"/>
    <w:multiLevelType w:val="hybridMultilevel"/>
    <w:tmpl w:val="9B0469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A83D67"/>
    <w:multiLevelType w:val="hybridMultilevel"/>
    <w:tmpl w:val="D730F1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B2D4E"/>
    <w:multiLevelType w:val="hybridMultilevel"/>
    <w:tmpl w:val="0FB00EB8"/>
    <w:lvl w:ilvl="0" w:tplc="0809000B">
      <w:start w:val="1"/>
      <w:numFmt w:val="bullet"/>
      <w:lvlText w:val=""/>
      <w:lvlJc w:val="left"/>
      <w:pPr>
        <w:ind w:left="1080" w:hanging="360"/>
      </w:pPr>
      <w:rPr>
        <w:rFonts w:ascii="Wingdings" w:hAnsi="Wingding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0014930"/>
    <w:multiLevelType w:val="hybridMultilevel"/>
    <w:tmpl w:val="E3B418BA"/>
    <w:lvl w:ilvl="0" w:tplc="94B0A7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D21C9A"/>
    <w:multiLevelType w:val="hybridMultilevel"/>
    <w:tmpl w:val="235019AE"/>
    <w:lvl w:ilvl="0" w:tplc="34E216E2">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C74D0C"/>
    <w:multiLevelType w:val="hybridMultilevel"/>
    <w:tmpl w:val="D730F1D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0022937">
    <w:abstractNumId w:val="4"/>
  </w:num>
  <w:num w:numId="2" w16cid:durableId="673068356">
    <w:abstractNumId w:val="6"/>
  </w:num>
  <w:num w:numId="3" w16cid:durableId="1747993310">
    <w:abstractNumId w:val="2"/>
  </w:num>
  <w:num w:numId="4" w16cid:durableId="204172415">
    <w:abstractNumId w:val="7"/>
  </w:num>
  <w:num w:numId="5" w16cid:durableId="1807695027">
    <w:abstractNumId w:val="9"/>
  </w:num>
  <w:num w:numId="6" w16cid:durableId="484250169">
    <w:abstractNumId w:val="11"/>
  </w:num>
  <w:num w:numId="7" w16cid:durableId="1311978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552959">
    <w:abstractNumId w:val="13"/>
  </w:num>
  <w:num w:numId="9" w16cid:durableId="2096314827">
    <w:abstractNumId w:val="8"/>
  </w:num>
  <w:num w:numId="10" w16cid:durableId="844515259">
    <w:abstractNumId w:val="12"/>
  </w:num>
  <w:num w:numId="11" w16cid:durableId="963849719">
    <w:abstractNumId w:val="1"/>
  </w:num>
  <w:num w:numId="12" w16cid:durableId="828835825">
    <w:abstractNumId w:val="0"/>
  </w:num>
  <w:num w:numId="13" w16cid:durableId="498886603">
    <w:abstractNumId w:val="3"/>
  </w:num>
  <w:num w:numId="14" w16cid:durableId="1036470780">
    <w:abstractNumId w:val="10"/>
  </w:num>
  <w:num w:numId="15" w16cid:durableId="442843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D6"/>
    <w:rsid w:val="00005209"/>
    <w:rsid w:val="000072A0"/>
    <w:rsid w:val="00007594"/>
    <w:rsid w:val="00007CBA"/>
    <w:rsid w:val="00010E2F"/>
    <w:rsid w:val="000246A4"/>
    <w:rsid w:val="00030836"/>
    <w:rsid w:val="00031D94"/>
    <w:rsid w:val="000404D3"/>
    <w:rsid w:val="00045FA7"/>
    <w:rsid w:val="000549B0"/>
    <w:rsid w:val="00064484"/>
    <w:rsid w:val="00064BCF"/>
    <w:rsid w:val="00071621"/>
    <w:rsid w:val="00077AB8"/>
    <w:rsid w:val="000830C6"/>
    <w:rsid w:val="0008407A"/>
    <w:rsid w:val="00085D9C"/>
    <w:rsid w:val="000906A7"/>
    <w:rsid w:val="000946C0"/>
    <w:rsid w:val="0009521F"/>
    <w:rsid w:val="000A67DA"/>
    <w:rsid w:val="000A718D"/>
    <w:rsid w:val="000A7FEB"/>
    <w:rsid w:val="000B04F5"/>
    <w:rsid w:val="000B7756"/>
    <w:rsid w:val="000C1191"/>
    <w:rsid w:val="000C4C0E"/>
    <w:rsid w:val="000C5BC8"/>
    <w:rsid w:val="000D40BC"/>
    <w:rsid w:val="000D732A"/>
    <w:rsid w:val="000D7C31"/>
    <w:rsid w:val="000E17AA"/>
    <w:rsid w:val="000E3745"/>
    <w:rsid w:val="000E6CEE"/>
    <w:rsid w:val="000E6E98"/>
    <w:rsid w:val="000F0BF7"/>
    <w:rsid w:val="000F2CE3"/>
    <w:rsid w:val="000F638B"/>
    <w:rsid w:val="0010160A"/>
    <w:rsid w:val="001023A1"/>
    <w:rsid w:val="00103A8A"/>
    <w:rsid w:val="00111729"/>
    <w:rsid w:val="00111ACA"/>
    <w:rsid w:val="00113955"/>
    <w:rsid w:val="00124248"/>
    <w:rsid w:val="00124AFC"/>
    <w:rsid w:val="001254AE"/>
    <w:rsid w:val="00147679"/>
    <w:rsid w:val="00150D91"/>
    <w:rsid w:val="00155166"/>
    <w:rsid w:val="00157B14"/>
    <w:rsid w:val="00161F16"/>
    <w:rsid w:val="00173F47"/>
    <w:rsid w:val="00175FB8"/>
    <w:rsid w:val="0018059E"/>
    <w:rsid w:val="001817A3"/>
    <w:rsid w:val="00181C57"/>
    <w:rsid w:val="00182090"/>
    <w:rsid w:val="00186DBD"/>
    <w:rsid w:val="001973D1"/>
    <w:rsid w:val="001A1599"/>
    <w:rsid w:val="001A726D"/>
    <w:rsid w:val="001C5700"/>
    <w:rsid w:val="001C6727"/>
    <w:rsid w:val="001D2F4F"/>
    <w:rsid w:val="001D31E1"/>
    <w:rsid w:val="001D31F0"/>
    <w:rsid w:val="001D7794"/>
    <w:rsid w:val="001E0381"/>
    <w:rsid w:val="001E6A10"/>
    <w:rsid w:val="001F0E1C"/>
    <w:rsid w:val="001F3770"/>
    <w:rsid w:val="001F5B3F"/>
    <w:rsid w:val="001F7978"/>
    <w:rsid w:val="00201C9E"/>
    <w:rsid w:val="0020563B"/>
    <w:rsid w:val="00211830"/>
    <w:rsid w:val="0021720E"/>
    <w:rsid w:val="002255E3"/>
    <w:rsid w:val="0022604A"/>
    <w:rsid w:val="0023413D"/>
    <w:rsid w:val="00241DB4"/>
    <w:rsid w:val="00250BDC"/>
    <w:rsid w:val="002537D3"/>
    <w:rsid w:val="0025670A"/>
    <w:rsid w:val="002646B8"/>
    <w:rsid w:val="002763F1"/>
    <w:rsid w:val="0028019C"/>
    <w:rsid w:val="002805BB"/>
    <w:rsid w:val="00281080"/>
    <w:rsid w:val="002811FF"/>
    <w:rsid w:val="0028139A"/>
    <w:rsid w:val="00285392"/>
    <w:rsid w:val="002877D6"/>
    <w:rsid w:val="002878FB"/>
    <w:rsid w:val="002A1FBF"/>
    <w:rsid w:val="002A4109"/>
    <w:rsid w:val="002B539A"/>
    <w:rsid w:val="002C139D"/>
    <w:rsid w:val="002C35DB"/>
    <w:rsid w:val="002D0174"/>
    <w:rsid w:val="002D401E"/>
    <w:rsid w:val="002D7736"/>
    <w:rsid w:val="002E25C3"/>
    <w:rsid w:val="002F0DF8"/>
    <w:rsid w:val="002F5FBA"/>
    <w:rsid w:val="00300F97"/>
    <w:rsid w:val="003028E7"/>
    <w:rsid w:val="00311E3F"/>
    <w:rsid w:val="00312CA2"/>
    <w:rsid w:val="00314F4E"/>
    <w:rsid w:val="00324DE8"/>
    <w:rsid w:val="00330BAC"/>
    <w:rsid w:val="00331D19"/>
    <w:rsid w:val="00340643"/>
    <w:rsid w:val="00346480"/>
    <w:rsid w:val="00355FE9"/>
    <w:rsid w:val="00356791"/>
    <w:rsid w:val="003621EC"/>
    <w:rsid w:val="0037287F"/>
    <w:rsid w:val="003770D1"/>
    <w:rsid w:val="003805F4"/>
    <w:rsid w:val="00385E94"/>
    <w:rsid w:val="0038692D"/>
    <w:rsid w:val="00392FD7"/>
    <w:rsid w:val="00393170"/>
    <w:rsid w:val="00393A0E"/>
    <w:rsid w:val="003A54EC"/>
    <w:rsid w:val="003A5AD8"/>
    <w:rsid w:val="003B41FB"/>
    <w:rsid w:val="003B4CD0"/>
    <w:rsid w:val="003B56CF"/>
    <w:rsid w:val="003B7E8A"/>
    <w:rsid w:val="003C1B4C"/>
    <w:rsid w:val="003D19BB"/>
    <w:rsid w:val="003E4F53"/>
    <w:rsid w:val="003F59B2"/>
    <w:rsid w:val="003F6079"/>
    <w:rsid w:val="0040067D"/>
    <w:rsid w:val="00403EB0"/>
    <w:rsid w:val="0041012B"/>
    <w:rsid w:val="00413A05"/>
    <w:rsid w:val="00414065"/>
    <w:rsid w:val="004168EC"/>
    <w:rsid w:val="00430415"/>
    <w:rsid w:val="00430AC8"/>
    <w:rsid w:val="0043346E"/>
    <w:rsid w:val="004454BB"/>
    <w:rsid w:val="00450F5E"/>
    <w:rsid w:val="00454D28"/>
    <w:rsid w:val="00460A2D"/>
    <w:rsid w:val="0046392A"/>
    <w:rsid w:val="00466B60"/>
    <w:rsid w:val="0046700A"/>
    <w:rsid w:val="004670C0"/>
    <w:rsid w:val="00470709"/>
    <w:rsid w:val="00472AE7"/>
    <w:rsid w:val="00474118"/>
    <w:rsid w:val="00483B7D"/>
    <w:rsid w:val="00491442"/>
    <w:rsid w:val="004A10C4"/>
    <w:rsid w:val="004A4BA6"/>
    <w:rsid w:val="004B24CE"/>
    <w:rsid w:val="004B2C9D"/>
    <w:rsid w:val="004C01D5"/>
    <w:rsid w:val="004D0BE1"/>
    <w:rsid w:val="004D3D79"/>
    <w:rsid w:val="004E1221"/>
    <w:rsid w:val="004E15F9"/>
    <w:rsid w:val="004E69B6"/>
    <w:rsid w:val="004F0F9F"/>
    <w:rsid w:val="00504371"/>
    <w:rsid w:val="00504412"/>
    <w:rsid w:val="00504CCD"/>
    <w:rsid w:val="00507EE2"/>
    <w:rsid w:val="005131CD"/>
    <w:rsid w:val="005141BA"/>
    <w:rsid w:val="005155AA"/>
    <w:rsid w:val="00517142"/>
    <w:rsid w:val="005213C6"/>
    <w:rsid w:val="0052699D"/>
    <w:rsid w:val="00535793"/>
    <w:rsid w:val="00536F6A"/>
    <w:rsid w:val="00537D75"/>
    <w:rsid w:val="005427DF"/>
    <w:rsid w:val="005511E4"/>
    <w:rsid w:val="00555490"/>
    <w:rsid w:val="00557636"/>
    <w:rsid w:val="0057401E"/>
    <w:rsid w:val="00576E51"/>
    <w:rsid w:val="005818FA"/>
    <w:rsid w:val="00586EB5"/>
    <w:rsid w:val="005A361D"/>
    <w:rsid w:val="005A7156"/>
    <w:rsid w:val="005B25A6"/>
    <w:rsid w:val="005D34E9"/>
    <w:rsid w:val="005E0C6C"/>
    <w:rsid w:val="005E29A6"/>
    <w:rsid w:val="005E55C3"/>
    <w:rsid w:val="005E65AA"/>
    <w:rsid w:val="005E6854"/>
    <w:rsid w:val="005F1EF8"/>
    <w:rsid w:val="005F5020"/>
    <w:rsid w:val="005F5139"/>
    <w:rsid w:val="006155BF"/>
    <w:rsid w:val="00616664"/>
    <w:rsid w:val="006259E7"/>
    <w:rsid w:val="006278AA"/>
    <w:rsid w:val="00630D95"/>
    <w:rsid w:val="0063469A"/>
    <w:rsid w:val="00637F3F"/>
    <w:rsid w:val="00640D00"/>
    <w:rsid w:val="00645100"/>
    <w:rsid w:val="006462F4"/>
    <w:rsid w:val="00652117"/>
    <w:rsid w:val="00653473"/>
    <w:rsid w:val="00656D23"/>
    <w:rsid w:val="006576AD"/>
    <w:rsid w:val="006604A3"/>
    <w:rsid w:val="00661E09"/>
    <w:rsid w:val="006659AA"/>
    <w:rsid w:val="00665CB2"/>
    <w:rsid w:val="00667DCD"/>
    <w:rsid w:val="00677124"/>
    <w:rsid w:val="006833FF"/>
    <w:rsid w:val="00686983"/>
    <w:rsid w:val="00692700"/>
    <w:rsid w:val="00693160"/>
    <w:rsid w:val="006A1829"/>
    <w:rsid w:val="006A1A65"/>
    <w:rsid w:val="006A3A70"/>
    <w:rsid w:val="006B04DC"/>
    <w:rsid w:val="006B23BB"/>
    <w:rsid w:val="006B5B12"/>
    <w:rsid w:val="006C06FF"/>
    <w:rsid w:val="006C1C77"/>
    <w:rsid w:val="006F0AF2"/>
    <w:rsid w:val="006F227E"/>
    <w:rsid w:val="006F69D2"/>
    <w:rsid w:val="00700C12"/>
    <w:rsid w:val="00710914"/>
    <w:rsid w:val="00713D29"/>
    <w:rsid w:val="00722481"/>
    <w:rsid w:val="007323C9"/>
    <w:rsid w:val="007403EB"/>
    <w:rsid w:val="00741EC2"/>
    <w:rsid w:val="0074671F"/>
    <w:rsid w:val="007469B4"/>
    <w:rsid w:val="00753268"/>
    <w:rsid w:val="00761445"/>
    <w:rsid w:val="007616FE"/>
    <w:rsid w:val="00761CA7"/>
    <w:rsid w:val="00761EBE"/>
    <w:rsid w:val="00764923"/>
    <w:rsid w:val="007715A2"/>
    <w:rsid w:val="00774CDE"/>
    <w:rsid w:val="007779A2"/>
    <w:rsid w:val="007817BC"/>
    <w:rsid w:val="00785936"/>
    <w:rsid w:val="00790A1B"/>
    <w:rsid w:val="007A03BF"/>
    <w:rsid w:val="007A088B"/>
    <w:rsid w:val="007B0F3D"/>
    <w:rsid w:val="007B1E78"/>
    <w:rsid w:val="007E0E9D"/>
    <w:rsid w:val="007E5686"/>
    <w:rsid w:val="007E7C0F"/>
    <w:rsid w:val="007F02B9"/>
    <w:rsid w:val="007F3099"/>
    <w:rsid w:val="00801828"/>
    <w:rsid w:val="00803D5C"/>
    <w:rsid w:val="008057BF"/>
    <w:rsid w:val="0080648D"/>
    <w:rsid w:val="00817217"/>
    <w:rsid w:val="0082114C"/>
    <w:rsid w:val="00833075"/>
    <w:rsid w:val="008343F5"/>
    <w:rsid w:val="00835D1C"/>
    <w:rsid w:val="008463CA"/>
    <w:rsid w:val="0084791E"/>
    <w:rsid w:val="008528E9"/>
    <w:rsid w:val="00852A03"/>
    <w:rsid w:val="00862A15"/>
    <w:rsid w:val="00862FA7"/>
    <w:rsid w:val="00864992"/>
    <w:rsid w:val="00872267"/>
    <w:rsid w:val="008758BC"/>
    <w:rsid w:val="008762D5"/>
    <w:rsid w:val="008805B4"/>
    <w:rsid w:val="00882D2F"/>
    <w:rsid w:val="0088501B"/>
    <w:rsid w:val="008857E9"/>
    <w:rsid w:val="00896AD1"/>
    <w:rsid w:val="008A5720"/>
    <w:rsid w:val="008B7842"/>
    <w:rsid w:val="008C3692"/>
    <w:rsid w:val="008C573D"/>
    <w:rsid w:val="008D085C"/>
    <w:rsid w:val="008D72F6"/>
    <w:rsid w:val="008E168B"/>
    <w:rsid w:val="008E6C02"/>
    <w:rsid w:val="008F1EA8"/>
    <w:rsid w:val="008F3895"/>
    <w:rsid w:val="008F4EC5"/>
    <w:rsid w:val="0090513C"/>
    <w:rsid w:val="0091268B"/>
    <w:rsid w:val="00923C5D"/>
    <w:rsid w:val="0093676B"/>
    <w:rsid w:val="0096022F"/>
    <w:rsid w:val="00964210"/>
    <w:rsid w:val="009701FF"/>
    <w:rsid w:val="009810DC"/>
    <w:rsid w:val="009825C9"/>
    <w:rsid w:val="0098298B"/>
    <w:rsid w:val="00993810"/>
    <w:rsid w:val="00996AB9"/>
    <w:rsid w:val="0099788D"/>
    <w:rsid w:val="009A3AC4"/>
    <w:rsid w:val="009A5350"/>
    <w:rsid w:val="009B279A"/>
    <w:rsid w:val="009B2BA0"/>
    <w:rsid w:val="009B4297"/>
    <w:rsid w:val="009B5809"/>
    <w:rsid w:val="009C1445"/>
    <w:rsid w:val="009C3873"/>
    <w:rsid w:val="009D2857"/>
    <w:rsid w:val="009D7352"/>
    <w:rsid w:val="009E494A"/>
    <w:rsid w:val="009F640B"/>
    <w:rsid w:val="00A00567"/>
    <w:rsid w:val="00A016CF"/>
    <w:rsid w:val="00A11BF9"/>
    <w:rsid w:val="00A12E60"/>
    <w:rsid w:val="00A13AE5"/>
    <w:rsid w:val="00A23873"/>
    <w:rsid w:val="00A26A7E"/>
    <w:rsid w:val="00A27D36"/>
    <w:rsid w:val="00A31DDB"/>
    <w:rsid w:val="00A34135"/>
    <w:rsid w:val="00A4052E"/>
    <w:rsid w:val="00A40F71"/>
    <w:rsid w:val="00A46742"/>
    <w:rsid w:val="00A540C1"/>
    <w:rsid w:val="00A551C5"/>
    <w:rsid w:val="00A60B59"/>
    <w:rsid w:val="00A616D5"/>
    <w:rsid w:val="00A702BB"/>
    <w:rsid w:val="00A71756"/>
    <w:rsid w:val="00A765D9"/>
    <w:rsid w:val="00A76FED"/>
    <w:rsid w:val="00A81D3E"/>
    <w:rsid w:val="00A81FCA"/>
    <w:rsid w:val="00A86E32"/>
    <w:rsid w:val="00A93E63"/>
    <w:rsid w:val="00A97051"/>
    <w:rsid w:val="00AA03FF"/>
    <w:rsid w:val="00AA1A6B"/>
    <w:rsid w:val="00AA3DE7"/>
    <w:rsid w:val="00AA4360"/>
    <w:rsid w:val="00AB24CE"/>
    <w:rsid w:val="00AB7DC4"/>
    <w:rsid w:val="00AC5178"/>
    <w:rsid w:val="00AD0993"/>
    <w:rsid w:val="00AD3907"/>
    <w:rsid w:val="00AE6103"/>
    <w:rsid w:val="00AE638B"/>
    <w:rsid w:val="00AF1D47"/>
    <w:rsid w:val="00AF6937"/>
    <w:rsid w:val="00B002EF"/>
    <w:rsid w:val="00B05733"/>
    <w:rsid w:val="00B070CA"/>
    <w:rsid w:val="00B1190A"/>
    <w:rsid w:val="00B13141"/>
    <w:rsid w:val="00B15873"/>
    <w:rsid w:val="00B16BDA"/>
    <w:rsid w:val="00B16F82"/>
    <w:rsid w:val="00B2332E"/>
    <w:rsid w:val="00B301BA"/>
    <w:rsid w:val="00B3066D"/>
    <w:rsid w:val="00B3794D"/>
    <w:rsid w:val="00B4094D"/>
    <w:rsid w:val="00B410B2"/>
    <w:rsid w:val="00B41303"/>
    <w:rsid w:val="00B47460"/>
    <w:rsid w:val="00B546DB"/>
    <w:rsid w:val="00B568AF"/>
    <w:rsid w:val="00B62E29"/>
    <w:rsid w:val="00B63483"/>
    <w:rsid w:val="00B71A76"/>
    <w:rsid w:val="00B758D7"/>
    <w:rsid w:val="00B823B4"/>
    <w:rsid w:val="00B837D9"/>
    <w:rsid w:val="00B86F05"/>
    <w:rsid w:val="00B91785"/>
    <w:rsid w:val="00B94C3C"/>
    <w:rsid w:val="00B96EDC"/>
    <w:rsid w:val="00BB0BF7"/>
    <w:rsid w:val="00BD3D3D"/>
    <w:rsid w:val="00BD6252"/>
    <w:rsid w:val="00BE38EF"/>
    <w:rsid w:val="00BF1A14"/>
    <w:rsid w:val="00C17FB5"/>
    <w:rsid w:val="00C2064B"/>
    <w:rsid w:val="00C21215"/>
    <w:rsid w:val="00C225A0"/>
    <w:rsid w:val="00C22678"/>
    <w:rsid w:val="00C25F1C"/>
    <w:rsid w:val="00C26AC1"/>
    <w:rsid w:val="00C32D0F"/>
    <w:rsid w:val="00C34EA8"/>
    <w:rsid w:val="00C36D94"/>
    <w:rsid w:val="00C401B2"/>
    <w:rsid w:val="00C469CB"/>
    <w:rsid w:val="00C47501"/>
    <w:rsid w:val="00C5013B"/>
    <w:rsid w:val="00C50A11"/>
    <w:rsid w:val="00C50FDF"/>
    <w:rsid w:val="00C53765"/>
    <w:rsid w:val="00C55809"/>
    <w:rsid w:val="00C56B26"/>
    <w:rsid w:val="00C64F40"/>
    <w:rsid w:val="00C77545"/>
    <w:rsid w:val="00C85630"/>
    <w:rsid w:val="00C913E0"/>
    <w:rsid w:val="00C91F2C"/>
    <w:rsid w:val="00C95E3D"/>
    <w:rsid w:val="00CC1CE1"/>
    <w:rsid w:val="00CC45E0"/>
    <w:rsid w:val="00CD1E4F"/>
    <w:rsid w:val="00CD4B72"/>
    <w:rsid w:val="00CE17A5"/>
    <w:rsid w:val="00CE4B02"/>
    <w:rsid w:val="00CF16E8"/>
    <w:rsid w:val="00CF66DB"/>
    <w:rsid w:val="00CF752F"/>
    <w:rsid w:val="00D03535"/>
    <w:rsid w:val="00D1004C"/>
    <w:rsid w:val="00D12EDC"/>
    <w:rsid w:val="00D14EF6"/>
    <w:rsid w:val="00D22F7E"/>
    <w:rsid w:val="00D351F0"/>
    <w:rsid w:val="00D35C6F"/>
    <w:rsid w:val="00D36AD6"/>
    <w:rsid w:val="00D42269"/>
    <w:rsid w:val="00D42346"/>
    <w:rsid w:val="00D50DB5"/>
    <w:rsid w:val="00D5293D"/>
    <w:rsid w:val="00D55F6E"/>
    <w:rsid w:val="00D5604B"/>
    <w:rsid w:val="00D67065"/>
    <w:rsid w:val="00D73342"/>
    <w:rsid w:val="00DA1E9F"/>
    <w:rsid w:val="00DB696C"/>
    <w:rsid w:val="00DC4DC7"/>
    <w:rsid w:val="00DC7957"/>
    <w:rsid w:val="00DD5631"/>
    <w:rsid w:val="00DE4111"/>
    <w:rsid w:val="00E03FD4"/>
    <w:rsid w:val="00E053E8"/>
    <w:rsid w:val="00E1040A"/>
    <w:rsid w:val="00E11D33"/>
    <w:rsid w:val="00E210C5"/>
    <w:rsid w:val="00E233D9"/>
    <w:rsid w:val="00E2374D"/>
    <w:rsid w:val="00E266DE"/>
    <w:rsid w:val="00E27287"/>
    <w:rsid w:val="00E30F2C"/>
    <w:rsid w:val="00E32D49"/>
    <w:rsid w:val="00E36919"/>
    <w:rsid w:val="00E4126D"/>
    <w:rsid w:val="00E43B6B"/>
    <w:rsid w:val="00E44242"/>
    <w:rsid w:val="00E45992"/>
    <w:rsid w:val="00E46F39"/>
    <w:rsid w:val="00E56688"/>
    <w:rsid w:val="00E568C8"/>
    <w:rsid w:val="00E5755C"/>
    <w:rsid w:val="00E62FFD"/>
    <w:rsid w:val="00E82AE4"/>
    <w:rsid w:val="00E91A39"/>
    <w:rsid w:val="00E944F7"/>
    <w:rsid w:val="00E94606"/>
    <w:rsid w:val="00E96E55"/>
    <w:rsid w:val="00EA1C26"/>
    <w:rsid w:val="00EA2D39"/>
    <w:rsid w:val="00EA7E22"/>
    <w:rsid w:val="00EB4E21"/>
    <w:rsid w:val="00EB618F"/>
    <w:rsid w:val="00EC5D57"/>
    <w:rsid w:val="00ED2329"/>
    <w:rsid w:val="00EE20E6"/>
    <w:rsid w:val="00EE3F91"/>
    <w:rsid w:val="00EF210A"/>
    <w:rsid w:val="00EF41D2"/>
    <w:rsid w:val="00F01417"/>
    <w:rsid w:val="00F022E0"/>
    <w:rsid w:val="00F04A50"/>
    <w:rsid w:val="00F114F6"/>
    <w:rsid w:val="00F121FC"/>
    <w:rsid w:val="00F22A37"/>
    <w:rsid w:val="00F25725"/>
    <w:rsid w:val="00F25EB9"/>
    <w:rsid w:val="00F3540E"/>
    <w:rsid w:val="00F50E03"/>
    <w:rsid w:val="00F5290F"/>
    <w:rsid w:val="00F600AB"/>
    <w:rsid w:val="00F60CCE"/>
    <w:rsid w:val="00F75A94"/>
    <w:rsid w:val="00F81935"/>
    <w:rsid w:val="00FB05BD"/>
    <w:rsid w:val="00FB2499"/>
    <w:rsid w:val="00FB7242"/>
    <w:rsid w:val="00FC62BA"/>
    <w:rsid w:val="00FD136B"/>
    <w:rsid w:val="00FD5751"/>
    <w:rsid w:val="00FE191D"/>
    <w:rsid w:val="00FE29BB"/>
    <w:rsid w:val="00FE2FA8"/>
    <w:rsid w:val="00FE3CF0"/>
    <w:rsid w:val="00FF5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432110A"/>
  <w15:chartTrackingRefBased/>
  <w15:docId w15:val="{60F2A544-76D2-455A-9254-DC7E1DC0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252"/>
    <w:pPr>
      <w:spacing w:after="0" w:line="240" w:lineRule="auto"/>
    </w:pPr>
    <w:rPr>
      <w:rFonts w:ascii="Times New Roman" w:eastAsia="Times New Roman" w:hAnsi="Times New Roman" w:cs="Times New Roman"/>
      <w:noProof/>
      <w:kern w:val="0"/>
      <w:sz w:val="24"/>
      <w:szCs w:val="24"/>
      <w:lang w:val="ro-RO" w:eastAsia="ro-RO"/>
      <w14:ligatures w14:val="none"/>
    </w:rPr>
  </w:style>
  <w:style w:type="paragraph" w:styleId="Heading1">
    <w:name w:val="heading 1"/>
    <w:basedOn w:val="Normal"/>
    <w:next w:val="Normal"/>
    <w:link w:val="Heading1Char"/>
    <w:uiPriority w:val="9"/>
    <w:qFormat/>
    <w:rsid w:val="00D36A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6A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6A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6A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6A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6A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A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A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A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AD6"/>
    <w:rPr>
      <w:rFonts w:asciiTheme="majorHAnsi" w:eastAsiaTheme="majorEastAsia" w:hAnsiTheme="majorHAnsi" w:cstheme="majorBidi"/>
      <w:noProof/>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D36AD6"/>
    <w:rPr>
      <w:rFonts w:asciiTheme="majorHAnsi" w:eastAsiaTheme="majorEastAsia" w:hAnsiTheme="majorHAnsi" w:cstheme="majorBidi"/>
      <w:noProof/>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D36AD6"/>
    <w:rPr>
      <w:rFonts w:eastAsiaTheme="majorEastAsia" w:cstheme="majorBidi"/>
      <w:noProof/>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D36AD6"/>
    <w:rPr>
      <w:rFonts w:eastAsiaTheme="majorEastAsia" w:cstheme="majorBidi"/>
      <w:i/>
      <w:iCs/>
      <w:noProof/>
      <w:color w:val="2F5496" w:themeColor="accent1" w:themeShade="BF"/>
      <w:lang w:val="ro-RO"/>
    </w:rPr>
  </w:style>
  <w:style w:type="character" w:customStyle="1" w:styleId="Heading5Char">
    <w:name w:val="Heading 5 Char"/>
    <w:basedOn w:val="DefaultParagraphFont"/>
    <w:link w:val="Heading5"/>
    <w:uiPriority w:val="9"/>
    <w:semiHidden/>
    <w:rsid w:val="00D36AD6"/>
    <w:rPr>
      <w:rFonts w:eastAsiaTheme="majorEastAsia" w:cstheme="majorBidi"/>
      <w:noProof/>
      <w:color w:val="2F5496" w:themeColor="accent1" w:themeShade="BF"/>
      <w:lang w:val="ro-RO"/>
    </w:rPr>
  </w:style>
  <w:style w:type="character" w:customStyle="1" w:styleId="Heading6Char">
    <w:name w:val="Heading 6 Char"/>
    <w:basedOn w:val="DefaultParagraphFont"/>
    <w:link w:val="Heading6"/>
    <w:uiPriority w:val="9"/>
    <w:semiHidden/>
    <w:rsid w:val="00D36AD6"/>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D36AD6"/>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D36AD6"/>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D36AD6"/>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D36A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AD6"/>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D36A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AD6"/>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D36AD6"/>
    <w:pPr>
      <w:spacing w:before="160"/>
      <w:jc w:val="center"/>
    </w:pPr>
    <w:rPr>
      <w:i/>
      <w:iCs/>
      <w:color w:val="404040" w:themeColor="text1" w:themeTint="BF"/>
    </w:rPr>
  </w:style>
  <w:style w:type="character" w:customStyle="1" w:styleId="QuoteChar">
    <w:name w:val="Quote Char"/>
    <w:basedOn w:val="DefaultParagraphFont"/>
    <w:link w:val="Quote"/>
    <w:uiPriority w:val="29"/>
    <w:rsid w:val="00D36AD6"/>
    <w:rPr>
      <w:i/>
      <w:iCs/>
      <w:noProof/>
      <w:color w:val="404040" w:themeColor="text1" w:themeTint="BF"/>
      <w:lang w:val="ro-RO"/>
    </w:rPr>
  </w:style>
  <w:style w:type="paragraph" w:styleId="ListParagraph">
    <w:name w:val="List Paragraph"/>
    <w:basedOn w:val="Normal"/>
    <w:uiPriority w:val="1"/>
    <w:qFormat/>
    <w:rsid w:val="00D36AD6"/>
    <w:pPr>
      <w:ind w:left="720"/>
      <w:contextualSpacing/>
    </w:pPr>
  </w:style>
  <w:style w:type="character" w:styleId="IntenseEmphasis">
    <w:name w:val="Intense Emphasis"/>
    <w:basedOn w:val="DefaultParagraphFont"/>
    <w:uiPriority w:val="21"/>
    <w:qFormat/>
    <w:rsid w:val="00D36AD6"/>
    <w:rPr>
      <w:i/>
      <w:iCs/>
      <w:color w:val="2F5496" w:themeColor="accent1" w:themeShade="BF"/>
    </w:rPr>
  </w:style>
  <w:style w:type="paragraph" w:styleId="IntenseQuote">
    <w:name w:val="Intense Quote"/>
    <w:basedOn w:val="Normal"/>
    <w:next w:val="Normal"/>
    <w:link w:val="IntenseQuoteChar"/>
    <w:uiPriority w:val="30"/>
    <w:qFormat/>
    <w:rsid w:val="00D36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6AD6"/>
    <w:rPr>
      <w:i/>
      <w:iCs/>
      <w:noProof/>
      <w:color w:val="2F5496" w:themeColor="accent1" w:themeShade="BF"/>
      <w:lang w:val="ro-RO"/>
    </w:rPr>
  </w:style>
  <w:style w:type="character" w:styleId="IntenseReference">
    <w:name w:val="Intense Reference"/>
    <w:basedOn w:val="DefaultParagraphFont"/>
    <w:uiPriority w:val="32"/>
    <w:qFormat/>
    <w:rsid w:val="00D36AD6"/>
    <w:rPr>
      <w:b/>
      <w:bCs/>
      <w:smallCaps/>
      <w:color w:val="2F5496" w:themeColor="accent1" w:themeShade="BF"/>
      <w:spacing w:val="5"/>
    </w:rPr>
  </w:style>
  <w:style w:type="paragraph" w:styleId="Header">
    <w:name w:val="header"/>
    <w:basedOn w:val="Normal"/>
    <w:link w:val="HeaderChar"/>
    <w:uiPriority w:val="99"/>
    <w:unhideWhenUsed/>
    <w:rsid w:val="00C22678"/>
    <w:pPr>
      <w:tabs>
        <w:tab w:val="center" w:pos="4536"/>
        <w:tab w:val="right" w:pos="9072"/>
      </w:tabs>
    </w:pPr>
  </w:style>
  <w:style w:type="character" w:customStyle="1" w:styleId="HeaderChar">
    <w:name w:val="Header Char"/>
    <w:basedOn w:val="DefaultParagraphFont"/>
    <w:link w:val="Header"/>
    <w:uiPriority w:val="99"/>
    <w:rsid w:val="00C22678"/>
    <w:rPr>
      <w:rFonts w:ascii="Times New Roman" w:eastAsia="Times New Roman" w:hAnsi="Times New Roman" w:cs="Times New Roman"/>
      <w:kern w:val="0"/>
      <w:sz w:val="24"/>
      <w:szCs w:val="24"/>
      <w:lang w:val="ro-RO" w:eastAsia="ro-RO"/>
      <w14:ligatures w14:val="none"/>
    </w:rPr>
  </w:style>
  <w:style w:type="paragraph" w:styleId="Footer">
    <w:name w:val="footer"/>
    <w:basedOn w:val="Normal"/>
    <w:link w:val="FooterChar"/>
    <w:uiPriority w:val="99"/>
    <w:unhideWhenUsed/>
    <w:rsid w:val="00C22678"/>
    <w:pPr>
      <w:tabs>
        <w:tab w:val="center" w:pos="4536"/>
        <w:tab w:val="right" w:pos="9072"/>
      </w:tabs>
    </w:pPr>
  </w:style>
  <w:style w:type="character" w:customStyle="1" w:styleId="FooterChar">
    <w:name w:val="Footer Char"/>
    <w:basedOn w:val="DefaultParagraphFont"/>
    <w:link w:val="Footer"/>
    <w:uiPriority w:val="99"/>
    <w:rsid w:val="00C22678"/>
    <w:rPr>
      <w:rFonts w:ascii="Times New Roman" w:eastAsia="Times New Roman" w:hAnsi="Times New Roman" w:cs="Times New Roman"/>
      <w:kern w:val="0"/>
      <w:sz w:val="24"/>
      <w:szCs w:val="24"/>
      <w:lang w:val="ro-RO" w:eastAsia="ro-RO"/>
      <w14:ligatures w14:val="none"/>
    </w:rPr>
  </w:style>
  <w:style w:type="paragraph" w:styleId="BodyTextIndent2">
    <w:name w:val="Body Text Indent 2"/>
    <w:basedOn w:val="Normal"/>
    <w:link w:val="BodyTextIndent2Char"/>
    <w:rsid w:val="00A71756"/>
    <w:pPr>
      <w:widowControl w:val="0"/>
      <w:suppressAutoHyphens/>
      <w:spacing w:after="120" w:line="480" w:lineRule="auto"/>
      <w:ind w:left="360"/>
    </w:pPr>
    <w:rPr>
      <w:rFonts w:eastAsia="Lucida Sans Unicode"/>
      <w:szCs w:val="20"/>
      <w:lang w:eastAsia="en-US"/>
    </w:rPr>
  </w:style>
  <w:style w:type="character" w:customStyle="1" w:styleId="BodyTextIndent2Char">
    <w:name w:val="Body Text Indent 2 Char"/>
    <w:basedOn w:val="DefaultParagraphFont"/>
    <w:link w:val="BodyTextIndent2"/>
    <w:rsid w:val="00A71756"/>
    <w:rPr>
      <w:rFonts w:ascii="Times New Roman" w:eastAsia="Lucida Sans Unicode" w:hAnsi="Times New Roman" w:cs="Times New Roman"/>
      <w:kern w:val="0"/>
      <w:sz w:val="24"/>
      <w:szCs w:val="20"/>
      <w:lang w:val="ro-RO"/>
      <w14:ligatures w14:val="none"/>
    </w:rPr>
  </w:style>
  <w:style w:type="paragraph" w:styleId="FootnoteText">
    <w:name w:val="footnote text"/>
    <w:basedOn w:val="Normal"/>
    <w:link w:val="FootnoteTextChar"/>
    <w:semiHidden/>
    <w:rsid w:val="00A31DDB"/>
    <w:pPr>
      <w:widowControl w:val="0"/>
      <w:tabs>
        <w:tab w:val="left" w:pos="-720"/>
      </w:tabs>
      <w:suppressAutoHyphens/>
      <w:jc w:val="both"/>
    </w:pPr>
    <w:rPr>
      <w:spacing w:val="-2"/>
      <w:sz w:val="20"/>
      <w:szCs w:val="20"/>
      <w:lang w:val="en-GB" w:eastAsia="en-US"/>
    </w:rPr>
  </w:style>
  <w:style w:type="character" w:customStyle="1" w:styleId="FootnoteTextChar">
    <w:name w:val="Footnote Text Char"/>
    <w:basedOn w:val="DefaultParagraphFont"/>
    <w:link w:val="FootnoteText"/>
    <w:semiHidden/>
    <w:rsid w:val="00A31DDB"/>
    <w:rPr>
      <w:rFonts w:ascii="Times New Roman" w:eastAsia="Times New Roman" w:hAnsi="Times New Roman" w:cs="Times New Roman"/>
      <w:spacing w:val="-2"/>
      <w:kern w:val="0"/>
      <w:sz w:val="20"/>
      <w:szCs w:val="20"/>
      <w14:ligatures w14:val="none"/>
    </w:rPr>
  </w:style>
  <w:style w:type="paragraph" w:customStyle="1" w:styleId="Standard">
    <w:name w:val="Standard"/>
    <w:rsid w:val="00A016CF"/>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229558">
      <w:bodyDiv w:val="1"/>
      <w:marLeft w:val="0"/>
      <w:marRight w:val="0"/>
      <w:marTop w:val="0"/>
      <w:marBottom w:val="0"/>
      <w:divBdr>
        <w:top w:val="none" w:sz="0" w:space="0" w:color="auto"/>
        <w:left w:val="none" w:sz="0" w:space="0" w:color="auto"/>
        <w:bottom w:val="none" w:sz="0" w:space="0" w:color="auto"/>
        <w:right w:val="none" w:sz="0" w:space="0" w:color="auto"/>
      </w:divBdr>
    </w:div>
    <w:div w:id="607811990">
      <w:bodyDiv w:val="1"/>
      <w:marLeft w:val="0"/>
      <w:marRight w:val="0"/>
      <w:marTop w:val="0"/>
      <w:marBottom w:val="0"/>
      <w:divBdr>
        <w:top w:val="none" w:sz="0" w:space="0" w:color="auto"/>
        <w:left w:val="none" w:sz="0" w:space="0" w:color="auto"/>
        <w:bottom w:val="none" w:sz="0" w:space="0" w:color="auto"/>
        <w:right w:val="none" w:sz="0" w:space="0" w:color="auto"/>
      </w:divBdr>
    </w:div>
    <w:div w:id="1095980802">
      <w:bodyDiv w:val="1"/>
      <w:marLeft w:val="0"/>
      <w:marRight w:val="0"/>
      <w:marTop w:val="0"/>
      <w:marBottom w:val="0"/>
      <w:divBdr>
        <w:top w:val="none" w:sz="0" w:space="0" w:color="auto"/>
        <w:left w:val="none" w:sz="0" w:space="0" w:color="auto"/>
        <w:bottom w:val="none" w:sz="0" w:space="0" w:color="auto"/>
        <w:right w:val="none" w:sz="0" w:space="0" w:color="auto"/>
      </w:divBdr>
    </w:div>
    <w:div w:id="1135829511">
      <w:bodyDiv w:val="1"/>
      <w:marLeft w:val="0"/>
      <w:marRight w:val="0"/>
      <w:marTop w:val="0"/>
      <w:marBottom w:val="0"/>
      <w:divBdr>
        <w:top w:val="none" w:sz="0" w:space="0" w:color="auto"/>
        <w:left w:val="none" w:sz="0" w:space="0" w:color="auto"/>
        <w:bottom w:val="none" w:sz="0" w:space="0" w:color="auto"/>
        <w:right w:val="none" w:sz="0" w:space="0" w:color="auto"/>
      </w:divBdr>
    </w:div>
    <w:div w:id="1255554810">
      <w:bodyDiv w:val="1"/>
      <w:marLeft w:val="0"/>
      <w:marRight w:val="0"/>
      <w:marTop w:val="0"/>
      <w:marBottom w:val="0"/>
      <w:divBdr>
        <w:top w:val="none" w:sz="0" w:space="0" w:color="auto"/>
        <w:left w:val="none" w:sz="0" w:space="0" w:color="auto"/>
        <w:bottom w:val="none" w:sz="0" w:space="0" w:color="auto"/>
        <w:right w:val="none" w:sz="0" w:space="0" w:color="auto"/>
      </w:divBdr>
    </w:div>
    <w:div w:id="1479809326">
      <w:bodyDiv w:val="1"/>
      <w:marLeft w:val="0"/>
      <w:marRight w:val="0"/>
      <w:marTop w:val="0"/>
      <w:marBottom w:val="0"/>
      <w:divBdr>
        <w:top w:val="none" w:sz="0" w:space="0" w:color="auto"/>
        <w:left w:val="none" w:sz="0" w:space="0" w:color="auto"/>
        <w:bottom w:val="none" w:sz="0" w:space="0" w:color="auto"/>
        <w:right w:val="none" w:sz="0" w:space="0" w:color="auto"/>
      </w:divBdr>
    </w:div>
    <w:div w:id="1541476843">
      <w:bodyDiv w:val="1"/>
      <w:marLeft w:val="0"/>
      <w:marRight w:val="0"/>
      <w:marTop w:val="0"/>
      <w:marBottom w:val="0"/>
      <w:divBdr>
        <w:top w:val="none" w:sz="0" w:space="0" w:color="auto"/>
        <w:left w:val="none" w:sz="0" w:space="0" w:color="auto"/>
        <w:bottom w:val="none" w:sz="0" w:space="0" w:color="auto"/>
        <w:right w:val="none" w:sz="0" w:space="0" w:color="auto"/>
      </w:divBdr>
    </w:div>
    <w:div w:id="1815220883">
      <w:bodyDiv w:val="1"/>
      <w:marLeft w:val="0"/>
      <w:marRight w:val="0"/>
      <w:marTop w:val="0"/>
      <w:marBottom w:val="0"/>
      <w:divBdr>
        <w:top w:val="none" w:sz="0" w:space="0" w:color="auto"/>
        <w:left w:val="none" w:sz="0" w:space="0" w:color="auto"/>
        <w:bottom w:val="none" w:sz="0" w:space="0" w:color="auto"/>
        <w:right w:val="none" w:sz="0" w:space="0" w:color="auto"/>
      </w:divBdr>
    </w:div>
    <w:div w:id="188903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Municipiul Targu Mures</dc:creator>
  <cp:keywords/>
  <dc:description/>
  <cp:lastModifiedBy>HP</cp:lastModifiedBy>
  <cp:revision>35</cp:revision>
  <cp:lastPrinted>2025-08-13T11:31:00Z</cp:lastPrinted>
  <dcterms:created xsi:type="dcterms:W3CDTF">2025-05-16T07:32:00Z</dcterms:created>
  <dcterms:modified xsi:type="dcterms:W3CDTF">2025-08-13T11:53:00Z</dcterms:modified>
</cp:coreProperties>
</file>