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473C9" w14:textId="77777777" w:rsidR="001D6B02" w:rsidRPr="00632E87" w:rsidRDefault="001D6B02" w:rsidP="00DB32B8">
      <w:pPr>
        <w:jc w:val="both"/>
        <w:rPr>
          <w:b/>
          <w:color w:val="000000"/>
          <w:sz w:val="16"/>
          <w:szCs w:val="16"/>
        </w:rPr>
      </w:pPr>
      <w:r w:rsidRPr="00632E87">
        <w:rPr>
          <w:b/>
          <w:color w:val="000000"/>
          <w:sz w:val="22"/>
          <w:szCs w:val="22"/>
        </w:rPr>
        <w:t xml:space="preserve">R O M Â N I A                                                              </w:t>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r w:rsidRPr="00632E87">
        <w:rPr>
          <w:b/>
          <w:sz w:val="16"/>
          <w:szCs w:val="16"/>
        </w:rPr>
        <w:t>(nu produce efecte juridice)*</w:t>
      </w:r>
    </w:p>
    <w:p w14:paraId="731AA7F4" w14:textId="77777777" w:rsidR="001D6B02" w:rsidRPr="00632E87" w:rsidRDefault="001D6B02" w:rsidP="00DB32B8">
      <w:pPr>
        <w:jc w:val="both"/>
        <w:rPr>
          <w:b/>
          <w:color w:val="000000"/>
          <w:sz w:val="22"/>
          <w:szCs w:val="22"/>
        </w:rPr>
      </w:pPr>
      <w:r w:rsidRPr="00632E87">
        <w:rPr>
          <w:b/>
          <w:color w:val="000000"/>
          <w:sz w:val="22"/>
          <w:szCs w:val="22"/>
        </w:rPr>
        <w:t>JUDEŢUL MUREŞ</w:t>
      </w:r>
      <w:r w:rsidRPr="00632E87">
        <w:rPr>
          <w:b/>
          <w:color w:val="000000"/>
          <w:sz w:val="22"/>
          <w:szCs w:val="22"/>
        </w:rPr>
        <w:tab/>
      </w:r>
      <w:r w:rsidRPr="00632E87">
        <w:rPr>
          <w:b/>
          <w:color w:val="000000"/>
          <w:sz w:val="22"/>
          <w:szCs w:val="22"/>
        </w:rPr>
        <w:tab/>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p>
    <w:p w14:paraId="60AA35D9" w14:textId="77777777" w:rsidR="001D6B02" w:rsidRPr="001A70EF" w:rsidRDefault="001D6B02" w:rsidP="00DB32B8">
      <w:pPr>
        <w:jc w:val="both"/>
        <w:rPr>
          <w:b/>
          <w:color w:val="000000"/>
          <w:sz w:val="22"/>
          <w:szCs w:val="22"/>
          <w:lang w:val="it-IT"/>
        </w:rPr>
      </w:pPr>
      <w:r w:rsidRPr="001A70EF">
        <w:rPr>
          <w:b/>
          <w:color w:val="000000"/>
          <w:sz w:val="22"/>
          <w:szCs w:val="22"/>
          <w:lang w:val="it-IT"/>
        </w:rPr>
        <w:t>MUNICIPIUL T</w:t>
      </w:r>
      <w:r w:rsidR="006F6CF2" w:rsidRPr="001A70EF">
        <w:rPr>
          <w:b/>
          <w:color w:val="000000"/>
          <w:sz w:val="22"/>
          <w:szCs w:val="22"/>
          <w:lang w:val="it-IT"/>
        </w:rPr>
        <w:t>Â</w:t>
      </w:r>
      <w:r w:rsidRPr="001A70EF">
        <w:rPr>
          <w:b/>
          <w:color w:val="000000"/>
          <w:sz w:val="22"/>
          <w:szCs w:val="22"/>
          <w:lang w:val="it-IT"/>
        </w:rPr>
        <w:t xml:space="preserve">RGU MUREŞ                                            </w:t>
      </w:r>
      <w:r w:rsidRPr="001A70EF">
        <w:rPr>
          <w:b/>
          <w:color w:val="000000"/>
          <w:sz w:val="22"/>
          <w:szCs w:val="22"/>
          <w:lang w:val="it-IT"/>
        </w:rPr>
        <w:tab/>
      </w:r>
      <w:r w:rsidR="00045545" w:rsidRPr="001A70EF">
        <w:rPr>
          <w:b/>
          <w:color w:val="000000"/>
          <w:sz w:val="22"/>
          <w:szCs w:val="22"/>
          <w:lang w:val="it-IT"/>
        </w:rPr>
        <w:tab/>
      </w:r>
      <w:r w:rsidR="001A70EF" w:rsidRPr="001A70EF">
        <w:rPr>
          <w:b/>
          <w:color w:val="000000"/>
          <w:sz w:val="22"/>
          <w:szCs w:val="22"/>
          <w:lang w:val="it-IT"/>
        </w:rPr>
        <w:t xml:space="preserve"> </w:t>
      </w:r>
      <w:r w:rsidR="001A70EF">
        <w:rPr>
          <w:b/>
          <w:color w:val="000000"/>
          <w:sz w:val="22"/>
          <w:szCs w:val="22"/>
          <w:lang w:val="it-IT"/>
        </w:rPr>
        <w:t xml:space="preserve">  </w:t>
      </w:r>
      <w:r w:rsidR="00770D5D" w:rsidRPr="001A70EF">
        <w:rPr>
          <w:b/>
          <w:sz w:val="22"/>
          <w:szCs w:val="22"/>
          <w:lang w:val="it-IT"/>
        </w:rPr>
        <w:t>P R I M A R</w:t>
      </w:r>
      <w:r w:rsidRPr="001A70EF">
        <w:rPr>
          <w:b/>
          <w:sz w:val="22"/>
          <w:szCs w:val="22"/>
          <w:lang w:val="it-IT"/>
        </w:rPr>
        <w:t>,</w:t>
      </w:r>
      <w:r w:rsidRPr="001A70EF">
        <w:rPr>
          <w:b/>
          <w:color w:val="000000"/>
          <w:sz w:val="22"/>
          <w:szCs w:val="22"/>
          <w:lang w:val="it-IT"/>
        </w:rPr>
        <w:tab/>
        <w:t xml:space="preserve">                                        </w:t>
      </w:r>
    </w:p>
    <w:p w14:paraId="7CE0A98F" w14:textId="77777777" w:rsidR="001D6B02" w:rsidRPr="00632E87" w:rsidRDefault="001D6B02" w:rsidP="00DB32B8">
      <w:pPr>
        <w:jc w:val="both"/>
        <w:rPr>
          <w:b/>
          <w:color w:val="000000"/>
          <w:sz w:val="22"/>
          <w:szCs w:val="22"/>
        </w:rPr>
      </w:pPr>
      <w:r w:rsidRPr="00632E87">
        <w:rPr>
          <w:b/>
          <w:sz w:val="22"/>
          <w:szCs w:val="22"/>
        </w:rPr>
        <w:t>ARHITECT ŞEF</w:t>
      </w:r>
      <w:r w:rsidRPr="00632E87">
        <w:rPr>
          <w:b/>
          <w:color w:val="000000"/>
          <w:sz w:val="22"/>
          <w:szCs w:val="22"/>
        </w:rPr>
        <w:t xml:space="preserve"> </w:t>
      </w:r>
      <w:r w:rsidRPr="00632E87">
        <w:rPr>
          <w:b/>
          <w:color w:val="000000"/>
          <w:sz w:val="22"/>
          <w:szCs w:val="22"/>
        </w:rPr>
        <w:tab/>
        <w:t xml:space="preserve">                                      </w:t>
      </w:r>
      <w:r w:rsidRPr="00632E87">
        <w:rPr>
          <w:b/>
          <w:color w:val="000000"/>
          <w:sz w:val="22"/>
          <w:szCs w:val="22"/>
        </w:rPr>
        <w:tab/>
        <w:t xml:space="preserve">          </w:t>
      </w:r>
      <w:r w:rsidRPr="00632E87">
        <w:rPr>
          <w:b/>
          <w:color w:val="000000"/>
          <w:sz w:val="22"/>
          <w:szCs w:val="22"/>
        </w:rPr>
        <w:tab/>
      </w:r>
      <w:r w:rsidRPr="00632E87">
        <w:rPr>
          <w:b/>
          <w:color w:val="000000"/>
          <w:sz w:val="22"/>
          <w:szCs w:val="22"/>
        </w:rPr>
        <w:tab/>
      </w:r>
      <w:r w:rsidR="00045545" w:rsidRPr="00632E87">
        <w:rPr>
          <w:b/>
          <w:color w:val="000000"/>
          <w:sz w:val="22"/>
          <w:szCs w:val="22"/>
        </w:rPr>
        <w:tab/>
      </w:r>
      <w:r w:rsidR="004447A7" w:rsidRPr="00632E87">
        <w:rPr>
          <w:b/>
          <w:color w:val="000000"/>
          <w:sz w:val="22"/>
          <w:szCs w:val="22"/>
        </w:rPr>
        <w:t>SOÓS ZOLTÁN</w:t>
      </w:r>
      <w:r w:rsidRPr="00632E87">
        <w:rPr>
          <w:b/>
          <w:color w:val="000000"/>
          <w:sz w:val="22"/>
          <w:szCs w:val="22"/>
        </w:rPr>
        <w:t xml:space="preserve">             </w:t>
      </w:r>
    </w:p>
    <w:p w14:paraId="51D5CA16" w14:textId="66C759BE" w:rsidR="00A64675" w:rsidRPr="00B1315B" w:rsidRDefault="001D6B02" w:rsidP="00DB32B8">
      <w:pPr>
        <w:jc w:val="both"/>
        <w:rPr>
          <w:color w:val="000000"/>
          <w:sz w:val="22"/>
          <w:szCs w:val="22"/>
        </w:rPr>
      </w:pPr>
      <w:r w:rsidRPr="00F21325">
        <w:rPr>
          <w:color w:val="000000"/>
          <w:sz w:val="22"/>
          <w:szCs w:val="22"/>
        </w:rPr>
        <w:t>Nr.</w:t>
      </w:r>
      <w:bookmarkStart w:id="0" w:name="_Hlk136253821"/>
      <w:r w:rsidR="00CF1B60">
        <w:rPr>
          <w:color w:val="000000"/>
          <w:sz w:val="22"/>
          <w:szCs w:val="22"/>
        </w:rPr>
        <w:t xml:space="preserve"> </w:t>
      </w:r>
      <w:bookmarkStart w:id="1" w:name="_Hlk184627946"/>
      <w:r w:rsidR="009F724F">
        <w:rPr>
          <w:color w:val="000000"/>
          <w:sz w:val="22"/>
          <w:szCs w:val="22"/>
        </w:rPr>
        <w:t>6</w:t>
      </w:r>
      <w:r w:rsidR="008D4B00">
        <w:rPr>
          <w:color w:val="000000"/>
          <w:sz w:val="22"/>
          <w:szCs w:val="22"/>
        </w:rPr>
        <w:t>500</w:t>
      </w:r>
      <w:r w:rsidR="009A02E7">
        <w:rPr>
          <w:color w:val="000000"/>
          <w:sz w:val="22"/>
          <w:szCs w:val="22"/>
        </w:rPr>
        <w:t xml:space="preserve"> </w:t>
      </w:r>
      <w:r w:rsidR="00C20C09" w:rsidRPr="00B1315B">
        <w:rPr>
          <w:color w:val="000000"/>
          <w:sz w:val="22"/>
          <w:szCs w:val="22"/>
        </w:rPr>
        <w:t>din</w:t>
      </w:r>
      <w:r w:rsidR="0038270B" w:rsidRPr="00B1315B">
        <w:rPr>
          <w:color w:val="000000"/>
          <w:sz w:val="22"/>
          <w:szCs w:val="22"/>
        </w:rPr>
        <w:t xml:space="preserve"> </w:t>
      </w:r>
      <w:r w:rsidR="009A02E7">
        <w:rPr>
          <w:color w:val="000000"/>
          <w:sz w:val="22"/>
          <w:szCs w:val="22"/>
        </w:rPr>
        <w:t>0</w:t>
      </w:r>
      <w:r w:rsidR="00F21325" w:rsidRPr="00B1315B">
        <w:rPr>
          <w:color w:val="000000"/>
          <w:sz w:val="22"/>
          <w:szCs w:val="22"/>
        </w:rPr>
        <w:t>6</w:t>
      </w:r>
      <w:r w:rsidR="00976380" w:rsidRPr="00B1315B">
        <w:rPr>
          <w:color w:val="000000"/>
          <w:sz w:val="22"/>
          <w:szCs w:val="22"/>
        </w:rPr>
        <w:t>.</w:t>
      </w:r>
      <w:r w:rsidR="00F21325" w:rsidRPr="00B1315B">
        <w:rPr>
          <w:color w:val="000000"/>
          <w:sz w:val="22"/>
          <w:szCs w:val="22"/>
        </w:rPr>
        <w:t>1</w:t>
      </w:r>
      <w:r w:rsidR="009A02E7">
        <w:rPr>
          <w:color w:val="000000"/>
          <w:sz w:val="22"/>
          <w:szCs w:val="22"/>
        </w:rPr>
        <w:t>2</w:t>
      </w:r>
      <w:r w:rsidR="00976380" w:rsidRPr="00B1315B">
        <w:rPr>
          <w:color w:val="000000"/>
          <w:sz w:val="22"/>
          <w:szCs w:val="22"/>
        </w:rPr>
        <w:t>.202</w:t>
      </w:r>
      <w:r w:rsidR="00A94B47" w:rsidRPr="00B1315B">
        <w:rPr>
          <w:color w:val="000000"/>
          <w:sz w:val="22"/>
          <w:szCs w:val="22"/>
        </w:rPr>
        <w:t>4</w:t>
      </w:r>
      <w:r w:rsidR="00FC66C2" w:rsidRPr="00B1315B">
        <w:rPr>
          <w:color w:val="000000"/>
          <w:sz w:val="22"/>
          <w:szCs w:val="22"/>
        </w:rPr>
        <w:t xml:space="preserve"> </w:t>
      </w:r>
      <w:bookmarkEnd w:id="0"/>
      <w:bookmarkEnd w:id="1"/>
    </w:p>
    <w:p w14:paraId="11B680A4" w14:textId="77777777" w:rsidR="007C58A8" w:rsidRPr="00B1315B" w:rsidRDefault="00FC66C2" w:rsidP="00DB32B8">
      <w:pPr>
        <w:jc w:val="both"/>
        <w:rPr>
          <w:color w:val="000000"/>
          <w:sz w:val="22"/>
          <w:szCs w:val="22"/>
        </w:rPr>
      </w:pPr>
      <w:r w:rsidRPr="00B1315B">
        <w:rPr>
          <w:color w:val="000000"/>
          <w:sz w:val="22"/>
          <w:szCs w:val="22"/>
        </w:rPr>
        <w:t xml:space="preserve">              </w:t>
      </w:r>
      <w:r w:rsidR="001D6B02" w:rsidRPr="00B1315B">
        <w:rPr>
          <w:color w:val="000000"/>
          <w:sz w:val="22"/>
          <w:szCs w:val="22"/>
        </w:rPr>
        <w:t xml:space="preserve">                                           </w:t>
      </w:r>
    </w:p>
    <w:p w14:paraId="2171D478" w14:textId="77777777" w:rsidR="001D6B02" w:rsidRPr="00B1315B" w:rsidRDefault="001D6B02" w:rsidP="00DB32B8">
      <w:pPr>
        <w:jc w:val="both"/>
        <w:rPr>
          <w:color w:val="000000"/>
        </w:rPr>
      </w:pPr>
      <w:r w:rsidRPr="00B1315B">
        <w:rPr>
          <w:color w:val="000000"/>
          <w:sz w:val="22"/>
          <w:szCs w:val="22"/>
        </w:rPr>
        <w:t xml:space="preserve">         </w:t>
      </w:r>
      <w:r w:rsidR="00D01621" w:rsidRPr="00B1315B">
        <w:rPr>
          <w:color w:val="000000"/>
        </w:rPr>
        <w:tab/>
      </w:r>
      <w:r w:rsidR="00D01621" w:rsidRPr="00B1315B">
        <w:rPr>
          <w:color w:val="000000"/>
        </w:rPr>
        <w:tab/>
      </w:r>
    </w:p>
    <w:p w14:paraId="26F0BE9C" w14:textId="77777777" w:rsidR="0042085E" w:rsidRPr="00643613" w:rsidRDefault="001D6B02" w:rsidP="006353FA">
      <w:pPr>
        <w:jc w:val="both"/>
        <w:rPr>
          <w:b/>
          <w:color w:val="000000"/>
          <w:lang w:val="it-IT"/>
        </w:rPr>
      </w:pPr>
      <w:r w:rsidRPr="00DB32B8">
        <w:rPr>
          <w:b/>
          <w:color w:val="000000"/>
          <w:lang w:val="ro-RO"/>
        </w:rPr>
        <w:t xml:space="preserve">                              </w:t>
      </w:r>
      <w:r w:rsidR="006353FA">
        <w:rPr>
          <w:b/>
          <w:color w:val="000000"/>
          <w:lang w:val="ro-RO"/>
        </w:rPr>
        <w:tab/>
      </w:r>
      <w:r w:rsidR="006353FA">
        <w:rPr>
          <w:b/>
          <w:color w:val="000000"/>
          <w:lang w:val="ro-RO"/>
        </w:rPr>
        <w:tab/>
      </w:r>
      <w:r w:rsidR="006353FA">
        <w:rPr>
          <w:b/>
          <w:color w:val="000000"/>
          <w:lang w:val="ro-RO"/>
        </w:rPr>
        <w:tab/>
      </w:r>
      <w:r w:rsidR="006353FA" w:rsidRPr="0090118C">
        <w:rPr>
          <w:b/>
          <w:color w:val="000000"/>
          <w:lang w:val="ro-RO"/>
        </w:rPr>
        <w:t xml:space="preserve">    </w:t>
      </w:r>
      <w:r w:rsidR="00F76060" w:rsidRPr="0090118C">
        <w:rPr>
          <w:b/>
          <w:color w:val="000000"/>
          <w:lang w:val="ro-RO"/>
        </w:rPr>
        <w:t xml:space="preserve">  </w:t>
      </w:r>
      <w:r w:rsidR="0042085E" w:rsidRPr="00643613">
        <w:rPr>
          <w:b/>
          <w:color w:val="000000"/>
          <w:lang w:val="it-IT"/>
        </w:rPr>
        <w:t>Referat de aprobare</w:t>
      </w:r>
    </w:p>
    <w:p w14:paraId="7CCD374B" w14:textId="77777777" w:rsidR="0042085E" w:rsidRPr="0090118C" w:rsidRDefault="00B76BB1" w:rsidP="00B76BB1">
      <w:pPr>
        <w:ind w:left="2160"/>
        <w:rPr>
          <w:lang w:val="it-IT"/>
        </w:rPr>
      </w:pPr>
      <w:r w:rsidRPr="00643613">
        <w:rPr>
          <w:lang w:val="it-IT"/>
        </w:rPr>
        <w:t xml:space="preserve">                    </w:t>
      </w:r>
      <w:r w:rsidR="0042085E" w:rsidRPr="0090118C">
        <w:rPr>
          <w:lang w:val="it-IT"/>
        </w:rPr>
        <w:t>privind documentaţia de urbanism</w:t>
      </w:r>
    </w:p>
    <w:bookmarkStart w:id="2" w:name="_Hlk148616682"/>
    <w:p w14:paraId="42A7DE9E" w14:textId="6F1DF5D6" w:rsidR="00CF52CE" w:rsidRPr="0059178B" w:rsidRDefault="00D12781" w:rsidP="00CF52CE">
      <w:pPr>
        <w:jc w:val="center"/>
        <w:rPr>
          <w:b/>
          <w:lang w:val="ro-RO"/>
        </w:rPr>
      </w:pPr>
      <w:r w:rsidRPr="0090118C">
        <w:rPr>
          <w:b/>
          <w:bCs/>
          <w:lang w:val="ro-RO"/>
        </w:rPr>
        <w:fldChar w:fldCharType="begin"/>
      </w:r>
      <w:r w:rsidRPr="0090118C">
        <w:rPr>
          <w:b/>
          <w:bCs/>
          <w:lang w:val="ro-RO"/>
        </w:rPr>
        <w:instrText xml:space="preserve"> DOCPROPERTY  PROIECT0  \* MERGEFORMAT </w:instrText>
      </w:r>
      <w:r w:rsidRPr="0090118C">
        <w:rPr>
          <w:b/>
          <w:bCs/>
          <w:lang w:val="ro-RO"/>
        </w:rPr>
        <w:fldChar w:fldCharType="separate"/>
      </w:r>
      <w:r w:rsidR="00C20C09" w:rsidRPr="0090118C">
        <w:rPr>
          <w:b/>
          <w:bCs/>
          <w:sz w:val="22"/>
          <w:szCs w:val="22"/>
          <w:lang w:val="ro-RO"/>
        </w:rPr>
        <w:fldChar w:fldCharType="begin"/>
      </w:r>
      <w:r w:rsidR="00C20C09" w:rsidRPr="0090118C">
        <w:rPr>
          <w:b/>
          <w:bCs/>
          <w:sz w:val="22"/>
          <w:szCs w:val="22"/>
          <w:lang w:val="ro-RO"/>
        </w:rPr>
        <w:instrText xml:space="preserve"> DOCPROPERTY  PROIECT0  \* MERGEFORMAT </w:instrText>
      </w:r>
      <w:r w:rsidR="00C20C09" w:rsidRPr="0090118C">
        <w:rPr>
          <w:b/>
          <w:bCs/>
          <w:sz w:val="22"/>
          <w:szCs w:val="22"/>
          <w:lang w:val="ro-RO"/>
        </w:rPr>
        <w:fldChar w:fldCharType="separate"/>
      </w:r>
      <w:r w:rsidR="0088082D" w:rsidRPr="0090118C">
        <w:rPr>
          <w:b/>
          <w:bCs/>
          <w:lang w:val="ro-RO"/>
        </w:rPr>
        <w:fldChar w:fldCharType="begin"/>
      </w:r>
      <w:r w:rsidR="0088082D" w:rsidRPr="0090118C">
        <w:rPr>
          <w:b/>
          <w:bCs/>
          <w:lang w:val="ro-RO"/>
        </w:rPr>
        <w:instrText xml:space="preserve"> DOCPROPERTY  PROIECT0  \* MERGEFORMAT </w:instrText>
      </w:r>
      <w:r w:rsidR="0088082D" w:rsidRPr="0090118C">
        <w:rPr>
          <w:b/>
          <w:bCs/>
          <w:lang w:val="ro-RO"/>
        </w:rPr>
        <w:fldChar w:fldCharType="separate"/>
      </w:r>
      <w:bookmarkStart w:id="3" w:name="_Hlk184627069"/>
      <w:r w:rsidR="00264F34" w:rsidRPr="0090118C">
        <w:rPr>
          <w:b/>
          <w:bCs/>
          <w:lang w:val="ro-RO"/>
        </w:rPr>
        <w:t xml:space="preserve"> </w:t>
      </w:r>
      <w:r w:rsidR="00CF52CE" w:rsidRPr="001A21F9">
        <w:rPr>
          <w:b/>
          <w:bCs/>
          <w:lang w:val="ro-RO" w:eastAsia="ro-RO"/>
        </w:rPr>
        <w:t>„Planul urbanistic zonal-</w:t>
      </w:r>
      <w:r w:rsidR="00F21325">
        <w:rPr>
          <w:b/>
          <w:bCs/>
          <w:lang w:val="ro-RO" w:eastAsia="ro-RO"/>
        </w:rPr>
        <w:t xml:space="preserve"> </w:t>
      </w:r>
      <w:r w:rsidR="00B1315B">
        <w:rPr>
          <w:b/>
          <w:bCs/>
          <w:lang w:val="ro-RO" w:eastAsia="ro-RO"/>
        </w:rPr>
        <w:t xml:space="preserve">parcelare teren și </w:t>
      </w:r>
      <w:r w:rsidR="00F21325">
        <w:rPr>
          <w:b/>
          <w:bCs/>
          <w:lang w:val="ro-RO" w:eastAsia="ro-RO"/>
        </w:rPr>
        <w:t>stabilire reglementări pe</w:t>
      </w:r>
      <w:r w:rsidR="00CF52CE" w:rsidRPr="001A21F9">
        <w:rPr>
          <w:b/>
          <w:bCs/>
          <w:lang w:val="ro-RO"/>
        </w:rPr>
        <w:t>ntru construire cas</w:t>
      </w:r>
      <w:r w:rsidR="00B1315B">
        <w:rPr>
          <w:b/>
          <w:bCs/>
          <w:lang w:val="ro-RO"/>
        </w:rPr>
        <w:t>e</w:t>
      </w:r>
      <w:r w:rsidR="00CF52CE" w:rsidRPr="001A21F9">
        <w:rPr>
          <w:b/>
          <w:bCs/>
          <w:lang w:val="ro-RO"/>
        </w:rPr>
        <w:t xml:space="preserve"> de locuit</w:t>
      </w:r>
      <w:r w:rsidR="00B1315B">
        <w:rPr>
          <w:b/>
          <w:bCs/>
          <w:lang w:val="ro-RO"/>
        </w:rPr>
        <w:t>”</w:t>
      </w:r>
      <w:r w:rsidR="00CF52CE" w:rsidRPr="0059178B">
        <w:rPr>
          <w:b/>
          <w:lang w:val="ro-RO"/>
        </w:rPr>
        <w:t>,</w:t>
      </w:r>
      <w:r w:rsidR="00CF52CE" w:rsidRPr="001A21F9">
        <w:rPr>
          <w:bCs/>
          <w:lang w:val="ro-RO"/>
        </w:rPr>
        <w:t xml:space="preserve"> </w:t>
      </w:r>
      <w:r w:rsidR="00CF52CE" w:rsidRPr="0059178B">
        <w:rPr>
          <w:b/>
          <w:lang w:val="ro-RO"/>
        </w:rPr>
        <w:t xml:space="preserve">cu regulamentul local de urbanism aferent, str. </w:t>
      </w:r>
      <w:r w:rsidR="00B1315B">
        <w:rPr>
          <w:b/>
          <w:lang w:val="ro-RO"/>
        </w:rPr>
        <w:t>Ioan Vescan</w:t>
      </w:r>
      <w:r w:rsidR="004D6630">
        <w:rPr>
          <w:b/>
          <w:lang w:val="ro-RO"/>
        </w:rPr>
        <w:t>( str. Remetea)</w:t>
      </w:r>
      <w:r w:rsidR="00CF52CE" w:rsidRPr="0059178B">
        <w:rPr>
          <w:b/>
          <w:lang w:val="ro-RO"/>
        </w:rPr>
        <w:t xml:space="preserve"> fnr.</w:t>
      </w:r>
      <w:r w:rsidR="00CF52CE" w:rsidRPr="0059178B">
        <w:rPr>
          <w:b/>
          <w:lang w:val="ro-RO"/>
        </w:rPr>
        <w:fldChar w:fldCharType="begin"/>
      </w:r>
      <w:r w:rsidR="00CF52CE" w:rsidRPr="0059178B">
        <w:rPr>
          <w:b/>
          <w:lang w:val="ro-RO"/>
        </w:rPr>
        <w:instrText xml:space="preserve"> DOCPROPERTY  PROIECT1  \* MERGEFORMAT </w:instrText>
      </w:r>
      <w:r w:rsidR="00CF52CE" w:rsidRPr="0059178B">
        <w:rPr>
          <w:b/>
          <w:lang w:val="ro-RO"/>
        </w:rPr>
        <w:fldChar w:fldCharType="end"/>
      </w:r>
      <w:r w:rsidR="00CF52CE" w:rsidRPr="0059178B">
        <w:rPr>
          <w:b/>
          <w:lang w:val="ro-RO"/>
        </w:rPr>
        <w:fldChar w:fldCharType="begin"/>
      </w:r>
      <w:r w:rsidR="00CF52CE" w:rsidRPr="0059178B">
        <w:rPr>
          <w:b/>
          <w:lang w:val="ro-RO"/>
        </w:rPr>
        <w:instrText xml:space="preserve"> DOCPROPERTY  PROIECT2  \* MERGEFORMAT </w:instrText>
      </w:r>
      <w:r w:rsidR="00CF52CE" w:rsidRPr="0059178B">
        <w:rPr>
          <w:b/>
          <w:lang w:val="ro-RO"/>
        </w:rPr>
        <w:fldChar w:fldCharType="end"/>
      </w:r>
      <w:r w:rsidR="00CF52CE" w:rsidRPr="0059178B">
        <w:rPr>
          <w:b/>
          <w:lang w:val="ro-RO"/>
        </w:rPr>
        <w:fldChar w:fldCharType="begin"/>
      </w:r>
      <w:r w:rsidR="00CF52CE" w:rsidRPr="0059178B">
        <w:rPr>
          <w:b/>
          <w:lang w:val="ro-RO"/>
        </w:rPr>
        <w:instrText xml:space="preserve"> DOCPROPERTY  PROIECT3  \* MERGEFORMAT </w:instrText>
      </w:r>
      <w:r w:rsidR="00CF52CE" w:rsidRPr="0059178B">
        <w:rPr>
          <w:b/>
          <w:lang w:val="ro-RO"/>
        </w:rPr>
        <w:fldChar w:fldCharType="end"/>
      </w:r>
      <w:r w:rsidR="00CF52CE" w:rsidRPr="0059178B">
        <w:rPr>
          <w:b/>
          <w:lang w:val="ro-RO"/>
        </w:rPr>
        <w:fldChar w:fldCharType="begin"/>
      </w:r>
      <w:r w:rsidR="00CF52CE" w:rsidRPr="0059178B">
        <w:rPr>
          <w:b/>
          <w:lang w:val="ro-RO"/>
        </w:rPr>
        <w:instrText xml:space="preserve"> DOCPROPERTY  PROIECT4  \* MERGEFORMAT </w:instrText>
      </w:r>
      <w:r w:rsidR="00CF52CE" w:rsidRPr="0059178B">
        <w:rPr>
          <w:b/>
          <w:lang w:val="ro-RO"/>
        </w:rPr>
        <w:fldChar w:fldCharType="end"/>
      </w:r>
      <w:r w:rsidR="00CF52CE" w:rsidRPr="0059178B">
        <w:rPr>
          <w:b/>
          <w:lang w:val="ro-RO"/>
        </w:rPr>
        <w:fldChar w:fldCharType="begin"/>
      </w:r>
      <w:r w:rsidR="00CF52CE" w:rsidRPr="0059178B">
        <w:rPr>
          <w:b/>
          <w:lang w:val="ro-RO"/>
        </w:rPr>
        <w:instrText xml:space="preserve"> DOCPROPERTY  PROIECT5  \* MERGEFORMAT </w:instrText>
      </w:r>
      <w:r w:rsidR="00CF52CE" w:rsidRPr="0059178B">
        <w:rPr>
          <w:b/>
          <w:lang w:val="ro-RO"/>
        </w:rPr>
        <w:fldChar w:fldCharType="end"/>
      </w:r>
    </w:p>
    <w:p w14:paraId="5AE72D16" w14:textId="4ABC00FE" w:rsidR="0088518D" w:rsidRPr="0090118C" w:rsidRDefault="00CF52CE" w:rsidP="00CF52CE">
      <w:pPr>
        <w:tabs>
          <w:tab w:val="num" w:pos="9858"/>
        </w:tabs>
        <w:suppressAutoHyphens/>
        <w:jc w:val="center"/>
        <w:rPr>
          <w:bCs/>
          <w:iCs/>
          <w:lang w:val="ro-RO"/>
        </w:rPr>
      </w:pPr>
      <w:r>
        <w:rPr>
          <w:bCs/>
        </w:rPr>
        <w:t xml:space="preserve"> </w:t>
      </w:r>
      <w:r w:rsidR="00264F34" w:rsidRPr="0090118C">
        <w:rPr>
          <w:bCs/>
        </w:rPr>
        <w:t xml:space="preserve">Iniţiator: </w:t>
      </w:r>
      <w:r w:rsidR="002D7252">
        <w:rPr>
          <w:bCs/>
        </w:rPr>
        <w:t>Pop Claudius și Kiss Attila</w:t>
      </w:r>
      <w:r w:rsidR="005D16E6" w:rsidRPr="0090118C">
        <w:rPr>
          <w:b/>
          <w:lang w:val="ro-RO"/>
        </w:rPr>
        <w:t xml:space="preserve">             </w:t>
      </w:r>
      <w:bookmarkEnd w:id="3"/>
      <w:r w:rsidR="005D16E6" w:rsidRPr="0090118C">
        <w:rPr>
          <w:b/>
          <w:lang w:val="ro-RO"/>
        </w:rPr>
        <w:t xml:space="preserve">                                         </w:t>
      </w:r>
      <w:r w:rsidR="0088082D" w:rsidRPr="0090118C">
        <w:rPr>
          <w:bCs/>
          <w:lang w:val="ro-RO"/>
        </w:rPr>
        <w:t xml:space="preserve"> </w:t>
      </w:r>
      <w:r w:rsidR="005D16E6" w:rsidRPr="0090118C">
        <w:rPr>
          <w:bCs/>
          <w:lang w:val="ro-RO"/>
        </w:rPr>
        <w:t xml:space="preserve"> </w:t>
      </w:r>
      <w:r w:rsidR="00F76060" w:rsidRPr="0090118C">
        <w:rPr>
          <w:bCs/>
          <w:lang w:val="ro-RO"/>
        </w:rPr>
        <w:t xml:space="preserve">    </w:t>
      </w:r>
      <w:r w:rsidR="00CC2C05" w:rsidRPr="0090118C">
        <w:rPr>
          <w:bCs/>
          <w:lang w:val="ro-RO"/>
        </w:rPr>
        <w:t xml:space="preserve"> </w:t>
      </w:r>
      <w:r w:rsidR="00F76060" w:rsidRPr="0090118C">
        <w:rPr>
          <w:bCs/>
          <w:lang w:val="ro-RO"/>
        </w:rPr>
        <w:t xml:space="preserve">   </w:t>
      </w:r>
      <w:r w:rsidR="00CC2C05" w:rsidRPr="0090118C">
        <w:rPr>
          <w:bCs/>
          <w:lang w:val="ro-RO"/>
        </w:rPr>
        <w:t xml:space="preserve">       </w:t>
      </w:r>
      <w:r w:rsidR="005D16E6" w:rsidRPr="0090118C">
        <w:rPr>
          <w:bCs/>
          <w:lang w:val="ro-RO"/>
        </w:rPr>
        <w:t xml:space="preserve">              </w:t>
      </w:r>
      <w:r w:rsidR="0088082D" w:rsidRPr="0090118C">
        <w:rPr>
          <w:bCs/>
          <w:lang w:val="ro-RO"/>
        </w:rPr>
        <w:fldChar w:fldCharType="begin"/>
      </w:r>
      <w:r w:rsidR="0088082D" w:rsidRPr="0090118C">
        <w:rPr>
          <w:bCs/>
          <w:lang w:val="ro-RO"/>
        </w:rPr>
        <w:instrText xml:space="preserve"> DOCPROPERTY  PROIECT2  \* MERGEFORMAT </w:instrText>
      </w:r>
      <w:r w:rsidR="0088082D" w:rsidRPr="0090118C">
        <w:rPr>
          <w:bCs/>
          <w:lang w:val="ro-RO"/>
        </w:rPr>
        <w:fldChar w:fldCharType="end"/>
      </w:r>
      <w:r w:rsidR="0088082D" w:rsidRPr="0090118C">
        <w:rPr>
          <w:bCs/>
          <w:lang w:val="ro-RO"/>
        </w:rPr>
        <w:fldChar w:fldCharType="begin"/>
      </w:r>
      <w:r w:rsidR="0088082D" w:rsidRPr="0090118C">
        <w:rPr>
          <w:bCs/>
          <w:lang w:val="ro-RO"/>
        </w:rPr>
        <w:instrText xml:space="preserve"> DOCPROPERTY  PROIECT3  \* MERGEFORMAT </w:instrText>
      </w:r>
      <w:r w:rsidR="0088082D" w:rsidRPr="0090118C">
        <w:rPr>
          <w:bCs/>
          <w:lang w:val="ro-RO"/>
        </w:rPr>
        <w:fldChar w:fldCharType="end"/>
      </w:r>
      <w:r w:rsidR="0088082D" w:rsidRPr="0090118C">
        <w:rPr>
          <w:bCs/>
          <w:lang w:val="ro-RO"/>
        </w:rPr>
        <w:fldChar w:fldCharType="begin"/>
      </w:r>
      <w:r w:rsidR="0088082D" w:rsidRPr="0090118C">
        <w:rPr>
          <w:bCs/>
          <w:lang w:val="ro-RO"/>
        </w:rPr>
        <w:instrText xml:space="preserve"> DOCPROPERTY  PROIECT4  \* MERGEFORMAT </w:instrText>
      </w:r>
      <w:r w:rsidR="0088082D" w:rsidRPr="0090118C">
        <w:rPr>
          <w:bCs/>
          <w:lang w:val="ro-RO"/>
        </w:rPr>
        <w:fldChar w:fldCharType="end"/>
      </w:r>
      <w:r w:rsidR="0088082D" w:rsidRPr="0090118C">
        <w:rPr>
          <w:bCs/>
          <w:lang w:val="ro-RO"/>
        </w:rPr>
        <w:fldChar w:fldCharType="begin"/>
      </w:r>
      <w:r w:rsidR="0088082D" w:rsidRPr="0090118C">
        <w:rPr>
          <w:bCs/>
          <w:lang w:val="ro-RO"/>
        </w:rPr>
        <w:instrText xml:space="preserve"> DOCPROPERTY  PROIECT5  \* MERGEFORMAT </w:instrText>
      </w:r>
      <w:r w:rsidR="0088082D" w:rsidRPr="0090118C">
        <w:rPr>
          <w:bCs/>
          <w:lang w:val="ro-RO"/>
        </w:rPr>
        <w:fldChar w:fldCharType="end"/>
      </w:r>
      <w:r w:rsidR="0088082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PROIECT1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PROIECT2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PROIECT3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PROIECT4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PROIECT5  \* MERGEFORMAT </w:instrText>
      </w:r>
      <w:r w:rsidR="0088518D" w:rsidRPr="0090118C">
        <w:rPr>
          <w:bCs/>
          <w:lang w:val="ro-RO"/>
        </w:rPr>
        <w:fldChar w:fldCharType="end"/>
      </w:r>
    </w:p>
    <w:p w14:paraId="71B99E26" w14:textId="77777777" w:rsidR="00C20C09" w:rsidRPr="0090118C" w:rsidRDefault="00C20C09" w:rsidP="005D16E6">
      <w:pPr>
        <w:suppressAutoHyphens/>
        <w:rPr>
          <w:bCs/>
          <w:iCs/>
          <w:sz w:val="22"/>
          <w:szCs w:val="22"/>
          <w:lang w:val="ro-RO"/>
        </w:rPr>
      </w:pPr>
      <w:r w:rsidRPr="0090118C">
        <w:rPr>
          <w:b/>
          <w:bCs/>
          <w:sz w:val="22"/>
          <w:szCs w:val="22"/>
          <w:lang w:val="ro-RO"/>
        </w:rPr>
        <w:fldChar w:fldCharType="end"/>
      </w:r>
      <w:r w:rsidR="005D16E6" w:rsidRPr="0090118C">
        <w:rPr>
          <w:b/>
          <w:bCs/>
          <w:sz w:val="22"/>
          <w:szCs w:val="22"/>
          <w:lang w:val="ro-RO"/>
        </w:rPr>
        <w:t xml:space="preserve">                                            </w:t>
      </w:r>
      <w:r w:rsidR="00F76060" w:rsidRPr="0090118C">
        <w:rPr>
          <w:b/>
          <w:bCs/>
          <w:sz w:val="22"/>
          <w:szCs w:val="22"/>
          <w:lang w:val="ro-RO"/>
        </w:rPr>
        <w:t xml:space="preserve"> </w:t>
      </w:r>
      <w:r w:rsidR="005D16E6" w:rsidRPr="0090118C">
        <w:rPr>
          <w:b/>
          <w:bCs/>
          <w:sz w:val="22"/>
          <w:szCs w:val="22"/>
          <w:lang w:val="ro-RO"/>
        </w:rPr>
        <w:t xml:space="preserve">      </w:t>
      </w:r>
      <w:r w:rsidR="00D00290" w:rsidRPr="0090118C">
        <w:rPr>
          <w:bCs/>
        </w:rPr>
        <w:t xml:space="preserve"> </w:t>
      </w:r>
      <w:r w:rsidR="00F375C4" w:rsidRPr="0090118C">
        <w:rPr>
          <w:b/>
          <w:bCs/>
          <w:sz w:val="22"/>
          <w:szCs w:val="22"/>
          <w:lang w:val="ro-RO"/>
        </w:rPr>
        <w:t xml:space="preserve">                               </w:t>
      </w:r>
      <w:r w:rsidRPr="0090118C">
        <w:rPr>
          <w:b/>
          <w:bCs/>
          <w:sz w:val="22"/>
          <w:szCs w:val="22"/>
          <w:lang w:val="ro-RO"/>
        </w:rPr>
        <w:t xml:space="preserve"> </w:t>
      </w:r>
      <w:r w:rsidRPr="0090118C">
        <w:rPr>
          <w:bCs/>
          <w:sz w:val="22"/>
          <w:szCs w:val="22"/>
          <w:lang w:val="ro-RO"/>
        </w:rPr>
        <w:fldChar w:fldCharType="begin"/>
      </w:r>
      <w:r w:rsidRPr="0090118C">
        <w:rPr>
          <w:bCs/>
          <w:sz w:val="22"/>
          <w:szCs w:val="22"/>
          <w:lang w:val="ro-RO"/>
        </w:rPr>
        <w:instrText xml:space="preserve"> DOCPROPERTY  PROIECT1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PROIECT2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PROIECT3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PROIECT4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PROIECT5  \* MERGEFORMAT </w:instrText>
      </w:r>
      <w:r w:rsidRPr="0090118C">
        <w:rPr>
          <w:bCs/>
          <w:sz w:val="22"/>
          <w:szCs w:val="22"/>
          <w:lang w:val="ro-RO"/>
        </w:rPr>
        <w:fldChar w:fldCharType="end"/>
      </w:r>
    </w:p>
    <w:p w14:paraId="78F50CFD" w14:textId="77777777" w:rsidR="00B95E6B" w:rsidRPr="004911A0" w:rsidRDefault="00D12781" w:rsidP="00E06697">
      <w:pPr>
        <w:suppressAutoHyphens/>
        <w:jc w:val="center"/>
        <w:rPr>
          <w:bCs/>
          <w:iCs/>
        </w:rPr>
      </w:pPr>
      <w:r w:rsidRPr="0090118C">
        <w:rPr>
          <w:b/>
          <w:bCs/>
          <w:lang w:val="ro-RO"/>
        </w:rPr>
        <w:fldChar w:fldCharType="end"/>
      </w:r>
      <w:bookmarkEnd w:id="2"/>
      <w:r w:rsidR="00B95E6B" w:rsidRPr="0090118C">
        <w:rPr>
          <w:bCs/>
        </w:rPr>
        <w:fldChar w:fldCharType="begin"/>
      </w:r>
      <w:r w:rsidR="00B95E6B" w:rsidRPr="0090118C">
        <w:rPr>
          <w:bCs/>
        </w:rPr>
        <w:instrText xml:space="preserve"> DOCPROPERTY  REGLEMENTARIDU1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REGLEMENTARIDU2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REGLEMENTARIDU3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REGLEMENTARIDU4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REGLEMENTARIDU5  \* MERGEFORMAT </w:instrText>
      </w:r>
      <w:r w:rsidR="00B95E6B" w:rsidRPr="0090118C">
        <w:rPr>
          <w:bCs/>
        </w:rPr>
        <w:fldChar w:fldCharType="end"/>
      </w:r>
      <w:r w:rsidR="00B95E6B" w:rsidRPr="004911A0">
        <w:rPr>
          <w:bCs/>
          <w:iCs/>
        </w:rPr>
        <w:fldChar w:fldCharType="begin"/>
      </w:r>
      <w:r w:rsidR="00B95E6B" w:rsidRPr="004911A0">
        <w:rPr>
          <w:bCs/>
          <w:iCs/>
        </w:rPr>
        <w:instrText xml:space="preserve"> DOCPROPERTY  REGLEMENTARIEXISTENTE0  \* MERGEFORMAT </w:instrText>
      </w:r>
      <w:r w:rsidR="00B95E6B" w:rsidRPr="004911A0">
        <w:rPr>
          <w:bCs/>
          <w:iCs/>
        </w:rPr>
        <w:fldChar w:fldCharType="separate"/>
      </w:r>
      <w:r w:rsidR="00B95E6B" w:rsidRPr="004911A0">
        <w:rPr>
          <w:bCs/>
          <w:iCs/>
        </w:rPr>
        <w:fldChar w:fldCharType="begin"/>
      </w:r>
      <w:r w:rsidR="00B95E6B" w:rsidRPr="004911A0">
        <w:rPr>
          <w:bCs/>
          <w:iCs/>
        </w:rPr>
        <w:instrText xml:space="preserve"> DOCPROPERTY  REGLEMENTARIEXISTENTE0  \* MERGEFORMAT </w:instrText>
      </w:r>
      <w:r w:rsidR="00B95E6B" w:rsidRPr="004911A0">
        <w:rPr>
          <w:bCs/>
          <w:iCs/>
        </w:rPr>
        <w:fldChar w:fldCharType="separate"/>
      </w:r>
      <w:r w:rsidR="00B95E6B" w:rsidRPr="004911A0">
        <w:rPr>
          <w:bCs/>
        </w:rPr>
        <w:fldChar w:fldCharType="begin"/>
      </w:r>
      <w:r w:rsidR="00B95E6B" w:rsidRPr="004911A0">
        <w:rPr>
          <w:bCs/>
        </w:rPr>
        <w:instrText xml:space="preserve"> DOCPROPERTY  REGLEMENTARIDU1  \* MERGEFORMAT </w:instrText>
      </w:r>
      <w:r w:rsidR="00B95E6B" w:rsidRPr="004911A0">
        <w:rPr>
          <w:bCs/>
        </w:rPr>
        <w:fldChar w:fldCharType="end"/>
      </w:r>
      <w:r w:rsidR="00B95E6B" w:rsidRPr="004911A0">
        <w:rPr>
          <w:bCs/>
        </w:rPr>
        <w:fldChar w:fldCharType="begin"/>
      </w:r>
      <w:r w:rsidR="00B95E6B" w:rsidRPr="004911A0">
        <w:rPr>
          <w:bCs/>
        </w:rPr>
        <w:instrText xml:space="preserve"> DOCPROPERTY  REGLEMENTARIDU2  \* MERGEFORMAT </w:instrText>
      </w:r>
      <w:r w:rsidR="00B95E6B" w:rsidRPr="004911A0">
        <w:rPr>
          <w:bCs/>
        </w:rPr>
        <w:fldChar w:fldCharType="end"/>
      </w:r>
      <w:r w:rsidR="00B95E6B" w:rsidRPr="004911A0">
        <w:rPr>
          <w:bCs/>
        </w:rPr>
        <w:fldChar w:fldCharType="begin"/>
      </w:r>
      <w:r w:rsidR="00B95E6B" w:rsidRPr="004911A0">
        <w:rPr>
          <w:bCs/>
        </w:rPr>
        <w:instrText xml:space="preserve"> DOCPROPERTY  REGLEMENTARIDU3  \* MERGEFORMAT </w:instrText>
      </w:r>
      <w:r w:rsidR="00B95E6B" w:rsidRPr="004911A0">
        <w:rPr>
          <w:bCs/>
        </w:rPr>
        <w:fldChar w:fldCharType="end"/>
      </w:r>
      <w:r w:rsidR="00B95E6B" w:rsidRPr="004911A0">
        <w:rPr>
          <w:bCs/>
        </w:rPr>
        <w:fldChar w:fldCharType="begin"/>
      </w:r>
      <w:r w:rsidR="00B95E6B" w:rsidRPr="004911A0">
        <w:rPr>
          <w:bCs/>
        </w:rPr>
        <w:instrText xml:space="preserve"> DOCPROPERTY  REGLEMENTARIDU4  \* MERGEFORMAT </w:instrText>
      </w:r>
      <w:r w:rsidR="00B95E6B" w:rsidRPr="004911A0">
        <w:rPr>
          <w:bCs/>
        </w:rPr>
        <w:fldChar w:fldCharType="end"/>
      </w:r>
      <w:r w:rsidR="00B95E6B" w:rsidRPr="004911A0">
        <w:rPr>
          <w:bCs/>
        </w:rPr>
        <w:fldChar w:fldCharType="begin"/>
      </w:r>
      <w:r w:rsidR="00B95E6B" w:rsidRPr="004911A0">
        <w:rPr>
          <w:bCs/>
        </w:rPr>
        <w:instrText xml:space="preserve"> DOCPROPERTY  REGLEMENTARIDU5  \* MERGEFORMAT </w:instrText>
      </w:r>
      <w:r w:rsidR="00B95E6B" w:rsidRPr="004911A0">
        <w:rPr>
          <w:bCs/>
        </w:rPr>
        <w:fldChar w:fldCharType="end"/>
      </w:r>
      <w:r w:rsidR="00B95E6B" w:rsidRPr="004911A0">
        <w:rPr>
          <w:bCs/>
          <w:iCs/>
        </w:rPr>
        <w:fldChar w:fldCharType="begin"/>
      </w:r>
      <w:r w:rsidR="00B95E6B" w:rsidRPr="004911A0">
        <w:rPr>
          <w:bCs/>
          <w:iCs/>
        </w:rPr>
        <w:instrText xml:space="preserve"> DOCPROPERTY  REGLEMENTARIEXISTENTE0  \* MERGEFORMAT </w:instrText>
      </w:r>
      <w:r w:rsidR="00B95E6B" w:rsidRPr="004911A0">
        <w:rPr>
          <w:bCs/>
          <w:iCs/>
        </w:rPr>
        <w:fldChar w:fldCharType="separate"/>
      </w:r>
      <w:r w:rsidR="00B95E6B" w:rsidRPr="004911A0">
        <w:rPr>
          <w:bCs/>
          <w:iCs/>
        </w:rPr>
        <w:fldChar w:fldCharType="begin"/>
      </w:r>
      <w:r w:rsidR="00B95E6B" w:rsidRPr="004911A0">
        <w:rPr>
          <w:bCs/>
          <w:iCs/>
        </w:rPr>
        <w:instrText xml:space="preserve"> DOCPROPERTY  REGLEMENTARIDU2  \* MERGEFORMAT </w:instrText>
      </w:r>
      <w:r w:rsidR="00B95E6B" w:rsidRPr="004911A0">
        <w:rPr>
          <w:bCs/>
          <w:iCs/>
        </w:rPr>
        <w:fldChar w:fldCharType="end"/>
      </w:r>
      <w:r w:rsidR="00B95E6B" w:rsidRPr="004911A0">
        <w:rPr>
          <w:bCs/>
          <w:iCs/>
        </w:rPr>
        <w:fldChar w:fldCharType="begin"/>
      </w:r>
      <w:r w:rsidR="00B95E6B" w:rsidRPr="004911A0">
        <w:rPr>
          <w:bCs/>
          <w:iCs/>
        </w:rPr>
        <w:instrText xml:space="preserve"> DOCPROPERTY  REGLEMENTARIEXISTENTE2  \* MERGEFORMAT </w:instrText>
      </w:r>
      <w:r w:rsidR="00B95E6B" w:rsidRPr="004911A0">
        <w:rPr>
          <w:bCs/>
          <w:iCs/>
        </w:rPr>
        <w:fldChar w:fldCharType="separate"/>
      </w:r>
    </w:p>
    <w:p w14:paraId="6C004968" w14:textId="651DED5F" w:rsidR="00563BA5" w:rsidRPr="004911A0" w:rsidRDefault="00A627C8" w:rsidP="00224876">
      <w:pPr>
        <w:jc w:val="both"/>
        <w:rPr>
          <w:bCs/>
          <w:lang w:val="ro-RO" w:eastAsia="ro-RO"/>
        </w:rPr>
      </w:pPr>
      <w:r w:rsidRPr="004911A0">
        <w:t xml:space="preserve">      </w:t>
      </w:r>
      <w:r w:rsidR="006B303C" w:rsidRPr="004911A0">
        <w:t xml:space="preserve">La </w:t>
      </w:r>
      <w:r w:rsidR="00224876" w:rsidRPr="004911A0">
        <w:t>cererea</w:t>
      </w:r>
      <w:r w:rsidR="006B303C" w:rsidRPr="004911A0">
        <w:t xml:space="preserve"> </w:t>
      </w:r>
      <w:r w:rsidR="005B4138" w:rsidRPr="004911A0">
        <w:t>înaintată de</w:t>
      </w:r>
      <w:r w:rsidR="00382320" w:rsidRPr="004911A0">
        <w:t xml:space="preserve"> către</w:t>
      </w:r>
      <w:r w:rsidR="00382320" w:rsidRPr="004911A0">
        <w:rPr>
          <w:bCs/>
          <w:lang w:val="ro-RO" w:eastAsia="ro-RO"/>
        </w:rPr>
        <w:t xml:space="preserve"> </w:t>
      </w:r>
      <w:r w:rsidR="002D7252">
        <w:rPr>
          <w:bCs/>
        </w:rPr>
        <w:t>Pop Claudius și Kiss Attila</w:t>
      </w:r>
      <w:r w:rsidR="001312D6" w:rsidRPr="004911A0">
        <w:t xml:space="preserve"> </w:t>
      </w:r>
      <w:r w:rsidR="00382320" w:rsidRPr="004911A0">
        <w:t>în calitate de inițiator</w:t>
      </w:r>
      <w:r w:rsidR="002D7252">
        <w:t>i</w:t>
      </w:r>
      <w:r w:rsidR="00382320" w:rsidRPr="004911A0">
        <w:t>, pr</w:t>
      </w:r>
      <w:r w:rsidR="00C45500" w:rsidRPr="004911A0">
        <w:t>oprietar</w:t>
      </w:r>
      <w:r w:rsidR="002D7252">
        <w:t>i</w:t>
      </w:r>
      <w:r w:rsidR="00C45500" w:rsidRPr="004911A0">
        <w:t xml:space="preserve"> </w:t>
      </w:r>
      <w:r w:rsidR="004D6630">
        <w:t xml:space="preserve">de </w:t>
      </w:r>
      <w:r w:rsidR="00C45500" w:rsidRPr="004911A0">
        <w:t>imobil</w:t>
      </w:r>
      <w:r w:rsidR="002D7252">
        <w:t>e</w:t>
      </w:r>
      <w:r w:rsidR="00C45500" w:rsidRPr="004911A0">
        <w:t xml:space="preserve"> și beneficiar</w:t>
      </w:r>
      <w:r w:rsidR="002D7252">
        <w:t>i ai</w:t>
      </w:r>
      <w:r w:rsidR="00C45500" w:rsidRPr="004911A0">
        <w:t xml:space="preserve"> proiect</w:t>
      </w:r>
      <w:r w:rsidR="002D7252">
        <w:t>ului</w:t>
      </w:r>
      <w:r w:rsidR="00C45500" w:rsidRPr="004911A0">
        <w:t xml:space="preserve"> </w:t>
      </w:r>
      <w:r w:rsidR="00B95E6B" w:rsidRPr="004911A0">
        <w:t>s-</w:t>
      </w:r>
      <w:r w:rsidR="007172CA" w:rsidRPr="004911A0">
        <w:t xml:space="preserve"> </w:t>
      </w:r>
      <w:r w:rsidR="00B95E6B" w:rsidRPr="004911A0">
        <w:t>a</w:t>
      </w:r>
      <w:r w:rsidR="00900FB4" w:rsidRPr="004911A0">
        <w:t>u</w:t>
      </w:r>
      <w:r w:rsidR="00B95E6B" w:rsidRPr="004911A0">
        <w:t xml:space="preserve"> emis certifica</w:t>
      </w:r>
      <w:r w:rsidR="009840ED" w:rsidRPr="004911A0">
        <w:t>t</w:t>
      </w:r>
      <w:r w:rsidR="004D041B">
        <w:t>u</w:t>
      </w:r>
      <w:r w:rsidR="009840ED" w:rsidRPr="004911A0">
        <w:t>l</w:t>
      </w:r>
      <w:r w:rsidR="00B95E6B" w:rsidRPr="004911A0">
        <w:t xml:space="preserve"> de urbanism nr. </w:t>
      </w:r>
      <w:r w:rsidR="007C3CF1" w:rsidRPr="004911A0">
        <w:t>4</w:t>
      </w:r>
      <w:r w:rsidR="002D7252">
        <w:t>66</w:t>
      </w:r>
      <w:r w:rsidR="001636C6">
        <w:t xml:space="preserve"> din </w:t>
      </w:r>
      <w:r w:rsidR="002D7252">
        <w:t>16</w:t>
      </w:r>
      <w:r w:rsidR="007C3CF1" w:rsidRPr="004911A0">
        <w:t>.0</w:t>
      </w:r>
      <w:r w:rsidR="002D7252">
        <w:t>3</w:t>
      </w:r>
      <w:r w:rsidR="007C3CF1" w:rsidRPr="004911A0">
        <w:t>.20</w:t>
      </w:r>
      <w:r w:rsidR="00C45500" w:rsidRPr="004911A0">
        <w:t>2</w:t>
      </w:r>
      <w:r w:rsidR="002D7252">
        <w:t>2</w:t>
      </w:r>
      <w:r w:rsidR="007C3CF1" w:rsidRPr="004911A0">
        <w:t xml:space="preserve"> </w:t>
      </w:r>
      <w:r w:rsidR="009B55FD">
        <w:rPr>
          <w:lang w:val="ro-RO"/>
        </w:rPr>
        <w:t>și</w:t>
      </w:r>
      <w:r w:rsidR="00727DBC" w:rsidRPr="004911A0">
        <w:t xml:space="preserve"> aviz</w:t>
      </w:r>
      <w:r w:rsidR="004D041B">
        <w:t>u</w:t>
      </w:r>
      <w:r w:rsidR="00727DBC" w:rsidRPr="004911A0">
        <w:t xml:space="preserve">l de oportunitate nr. </w:t>
      </w:r>
      <w:r w:rsidR="002D7252">
        <w:t>24</w:t>
      </w:r>
      <w:r w:rsidR="00727DBC" w:rsidRPr="004911A0">
        <w:t xml:space="preserve"> din </w:t>
      </w:r>
      <w:r w:rsidR="002D7252">
        <w:t>11</w:t>
      </w:r>
      <w:r w:rsidR="00727DBC" w:rsidRPr="004911A0">
        <w:t>.</w:t>
      </w:r>
      <w:r w:rsidR="00C45500" w:rsidRPr="004911A0">
        <w:t>1</w:t>
      </w:r>
      <w:r w:rsidR="002D7252">
        <w:t>0</w:t>
      </w:r>
      <w:r w:rsidR="00727DBC" w:rsidRPr="004911A0">
        <w:t>.202</w:t>
      </w:r>
      <w:r w:rsidR="002D7252">
        <w:t>2</w:t>
      </w:r>
      <w:r w:rsidR="00C34A8C">
        <w:rPr>
          <w:lang w:val="ro-RO"/>
        </w:rPr>
        <w:t xml:space="preserve"> </w:t>
      </w:r>
      <w:r w:rsidR="009C0D26">
        <w:rPr>
          <w:lang w:val="ro-RO"/>
        </w:rPr>
        <w:t>în baza PUZ- cartier Unirii aprobat prin HCL nr. 31/07.02.2008, valabil la data inițierii documentației</w:t>
      </w:r>
      <w:r w:rsidR="009C0D26" w:rsidRPr="004911A0">
        <w:rPr>
          <w:lang w:val="ro-RO"/>
        </w:rPr>
        <w:t xml:space="preserve"> </w:t>
      </w:r>
      <w:r w:rsidR="001636C6">
        <w:t xml:space="preserve">și </w:t>
      </w:r>
      <w:r w:rsidR="00C34A8C">
        <w:t xml:space="preserve">ulterior </w:t>
      </w:r>
      <w:r w:rsidR="004D041B">
        <w:rPr>
          <w:lang w:val="ro-RO"/>
        </w:rPr>
        <w:t xml:space="preserve">în baza PUG aprobat prin HCL nr. 404/24.11.2022 </w:t>
      </w:r>
      <w:r w:rsidR="00DC3D90">
        <w:t>s</w:t>
      </w:r>
      <w:r w:rsidR="004D041B">
        <w:t>-</w:t>
      </w:r>
      <w:r w:rsidR="00DC3D90">
        <w:t xml:space="preserve">au emis </w:t>
      </w:r>
      <w:r w:rsidR="00C34A8C">
        <w:t xml:space="preserve">certificatul de urbanism </w:t>
      </w:r>
      <w:r w:rsidR="001636C6">
        <w:t>nr.</w:t>
      </w:r>
      <w:r w:rsidR="004E07F3" w:rsidRPr="004911A0">
        <w:t xml:space="preserve"> 21</w:t>
      </w:r>
      <w:r w:rsidR="004E07F3">
        <w:t>3 din 22</w:t>
      </w:r>
      <w:r w:rsidR="004E07F3" w:rsidRPr="004911A0">
        <w:t>.0</w:t>
      </w:r>
      <w:r w:rsidR="004E07F3">
        <w:t>3</w:t>
      </w:r>
      <w:r w:rsidR="004E07F3" w:rsidRPr="004911A0">
        <w:t>.202</w:t>
      </w:r>
      <w:r w:rsidR="004E07F3">
        <w:t xml:space="preserve">4 </w:t>
      </w:r>
      <w:r w:rsidR="00C34A8C">
        <w:t xml:space="preserve"> </w:t>
      </w:r>
      <w:r w:rsidR="00DC3D90">
        <w:t xml:space="preserve">și  </w:t>
      </w:r>
      <w:r w:rsidR="00C34A8C">
        <w:t xml:space="preserve">avizul de oportunitate </w:t>
      </w:r>
      <w:r w:rsidR="00DC3D90">
        <w:t xml:space="preserve">nr. </w:t>
      </w:r>
      <w:r w:rsidR="004E07F3">
        <w:t>5</w:t>
      </w:r>
      <w:r w:rsidR="004E07F3" w:rsidRPr="004911A0">
        <w:t xml:space="preserve"> din 1</w:t>
      </w:r>
      <w:r w:rsidR="004E07F3">
        <w:t>5</w:t>
      </w:r>
      <w:r w:rsidR="004E07F3" w:rsidRPr="004911A0">
        <w:t>.0</w:t>
      </w:r>
      <w:r w:rsidR="004E07F3">
        <w:t>4</w:t>
      </w:r>
      <w:r w:rsidR="004E07F3" w:rsidRPr="004911A0">
        <w:t>.202</w:t>
      </w:r>
      <w:r w:rsidR="004E07F3">
        <w:t>4</w:t>
      </w:r>
      <w:r w:rsidR="004D041B">
        <w:t>,</w:t>
      </w:r>
      <w:r w:rsidR="00D35B43">
        <w:t xml:space="preserve"> acte care au stat la baza </w:t>
      </w:r>
      <w:r w:rsidR="004D041B" w:rsidRPr="004911A0">
        <w:t>elaborării Planului Urbanistic Zonal</w:t>
      </w:r>
      <w:r w:rsidR="004D041B">
        <w:t xml:space="preserve">, </w:t>
      </w:r>
      <w:r w:rsidR="00D35B43">
        <w:t>având ca scop</w:t>
      </w:r>
      <w:r w:rsidR="004D041B" w:rsidRPr="004911A0">
        <w:t xml:space="preserve"> </w:t>
      </w:r>
      <w:r w:rsidR="004D041B">
        <w:t>parcelare</w:t>
      </w:r>
      <w:r w:rsidR="00D35B43">
        <w:t>a unui</w:t>
      </w:r>
      <w:r w:rsidR="004D041B">
        <w:t xml:space="preserve"> teren și </w:t>
      </w:r>
      <w:r w:rsidR="00D35B43">
        <w:t xml:space="preserve">stabilirea de </w:t>
      </w:r>
      <w:r w:rsidR="004D041B">
        <w:t>reglementări necesare</w:t>
      </w:r>
      <w:r w:rsidR="004D041B" w:rsidRPr="004911A0">
        <w:rPr>
          <w:lang w:val="ro-RO"/>
        </w:rPr>
        <w:t xml:space="preserve"> construir</w:t>
      </w:r>
      <w:r w:rsidR="004D041B">
        <w:rPr>
          <w:lang w:val="ro-RO"/>
        </w:rPr>
        <w:t>ii de</w:t>
      </w:r>
      <w:r w:rsidR="004D041B" w:rsidRPr="004911A0">
        <w:rPr>
          <w:lang w:val="ro-RO"/>
        </w:rPr>
        <w:t xml:space="preserve"> cas</w:t>
      </w:r>
      <w:r w:rsidR="004D041B">
        <w:rPr>
          <w:lang w:val="ro-RO"/>
        </w:rPr>
        <w:t>e</w:t>
      </w:r>
      <w:r w:rsidR="004D041B" w:rsidRPr="004911A0">
        <w:rPr>
          <w:lang w:val="ro-RO"/>
        </w:rPr>
        <w:t xml:space="preserve"> de locuit</w:t>
      </w:r>
      <w:r w:rsidR="00D35B43" w:rsidRPr="00D35B43">
        <w:rPr>
          <w:lang w:val="ro-RO"/>
        </w:rPr>
        <w:t xml:space="preserve"> </w:t>
      </w:r>
      <w:r w:rsidR="00D35B43">
        <w:rPr>
          <w:lang w:val="ro-RO"/>
        </w:rPr>
        <w:t>unifamiliale</w:t>
      </w:r>
      <w:r w:rsidR="004D6630">
        <w:rPr>
          <w:lang w:val="ro-RO"/>
        </w:rPr>
        <w:t xml:space="preserve"> pe cele trei imobile</w:t>
      </w:r>
      <w:r w:rsidR="004B268F">
        <w:rPr>
          <w:i/>
          <w:iCs/>
        </w:rPr>
        <w:t>.</w:t>
      </w:r>
    </w:p>
    <w:p w14:paraId="6FFEF4D8" w14:textId="5C202242" w:rsidR="002037E3" w:rsidRDefault="00563BA5" w:rsidP="004911A0">
      <w:pPr>
        <w:jc w:val="both"/>
        <w:rPr>
          <w:bCs/>
          <w:lang w:val="ro-RO" w:eastAsia="ro-RO"/>
        </w:rPr>
      </w:pPr>
      <w:r w:rsidRPr="004911A0">
        <w:rPr>
          <w:bCs/>
          <w:lang w:val="ro-RO" w:eastAsia="ro-RO"/>
        </w:rPr>
        <w:t xml:space="preserve"> </w:t>
      </w:r>
      <w:r w:rsidR="002E601D" w:rsidRPr="004911A0">
        <w:rPr>
          <w:bCs/>
          <w:lang w:val="ro-RO" w:eastAsia="ro-RO"/>
        </w:rPr>
        <w:t xml:space="preserve">     </w:t>
      </w:r>
      <w:r w:rsidR="00A627C8" w:rsidRPr="004911A0">
        <w:rPr>
          <w:bCs/>
        </w:rPr>
        <w:t xml:space="preserve"> </w:t>
      </w:r>
      <w:r w:rsidR="00371F85" w:rsidRPr="004911A0">
        <w:t>Imobil</w:t>
      </w:r>
      <w:r w:rsidR="00053FD1">
        <w:t>ele</w:t>
      </w:r>
      <w:r w:rsidR="00371F85" w:rsidRPr="004911A0">
        <w:t xml:space="preserve"> </w:t>
      </w:r>
      <w:r w:rsidR="00F849B4" w:rsidRPr="004911A0">
        <w:t>care a</w:t>
      </w:r>
      <w:r w:rsidR="00053FD1">
        <w:t>u</w:t>
      </w:r>
      <w:r w:rsidR="00F849B4" w:rsidRPr="004911A0">
        <w:t xml:space="preserve"> generat elaborarea </w:t>
      </w:r>
      <w:r w:rsidR="00EF2813" w:rsidRPr="004911A0">
        <w:t>acestei documentaţii de urbanism</w:t>
      </w:r>
      <w:r w:rsidR="007C3CF9" w:rsidRPr="007C3CF9">
        <w:rPr>
          <w:bCs/>
          <w:lang w:val="ro-RO" w:eastAsia="ro-RO"/>
        </w:rPr>
        <w:t xml:space="preserve"> </w:t>
      </w:r>
      <w:r w:rsidR="002037E3">
        <w:rPr>
          <w:bCs/>
          <w:lang w:val="ro-RO" w:eastAsia="ro-RO"/>
        </w:rPr>
        <w:t>sunt</w:t>
      </w:r>
      <w:r w:rsidR="007C3CF9">
        <w:rPr>
          <w:bCs/>
          <w:lang w:val="ro-RO" w:eastAsia="ro-RO"/>
        </w:rPr>
        <w:t xml:space="preserve"> </w:t>
      </w:r>
      <w:r w:rsidR="004B268F">
        <w:rPr>
          <w:bCs/>
          <w:lang w:val="ro-RO" w:eastAsia="ro-RO"/>
        </w:rPr>
        <w:t>constituit</w:t>
      </w:r>
      <w:r w:rsidR="002037E3">
        <w:rPr>
          <w:bCs/>
          <w:lang w:val="ro-RO" w:eastAsia="ro-RO"/>
        </w:rPr>
        <w:t xml:space="preserve">e din </w:t>
      </w:r>
      <w:r w:rsidR="002037E3" w:rsidRPr="004766BD">
        <w:rPr>
          <w:bCs/>
          <w:lang w:val="ro-RO"/>
        </w:rPr>
        <w:t>terenuri libere de construcţii cu suprafaţa de 2300mp situate în intravilanul Municipiului Târgu Mureş, str. Remetea fnr., evidenţiate în cartea funciară nr. 128802- Târgu Mureş, nr. cad. 128802,</w:t>
      </w:r>
      <w:r w:rsidR="00382E48">
        <w:rPr>
          <w:bCs/>
          <w:lang w:val="ro-RO"/>
        </w:rPr>
        <w:t xml:space="preserve"> teren cu suprafața de 1700mp propus pentru dezmembrare în două loturi construibile pentru două case de locuit,</w:t>
      </w:r>
      <w:r w:rsidR="002037E3" w:rsidRPr="004766BD">
        <w:rPr>
          <w:bCs/>
          <w:lang w:val="ro-RO"/>
        </w:rPr>
        <w:t xml:space="preserve"> proprietari Pop Vasile- Tinu și Pop Dumitru- Claudius(1/1) și în cartea funciară nr. 138307- Târgu Mureș, nr. cad. 138307, </w:t>
      </w:r>
      <w:r w:rsidR="00382E48">
        <w:rPr>
          <w:bCs/>
          <w:lang w:val="ro-RO"/>
        </w:rPr>
        <w:t xml:space="preserve">teren cu suprafața de 600mp propus pentru mobilare cu o casă de locuit, </w:t>
      </w:r>
      <w:r w:rsidR="002037E3" w:rsidRPr="004766BD">
        <w:rPr>
          <w:bCs/>
          <w:lang w:val="ro-RO"/>
        </w:rPr>
        <w:t>p</w:t>
      </w:r>
      <w:r w:rsidR="00F00037">
        <w:rPr>
          <w:bCs/>
          <w:lang w:val="ro-RO"/>
        </w:rPr>
        <w:t>r</w:t>
      </w:r>
      <w:r w:rsidR="002037E3" w:rsidRPr="004766BD">
        <w:rPr>
          <w:bCs/>
          <w:lang w:val="ro-RO"/>
        </w:rPr>
        <w:t>oprietari Kiss Attila și Kiss Ildiko(1/1)</w:t>
      </w:r>
      <w:r w:rsidR="007C3CF9" w:rsidRPr="004911A0">
        <w:rPr>
          <w:bCs/>
          <w:lang w:val="ro-RO" w:eastAsia="ro-RO"/>
        </w:rPr>
        <w:t>.</w:t>
      </w:r>
      <w:r w:rsidR="00B21020">
        <w:rPr>
          <w:bCs/>
          <w:lang w:val="ro-RO" w:eastAsia="ro-RO"/>
        </w:rPr>
        <w:t xml:space="preserve"> </w:t>
      </w:r>
    </w:p>
    <w:p w14:paraId="388FCE79" w14:textId="3C8FFE3D" w:rsidR="005D5CF8" w:rsidRPr="00E600E8" w:rsidRDefault="00B21020" w:rsidP="005D5CF8">
      <w:pPr>
        <w:jc w:val="both"/>
        <w:rPr>
          <w:bCs/>
          <w:lang w:val="ro-RO"/>
        </w:rPr>
      </w:pPr>
      <w:r>
        <w:rPr>
          <w:bCs/>
          <w:lang w:val="ro-RO" w:eastAsia="ro-RO"/>
        </w:rPr>
        <w:t>Din punct de vedere urbanistic imobil</w:t>
      </w:r>
      <w:r w:rsidR="002037E3">
        <w:rPr>
          <w:bCs/>
          <w:lang w:val="ro-RO" w:eastAsia="ro-RO"/>
        </w:rPr>
        <w:t>e</w:t>
      </w:r>
      <w:r>
        <w:rPr>
          <w:bCs/>
          <w:lang w:val="ro-RO" w:eastAsia="ro-RO"/>
        </w:rPr>
        <w:t>l</w:t>
      </w:r>
      <w:r w:rsidR="002037E3">
        <w:rPr>
          <w:bCs/>
          <w:lang w:val="ro-RO" w:eastAsia="ro-RO"/>
        </w:rPr>
        <w:t>e</w:t>
      </w:r>
      <w:r w:rsidR="005D5CF8">
        <w:rPr>
          <w:bCs/>
          <w:lang w:val="ro-RO" w:eastAsia="ro-RO"/>
        </w:rPr>
        <w:t xml:space="preserve"> sunt</w:t>
      </w:r>
      <w:r>
        <w:rPr>
          <w:bCs/>
          <w:lang w:val="ro-RO" w:eastAsia="ro-RO"/>
        </w:rPr>
        <w:t xml:space="preserve"> situat</w:t>
      </w:r>
      <w:r w:rsidR="005D5CF8">
        <w:rPr>
          <w:bCs/>
          <w:lang w:val="ro-RO" w:eastAsia="ro-RO"/>
        </w:rPr>
        <w:t>e</w:t>
      </w:r>
      <w:r w:rsidR="00894B2B" w:rsidRPr="004911A0">
        <w:t xml:space="preserve"> în </w:t>
      </w:r>
      <w:r w:rsidR="00A94035" w:rsidRPr="004911A0">
        <w:t>z</w:t>
      </w:r>
      <w:r w:rsidR="00B95E6B" w:rsidRPr="004911A0">
        <w:t>ona studiată prin “</w:t>
      </w:r>
      <w:r w:rsidR="00B95E6B" w:rsidRPr="004911A0">
        <w:rPr>
          <w:bCs/>
        </w:rPr>
        <w:fldChar w:fldCharType="begin"/>
      </w:r>
      <w:r w:rsidR="00B95E6B" w:rsidRPr="004911A0">
        <w:rPr>
          <w:bCs/>
        </w:rPr>
        <w:instrText xml:space="preserve"> DOCPROPERTY  REGLEMENTARIDU0  \* MERGEFORMAT </w:instrText>
      </w:r>
      <w:r w:rsidR="00B95E6B" w:rsidRPr="004911A0">
        <w:rPr>
          <w:bCs/>
        </w:rPr>
        <w:fldChar w:fldCharType="separate"/>
      </w:r>
      <w:r w:rsidR="00B95E6B" w:rsidRPr="004911A0">
        <w:rPr>
          <w:bCs/>
        </w:rPr>
        <w:t>P</w:t>
      </w:r>
      <w:r w:rsidR="00F849B4" w:rsidRPr="004911A0">
        <w:rPr>
          <w:bCs/>
        </w:rPr>
        <w:t>.</w:t>
      </w:r>
      <w:r w:rsidR="00B95E6B" w:rsidRPr="004911A0">
        <w:rPr>
          <w:bCs/>
        </w:rPr>
        <w:t>U</w:t>
      </w:r>
      <w:r w:rsidR="00F849B4" w:rsidRPr="004911A0">
        <w:rPr>
          <w:bCs/>
        </w:rPr>
        <w:t>.</w:t>
      </w:r>
      <w:r w:rsidR="00B95E6B" w:rsidRPr="004911A0">
        <w:rPr>
          <w:bCs/>
        </w:rPr>
        <w:t>Z</w:t>
      </w:r>
      <w:r w:rsidR="00F849B4" w:rsidRPr="004911A0">
        <w:rPr>
          <w:bCs/>
        </w:rPr>
        <w:t>.</w:t>
      </w:r>
      <w:r w:rsidR="00B95E6B" w:rsidRPr="004911A0">
        <w:rPr>
          <w:bCs/>
        </w:rPr>
        <w:t xml:space="preserve">- </w:t>
      </w:r>
      <w:r w:rsidR="00E1469A" w:rsidRPr="004911A0">
        <w:rPr>
          <w:bCs/>
        </w:rPr>
        <w:t xml:space="preserve">zona rezidenţială </w:t>
      </w:r>
      <w:r w:rsidR="00B95E6B" w:rsidRPr="004911A0">
        <w:rPr>
          <w:bCs/>
        </w:rPr>
        <w:t>cartier Unirii", aprobat prin Hotărârea</w:t>
      </w:r>
      <w:r w:rsidR="00281DE2" w:rsidRPr="004911A0">
        <w:rPr>
          <w:bCs/>
        </w:rPr>
        <w:t xml:space="preserve"> </w:t>
      </w:r>
      <w:r w:rsidR="00B95E6B" w:rsidRPr="004911A0">
        <w:rPr>
          <w:bCs/>
        </w:rPr>
        <w:t>Consiliului Local Municipal T</w:t>
      </w:r>
      <w:r w:rsidR="00EF2813" w:rsidRPr="004911A0">
        <w:rPr>
          <w:bCs/>
        </w:rPr>
        <w:t>â</w:t>
      </w:r>
      <w:r w:rsidR="00B95E6B" w:rsidRPr="004911A0">
        <w:rPr>
          <w:bCs/>
        </w:rPr>
        <w:t>rgu Mureş nr. 31/07</w:t>
      </w:r>
      <w:r w:rsidR="00787304" w:rsidRPr="004911A0">
        <w:rPr>
          <w:bCs/>
        </w:rPr>
        <w:t>.</w:t>
      </w:r>
      <w:r w:rsidR="00B95E6B" w:rsidRPr="004911A0">
        <w:rPr>
          <w:bCs/>
        </w:rPr>
        <w:t>02</w:t>
      </w:r>
      <w:r w:rsidR="00787304" w:rsidRPr="004911A0">
        <w:rPr>
          <w:bCs/>
        </w:rPr>
        <w:t>.</w:t>
      </w:r>
      <w:r w:rsidR="00B95E6B" w:rsidRPr="004911A0">
        <w:rPr>
          <w:bCs/>
        </w:rPr>
        <w:t>2008</w:t>
      </w:r>
      <w:r w:rsidR="00B95E6B" w:rsidRPr="004911A0">
        <w:rPr>
          <w:bCs/>
        </w:rPr>
        <w:fldChar w:fldCharType="end"/>
      </w:r>
      <w:r w:rsidR="00B95E6B" w:rsidRPr="004911A0">
        <w:rPr>
          <w:bCs/>
        </w:rPr>
        <w:t xml:space="preserve">, </w:t>
      </w:r>
      <w:r w:rsidR="00EF2813" w:rsidRPr="004911A0">
        <w:rPr>
          <w:bCs/>
        </w:rPr>
        <w:t>zonă</w:t>
      </w:r>
      <w:r w:rsidR="00B95E6B" w:rsidRPr="004911A0">
        <w:rPr>
          <w:bCs/>
        </w:rPr>
        <w:t xml:space="preserve"> cuprinsă în</w:t>
      </w:r>
      <w:r w:rsidR="004911A0">
        <w:rPr>
          <w:bCs/>
        </w:rPr>
        <w:t xml:space="preserve"> </w:t>
      </w:r>
      <w:r w:rsidR="005D5CF8" w:rsidRPr="00E600E8">
        <w:rPr>
          <w:b/>
          <w:lang w:val="ro-RO"/>
        </w:rPr>
        <w:t>UTR”LMz”- subzona mixtă conţinând locuinţe individuale şi colective mici şi activităţi productive şi de servicii compatibile cu locuirea</w:t>
      </w:r>
      <w:r w:rsidR="00E600E8">
        <w:rPr>
          <w:b/>
          <w:lang w:val="ro-RO"/>
        </w:rPr>
        <w:t xml:space="preserve">, </w:t>
      </w:r>
      <w:r w:rsidR="00E600E8" w:rsidRPr="00E600E8">
        <w:rPr>
          <w:bCs/>
          <w:lang w:val="ro-RO"/>
        </w:rPr>
        <w:t>pentru care regulamentul local de urbanism aferent prevede următoarele:</w:t>
      </w:r>
      <w:r w:rsidR="005D5CF8" w:rsidRPr="00E600E8">
        <w:rPr>
          <w:bCs/>
          <w:lang w:val="ro-RO"/>
        </w:rPr>
        <w:t xml:space="preserve"> </w:t>
      </w:r>
    </w:p>
    <w:p w14:paraId="7FF0B9BE" w14:textId="1BB81FAB" w:rsidR="005D5CF8" w:rsidRDefault="005D5CF8" w:rsidP="00E600E8">
      <w:pPr>
        <w:autoSpaceDE w:val="0"/>
        <w:autoSpaceDN w:val="0"/>
        <w:adjustRightInd w:val="0"/>
        <w:ind w:firstLine="283"/>
        <w:jc w:val="both"/>
      </w:pPr>
      <w:r>
        <w:rPr>
          <w:rFonts w:ascii="TimesNewRoman" w:hAnsi="TimesNewRoman" w:cs="TimesNewRoman"/>
          <w:lang w:val="ro-RO" w:eastAsia="ro-RO"/>
        </w:rPr>
        <w:t xml:space="preserve">Pentru noile zone rezidenţiale situate în extinderea intravilanului, se vor realiza Planuri Urbanistice </w:t>
      </w:r>
      <w:r w:rsidRPr="0092578A">
        <w:rPr>
          <w:lang w:val="ro-RO" w:eastAsia="ro-RO"/>
        </w:rPr>
        <w:t>Zonale cu următoarele recomandări: activităţile productive să fie integrate într-</w:t>
      </w:r>
      <w:r>
        <w:rPr>
          <w:lang w:val="ro-RO" w:eastAsia="ro-RO"/>
        </w:rPr>
        <w:t xml:space="preserve"> </w:t>
      </w:r>
      <w:r w:rsidRPr="0092578A">
        <w:rPr>
          <w:lang w:val="ro-RO" w:eastAsia="ro-RO"/>
        </w:rPr>
        <w:t xml:space="preserve">o pondere de maxim </w:t>
      </w:r>
      <w:r w:rsidRPr="00513F8B">
        <w:rPr>
          <w:bCs/>
          <w:lang w:val="ro-RO" w:eastAsia="ro-RO"/>
        </w:rPr>
        <w:t>30%-40%</w:t>
      </w:r>
      <w:r w:rsidRPr="0092578A">
        <w:rPr>
          <w:b/>
          <w:bCs/>
          <w:lang w:val="ro-RO" w:eastAsia="ro-RO"/>
        </w:rPr>
        <w:t xml:space="preserve"> </w:t>
      </w:r>
      <w:r w:rsidRPr="0092578A">
        <w:rPr>
          <w:lang w:val="ro-RO" w:eastAsia="ro-RO"/>
        </w:rPr>
        <w:t>în ansamblul zonei şi cadrul oricărei operaţiuni urbanistice;</w:t>
      </w:r>
      <w:r w:rsidRPr="0092578A">
        <w:rPr>
          <w:rFonts w:eastAsia="SymbolMT"/>
          <w:lang w:val="ro-RO" w:eastAsia="ro-RO"/>
        </w:rPr>
        <w:t xml:space="preserve"> </w:t>
      </w:r>
      <w:r w:rsidRPr="0092578A">
        <w:rPr>
          <w:lang w:val="ro-RO" w:eastAsia="ro-RO"/>
        </w:rPr>
        <w:t>realizarea locuinţelor cu p</w:t>
      </w:r>
      <w:r>
        <w:rPr>
          <w:lang w:val="ro-RO" w:eastAsia="ro-RO"/>
        </w:rPr>
        <w:t>a</w:t>
      </w:r>
      <w:r w:rsidRPr="0092578A">
        <w:rPr>
          <w:lang w:val="ro-RO" w:eastAsia="ro-RO"/>
        </w:rPr>
        <w:t>rtiu special incluzând spaţii pentru profesiuni liberale;</w:t>
      </w:r>
      <w:r w:rsidRPr="0092578A">
        <w:rPr>
          <w:rFonts w:eastAsia="SymbolMT"/>
          <w:lang w:val="ro-RO" w:eastAsia="ro-RO"/>
        </w:rPr>
        <w:t xml:space="preserve"> </w:t>
      </w:r>
      <w:r w:rsidRPr="0092578A">
        <w:rPr>
          <w:lang w:val="ro-RO" w:eastAsia="ro-RO"/>
        </w:rPr>
        <w:t>în cazul clădirilor izolate şi grupate se recomandă să se adopte şi tipul de două locuinţ</w:t>
      </w:r>
      <w:r>
        <w:rPr>
          <w:lang w:val="ro-RO" w:eastAsia="ro-RO"/>
        </w:rPr>
        <w:t>e separate</w:t>
      </w:r>
      <w:r w:rsidRPr="0092578A">
        <w:rPr>
          <w:lang w:val="ro-RO" w:eastAsia="ro-RO"/>
        </w:rPr>
        <w:t>- una la etaj şi una la parter (tipul de locuinţă colectivă mică), având avantajul accesului mai uşor la proprietate în condiţii superioare</w:t>
      </w:r>
      <w:r>
        <w:rPr>
          <w:lang w:val="ro-RO" w:eastAsia="ro-RO"/>
        </w:rPr>
        <w:t xml:space="preserve"> </w:t>
      </w:r>
      <w:r w:rsidRPr="0092578A">
        <w:rPr>
          <w:lang w:val="ro-RO" w:eastAsia="ro-RO"/>
        </w:rPr>
        <w:t>de confort şi a unei utilizări mai favorabile a terenului şi a echipării edilitare;</w:t>
      </w:r>
      <w:r w:rsidRPr="0092578A">
        <w:rPr>
          <w:rFonts w:eastAsia="SymbolMT"/>
          <w:lang w:val="ro-RO" w:eastAsia="ro-RO"/>
        </w:rPr>
        <w:t xml:space="preserve"> </w:t>
      </w:r>
      <w:r w:rsidRPr="0092578A">
        <w:rPr>
          <w:lang w:val="ro-RO" w:eastAsia="ro-RO"/>
        </w:rPr>
        <w:t>să se urmărească adecvarea sistemului constructiv la cerinţele geotehnice de construire astfel:</w:t>
      </w:r>
      <w:r w:rsidRPr="0092578A">
        <w:rPr>
          <w:rFonts w:eastAsia="SymbolMT"/>
          <w:lang w:val="ro-RO" w:eastAsia="ro-RO"/>
        </w:rPr>
        <w:t xml:space="preserve"> </w:t>
      </w:r>
      <w:r w:rsidRPr="008D3921">
        <w:rPr>
          <w:bCs/>
          <w:iCs/>
          <w:lang w:val="ro-RO" w:eastAsia="ro-RO"/>
        </w:rPr>
        <w:t xml:space="preserve">în zona de luncă </w:t>
      </w:r>
      <w:r w:rsidRPr="008D3921">
        <w:rPr>
          <w:lang w:val="ro-RO" w:eastAsia="ro-RO"/>
        </w:rPr>
        <w:t>construcţii în regim grupat sau izolat; conformate în plan a raportului lungime/lăţime= 1/2 ÷ 1/3;</w:t>
      </w:r>
      <w:r w:rsidRPr="008D3921">
        <w:rPr>
          <w:rFonts w:eastAsia="SymbolMT"/>
          <w:lang w:val="ro-RO" w:eastAsia="ro-RO"/>
        </w:rPr>
        <w:t xml:space="preserve"> </w:t>
      </w:r>
      <w:r w:rsidRPr="008D3921">
        <w:rPr>
          <w:bCs/>
          <w:iCs/>
          <w:lang w:val="ro-RO" w:eastAsia="ro-RO"/>
        </w:rPr>
        <w:t xml:space="preserve">în zona de versanţi </w:t>
      </w:r>
      <w:r w:rsidRPr="008D3921">
        <w:rPr>
          <w:lang w:val="ro-RO" w:eastAsia="ro-RO"/>
        </w:rPr>
        <w:t>construcţii</w:t>
      </w:r>
      <w:r w:rsidRPr="0092578A">
        <w:rPr>
          <w:lang w:val="ro-RO" w:eastAsia="ro-RO"/>
        </w:rPr>
        <w:t xml:space="preserve"> în regim izolat; conformare în plan a raportului lungime/lăţime cât mai aproape de 1/1.</w:t>
      </w:r>
      <w:r w:rsidR="003B36FF">
        <w:rPr>
          <w:lang w:val="ro-RO" w:eastAsia="ro-RO"/>
        </w:rPr>
        <w:t xml:space="preserve"> </w:t>
      </w:r>
      <w:r w:rsidRPr="00E600E8">
        <w:rPr>
          <w:b/>
          <w:lang w:val="ro-RO"/>
        </w:rPr>
        <w:t>Utilizări admise</w:t>
      </w:r>
      <w:r w:rsidRPr="0092578A">
        <w:rPr>
          <w:bCs/>
          <w:lang w:val="ro-RO"/>
        </w:rPr>
        <w:t xml:space="preserve">: locuinţe individuale şi colective mici cu maxim P+2 niveluri în regim de construire grupat sau izolat; echipamente publice de nivel rezidenţial; lăcaşuri de cult. </w:t>
      </w:r>
      <w:r w:rsidRPr="00E600E8">
        <w:rPr>
          <w:b/>
          <w:lang w:val="ro-RO"/>
        </w:rPr>
        <w:t>Utilizări admise cu condiționări:</w:t>
      </w:r>
      <w:r w:rsidRPr="0092578A">
        <w:rPr>
          <w:bCs/>
          <w:lang w:val="ro-RO"/>
        </w:rPr>
        <w:t xml:space="preserve"> se admite mansardarea clădirilor existente cu o suprafaţă desfăşurată pentru nivelul mansardei de maxim 60% din aria unui nivel curent; se admit activităţi productive desfăşurate în micro-</w:t>
      </w:r>
      <w:r w:rsidR="00F364A9">
        <w:rPr>
          <w:bCs/>
          <w:lang w:val="ro-RO"/>
        </w:rPr>
        <w:t xml:space="preserve"> </w:t>
      </w:r>
      <w:r w:rsidRPr="0092578A">
        <w:rPr>
          <w:bCs/>
          <w:lang w:val="ro-RO"/>
        </w:rPr>
        <w:t>întreprinderi (max. 10 angajaţi) şi asociaţii familiale, funcţiuni comerciale şi servicii profesionale cu condiţia ca suprafaţa acestora să nu depăşească 500 mp ADC şi să nu genereze transporturi grele</w:t>
      </w:r>
      <w:r w:rsidRPr="00F022FD">
        <w:rPr>
          <w:bCs/>
          <w:lang w:val="ro-RO"/>
        </w:rPr>
        <w:t xml:space="preserve">; pentru terenurile situate pe pante mai mari de 5% se vor efectua studii geotehnice în vederea stabilirii riscurilor de alunecare, a măsurilor de stabilizare a terenului şi a condiţiilor </w:t>
      </w:r>
      <w:r w:rsidRPr="00F022FD">
        <w:rPr>
          <w:bCs/>
          <w:lang w:val="ro-RO"/>
        </w:rPr>
        <w:lastRenderedPageBreak/>
        <w:t xml:space="preserve">de realizare a construcţiilor, inclusiv a celor terasate. </w:t>
      </w:r>
      <w:r w:rsidRPr="00E600E8">
        <w:rPr>
          <w:b/>
          <w:lang w:val="ro-RO"/>
        </w:rPr>
        <w:t>Utilizări interzise</w:t>
      </w:r>
      <w:r w:rsidRPr="00F022FD">
        <w:rPr>
          <w:bCs/>
          <w:lang w:val="ro-RO"/>
        </w:rPr>
        <w:t>: funcţiuni comerciale şi servicii profesionale care generează un trafic important de persoane şi mărfuri, au program prelungit după orele 22,00, produc poluare; activităţi productive poluante, cu risc tehnologic sau incomode prin traficul generat (peste 5 autovehic</w:t>
      </w:r>
      <w:r>
        <w:rPr>
          <w:bCs/>
          <w:lang w:val="ro-RO"/>
        </w:rPr>
        <w:t>u</w:t>
      </w:r>
      <w:r w:rsidRPr="00F022FD">
        <w:rPr>
          <w:bCs/>
          <w:lang w:val="ro-RO"/>
        </w:rPr>
        <w:t>le mici pe zi sau orice fel de transport greu), prin deşeurile produse ori prin programul de activitate; anexe pentru creşterea animalelor pentru producţie şi subzistenţă; depozitarea en-gros; depozitări de materiale refolosibile; platforme de precolectare a deşeurilor urbane; depozitarea pentru vânzare a unor cantităţi mari de substanţe inflamabile sau toxice; lucrări de terasamente de natură să afecteze amenajările din spaţiile publice şi construcţiile de pe parcelele adiacente; orice lucrări de terasament care pot să provoace scurgerea apelor pe parcelele vecine sau care împiedică evacuarea şi colectarea rapidă a apelor meteorice.</w:t>
      </w:r>
      <w:r>
        <w:rPr>
          <w:bCs/>
          <w:lang w:val="ro-RO"/>
        </w:rPr>
        <w:t xml:space="preserve"> </w:t>
      </w:r>
      <w:r w:rsidRPr="00E600E8">
        <w:rPr>
          <w:b/>
          <w:bCs/>
          <w:lang w:val="ro-RO"/>
        </w:rPr>
        <w:t>Caracteristici ale parcelelor (suprafeţe, forme, dimensiuni)</w:t>
      </w:r>
      <w:r w:rsidRPr="00CC668A">
        <w:rPr>
          <w:lang w:val="ro-RO"/>
        </w:rPr>
        <w:t xml:space="preserve">: se consideră construibile parcelele care îndeplinesc următoarele condiţii cumulate: grupat- suprafața min 250mp, front min. 14,0m; izolat- suprafața min 350mp, front min 14,0m; adâncimea parcelei să fie mai mare sau cel puţin egală cu lăţimea acesteia. </w:t>
      </w:r>
      <w:r w:rsidRPr="00E600E8">
        <w:rPr>
          <w:b/>
          <w:bCs/>
          <w:lang w:val="it-IT"/>
        </w:rPr>
        <w:t>Amplasarea clădirilor faţă de aliniament </w:t>
      </w:r>
      <w:r w:rsidRPr="00CC668A">
        <w:rPr>
          <w:lang w:val="it-IT"/>
        </w:rPr>
        <w:t xml:space="preserve">: clădirile se vor retrage de la aliniament cu min 4,0m pe străzi cu categoria III şi 5,0m străzi de categoria II şi I; în cazul clădirilor înşiruite pe parcelele de colţ nu se admit decât clădiri cu faţade pe ambele străzi (semi- cuplate sau izolate). </w:t>
      </w:r>
      <w:r w:rsidRPr="00E600E8">
        <w:rPr>
          <w:b/>
          <w:bCs/>
          <w:lang w:val="it-IT"/>
        </w:rPr>
        <w:t>Amplasarea clădirilor faţă de limitele laterale şi posterioare ale parcelelor</w:t>
      </w:r>
      <w:r w:rsidRPr="00CC668A">
        <w:rPr>
          <w:lang w:val="it-IT"/>
        </w:rPr>
        <w:t xml:space="preserve">: în regim izolat clădirile se vor retrage faţă de limitele laterale ale parcelei cu cel puţin jumătate din înălţimea la cornişe dar nu cu mai puţin de 3,0m; în regim grupat semi- cuplate se vor alipi de calcanul clădirii de pe parcela alăturată şi se vor retrage faţă de cealaltă limită la o distanţă de cel puţin jumătate din înălţimea la cornişă în punctul cel mai înalt faţă de teren dar nu cu mai puţin de 3,0m; în cazul în care parcela se învecinează pe ambele limite laterale cu clădiri retrase faţă de limita proprietăţii având faţade cu ferestre, clădirea se va realiza în regim izolat; retragerea faţă de limita posterioară a parcelei va fi egală cu jumătate din înălţimea la cornişă măsurată în punctul cel mai înalt faţă de teren dar nu mai puţin de 5,0m; în cazul loturilor puţin adânci se acceptă poziţionarea clădirilor izolate pe latura posterioară a parcelei numai în cazul în care pe această limită există deja calcanul unei clădiri principale de locuit iar adosarea respectă înălţimea şi lăţimea acestui calcan, prevederea nefiind valabilă în cazuri unor anexe şi garaje. </w:t>
      </w:r>
      <w:r w:rsidRPr="00E600E8">
        <w:rPr>
          <w:b/>
          <w:bCs/>
          <w:lang w:val="it-IT"/>
        </w:rPr>
        <w:t>Amplasarea clădirilor unele faţă de altele pe aceeaşi parcelă</w:t>
      </w:r>
      <w:r w:rsidRPr="00CC668A">
        <w:rPr>
          <w:lang w:val="it-IT"/>
        </w:rPr>
        <w:t xml:space="preserve">: distanţa minimă dintre clădirile de pe aceeaşi parcelă va fi egală cu jumătate din înălţimea la cornişă a clădirii celei mai înalte dar nu mai puţin de 4,0m. Circulaţii şi accese: parcela este construibilă numai dacă este asigurat un acces carosabil de min 4,0m lăţime dintr-o circulaţie publică în mod direct sau prin drept de trecere legal obţinut prin una din proprietăţile învecinate. </w:t>
      </w:r>
      <w:r w:rsidRPr="00E600E8">
        <w:rPr>
          <w:b/>
          <w:bCs/>
          <w:lang w:val="it-IT"/>
        </w:rPr>
        <w:t>Staţionarea autovehiculelor</w:t>
      </w:r>
      <w:r w:rsidRPr="00CC668A">
        <w:rPr>
          <w:lang w:val="it-IT"/>
        </w:rPr>
        <w:t xml:space="preserve">: staţionarea autovehiculelor se admite numai în interiorul parcelei, deci în afara circulaţiilor publice. </w:t>
      </w:r>
      <w:r w:rsidRPr="00E600E8">
        <w:rPr>
          <w:b/>
          <w:bCs/>
          <w:lang w:val="it-IT"/>
        </w:rPr>
        <w:t>Înălţimea maximă admisibilă a clădirilor</w:t>
      </w:r>
      <w:r w:rsidRPr="00CC668A">
        <w:rPr>
          <w:lang w:val="it-IT"/>
        </w:rPr>
        <w:t xml:space="preserve">: înălţimea maximă a clădirilor va fi P+2(10,0m); se admit depăşiri de 1-2m numai pentru alinierea la cornişa clădirilor învecinate în cazul regimului de construire cuplat. </w:t>
      </w:r>
      <w:r w:rsidRPr="00E600E8">
        <w:rPr>
          <w:b/>
          <w:bCs/>
          <w:lang w:val="it-IT"/>
        </w:rPr>
        <w:t>Aspectul exterior al clădirilor</w:t>
      </w:r>
      <w:r w:rsidRPr="00CC668A">
        <w:rPr>
          <w:lang w:val="it-IT"/>
        </w:rPr>
        <w:t xml:space="preserve">: clădirile noi sau modificările/reconstrucţiile de clădiri existente se vor integra în caracterul general al zonei şi se vor armoniza cu clădirile învecinate ca arhitectură şi finisaje; garajele şi anexele vizibile din circulaţiile publice se vor armoniza ca finisaje şi arhitectură cu clădirea principală; se interzice folosirea azbocimentului pentru acoperirea clădirilor şi garajelor şi anexelor. </w:t>
      </w:r>
      <w:r w:rsidRPr="00F364A9">
        <w:rPr>
          <w:b/>
          <w:bCs/>
          <w:lang w:val="it-IT"/>
        </w:rPr>
        <w:t>Condiţii de echipare edilitară</w:t>
      </w:r>
      <w:r w:rsidRPr="00CC668A">
        <w:rPr>
          <w:lang w:val="it-IT"/>
        </w:rPr>
        <w:t>: toate clădirile vor fi racordate la reţelele tehnico-edilitare publice; la clădirile dispuse pe aliniament se recomandă ca racordarea burlanelor la canalizarea pluvială să fie făcută pe sub trotuare pentru a se evita producerea gheţii; se va asigura în mod special evacuarea rapidă şi captarea apelor meteorice în reţeaua de canalizare; toate noile branşamente pentru electricitate şi telefonie vor fi realizate îngropat; se interzice dispunerea antenelor TV-</w:t>
      </w:r>
      <w:r w:rsidR="00F364A9">
        <w:rPr>
          <w:lang w:val="it-IT"/>
        </w:rPr>
        <w:t xml:space="preserve"> </w:t>
      </w:r>
      <w:r w:rsidRPr="00CC668A">
        <w:rPr>
          <w:lang w:val="it-IT"/>
        </w:rPr>
        <w:t xml:space="preserve">satelit în locuri vizibile din circulaţiile publice şi se recomandă evitarea dispunerii vizibile a cablurilor CATV. </w:t>
      </w:r>
      <w:r w:rsidRPr="00F364A9">
        <w:rPr>
          <w:b/>
          <w:bCs/>
          <w:lang w:val="it-IT"/>
        </w:rPr>
        <w:t>Spaţii libere şi spaţii plantate</w:t>
      </w:r>
      <w:r w:rsidRPr="00CC668A">
        <w:rPr>
          <w:lang w:val="it-IT"/>
        </w:rPr>
        <w:t xml:space="preserve">: spaţiile libere vizibile din circulaţiile publice vor fi tratate ca grădini de faţadă; spaţiile neconstruite şi neocupate de accese şi trotuare de gardă vor fi înierbate şi platate cu un arbore la fiecare 100 mp; se recomandă ca pentru îmbunătăţirea microclimatului şi pentru protecţia construcţiei să se evite impermeabilizarea terenului peste minimum necesar pentru accese; în zonele de versanţi se recomandă plantarea cu specii de arbori ale căror rădăcini contribuie stabilizarea terenurilor. </w:t>
      </w:r>
      <w:r w:rsidRPr="00F364A9">
        <w:rPr>
          <w:b/>
          <w:bCs/>
          <w:lang w:val="it-IT"/>
        </w:rPr>
        <w:t>Împrejmuiri</w:t>
      </w:r>
      <w:r w:rsidRPr="00CC668A">
        <w:rPr>
          <w:lang w:val="it-IT"/>
        </w:rPr>
        <w:t xml:space="preserve">: împrejmuirile spre stradă vor avea înălţimea max 2,20m </w:t>
      </w:r>
      <w:r w:rsidRPr="00CC668A">
        <w:rPr>
          <w:lang w:val="it-IT"/>
        </w:rPr>
        <w:lastRenderedPageBreak/>
        <w:t xml:space="preserve">şi min 1,80m din care un soclu opac de 0,30m şi o parte transparentă dublată de gard viu; gardurile spre limitele separative ale parcelelor vor fi opace cu înălţimi max 2,20m. </w:t>
      </w:r>
      <w:r>
        <w:t>POT max= 50%. CUT</w:t>
      </w:r>
      <w:r w:rsidRPr="00F022FD">
        <w:t>max = 0,75 (P+1); CUT max = 1,0 (P+2); CUT volumetric max = 4 mc/1 mp teren.</w:t>
      </w:r>
    </w:p>
    <w:p w14:paraId="35F3CA94" w14:textId="1AE4A0B0" w:rsidR="00DD5F6E" w:rsidRDefault="001A6E6E" w:rsidP="00E600E8">
      <w:pPr>
        <w:autoSpaceDE w:val="0"/>
        <w:autoSpaceDN w:val="0"/>
        <w:adjustRightInd w:val="0"/>
        <w:ind w:firstLine="283"/>
        <w:jc w:val="both"/>
        <w:rPr>
          <w:b/>
          <w:bCs/>
        </w:rPr>
      </w:pPr>
      <w:r>
        <w:t xml:space="preserve"> </w:t>
      </w:r>
      <w:r w:rsidR="00DD5F6E" w:rsidRPr="000A359C">
        <w:t xml:space="preserve">Pentru scoaterea terenului propus pentru edificare de sub interdicția temporară de construire, respectiv pentru </w:t>
      </w:r>
      <w:r w:rsidR="00DD5F6E">
        <w:t xml:space="preserve">parcelare teren și pentru </w:t>
      </w:r>
      <w:r w:rsidR="00DD5F6E" w:rsidRPr="000A359C">
        <w:t xml:space="preserve">stabilirea reglementărilor urbanistice necesare construirii </w:t>
      </w:r>
      <w:r w:rsidR="00AD6CFF">
        <w:t>a trei</w:t>
      </w:r>
      <w:r w:rsidR="00DD5F6E" w:rsidRPr="000A359C">
        <w:t xml:space="preserve"> locuințe unifamiliale, proprietar</w:t>
      </w:r>
      <w:r w:rsidR="00DD5F6E">
        <w:t xml:space="preserve">ii </w:t>
      </w:r>
      <w:r w:rsidR="00DD5F6E" w:rsidRPr="000A359C">
        <w:t>imobil</w:t>
      </w:r>
      <w:r w:rsidR="00DD5F6E">
        <w:t>elor</w:t>
      </w:r>
      <w:r w:rsidR="00DD5F6E" w:rsidRPr="000A359C">
        <w:t xml:space="preserve"> a</w:t>
      </w:r>
      <w:r w:rsidR="00DD5F6E">
        <w:t>u</w:t>
      </w:r>
      <w:r w:rsidR="00DD5F6E" w:rsidRPr="000A359C">
        <w:t xml:space="preserve"> inițiat elaborarea</w:t>
      </w:r>
      <w:r w:rsidR="009E66DD">
        <w:t xml:space="preserve"> </w:t>
      </w:r>
      <w:r w:rsidR="009E66DD" w:rsidRPr="000A359C">
        <w:t>documentației de urbanism P.U.Z.</w:t>
      </w:r>
      <w:r w:rsidR="009E66DD">
        <w:t xml:space="preserve"> care </w:t>
      </w:r>
      <w:r w:rsidR="009E66DD" w:rsidRPr="000A359C">
        <w:t xml:space="preserve">să stabilească </w:t>
      </w:r>
      <w:r w:rsidR="009E66DD" w:rsidRPr="000A359C">
        <w:rPr>
          <w:b/>
          <w:bCs/>
        </w:rPr>
        <w:t>modul de utilizare a terenului, organizarea reţelei stradale, organizarea arhitectural- urbanistică în funcţie de caracteristicile structurii urbane, asigurarea acceselor, dezvoltarea infrastructurii edilitare, statutul juridic şi circulaţia terenurilor</w:t>
      </w:r>
      <w:r w:rsidR="00F3704E">
        <w:rPr>
          <w:b/>
          <w:bCs/>
        </w:rPr>
        <w:t>.</w:t>
      </w:r>
    </w:p>
    <w:p w14:paraId="0CF243F6" w14:textId="2639769D" w:rsidR="00F3704E" w:rsidRDefault="00F3704E" w:rsidP="00F3704E">
      <w:pPr>
        <w:autoSpaceDE w:val="0"/>
        <w:autoSpaceDN w:val="0"/>
        <w:adjustRightInd w:val="0"/>
        <w:jc w:val="both"/>
        <w:rPr>
          <w:lang w:val="fr-FR"/>
        </w:rPr>
      </w:pPr>
      <w:r>
        <w:rPr>
          <w:lang w:val="it-IT"/>
        </w:rPr>
        <w:t>P</w:t>
      </w:r>
      <w:r w:rsidRPr="000A359C">
        <w:rPr>
          <w:lang w:val="it-IT"/>
        </w:rPr>
        <w:t>rin P</w:t>
      </w:r>
      <w:r>
        <w:rPr>
          <w:lang w:val="it-IT"/>
        </w:rPr>
        <w:t>.</w:t>
      </w:r>
      <w:r w:rsidRPr="000A359C">
        <w:rPr>
          <w:lang w:val="it-IT"/>
        </w:rPr>
        <w:t>U</w:t>
      </w:r>
      <w:r>
        <w:rPr>
          <w:lang w:val="it-IT"/>
        </w:rPr>
        <w:t>.</w:t>
      </w:r>
      <w:r w:rsidRPr="000A359C">
        <w:rPr>
          <w:lang w:val="it-IT"/>
        </w:rPr>
        <w:t>Z</w:t>
      </w:r>
      <w:r>
        <w:rPr>
          <w:lang w:val="it-IT"/>
        </w:rPr>
        <w:t>.</w:t>
      </w:r>
      <w:r w:rsidRPr="000A359C">
        <w:rPr>
          <w:lang w:val="it-IT"/>
        </w:rPr>
        <w:t xml:space="preserve"> s</w:t>
      </w:r>
      <w:r w:rsidRPr="000A359C">
        <w:t xml:space="preserve">e </w:t>
      </w:r>
      <w:r w:rsidRPr="000A359C">
        <w:rPr>
          <w:color w:val="000000"/>
          <w:lang w:val="ro-RO" w:eastAsia="ro-RO"/>
        </w:rPr>
        <w:t>propune reconformarea profilului funcțional al subzonei</w:t>
      </w:r>
      <w:r>
        <w:rPr>
          <w:color w:val="000000"/>
          <w:lang w:val="ro-RO" w:eastAsia="ro-RO"/>
        </w:rPr>
        <w:t xml:space="preserve"> ”LMz”</w:t>
      </w:r>
      <w:r w:rsidRPr="000A359C">
        <w:rPr>
          <w:color w:val="000000"/>
          <w:lang w:val="ro-RO" w:eastAsia="ro-RO"/>
        </w:rPr>
        <w:t xml:space="preserve"> cu încadrarea terenu</w:t>
      </w:r>
      <w:r>
        <w:rPr>
          <w:color w:val="000000"/>
          <w:lang w:val="ro-RO" w:eastAsia="ro-RO"/>
        </w:rPr>
        <w:t>ri</w:t>
      </w:r>
      <w:r w:rsidRPr="000A359C">
        <w:rPr>
          <w:color w:val="000000"/>
          <w:lang w:val="ro-RO" w:eastAsia="ro-RO"/>
        </w:rPr>
        <w:t>l</w:t>
      </w:r>
      <w:r>
        <w:rPr>
          <w:color w:val="000000"/>
          <w:lang w:val="ro-RO" w:eastAsia="ro-RO"/>
        </w:rPr>
        <w:t>or</w:t>
      </w:r>
      <w:r w:rsidRPr="000A359C">
        <w:rPr>
          <w:color w:val="000000"/>
          <w:lang w:val="ro-RO" w:eastAsia="ro-RO"/>
        </w:rPr>
        <w:t xml:space="preserve"> aflat</w:t>
      </w:r>
      <w:r>
        <w:rPr>
          <w:color w:val="000000"/>
          <w:lang w:val="ro-RO" w:eastAsia="ro-RO"/>
        </w:rPr>
        <w:t>e</w:t>
      </w:r>
      <w:r w:rsidRPr="000A359C">
        <w:rPr>
          <w:color w:val="000000"/>
          <w:lang w:val="ro-RO" w:eastAsia="ro-RO"/>
        </w:rPr>
        <w:t xml:space="preserve"> în proprietatea inițiatorului în </w:t>
      </w:r>
      <w:r w:rsidRPr="000A359C">
        <w:rPr>
          <w:b/>
          <w:bCs/>
          <w:color w:val="000000"/>
          <w:lang w:val="ro-RO" w:eastAsia="ro-RO"/>
        </w:rPr>
        <w:t>UTR”L2cz”-</w:t>
      </w:r>
      <w:r w:rsidRPr="000A359C">
        <w:rPr>
          <w:b/>
          <w:bCs/>
          <w:lang w:val="fr-FR"/>
        </w:rPr>
        <w:t xml:space="preserve"> subzona locuinţelor individuale şi colective mici cu P+1,2 niveluri retrase de la aliniament, cu regim de construire discontinuu, continuu (înşiruite sau covor) sau grupat (cuplate) situate în noile extinderi</w:t>
      </w:r>
      <w:r w:rsidRPr="00E26554">
        <w:rPr>
          <w:lang w:val="fr-FR"/>
        </w:rPr>
        <w:t>,</w:t>
      </w:r>
      <w:r w:rsidRPr="000A359C">
        <w:rPr>
          <w:b/>
          <w:bCs/>
          <w:lang w:val="fr-FR"/>
        </w:rPr>
        <w:t xml:space="preserve"> </w:t>
      </w:r>
      <w:r w:rsidRPr="00E757C5">
        <w:rPr>
          <w:lang w:val="fr-FR"/>
        </w:rPr>
        <w:t>similară prevederilor P.U.G. Municipiul Târgu Mureș aprobat</w:t>
      </w:r>
      <w:r w:rsidR="0052762B">
        <w:rPr>
          <w:lang w:val="fr-FR"/>
        </w:rPr>
        <w:t xml:space="preserve"> ulterior</w:t>
      </w:r>
      <w:r w:rsidRPr="00E757C5">
        <w:rPr>
          <w:lang w:val="fr-FR"/>
        </w:rPr>
        <w:t xml:space="preserve"> prin H.C.L. nr. 404/24.11.2022, potrivit căruia întreaga zonă este inclusă în UTR”L2c”</w:t>
      </w:r>
      <w:r>
        <w:rPr>
          <w:lang w:val="fr-FR"/>
        </w:rPr>
        <w:t>.</w:t>
      </w:r>
    </w:p>
    <w:p w14:paraId="4525F481" w14:textId="53C48E55" w:rsidR="00F3704E" w:rsidRDefault="00F3704E" w:rsidP="00F3704E">
      <w:pPr>
        <w:autoSpaceDE w:val="0"/>
        <w:autoSpaceDN w:val="0"/>
        <w:adjustRightInd w:val="0"/>
        <w:jc w:val="both"/>
        <w:rPr>
          <w:lang w:val="fr-FR"/>
        </w:rPr>
      </w:pPr>
      <w:r>
        <w:rPr>
          <w:lang w:val="fr-FR"/>
        </w:rPr>
        <w:t>R</w:t>
      </w:r>
      <w:r w:rsidRPr="00355D5C">
        <w:rPr>
          <w:lang w:val="fr-FR"/>
        </w:rPr>
        <w:t>eglementări</w:t>
      </w:r>
      <w:r>
        <w:rPr>
          <w:lang w:val="fr-FR"/>
        </w:rPr>
        <w:t>le din P.U.Z. sunt</w:t>
      </w:r>
      <w:r w:rsidRPr="00355D5C">
        <w:rPr>
          <w:lang w:val="fr-FR"/>
        </w:rPr>
        <w:t xml:space="preserve"> </w:t>
      </w:r>
      <w:r>
        <w:rPr>
          <w:lang w:val="fr-FR"/>
        </w:rPr>
        <w:t xml:space="preserve">similare reglementărilor din regulamentul PUG însă </w:t>
      </w:r>
      <w:r w:rsidR="00E95452">
        <w:rPr>
          <w:lang w:val="fr-FR"/>
        </w:rPr>
        <w:t xml:space="preserve">sunt </w:t>
      </w:r>
      <w:r w:rsidRPr="00355D5C">
        <w:rPr>
          <w:lang w:val="fr-FR"/>
        </w:rPr>
        <w:t>adaptate amplasament</w:t>
      </w:r>
      <w:r>
        <w:rPr>
          <w:lang w:val="fr-FR"/>
        </w:rPr>
        <w:t>e</w:t>
      </w:r>
      <w:r w:rsidRPr="00355D5C">
        <w:rPr>
          <w:lang w:val="fr-FR"/>
        </w:rPr>
        <w:t>l</w:t>
      </w:r>
      <w:r>
        <w:rPr>
          <w:lang w:val="fr-FR"/>
        </w:rPr>
        <w:t>or</w:t>
      </w:r>
      <w:r w:rsidRPr="00355D5C">
        <w:rPr>
          <w:lang w:val="fr-FR"/>
        </w:rPr>
        <w:t xml:space="preserve"> studiat</w:t>
      </w:r>
      <w:r w:rsidR="00190F8B">
        <w:rPr>
          <w:lang w:val="fr-FR"/>
        </w:rPr>
        <w:t>e</w:t>
      </w:r>
      <w:r>
        <w:rPr>
          <w:lang w:val="fr-FR"/>
        </w:rPr>
        <w:t xml:space="preserve"> și detaliate în regulamentul local de urbanism aferent, astfel </w:t>
      </w:r>
      <w:r w:rsidRPr="00355D5C">
        <w:rPr>
          <w:lang w:val="fr-FR"/>
        </w:rPr>
        <w:t>:</w:t>
      </w:r>
    </w:p>
    <w:p w14:paraId="6D01BE43" w14:textId="43A48D92" w:rsidR="00867A38" w:rsidRDefault="00347AEB" w:rsidP="00867A38">
      <w:pPr>
        <w:autoSpaceDE w:val="0"/>
        <w:autoSpaceDN w:val="0"/>
        <w:adjustRightInd w:val="0"/>
        <w:jc w:val="both"/>
        <w:rPr>
          <w:lang w:val="ro-RO"/>
        </w:rPr>
      </w:pPr>
      <w:r>
        <w:rPr>
          <w:b/>
          <w:bCs/>
          <w:lang w:val="ro-RO"/>
        </w:rPr>
        <w:t>U</w:t>
      </w:r>
      <w:r w:rsidRPr="00DC55DB">
        <w:rPr>
          <w:b/>
          <w:bCs/>
          <w:lang w:val="ro-RO"/>
        </w:rPr>
        <w:t>tilizări admise</w:t>
      </w:r>
      <w:r>
        <w:rPr>
          <w:b/>
          <w:bCs/>
          <w:lang w:val="ro-RO"/>
        </w:rPr>
        <w:t xml:space="preserve">: </w:t>
      </w:r>
      <w:r w:rsidRPr="00347AEB">
        <w:rPr>
          <w:lang w:val="ro-RO"/>
        </w:rPr>
        <w:t>l</w:t>
      </w:r>
      <w:r w:rsidR="00DC55DB" w:rsidRPr="00DC55DB">
        <w:rPr>
          <w:lang w:val="ro-RO"/>
        </w:rPr>
        <w:t>ocuinţe individuale mici cu maximum P</w:t>
      </w:r>
      <w:r w:rsidR="00E66890">
        <w:rPr>
          <w:lang w:val="ro-RO"/>
        </w:rPr>
        <w:t>+1</w:t>
      </w:r>
      <w:r w:rsidR="00DC55DB" w:rsidRPr="00DC55DB">
        <w:rPr>
          <w:lang w:val="ro-RO"/>
        </w:rPr>
        <w:t xml:space="preserve"> ori P+M niveluri în regim de construire izolat; </w:t>
      </w:r>
      <w:r>
        <w:rPr>
          <w:lang w:val="ro-RO"/>
        </w:rPr>
        <w:t>e</w:t>
      </w:r>
      <w:r w:rsidR="00DC55DB" w:rsidRPr="00DC55DB">
        <w:rPr>
          <w:lang w:val="ro-RO"/>
        </w:rPr>
        <w:t xml:space="preserve">chipamente publice de nivel rezidenţial; </w:t>
      </w:r>
      <w:r w:rsidR="00DC55DB" w:rsidRPr="00DC55DB">
        <w:rPr>
          <w:b/>
          <w:bCs/>
          <w:lang w:val="ro-RO"/>
        </w:rPr>
        <w:t>U</w:t>
      </w:r>
      <w:r w:rsidRPr="00DC55DB">
        <w:rPr>
          <w:b/>
          <w:bCs/>
          <w:lang w:val="ro-RO"/>
        </w:rPr>
        <w:t>tilizări admise cu condiţionări</w:t>
      </w:r>
      <w:r>
        <w:rPr>
          <w:b/>
          <w:bCs/>
          <w:lang w:val="ro-RO"/>
        </w:rPr>
        <w:t xml:space="preserve">: </w:t>
      </w:r>
      <w:r w:rsidRPr="00347AEB">
        <w:rPr>
          <w:lang w:val="ro-RO"/>
        </w:rPr>
        <w:t>s</w:t>
      </w:r>
      <w:r w:rsidR="00DC55DB" w:rsidRPr="00DC55DB">
        <w:rPr>
          <w:lang w:val="ro-RO"/>
        </w:rPr>
        <w:t xml:space="preserve">e admite mansardarea clădirilor existente, cu o suprafaţă desfăşurată pentru nivelul mansardei rezultată din utilizarea spaţiului disponibil rezolvată de preferinţă in volumul podului existent; </w:t>
      </w:r>
      <w:r>
        <w:rPr>
          <w:lang w:val="ro-RO"/>
        </w:rPr>
        <w:t>s</w:t>
      </w:r>
      <w:r w:rsidR="00DC55DB" w:rsidRPr="00DC55DB">
        <w:rPr>
          <w:lang w:val="ro-RO"/>
        </w:rPr>
        <w:t>e admit funcțiuni comerciale servicii profesionale cu următoarele condiţii: activităţile economice cu caracter ter</w:t>
      </w:r>
      <w:r w:rsidR="00AD6CFF">
        <w:rPr>
          <w:lang w:val="ro-RO"/>
        </w:rPr>
        <w:t>ț</w:t>
      </w:r>
      <w:r w:rsidR="00DC55DB" w:rsidRPr="00DC55DB">
        <w:rPr>
          <w:lang w:val="ro-RO"/>
        </w:rPr>
        <w:t xml:space="preserve">iar (spaţiile comerciale) să nu depăşească 200,0 </w:t>
      </w:r>
      <w:r w:rsidR="009E1A5D">
        <w:rPr>
          <w:lang w:val="ro-RO"/>
        </w:rPr>
        <w:t>mp</w:t>
      </w:r>
      <w:r w:rsidR="00DC55DB" w:rsidRPr="00DC55DB">
        <w:rPr>
          <w:lang w:val="ro-RO"/>
        </w:rPr>
        <w:t xml:space="preserve"> ADC, să nu genereze transporturi grele sau alte disfuncţii pentru vecinătăţi; pentru serviciile profesionale sau manufacturiere desfăşurate îrr paralel cu fungiunea de locuire în spaţii inchise suprafaţa utilă să nu depăşească 100,0mp, să irnplice max.5 persoane, să nu producă disfuncţii pentru vecinătăţi; pentru serviciile de interes public, de preferinţă destinate locuitorilor zonei, suprafaţa utilă să nu depăşească 100,0 mp să implice max.5 persoane, să se desfăşoare numai în spalii inehise, să nu producă disfuncţii pentru vecinătăţi; pentru fundiunile complementare compatibile cu locuirea se va obţine acordul vecinilor; cazul locuinţelor colective (sernicolective) aceste fucțiuni se vor amplasa exclusiv la parterul clădirilor, spre stradă, cu acces separat; funcţiunile complementare locuirii vor fi dispuse de preferinţă adiacent arterelor de circulaţie mai importante sau la intersecţii şi se va considera că au o arie de deservire de 250,0 metri; </w:t>
      </w:r>
      <w:r w:rsidR="00DC55DB" w:rsidRPr="00DC55DB">
        <w:rPr>
          <w:b/>
          <w:bCs/>
          <w:lang w:val="ro-RO"/>
        </w:rPr>
        <w:t>U</w:t>
      </w:r>
      <w:r w:rsidR="00721BE3" w:rsidRPr="00DC55DB">
        <w:rPr>
          <w:b/>
          <w:bCs/>
          <w:lang w:val="ro-RO"/>
        </w:rPr>
        <w:t>tilizări interzise</w:t>
      </w:r>
      <w:r w:rsidR="00721BE3">
        <w:rPr>
          <w:b/>
          <w:bCs/>
          <w:lang w:val="ro-RO"/>
        </w:rPr>
        <w:t xml:space="preserve">: </w:t>
      </w:r>
      <w:r w:rsidR="00721BE3" w:rsidRPr="00347AEB">
        <w:rPr>
          <w:lang w:val="ro-RO"/>
        </w:rPr>
        <w:t>f</w:t>
      </w:r>
      <w:r w:rsidR="00DC55DB" w:rsidRPr="00DC55DB">
        <w:rPr>
          <w:lang w:val="ro-RO"/>
        </w:rPr>
        <w:t xml:space="preserve">uncțiuni comerciale şi servicii profesionale care depăşesc suprafețele descrise mai sus, generează un trafic important de persoane şi mărfuri, au program prelungit după orele 22,00, produe poluare; </w:t>
      </w:r>
      <w:r w:rsidR="00721BE3">
        <w:rPr>
          <w:lang w:val="ro-RO"/>
        </w:rPr>
        <w:t>a</w:t>
      </w:r>
      <w:r w:rsidR="00DC55DB" w:rsidRPr="00DC55DB">
        <w:rPr>
          <w:lang w:val="ro-RO"/>
        </w:rPr>
        <w:t>ctivități productive poluante, cu risc tehnologic sau incomode prin traficul generat (peste 5 autovehicole mici pe zi sau orice fel de transport greu), prin utilizarea incintei pentru depozitare şi productie, prin deşeurile produse ori prin programul de activitate;</w:t>
      </w:r>
      <w:r w:rsidR="00721BE3">
        <w:rPr>
          <w:lang w:val="ro-RO"/>
        </w:rPr>
        <w:t xml:space="preserve"> a</w:t>
      </w:r>
      <w:r w:rsidR="00DC55DB" w:rsidRPr="00DC55DB">
        <w:rPr>
          <w:lang w:val="ro-RO"/>
        </w:rPr>
        <w:t xml:space="preserve">nexe pentru creşterea animalelor pentru productie şi subzistentă; </w:t>
      </w:r>
      <w:r w:rsidR="00721BE3">
        <w:rPr>
          <w:lang w:val="ro-RO"/>
        </w:rPr>
        <w:t>d</w:t>
      </w:r>
      <w:r w:rsidR="00DC55DB" w:rsidRPr="00DC55DB">
        <w:rPr>
          <w:lang w:val="ro-RO"/>
        </w:rPr>
        <w:t xml:space="preserve">epozitare en-gros; </w:t>
      </w:r>
      <w:r w:rsidR="00721BE3">
        <w:rPr>
          <w:lang w:val="ro-RO"/>
        </w:rPr>
        <w:t>d</w:t>
      </w:r>
      <w:r w:rsidR="00DC55DB" w:rsidRPr="00DC55DB">
        <w:rPr>
          <w:lang w:val="ro-RO"/>
        </w:rPr>
        <w:t xml:space="preserve">epozitarea materialelor refolosibile; </w:t>
      </w:r>
      <w:r w:rsidR="00721BE3">
        <w:rPr>
          <w:lang w:val="ro-RO"/>
        </w:rPr>
        <w:t>p</w:t>
      </w:r>
      <w:r w:rsidR="00DC55DB" w:rsidRPr="00DC55DB">
        <w:rPr>
          <w:lang w:val="ro-RO"/>
        </w:rPr>
        <w:t xml:space="preserve">latforme de precolectare a deşeurilor urbane; </w:t>
      </w:r>
      <w:r w:rsidR="00721BE3">
        <w:rPr>
          <w:lang w:val="ro-RO"/>
        </w:rPr>
        <w:t>d</w:t>
      </w:r>
      <w:r w:rsidR="00DC55DB" w:rsidRPr="00DC55DB">
        <w:rPr>
          <w:lang w:val="ro-RO"/>
        </w:rPr>
        <w:t xml:space="preserve">epozitarea pentru vânzare a unor cantităti mari de substante inflamabile sau toxice; </w:t>
      </w:r>
      <w:r w:rsidR="00721BE3">
        <w:rPr>
          <w:lang w:val="ro-RO"/>
        </w:rPr>
        <w:t>a</w:t>
      </w:r>
      <w:r w:rsidR="00DC55DB" w:rsidRPr="00DC55DB">
        <w:rPr>
          <w:lang w:val="ro-RO"/>
        </w:rPr>
        <w:t xml:space="preserve">ctivităti productive care utilizează pentru depozitare şi productie terenul vizibil din circulatiile publice; </w:t>
      </w:r>
      <w:r w:rsidR="00721BE3">
        <w:rPr>
          <w:lang w:val="ro-RO"/>
        </w:rPr>
        <w:t>a</w:t>
      </w:r>
      <w:r w:rsidR="00DC55DB" w:rsidRPr="00DC55DB">
        <w:rPr>
          <w:lang w:val="ro-RO"/>
        </w:rPr>
        <w:t xml:space="preserve">utobaze şi statii de întreținere auto; </w:t>
      </w:r>
      <w:r w:rsidR="00721BE3">
        <w:rPr>
          <w:lang w:val="ro-RO"/>
        </w:rPr>
        <w:t>l</w:t>
      </w:r>
      <w:r w:rsidR="00DC55DB" w:rsidRPr="00DC55DB">
        <w:rPr>
          <w:lang w:val="ro-RO"/>
        </w:rPr>
        <w:t xml:space="preserve">ucrări de terasament de natură să afecteze amenajările din spatiile publice şi constructiile de pe parcelele adiacente; </w:t>
      </w:r>
      <w:r w:rsidR="00721BE3">
        <w:rPr>
          <w:lang w:val="ro-RO"/>
        </w:rPr>
        <w:t>o</w:t>
      </w:r>
      <w:r w:rsidR="00DC55DB" w:rsidRPr="00DC55DB">
        <w:rPr>
          <w:lang w:val="ro-RO"/>
        </w:rPr>
        <w:t xml:space="preserve">rice lucrări de terasament care pot să provoace scurgerea apelor pe parcelele vecine sau care împiedica evacuarea şi colectarea rapidă a apelor meteorice; </w:t>
      </w:r>
      <w:r>
        <w:rPr>
          <w:lang w:val="ro-RO"/>
        </w:rPr>
        <w:t>o</w:t>
      </w:r>
      <w:r w:rsidR="00DC55DB" w:rsidRPr="00DC55DB">
        <w:rPr>
          <w:lang w:val="ro-RO"/>
        </w:rPr>
        <w:t>rice lucrări care diminuează spatiile publice/spa</w:t>
      </w:r>
      <w:r w:rsidR="00571561">
        <w:rPr>
          <w:lang w:val="ro-RO"/>
        </w:rPr>
        <w:t>ț</w:t>
      </w:r>
      <w:r w:rsidR="00DC55DB" w:rsidRPr="00DC55DB">
        <w:rPr>
          <w:lang w:val="ro-RO"/>
        </w:rPr>
        <w:t>iile plantate;</w:t>
      </w:r>
      <w:r>
        <w:rPr>
          <w:lang w:val="ro-RO"/>
        </w:rPr>
        <w:t xml:space="preserve"> </w:t>
      </w:r>
      <w:r w:rsidR="00DC55DB" w:rsidRPr="00DC55DB">
        <w:rPr>
          <w:b/>
          <w:bCs/>
          <w:lang w:val="ro-RO"/>
        </w:rPr>
        <w:t>C</w:t>
      </w:r>
      <w:r w:rsidRPr="00DC55DB">
        <w:rPr>
          <w:b/>
          <w:bCs/>
          <w:lang w:val="ro-RO"/>
        </w:rPr>
        <w:t>arac</w:t>
      </w:r>
      <w:r>
        <w:rPr>
          <w:b/>
          <w:bCs/>
          <w:lang w:val="ro-RO"/>
        </w:rPr>
        <w:t>t</w:t>
      </w:r>
      <w:r w:rsidRPr="00DC55DB">
        <w:rPr>
          <w:b/>
          <w:bCs/>
          <w:lang w:val="ro-RO"/>
        </w:rPr>
        <w:t xml:space="preserve">eristici ale parcelelor </w:t>
      </w:r>
      <w:r w:rsidRPr="00DC55DB">
        <w:rPr>
          <w:lang w:val="ro-RO"/>
        </w:rPr>
        <w:t>(suprafeţe, forme, dimensiuni)</w:t>
      </w:r>
      <w:r w:rsidR="00721BE3">
        <w:rPr>
          <w:lang w:val="ro-RO"/>
        </w:rPr>
        <w:t>: p</w:t>
      </w:r>
      <w:r w:rsidR="00DC55DB" w:rsidRPr="00DC55DB">
        <w:rPr>
          <w:lang w:val="ro-RO"/>
        </w:rPr>
        <w:t>entru locuin</w:t>
      </w:r>
      <w:r w:rsidR="00571561">
        <w:rPr>
          <w:lang w:val="ro-RO"/>
        </w:rPr>
        <w:t>ț</w:t>
      </w:r>
      <w:r w:rsidR="00DC55DB" w:rsidRPr="00DC55DB">
        <w:rPr>
          <w:lang w:val="ro-RO"/>
        </w:rPr>
        <w:t>e individuale cu P, P+1 ori P+M niveluri se consider</w:t>
      </w:r>
      <w:r w:rsidR="00571561">
        <w:rPr>
          <w:lang w:val="ro-RO"/>
        </w:rPr>
        <w:t>ă</w:t>
      </w:r>
      <w:r w:rsidR="00DC55DB" w:rsidRPr="00DC55DB">
        <w:rPr>
          <w:lang w:val="ro-RO"/>
        </w:rPr>
        <w:t xml:space="preserve"> construibile parcelele care îndeplinesc următoarele condi</w:t>
      </w:r>
      <w:r w:rsidR="00571561">
        <w:rPr>
          <w:lang w:val="ro-RO"/>
        </w:rPr>
        <w:t>ț</w:t>
      </w:r>
      <w:r w:rsidR="00DC55DB" w:rsidRPr="00DC55DB">
        <w:rPr>
          <w:lang w:val="ro-RO"/>
        </w:rPr>
        <w:t xml:space="preserve">ii cumulate: </w:t>
      </w:r>
      <w:r w:rsidR="00721BE3">
        <w:rPr>
          <w:lang w:val="ro-RO"/>
        </w:rPr>
        <w:t>i</w:t>
      </w:r>
      <w:r w:rsidR="00DC55DB" w:rsidRPr="00DC55DB">
        <w:rPr>
          <w:lang w:val="ro-RO"/>
        </w:rPr>
        <w:t>zolat, suprafața 350,0mp, front 14,0m</w:t>
      </w:r>
      <w:r w:rsidR="00721BE3">
        <w:rPr>
          <w:lang w:val="ro-RO"/>
        </w:rPr>
        <w:t>; a</w:t>
      </w:r>
      <w:r w:rsidR="00DC55DB" w:rsidRPr="00DC55DB">
        <w:rPr>
          <w:lang w:val="ro-RO"/>
        </w:rPr>
        <w:t xml:space="preserve">dâncimea parcelei să fie mai mare sau cel puţin egală cu lăţimea acesteia; </w:t>
      </w:r>
      <w:r w:rsidR="00DC55DB" w:rsidRPr="00DC55DB">
        <w:rPr>
          <w:b/>
          <w:bCs/>
          <w:lang w:val="ro-RO"/>
        </w:rPr>
        <w:t>A</w:t>
      </w:r>
      <w:r w:rsidR="00721BE3" w:rsidRPr="00DC55DB">
        <w:rPr>
          <w:b/>
          <w:bCs/>
          <w:lang w:val="ro-RO"/>
        </w:rPr>
        <w:t>mplasarea clădirilor faţă de aliniament</w:t>
      </w:r>
      <w:r w:rsidR="00721BE3">
        <w:rPr>
          <w:b/>
          <w:bCs/>
          <w:lang w:val="ro-RO"/>
        </w:rPr>
        <w:t xml:space="preserve">: </w:t>
      </w:r>
      <w:r w:rsidR="00721BE3" w:rsidRPr="00721BE3">
        <w:rPr>
          <w:lang w:val="ro-RO"/>
        </w:rPr>
        <w:t>c</w:t>
      </w:r>
      <w:r w:rsidR="00DC55DB" w:rsidRPr="00DC55DB">
        <w:rPr>
          <w:lang w:val="ro-RO"/>
        </w:rPr>
        <w:t>lădirile se vor retrage de la aliniament cu o distanţă de minim 5,0 m pentru a permite în acest spaţiu parcarea unui autoturism în afara circulaţiilor publice şi pentru a permite plantarea corectă a unor arbori în grădina de faţad</w:t>
      </w:r>
      <w:r w:rsidR="00571561">
        <w:rPr>
          <w:lang w:val="ro-RO"/>
        </w:rPr>
        <w:t>ă</w:t>
      </w:r>
      <w:r w:rsidR="00DC55DB" w:rsidRPr="00DC55DB">
        <w:rPr>
          <w:lang w:val="ro-RO"/>
        </w:rPr>
        <w:t xml:space="preserve"> fără riscul de deteriorare a gardurilor şi trotuarelor de protec</w:t>
      </w:r>
      <w:r w:rsidR="00571561">
        <w:rPr>
          <w:lang w:val="ro-RO"/>
        </w:rPr>
        <w:t>ț</w:t>
      </w:r>
      <w:r w:rsidR="00DC55DB" w:rsidRPr="00DC55DB">
        <w:rPr>
          <w:lang w:val="ro-RO"/>
        </w:rPr>
        <w:t xml:space="preserve">ie; </w:t>
      </w:r>
      <w:r w:rsidR="00721BE3">
        <w:rPr>
          <w:lang w:val="ro-RO"/>
        </w:rPr>
        <w:t>g</w:t>
      </w:r>
      <w:r w:rsidR="00DC55DB" w:rsidRPr="00DC55DB">
        <w:rPr>
          <w:lang w:val="ro-RO"/>
        </w:rPr>
        <w:t xml:space="preserve">arajele </w:t>
      </w:r>
      <w:r w:rsidR="00DC55DB" w:rsidRPr="00DC55DB">
        <w:rPr>
          <w:lang w:val="ro-RO"/>
        </w:rPr>
        <w:lastRenderedPageBreak/>
        <w:t xml:space="preserve">se vor retrage cu minimum 5,0 metri de la aliniament, pentru a permite parcarea în faţă a unui al doilea autoturism; </w:t>
      </w:r>
      <w:r w:rsidR="00721BE3">
        <w:rPr>
          <w:lang w:val="ro-RO"/>
        </w:rPr>
        <w:t>t</w:t>
      </w:r>
      <w:r w:rsidR="00DC55DB" w:rsidRPr="00DC55DB">
        <w:rPr>
          <w:lang w:val="ro-RO"/>
        </w:rPr>
        <w:t>oate construc</w:t>
      </w:r>
      <w:r w:rsidR="001331AB">
        <w:rPr>
          <w:lang w:val="ro-RO"/>
        </w:rPr>
        <w:t>ț</w:t>
      </w:r>
      <w:r w:rsidR="00DC55DB" w:rsidRPr="00DC55DB">
        <w:rPr>
          <w:lang w:val="ro-RO"/>
        </w:rPr>
        <w:t>iile de pe parcelă se vor amplasa în interiorul fâşiei de teren adiacente aliniamentului cu adâncimea de 25,0 metri, cu excep</w:t>
      </w:r>
      <w:r w:rsidR="001331AB">
        <w:rPr>
          <w:lang w:val="ro-RO"/>
        </w:rPr>
        <w:t>ț</w:t>
      </w:r>
      <w:r w:rsidR="00DC55DB" w:rsidRPr="00DC55DB">
        <w:rPr>
          <w:lang w:val="ro-RO"/>
        </w:rPr>
        <w:t xml:space="preserve">ia edificatelor cu </w:t>
      </w:r>
      <w:r w:rsidR="001331AB">
        <w:rPr>
          <w:lang w:val="ro-RO"/>
        </w:rPr>
        <w:t>c</w:t>
      </w:r>
      <w:r w:rsidR="00DC55DB" w:rsidRPr="00DC55DB">
        <w:rPr>
          <w:lang w:val="ro-RO"/>
        </w:rPr>
        <w:t>aracter provizoriu ce contribuie la organizarea grădinii (filigorii/pavilioane, depozite pentru unelte de grădină</w:t>
      </w:r>
      <w:r w:rsidR="00721BE3">
        <w:rPr>
          <w:lang w:val="ro-RO"/>
        </w:rPr>
        <w:t>,</w:t>
      </w:r>
      <w:r w:rsidR="00DC55DB" w:rsidRPr="00DC55DB">
        <w:rPr>
          <w:lang w:val="ro-RO"/>
        </w:rPr>
        <w:t xml:space="preserve"> etc</w:t>
      </w:r>
      <w:r w:rsidR="00721BE3">
        <w:rPr>
          <w:lang w:val="ro-RO"/>
        </w:rPr>
        <w:t>.</w:t>
      </w:r>
      <w:r w:rsidR="00DC55DB" w:rsidRPr="00DC55DB">
        <w:rPr>
          <w:lang w:val="ro-RO"/>
        </w:rPr>
        <w:t xml:space="preserve">), a căror suprafată însumată nu va depăşi 15,0 mp; </w:t>
      </w:r>
      <w:r w:rsidR="00DC55DB" w:rsidRPr="00DC55DB">
        <w:rPr>
          <w:b/>
          <w:bCs/>
          <w:lang w:val="ro-RO"/>
        </w:rPr>
        <w:t>A</w:t>
      </w:r>
      <w:r w:rsidR="007D4868" w:rsidRPr="00DC55DB">
        <w:rPr>
          <w:b/>
          <w:bCs/>
          <w:lang w:val="ro-RO"/>
        </w:rPr>
        <w:t>mplasarea clădirilor faţă de limitele laterale şi posterioare ale parcelelor</w:t>
      </w:r>
      <w:r w:rsidR="007D4868">
        <w:rPr>
          <w:b/>
          <w:bCs/>
          <w:lang w:val="ro-RO"/>
        </w:rPr>
        <w:t>:</w:t>
      </w:r>
      <w:r w:rsidR="00DC55DB" w:rsidRPr="00DC55DB">
        <w:rPr>
          <w:lang w:val="ro-RO"/>
        </w:rPr>
        <w:t xml:space="preserve"> în regim izolat clădirile se vor retrage fa</w:t>
      </w:r>
      <w:r w:rsidR="001331AB">
        <w:rPr>
          <w:lang w:val="ro-RO"/>
        </w:rPr>
        <w:t>ț</w:t>
      </w:r>
      <w:r w:rsidR="00DC55DB" w:rsidRPr="00DC55DB">
        <w:rPr>
          <w:lang w:val="ro-RO"/>
        </w:rPr>
        <w:t>ă de limitele laterale ale parcelei cu cel pu</w:t>
      </w:r>
      <w:r w:rsidR="001331AB">
        <w:rPr>
          <w:lang w:val="ro-RO"/>
        </w:rPr>
        <w:t>ț</w:t>
      </w:r>
      <w:r w:rsidR="00DC55DB" w:rsidRPr="00DC55DB">
        <w:rPr>
          <w:lang w:val="ro-RO"/>
        </w:rPr>
        <w:t xml:space="preserve">in jumătate din </w:t>
      </w:r>
      <w:r w:rsidR="001331AB">
        <w:rPr>
          <w:lang w:val="ro-RO"/>
        </w:rPr>
        <w:t>î</w:t>
      </w:r>
      <w:r w:rsidR="00DC55DB" w:rsidRPr="00DC55DB">
        <w:rPr>
          <w:lang w:val="ro-RO"/>
        </w:rPr>
        <w:t>nălţimea clădirii măsurată la corniş</w:t>
      </w:r>
      <w:r w:rsidR="009111BC">
        <w:rPr>
          <w:lang w:val="ro-RO"/>
        </w:rPr>
        <w:t>ă</w:t>
      </w:r>
      <w:r w:rsidR="00DC55DB" w:rsidRPr="00DC55DB">
        <w:rPr>
          <w:lang w:val="ro-RO"/>
        </w:rPr>
        <w:t>, în punctul cel mai înalt faţ</w:t>
      </w:r>
      <w:r w:rsidR="001331AB">
        <w:rPr>
          <w:lang w:val="ro-RO"/>
        </w:rPr>
        <w:t>ă</w:t>
      </w:r>
      <w:r w:rsidR="00DC55DB" w:rsidRPr="00DC55DB">
        <w:rPr>
          <w:lang w:val="ro-RO"/>
        </w:rPr>
        <w:t xml:space="preserve"> de teren dar nu mai puţin de 3,0 metri pentru locuinţe individuale; </w:t>
      </w:r>
      <w:r w:rsidR="009111BC">
        <w:rPr>
          <w:lang w:val="ro-RO"/>
        </w:rPr>
        <w:t>r</w:t>
      </w:r>
      <w:r w:rsidR="00DC55DB" w:rsidRPr="00DC55DB">
        <w:rPr>
          <w:lang w:val="ro-RO"/>
        </w:rPr>
        <w:t>etragerea faţă de limita posterioară a parcelei va fi egală cu jumătate din înălţimea clădirii măsurată la cornişă în pun</w:t>
      </w:r>
      <w:r w:rsidR="001331AB">
        <w:rPr>
          <w:lang w:val="ro-RO"/>
        </w:rPr>
        <w:t>c</w:t>
      </w:r>
      <w:r w:rsidR="00DC55DB" w:rsidRPr="00DC55DB">
        <w:rPr>
          <w:lang w:val="ro-RO"/>
        </w:rPr>
        <w:t xml:space="preserve">tul cel mai înalt faţă de teren, dar nu mai puţin de 5,0 metri; </w:t>
      </w:r>
      <w:r w:rsidR="001331AB">
        <w:rPr>
          <w:lang w:val="ro-RO"/>
        </w:rPr>
        <w:t>g</w:t>
      </w:r>
      <w:r w:rsidR="00DC55DB" w:rsidRPr="00DC55DB">
        <w:rPr>
          <w:lang w:val="ro-RO"/>
        </w:rPr>
        <w:t xml:space="preserve">arajele, inclusiv cele incluse în corpul principal de clădire, se vor putea alipi limitelor laterale ale parcelei, cu condiţia ca </w:t>
      </w:r>
      <w:r w:rsidR="009111BC">
        <w:rPr>
          <w:lang w:val="ro-RO"/>
        </w:rPr>
        <w:t>î</w:t>
      </w:r>
      <w:r w:rsidR="00DC55DB" w:rsidRPr="00DC55DB">
        <w:rPr>
          <w:lang w:val="ro-RO"/>
        </w:rPr>
        <w:t xml:space="preserve">nălţimea calcanului rezultat să nu depăşească 2,5 metri; </w:t>
      </w:r>
      <w:r w:rsidR="009111BC">
        <w:rPr>
          <w:lang w:val="ro-RO"/>
        </w:rPr>
        <w:t>g</w:t>
      </w:r>
      <w:r w:rsidR="00DC55DB" w:rsidRPr="00DC55DB">
        <w:rPr>
          <w:lang w:val="ro-RO"/>
        </w:rPr>
        <w:t>arajele se vor retrage cu cel puţin 5,0 metri faţă de limita posterioară a parcelei; în cazul inser</w:t>
      </w:r>
      <w:r w:rsidR="001331AB">
        <w:rPr>
          <w:lang w:val="ro-RO"/>
        </w:rPr>
        <w:t>ț</w:t>
      </w:r>
      <w:r w:rsidR="00DC55DB" w:rsidRPr="00DC55DB">
        <w:rPr>
          <w:lang w:val="ro-RO"/>
        </w:rPr>
        <w:t xml:space="preserve">iei locuinţelor individuale şi a anexelor gospodăreşti în cadrul unui fond construit preexistent, în cazul identificării unui context urban unitar (existent pe cel puţin patru parcele alăturate şi învecinate, situate în acelaşi front cu parcela </w:t>
      </w:r>
      <w:r w:rsidR="001331AB">
        <w:rPr>
          <w:lang w:val="ro-RO"/>
        </w:rPr>
        <w:t>î</w:t>
      </w:r>
      <w:r w:rsidR="00DC55DB" w:rsidRPr="00DC55DB">
        <w:rPr>
          <w:lang w:val="ro-RO"/>
        </w:rPr>
        <w:t>n cauză) de amplasare a clădirilor în raport cu limitele parcelelor, diferit de cele stabilite în prezentul Regulament, se permite preluarea acestuia în baza unui studiu de inserţie întocmit de un urbanist atestat, cu acordul vecinilor faţă de care se propune reducerea distanţelor, cu avizul CTATU şi cu respectarea tuturor prevederilor legislaţiei în vigoare;</w:t>
      </w:r>
      <w:r w:rsidR="009111BC">
        <w:rPr>
          <w:lang w:val="ro-RO"/>
        </w:rPr>
        <w:t xml:space="preserve"> </w:t>
      </w:r>
      <w:r w:rsidR="00DC55DB" w:rsidRPr="00DC55DB">
        <w:rPr>
          <w:b/>
          <w:bCs/>
          <w:lang w:val="ro-RO"/>
        </w:rPr>
        <w:t>A</w:t>
      </w:r>
      <w:r w:rsidR="007D4868" w:rsidRPr="00DC55DB">
        <w:rPr>
          <w:b/>
          <w:bCs/>
          <w:lang w:val="ro-RO"/>
        </w:rPr>
        <w:t>mplasarea clădirilor unele faţă de altele pe aceeaşi parcelă</w:t>
      </w:r>
      <w:r w:rsidR="007D4868">
        <w:rPr>
          <w:b/>
          <w:bCs/>
          <w:lang w:val="ro-RO"/>
        </w:rPr>
        <w:t xml:space="preserve">: </w:t>
      </w:r>
      <w:r w:rsidR="007D4868" w:rsidRPr="007D4868">
        <w:rPr>
          <w:lang w:val="ro-RO"/>
        </w:rPr>
        <w:t>d</w:t>
      </w:r>
      <w:r w:rsidR="00DC55DB" w:rsidRPr="00DC55DB">
        <w:rPr>
          <w:lang w:val="ro-RO"/>
        </w:rPr>
        <w:t xml:space="preserve">istanţa minimă dintre clădirile de pe aceeaşi parcelă va fi egală cu jumătate din înălţimea măsurată la cornişa clădirii celei mai înalte dar nu mai puţin de 5,0 metri; </w:t>
      </w:r>
      <w:r w:rsidR="00DC55DB" w:rsidRPr="00DC55DB">
        <w:rPr>
          <w:b/>
          <w:bCs/>
          <w:lang w:val="ro-RO"/>
        </w:rPr>
        <w:t>C</w:t>
      </w:r>
      <w:r w:rsidR="007D4868" w:rsidRPr="00DC55DB">
        <w:rPr>
          <w:b/>
          <w:bCs/>
          <w:lang w:val="ro-RO"/>
        </w:rPr>
        <w:t>irculaţii şi accese</w:t>
      </w:r>
      <w:r w:rsidR="007D4868">
        <w:rPr>
          <w:b/>
          <w:bCs/>
          <w:lang w:val="ro-RO"/>
        </w:rPr>
        <w:t xml:space="preserve">: </w:t>
      </w:r>
      <w:r w:rsidR="007D4868" w:rsidRPr="007D4868">
        <w:rPr>
          <w:lang w:val="ro-RO"/>
        </w:rPr>
        <w:t>p</w:t>
      </w:r>
      <w:r w:rsidR="00DC55DB" w:rsidRPr="00DC55DB">
        <w:rPr>
          <w:lang w:val="ro-RO"/>
        </w:rPr>
        <w:t xml:space="preserve">arcela este construibilă numai dacă are asigurat un acces carosabil de minim 4,0 metri lăţime dintr-o circulaţie publică în mod direct sau prin drept de trecere legal obţinut prin una din proprietăţile învecinate; </w:t>
      </w:r>
      <w:r w:rsidR="007D4868">
        <w:rPr>
          <w:lang w:val="ro-RO"/>
        </w:rPr>
        <w:t>p</w:t>
      </w:r>
      <w:r w:rsidR="00DC55DB" w:rsidRPr="00DC55DB">
        <w:rPr>
          <w:lang w:val="ro-RO"/>
        </w:rPr>
        <w:t xml:space="preserve">entru căile pietonale şi carosabile din interiorul parcelelor se vor utiliza </w:t>
      </w:r>
      <w:r w:rsidR="00E67DBC">
        <w:rPr>
          <w:lang w:val="ro-RO"/>
        </w:rPr>
        <w:t>î</w:t>
      </w:r>
      <w:r w:rsidR="00DC55DB" w:rsidRPr="00DC55DB">
        <w:rPr>
          <w:lang w:val="ro-RO"/>
        </w:rPr>
        <w:t>mbrăcăminţi permeabile,</w:t>
      </w:r>
      <w:r w:rsidR="007D4868">
        <w:rPr>
          <w:lang w:val="ro-RO"/>
        </w:rPr>
        <w:t xml:space="preserve"> </w:t>
      </w:r>
      <w:r w:rsidR="00DC55DB" w:rsidRPr="00DC55DB">
        <w:rPr>
          <w:lang w:val="ro-RO"/>
        </w:rPr>
        <w:t xml:space="preserve">realizate de preferinţă din materiale naturale; </w:t>
      </w:r>
      <w:r w:rsidR="00DC55DB" w:rsidRPr="00DC55DB">
        <w:rPr>
          <w:b/>
          <w:bCs/>
          <w:lang w:val="ro-RO"/>
        </w:rPr>
        <w:t>S</w:t>
      </w:r>
      <w:r w:rsidR="007D4868" w:rsidRPr="00DC55DB">
        <w:rPr>
          <w:b/>
          <w:bCs/>
          <w:lang w:val="ro-RO"/>
        </w:rPr>
        <w:t>taţionarea autovehiculelor</w:t>
      </w:r>
      <w:r w:rsidR="007D4868">
        <w:rPr>
          <w:b/>
          <w:bCs/>
          <w:lang w:val="ro-RO"/>
        </w:rPr>
        <w:t>:</w:t>
      </w:r>
      <w:r w:rsidR="007D4868" w:rsidRPr="007D4868">
        <w:rPr>
          <w:lang w:val="ro-RO"/>
        </w:rPr>
        <w:t xml:space="preserve"> s</w:t>
      </w:r>
      <w:r w:rsidR="00DC55DB" w:rsidRPr="00DC55DB">
        <w:rPr>
          <w:lang w:val="ro-RO"/>
        </w:rPr>
        <w:t>taționarea autovehiculelor se admite numai în interiorul parcelei, deci în afara circulaţiilor publice; în acelaşi timp parcajele/garajele se pot amplasa pe terenuri ce aparţin proprietarilor/(domeniului public) pe o rază de max.150,0 metri faţă de cea mai îndepărtată locuinţă deservită;</w:t>
      </w:r>
      <w:r w:rsidR="007D4868">
        <w:rPr>
          <w:lang w:val="ro-RO"/>
        </w:rPr>
        <w:t xml:space="preserve"> a</w:t>
      </w:r>
      <w:r w:rsidR="00DC55DB" w:rsidRPr="00DC55DB">
        <w:rPr>
          <w:lang w:val="ro-RO"/>
        </w:rPr>
        <w:t xml:space="preserve">tunci când se prevăd funcţiuni diferite în interiorul aceleiaşi parcele, necesarul de parcaje va fi determinat prin însumarea numărului de parcaje normat pentru fiecare funcţiune în parte; </w:t>
      </w:r>
      <w:r w:rsidR="007D4868">
        <w:rPr>
          <w:lang w:val="ro-RO"/>
        </w:rPr>
        <w:t>p</w:t>
      </w:r>
      <w:r w:rsidR="00DC55DB" w:rsidRPr="00DC55DB">
        <w:rPr>
          <w:lang w:val="ro-RO"/>
        </w:rPr>
        <w:t xml:space="preserve">arcajele amenajate la sol se vor planta cu minimum 1 arbore la 3 locuri parcare şi vor fi împrejmuite cu gard viu din specii cu frunze permanent verzi şi înalţime minimă de 1,2 metri; </w:t>
      </w:r>
      <w:r w:rsidR="007D4868">
        <w:rPr>
          <w:lang w:val="ro-RO"/>
        </w:rPr>
        <w:t>n</w:t>
      </w:r>
      <w:r w:rsidR="00DC55DB" w:rsidRPr="00DC55DB">
        <w:rPr>
          <w:lang w:val="ro-RO"/>
        </w:rPr>
        <w:t>ecesarul de parcaje va fi dimensionat conform Anexei la prezentul Regulament</w:t>
      </w:r>
      <w:r w:rsidR="00E67DBC">
        <w:rPr>
          <w:lang w:val="ro-RO"/>
        </w:rPr>
        <w:t xml:space="preserve"> șia </w:t>
      </w:r>
      <w:r w:rsidR="00DC55DB" w:rsidRPr="00DC55DB">
        <w:rPr>
          <w:lang w:val="ro-RO"/>
        </w:rPr>
        <w:t xml:space="preserve"> HCL nr.</w:t>
      </w:r>
      <w:r w:rsidR="00E67DBC">
        <w:rPr>
          <w:lang w:val="ro-RO"/>
        </w:rPr>
        <w:t xml:space="preserve"> </w:t>
      </w:r>
      <w:r w:rsidR="00DC55DB" w:rsidRPr="00DC55DB">
        <w:rPr>
          <w:lang w:val="ro-RO"/>
        </w:rPr>
        <w:t>6/28.01.2021, privind dimensionarea locurilor de parcare</w:t>
      </w:r>
      <w:r w:rsidR="009111BC">
        <w:rPr>
          <w:lang w:val="ro-RO"/>
        </w:rPr>
        <w:t xml:space="preserve">; </w:t>
      </w:r>
      <w:r w:rsidR="00DC55DB" w:rsidRPr="00DC55DB">
        <w:rPr>
          <w:b/>
          <w:bCs/>
          <w:lang w:val="ro-RO"/>
        </w:rPr>
        <w:t>Î</w:t>
      </w:r>
      <w:r w:rsidR="007D4868" w:rsidRPr="00DC55DB">
        <w:rPr>
          <w:b/>
          <w:bCs/>
          <w:lang w:val="ro-RO"/>
        </w:rPr>
        <w:t>nălţimea maximă admisibilă a clădirilor</w:t>
      </w:r>
      <w:r w:rsidR="007D4868">
        <w:rPr>
          <w:b/>
          <w:bCs/>
          <w:lang w:val="ro-RO"/>
        </w:rPr>
        <w:t xml:space="preserve">: </w:t>
      </w:r>
      <w:r w:rsidR="007D4868" w:rsidRPr="007D4868">
        <w:rPr>
          <w:lang w:val="ro-RO"/>
        </w:rPr>
        <w:t>î</w:t>
      </w:r>
      <w:r w:rsidR="00DC55DB" w:rsidRPr="00DC55DB">
        <w:rPr>
          <w:lang w:val="ro-RO"/>
        </w:rPr>
        <w:t xml:space="preserve">nălţimea maximă a clădirilor va fi P+1 ori P+M- 2 niveluri supraterane; </w:t>
      </w:r>
      <w:r w:rsidR="00DC55DB" w:rsidRPr="00DC55DB">
        <w:rPr>
          <w:b/>
          <w:bCs/>
          <w:lang w:val="ro-RO"/>
        </w:rPr>
        <w:t>A</w:t>
      </w:r>
      <w:r w:rsidR="007D4868" w:rsidRPr="00DC55DB">
        <w:rPr>
          <w:b/>
          <w:bCs/>
          <w:lang w:val="ro-RO"/>
        </w:rPr>
        <w:t>spectul exterior al clădirilor</w:t>
      </w:r>
      <w:r w:rsidR="00DC55DB">
        <w:rPr>
          <w:b/>
          <w:bCs/>
          <w:lang w:val="ro-RO"/>
        </w:rPr>
        <w:t xml:space="preserve">: </w:t>
      </w:r>
      <w:r w:rsidR="00DC55DB" w:rsidRPr="007D4868">
        <w:rPr>
          <w:lang w:val="ro-RO"/>
        </w:rPr>
        <w:t>a</w:t>
      </w:r>
      <w:r w:rsidR="00DC55DB" w:rsidRPr="00DC55DB">
        <w:rPr>
          <w:lang w:val="ro-RO"/>
        </w:rPr>
        <w:t xml:space="preserve">utorizarea executării construcţiilor este permisă numai dacă aspectul lor exterior nu contravine funcţiunii acestora, caracterului zonei şi peisajului urban, aşa cum a fost el descris în Secţiunea I; </w:t>
      </w:r>
      <w:r w:rsidR="00DC55DB">
        <w:rPr>
          <w:lang w:val="ro-RO"/>
        </w:rPr>
        <w:t>a</w:t>
      </w:r>
      <w:r w:rsidR="00DC55DB" w:rsidRPr="00DC55DB">
        <w:rPr>
          <w:lang w:val="ro-RO"/>
        </w:rPr>
        <w:t xml:space="preserve">utorizarea executării construcţiilor care, prin conformare, volumetrie şi aspect exterior, intră în contradicţie cu aspectul general al zonei şi depreciază valorile general acceptate ale urbanismului şi arhitecturii, este interzisă; </w:t>
      </w:r>
      <w:r w:rsidR="00DC55DB">
        <w:rPr>
          <w:lang w:val="ro-RO"/>
        </w:rPr>
        <w:t>c</w:t>
      </w:r>
      <w:r w:rsidR="00DC55DB" w:rsidRPr="00DC55DB">
        <w:rPr>
          <w:lang w:val="ro-RO"/>
        </w:rPr>
        <w:t xml:space="preserve">lădirile noi sau modificările/reconstrucţiile de clădiri existente se vor integra în caracterul general al zonei şi se vor armoniza cu clădirile învecinate ca arhitectură şi finisaje; </w:t>
      </w:r>
      <w:r w:rsidR="00DC55DB">
        <w:rPr>
          <w:lang w:val="ro-RO"/>
        </w:rPr>
        <w:t>g</w:t>
      </w:r>
      <w:r w:rsidR="00DC55DB" w:rsidRPr="00DC55DB">
        <w:rPr>
          <w:lang w:val="ro-RO"/>
        </w:rPr>
        <w:t xml:space="preserve">arajele şi anexele vizibile din circulaţiile publice se vor armoniza ca finisaje şi arhitectură cu clădirea principală; </w:t>
      </w:r>
      <w:r w:rsidR="00DC55DB">
        <w:rPr>
          <w:lang w:val="ro-RO"/>
        </w:rPr>
        <w:t>a</w:t>
      </w:r>
      <w:r w:rsidR="00DC55DB" w:rsidRPr="00DC55DB">
        <w:rPr>
          <w:lang w:val="ro-RO"/>
        </w:rPr>
        <w:t xml:space="preserve">rhitectura clădirilor va fi de factură modernă şi va exprima caracterul programului (locuire); se interzice realizarea de pastişe arhitecturale sau imitarea stilurilor istorice; </w:t>
      </w:r>
      <w:r w:rsidR="00DC55DB">
        <w:rPr>
          <w:lang w:val="ro-RO"/>
        </w:rPr>
        <w:t>v</w:t>
      </w:r>
      <w:r w:rsidR="00DC55DB" w:rsidRPr="00DC55DB">
        <w:rPr>
          <w:lang w:val="ro-RO"/>
        </w:rPr>
        <w:t xml:space="preserve">olumetria va fi echilibrată, specifică programului de locuit; </w:t>
      </w:r>
      <w:r w:rsidR="00DC55DB">
        <w:rPr>
          <w:lang w:val="ro-RO"/>
        </w:rPr>
        <w:t>a</w:t>
      </w:r>
      <w:r w:rsidR="00DC55DB" w:rsidRPr="00DC55DB">
        <w:rPr>
          <w:lang w:val="ro-RO"/>
        </w:rPr>
        <w:t>coperişurile cu şarpantă vor avea forme simple, în două sau patru ape, cu pante egale şi constante ce nu vor depăşi 60</w:t>
      </w:r>
      <w:r w:rsidR="001F6C8D">
        <w:rPr>
          <w:lang w:val="ro-RO"/>
        </w:rPr>
        <w:t>grade</w:t>
      </w:r>
      <w:r w:rsidR="00DC55DB" w:rsidRPr="00DC55DB">
        <w:rPr>
          <w:lang w:val="ro-RO"/>
        </w:rPr>
        <w:t>, sau cu terasă;</w:t>
      </w:r>
      <w:r w:rsidR="00DC55DB">
        <w:rPr>
          <w:lang w:val="ro-RO"/>
        </w:rPr>
        <w:t xml:space="preserve"> c</w:t>
      </w:r>
      <w:r w:rsidR="00DC55DB" w:rsidRPr="00DC55DB">
        <w:rPr>
          <w:lang w:val="ro-RO"/>
        </w:rPr>
        <w:t xml:space="preserve">ornişele vor fi de tip urban; </w:t>
      </w:r>
      <w:r w:rsidR="00DC55DB">
        <w:rPr>
          <w:lang w:val="ro-RO"/>
        </w:rPr>
        <w:t>p</w:t>
      </w:r>
      <w:r w:rsidR="00DC55DB" w:rsidRPr="00DC55DB">
        <w:rPr>
          <w:lang w:val="ro-RO"/>
        </w:rPr>
        <w:t xml:space="preserve">entru tâmplării (uşi şi ferestre) se recomandă utilizarea lemnului multistrat; </w:t>
      </w:r>
      <w:r w:rsidR="00DC55DB">
        <w:rPr>
          <w:lang w:val="ro-RO"/>
        </w:rPr>
        <w:t>c</w:t>
      </w:r>
      <w:r w:rsidR="00DC55DB" w:rsidRPr="00DC55DB">
        <w:rPr>
          <w:lang w:val="ro-RO"/>
        </w:rPr>
        <w:t xml:space="preserve">ulorile vor fi pastelate, deschise, apropiate de cele naturale, specifice; se interzice folosirea culorilor saturate, stridente sau strălucitoare, la toate elementele construcţiei; </w:t>
      </w:r>
      <w:r w:rsidR="00DC55DB">
        <w:rPr>
          <w:lang w:val="ro-RO"/>
        </w:rPr>
        <w:t>s</w:t>
      </w:r>
      <w:r w:rsidR="00DC55DB" w:rsidRPr="00DC55DB">
        <w:rPr>
          <w:lang w:val="ro-RO"/>
        </w:rPr>
        <w:t>e interzic</w:t>
      </w:r>
      <w:r w:rsidR="003B5492">
        <w:rPr>
          <w:lang w:val="ro-RO"/>
        </w:rPr>
        <w:t>e utilizarea</w:t>
      </w:r>
      <w:r w:rsidR="00DC55DB" w:rsidRPr="00DC55DB">
        <w:rPr>
          <w:lang w:val="ro-RO"/>
        </w:rPr>
        <w:t xml:space="preserve"> improprie a materialelor,</w:t>
      </w:r>
      <w:r w:rsidR="009111BC">
        <w:rPr>
          <w:lang w:val="ro-RO"/>
        </w:rPr>
        <w:t xml:space="preserve"> </w:t>
      </w:r>
      <w:r w:rsidR="00DC55DB" w:rsidRPr="00DC55DB">
        <w:rPr>
          <w:lang w:val="ro-RO"/>
        </w:rPr>
        <w:t>a azbocimentului şi a tablei strălucitoare de aluminiu ori zincate pentru acoperirea clădirilor, garajelor şi anexelor</w:t>
      </w:r>
      <w:r w:rsidR="009111BC">
        <w:rPr>
          <w:lang w:val="ro-RO"/>
        </w:rPr>
        <w:t xml:space="preserve">; </w:t>
      </w:r>
      <w:r w:rsidR="00DC55DB">
        <w:rPr>
          <w:b/>
          <w:bCs/>
          <w:lang w:val="ro-RO"/>
        </w:rPr>
        <w:t>C</w:t>
      </w:r>
      <w:r w:rsidR="00DC55DB" w:rsidRPr="00DC55DB">
        <w:rPr>
          <w:b/>
          <w:bCs/>
          <w:lang w:val="ro-RO"/>
        </w:rPr>
        <w:t>ondiţii de echipare edilitară</w:t>
      </w:r>
      <w:r w:rsidR="00DC55DB">
        <w:rPr>
          <w:b/>
          <w:bCs/>
          <w:lang w:val="ro-RO"/>
        </w:rPr>
        <w:t xml:space="preserve">: </w:t>
      </w:r>
      <w:r w:rsidR="00DC55DB" w:rsidRPr="00DC55DB">
        <w:rPr>
          <w:lang w:val="ro-RO"/>
        </w:rPr>
        <w:t xml:space="preserve">toate construcţiile se vor racorda la reţelele edilitare edificate, disponibile şi funcţionale şi la reţele de </w:t>
      </w:r>
      <w:r w:rsidR="00DC55DB" w:rsidRPr="00DC55DB">
        <w:rPr>
          <w:lang w:val="ro-RO"/>
        </w:rPr>
        <w:lastRenderedPageBreak/>
        <w:t xml:space="preserve">telecomunicaţii bazate pe cablu de fibre optice; </w:t>
      </w:r>
      <w:r w:rsidR="00DC55DB">
        <w:rPr>
          <w:lang w:val="ro-RO"/>
        </w:rPr>
        <w:t>s</w:t>
      </w:r>
      <w:r w:rsidR="00DC55DB" w:rsidRPr="00DC55DB">
        <w:rPr>
          <w:lang w:val="ro-RO"/>
        </w:rPr>
        <w:t xml:space="preserve">e interzice conducerea apelor meteorice spre domeniul public sau parcelele vecine; </w:t>
      </w:r>
      <w:r w:rsidR="00DC55DB">
        <w:rPr>
          <w:lang w:val="ro-RO"/>
        </w:rPr>
        <w:t>s</w:t>
      </w:r>
      <w:r w:rsidR="00DC55DB" w:rsidRPr="00DC55DB">
        <w:rPr>
          <w:lang w:val="ro-RO"/>
        </w:rPr>
        <w:t>e va asigura în mod special evacuarea rapidă şi captarea apelor meteorice în reţeaua de canalizare;</w:t>
      </w:r>
      <w:r w:rsidR="00DC55DB">
        <w:rPr>
          <w:lang w:val="ro-RO"/>
        </w:rPr>
        <w:t xml:space="preserve"> t</w:t>
      </w:r>
      <w:r w:rsidR="00DC55DB" w:rsidRPr="00DC55DB">
        <w:rPr>
          <w:lang w:val="ro-RO"/>
        </w:rPr>
        <w:t xml:space="preserve">oate noile branşamente pentru electricitate şi telecomunicatii vor fi realizate îngropat; </w:t>
      </w:r>
      <w:r w:rsidR="00DC55DB">
        <w:rPr>
          <w:lang w:val="ro-RO"/>
        </w:rPr>
        <w:t>f</w:t>
      </w:r>
      <w:r w:rsidR="00DC55DB" w:rsidRPr="00DC55DB">
        <w:rPr>
          <w:lang w:val="ro-RO"/>
        </w:rPr>
        <w:t xml:space="preserve">iridele de branşament şi contorizare vor fi integrate în împrejmuire; </w:t>
      </w:r>
      <w:r w:rsidR="00DC55DB">
        <w:rPr>
          <w:lang w:val="ro-RO"/>
        </w:rPr>
        <w:t>s</w:t>
      </w:r>
      <w:r w:rsidR="00DC55DB" w:rsidRPr="00DC55DB">
        <w:rPr>
          <w:lang w:val="ro-RO"/>
        </w:rPr>
        <w:t>e interzice dispunerea aeriană a cablurilor de orice fel (electrice, telefonice, CATV</w:t>
      </w:r>
      <w:r w:rsidR="00DC55DB">
        <w:rPr>
          <w:lang w:val="ro-RO"/>
        </w:rPr>
        <w:t>,</w:t>
      </w:r>
      <w:r w:rsidR="00DC55DB" w:rsidRPr="00DC55DB">
        <w:rPr>
          <w:lang w:val="ro-RO"/>
        </w:rPr>
        <w:t xml:space="preserve"> etc</w:t>
      </w:r>
      <w:r w:rsidR="00DC55DB">
        <w:rPr>
          <w:lang w:val="ro-RO"/>
        </w:rPr>
        <w:t>.</w:t>
      </w:r>
      <w:r w:rsidR="00DC55DB" w:rsidRPr="00DC55DB">
        <w:rPr>
          <w:lang w:val="ro-RO"/>
        </w:rPr>
        <w:t xml:space="preserve">); </w:t>
      </w:r>
      <w:r w:rsidR="00DC55DB">
        <w:rPr>
          <w:lang w:val="ro-RO"/>
        </w:rPr>
        <w:t>f</w:t>
      </w:r>
      <w:r w:rsidR="00DC55DB" w:rsidRPr="00DC55DB">
        <w:rPr>
          <w:lang w:val="ro-RO"/>
        </w:rPr>
        <w:t>iecare parcelă va dispune de o platformă sau de un spaţiu interior parcelei (eventual integrat 1n împrejmuire) destinat colectării selective a deşeurilor menajere, accesibil din spaţiul public amplasat conform normelor sanitare</w:t>
      </w:r>
      <w:r w:rsidR="00021259">
        <w:rPr>
          <w:lang w:val="ro-RO"/>
        </w:rPr>
        <w:t xml:space="preserve">; </w:t>
      </w:r>
      <w:r w:rsidR="00DC55DB" w:rsidRPr="00DC55DB">
        <w:rPr>
          <w:b/>
          <w:bCs/>
          <w:lang w:val="ro-RO"/>
        </w:rPr>
        <w:t>Spaţii libere şi spaţii plantate</w:t>
      </w:r>
      <w:r w:rsidR="00DC55DB">
        <w:rPr>
          <w:b/>
          <w:bCs/>
          <w:lang w:val="ro-RO"/>
        </w:rPr>
        <w:t xml:space="preserve">: </w:t>
      </w:r>
      <w:r w:rsidR="00DC55DB" w:rsidRPr="00DC55DB">
        <w:rPr>
          <w:lang w:val="ro-RO"/>
        </w:rPr>
        <w:t>spațiile libere vizibile din circulaţiile publice vor fi tratate ca grădini de faţad</w:t>
      </w:r>
      <w:r w:rsidR="005402A4">
        <w:rPr>
          <w:lang w:val="ro-RO"/>
        </w:rPr>
        <w:t>ă</w:t>
      </w:r>
      <w:r w:rsidR="00DC55DB" w:rsidRPr="00DC55DB">
        <w:rPr>
          <w:lang w:val="ro-RO"/>
        </w:rPr>
        <w:t xml:space="preserve">, amenajate peisager </w:t>
      </w:r>
      <w:r w:rsidR="005402A4">
        <w:rPr>
          <w:lang w:val="ro-RO"/>
        </w:rPr>
        <w:t>ș</w:t>
      </w:r>
      <w:r w:rsidR="00DC55DB" w:rsidRPr="00DC55DB">
        <w:rPr>
          <w:lang w:val="ro-RO"/>
        </w:rPr>
        <w:t>i plantate în proporţie de 60%;</w:t>
      </w:r>
      <w:r w:rsidR="00DC55DB">
        <w:rPr>
          <w:lang w:val="ro-RO"/>
        </w:rPr>
        <w:t xml:space="preserve"> p</w:t>
      </w:r>
      <w:r w:rsidR="00DC55DB" w:rsidRPr="00DC55DB">
        <w:rPr>
          <w:lang w:val="ro-RO"/>
        </w:rPr>
        <w:t xml:space="preserve">e fâşia de teren cuprinsă între stradă/spaţiu public şi clădirile retrase de la alinimanent (grădina de faţadă), minim 60% din suprafeţe vor fi organizate ca spaţii verzi; </w:t>
      </w:r>
      <w:r w:rsidR="00DC55DB">
        <w:rPr>
          <w:lang w:val="ro-RO"/>
        </w:rPr>
        <w:t>p</w:t>
      </w:r>
      <w:r w:rsidR="00DC55DB" w:rsidRPr="00DC55DB">
        <w:rPr>
          <w:lang w:val="ro-RO"/>
        </w:rPr>
        <w:t>e terenul unei parcele, spaţiile verzi organizate pe solul natural vor ocupa minim 40% din suprafaţa totală şi vor cuprinde exclusiv vegetaţie (joasă, medie şi înaltă). Se recomand</w:t>
      </w:r>
      <w:r w:rsidR="00DC55DB">
        <w:rPr>
          <w:lang w:val="ro-RO"/>
        </w:rPr>
        <w:t>ă</w:t>
      </w:r>
      <w:r w:rsidR="00DC55DB" w:rsidRPr="00DC55DB">
        <w:rPr>
          <w:lang w:val="ro-RO"/>
        </w:rPr>
        <w:t xml:space="preserve"> ca pentru îmbunătăţirea microclimatului şi pentru protecţia construcţiei să se evite impermeabilizarea terenului peste minimum necesar pentru accese; în acest sens se vor utiliza îmbrăcăminţi permeabile; </w:t>
      </w:r>
      <w:r w:rsidR="00DC55DB">
        <w:rPr>
          <w:lang w:val="ro-RO"/>
        </w:rPr>
        <w:t>e</w:t>
      </w:r>
      <w:r w:rsidR="00DC55DB" w:rsidRPr="00DC55DB">
        <w:rPr>
          <w:lang w:val="ro-RO"/>
        </w:rPr>
        <w:t xml:space="preserve">liminarea arborilor maturi este interzisă, cu excepţia situaţiilor în care aceştia reprezintă un pericol iminent pentru siguranţa persoanelor sau a bunurilor sau ar împiedica realizarea construcţiilor; </w:t>
      </w:r>
      <w:r w:rsidR="00DC55DB">
        <w:rPr>
          <w:lang w:val="ro-RO"/>
        </w:rPr>
        <w:t>s</w:t>
      </w:r>
      <w:r w:rsidR="00DC55DB" w:rsidRPr="00DC55DB">
        <w:rPr>
          <w:lang w:val="ro-RO"/>
        </w:rPr>
        <w:t xml:space="preserve">e vor identifica, păstra şi proteja în timpul executării construcţiilor arborii importanţi existenţi având peste 4,0 metri înălţime şi diametrul tulpinii peste 0,15 metri; în cazul tăierii unui arbore se vor planta în schimb alţi 5 arbori în perimetrul operaţiunii urbanistice; în zonele de versanţi se vor planta specii de arbori ale căror rădăcini contribuie la stabilizarea terenurilor; </w:t>
      </w:r>
      <w:r w:rsidR="00DC55DB" w:rsidRPr="00DC55DB">
        <w:rPr>
          <w:b/>
          <w:bCs/>
          <w:lang w:val="ro-RO"/>
        </w:rPr>
        <w:t>ÎMPREJMUIRI</w:t>
      </w:r>
      <w:r w:rsidR="00DC55DB">
        <w:rPr>
          <w:b/>
          <w:bCs/>
          <w:lang w:val="ro-RO"/>
        </w:rPr>
        <w:t xml:space="preserve">: </w:t>
      </w:r>
      <w:r w:rsidR="00DC55DB" w:rsidRPr="00DC55DB">
        <w:rPr>
          <w:lang w:val="ro-RO"/>
        </w:rPr>
        <w:t xml:space="preserve">tratamentul arhitectural al împrejmuirilor va fi corelat cu cel al clădirilor aflate pe parcelă; </w:t>
      </w:r>
      <w:r w:rsidR="00DC55DB">
        <w:rPr>
          <w:lang w:val="ro-RO"/>
        </w:rPr>
        <w:t>s</w:t>
      </w:r>
      <w:r w:rsidR="00DC55DB" w:rsidRPr="00DC55DB">
        <w:rPr>
          <w:lang w:val="ro-RO"/>
        </w:rPr>
        <w:t xml:space="preserve">pre spaţiul public aliniamentul va fi închis pe toată lungimea sa prin împrejmuire; prin documentaţii de urbanism se poate stabili neînchiderea aliniamentelor cu împrejmuiri; în acest caz măsura se va aplica în mod obligatoriu unitar, în întreg spaţiul operaţiunii urbanistice; </w:t>
      </w:r>
      <w:r w:rsidR="00DC55DB">
        <w:rPr>
          <w:lang w:val="ro-RO"/>
        </w:rPr>
        <w:t>î</w:t>
      </w:r>
      <w:r w:rsidR="00DC55DB" w:rsidRPr="00DC55DB">
        <w:rPr>
          <w:lang w:val="ro-RO"/>
        </w:rPr>
        <w:t>mprejmuirile orientate spre spaţiul public vor avea un soclu opac cu înălţimea maximă de 0,30 metri şi o parte transparentă, realizată din grilaj metalic sau într-un sistem similar , de preferinţă dublată de gard viu; înălţimea maximă a împrejmuirilor va fi de 1,80 metri şi cea minimă de 1,50 metri; împrejmuirile vor putea fi dublate de garduri vii; împrejmuirile spre parcelele vecine vor avea maximum 2,20 metri înălţime şi vor fi de tip transparent sau opac. Porţile împrejmuirilor situate în aliniament se vor deschide spre interiorul</w:t>
      </w:r>
      <w:r>
        <w:rPr>
          <w:lang w:val="ro-RO"/>
        </w:rPr>
        <w:t xml:space="preserve"> </w:t>
      </w:r>
      <w:r w:rsidR="00DC55DB" w:rsidRPr="00DC55DB">
        <w:rPr>
          <w:lang w:val="ro-RO"/>
        </w:rPr>
        <w:t>parcelei</w:t>
      </w:r>
      <w:r w:rsidR="00DC55DB">
        <w:rPr>
          <w:lang w:val="ro-RO"/>
        </w:rPr>
        <w:t>;</w:t>
      </w:r>
      <w:r w:rsidR="00DC55DB" w:rsidRPr="00DC55DB">
        <w:rPr>
          <w:lang w:val="ro-RO"/>
        </w:rPr>
        <w:t xml:space="preserve"> împrejmuirile la stradă se vor realiza la limita de proprietate, fără afectarea domeniului public, iar cele dintre proprietăţile private vor avea axul amplasat pe linia de hotar</w:t>
      </w:r>
      <w:r>
        <w:rPr>
          <w:lang w:val="ro-RO"/>
        </w:rPr>
        <w:t xml:space="preserve">; </w:t>
      </w:r>
      <w:r w:rsidR="00DC55DB" w:rsidRPr="00DC55DB">
        <w:rPr>
          <w:b/>
          <w:bCs/>
          <w:lang w:val="ro-RO"/>
        </w:rPr>
        <w:t>P</w:t>
      </w:r>
      <w:r w:rsidRPr="00DC55DB">
        <w:rPr>
          <w:b/>
          <w:bCs/>
          <w:lang w:val="ro-RO"/>
        </w:rPr>
        <w:t>osibilităţi maxime de ocupare şi utilizare a terenului</w:t>
      </w:r>
      <w:r w:rsidR="00DC55DB">
        <w:rPr>
          <w:b/>
          <w:bCs/>
          <w:lang w:val="ro-RO"/>
        </w:rPr>
        <w:t>:</w:t>
      </w:r>
      <w:r w:rsidR="00DC55DB" w:rsidRPr="00DC55DB">
        <w:rPr>
          <w:b/>
          <w:bCs/>
          <w:lang w:val="ro-RO"/>
        </w:rPr>
        <w:t xml:space="preserve"> </w:t>
      </w:r>
      <w:r w:rsidR="00DC55DB" w:rsidRPr="00DC55DB">
        <w:rPr>
          <w:lang w:val="ro-RO"/>
        </w:rPr>
        <w:t xml:space="preserve"> POT max = 35%</w:t>
      </w:r>
      <w:r w:rsidR="00867A38">
        <w:rPr>
          <w:lang w:val="ro-RO"/>
        </w:rPr>
        <w:t>;</w:t>
      </w:r>
      <w:r w:rsidR="00DC55DB" w:rsidRPr="00DC55DB">
        <w:rPr>
          <w:lang w:val="ro-RO"/>
        </w:rPr>
        <w:t xml:space="preserve"> </w:t>
      </w:r>
      <w:r w:rsidR="00867A38" w:rsidRPr="00DC55DB">
        <w:rPr>
          <w:lang w:val="ro-RO"/>
        </w:rPr>
        <w:t>CUT max = 0,6</w:t>
      </w:r>
      <w:r w:rsidR="00867A38">
        <w:rPr>
          <w:lang w:val="ro-RO"/>
        </w:rPr>
        <w:t xml:space="preserve"> ( </w:t>
      </w:r>
      <w:r w:rsidR="00867A38" w:rsidRPr="00DC55DB">
        <w:rPr>
          <w:lang w:val="ro-RO"/>
        </w:rPr>
        <w:t>pentru înălţimi P+1, P+M</w:t>
      </w:r>
      <w:r w:rsidR="00867A38">
        <w:rPr>
          <w:lang w:val="ro-RO"/>
        </w:rPr>
        <w:t>)</w:t>
      </w:r>
      <w:r w:rsidR="00A345A0">
        <w:rPr>
          <w:lang w:val="ro-RO"/>
        </w:rPr>
        <w:t xml:space="preserve"> </w:t>
      </w:r>
      <w:r w:rsidR="00867A38">
        <w:rPr>
          <w:lang w:val="ro-RO"/>
        </w:rPr>
        <w:t>.</w:t>
      </w:r>
    </w:p>
    <w:p w14:paraId="650E2D68" w14:textId="1AD7E7E4" w:rsidR="006E23DE" w:rsidRPr="00DC55DB" w:rsidRDefault="003505E1" w:rsidP="003505E1">
      <w:pPr>
        <w:autoSpaceDE w:val="0"/>
        <w:autoSpaceDN w:val="0"/>
        <w:adjustRightInd w:val="0"/>
        <w:jc w:val="both"/>
        <w:rPr>
          <w:lang w:val="ro-RO"/>
        </w:rPr>
      </w:pPr>
      <w:r>
        <w:rPr>
          <w:lang w:val="ro-RO"/>
        </w:rPr>
        <w:t xml:space="preserve">     </w:t>
      </w:r>
      <w:r w:rsidR="006E23DE">
        <w:rPr>
          <w:lang w:val="ro-RO"/>
        </w:rPr>
        <w:t xml:space="preserve">În baza acestui regulament </w:t>
      </w:r>
      <w:r w:rsidR="00487429">
        <w:rPr>
          <w:lang w:val="ro-RO"/>
        </w:rPr>
        <w:t>terenul cu suprafața de 1700mp notat în cartea funciară nr. 128802- Târgu Mureș, nr. cad. 128802</w:t>
      </w:r>
      <w:r w:rsidR="00487429">
        <w:rPr>
          <w:lang w:val="ro-RO"/>
        </w:rPr>
        <w:t xml:space="preserve"> </w:t>
      </w:r>
      <w:r w:rsidR="006E23DE">
        <w:rPr>
          <w:lang w:val="ro-RO"/>
        </w:rPr>
        <w:t xml:space="preserve">se va parcela în două loturi construibile </w:t>
      </w:r>
      <w:r w:rsidR="007144D2">
        <w:rPr>
          <w:lang w:val="ro-RO"/>
        </w:rPr>
        <w:t xml:space="preserve">și toate cele trei imobile </w:t>
      </w:r>
      <w:r w:rsidR="00487429">
        <w:rPr>
          <w:lang w:val="ro-RO"/>
        </w:rPr>
        <w:t xml:space="preserve">aparținând inițiatorilor P.U.Z. </w:t>
      </w:r>
      <w:r w:rsidR="007144D2">
        <w:rPr>
          <w:lang w:val="ro-RO"/>
        </w:rPr>
        <w:t>vor fi edificate cu case de locuit unifamiliale cu regim de înălțime P+1(P+M), dispuse izolat</w:t>
      </w:r>
      <w:r w:rsidR="005402A4">
        <w:rPr>
          <w:lang w:val="ro-RO"/>
        </w:rPr>
        <w:t>,</w:t>
      </w:r>
      <w:r w:rsidR="007144D2">
        <w:rPr>
          <w:lang w:val="ro-RO"/>
        </w:rPr>
        <w:t xml:space="preserve"> retrase față de limitele de proprietate la distanțele minime reglementate, în condițiile</w:t>
      </w:r>
      <w:r w:rsidR="00487429">
        <w:rPr>
          <w:lang w:val="ro-RO"/>
        </w:rPr>
        <w:t xml:space="preserve"> POTmax=35% și CUTmax=0,6.</w:t>
      </w:r>
    </w:p>
    <w:p w14:paraId="2FEA44F2" w14:textId="67E7E51A" w:rsidR="00AD5827" w:rsidRDefault="00D1119A" w:rsidP="007111E7">
      <w:pPr>
        <w:autoSpaceDE w:val="0"/>
        <w:autoSpaceDN w:val="0"/>
        <w:adjustRightInd w:val="0"/>
        <w:jc w:val="both"/>
        <w:rPr>
          <w:bCs/>
          <w:iCs/>
        </w:rPr>
      </w:pPr>
      <w:r w:rsidRPr="004911A0">
        <w:rPr>
          <w:bCs/>
          <w:iCs/>
        </w:rPr>
        <w:t xml:space="preserve">     </w:t>
      </w:r>
      <w:r w:rsidR="000552EF" w:rsidRPr="004911A0">
        <w:rPr>
          <w:bCs/>
          <w:iCs/>
        </w:rPr>
        <w:t>Propunerile de reglementare urbanistică a zonei delimitate</w:t>
      </w:r>
      <w:r w:rsidR="00376B2B" w:rsidRPr="004911A0">
        <w:rPr>
          <w:bCs/>
          <w:iCs/>
        </w:rPr>
        <w:t>,</w:t>
      </w:r>
      <w:r w:rsidR="000552EF" w:rsidRPr="004911A0">
        <w:rPr>
          <w:bCs/>
          <w:iCs/>
        </w:rPr>
        <w:t xml:space="preserve"> au fost supuse informării şi consultării publicului prin metodele afişării pe site- ul oficial al Municipiului începând cu luna </w:t>
      </w:r>
      <w:r w:rsidR="003D7A41" w:rsidRPr="002C55AC">
        <w:rPr>
          <w:bCs/>
          <w:iCs/>
        </w:rPr>
        <w:t>i</w:t>
      </w:r>
      <w:r w:rsidR="002C55AC" w:rsidRPr="002C55AC">
        <w:rPr>
          <w:bCs/>
          <w:iCs/>
        </w:rPr>
        <w:t>an</w:t>
      </w:r>
      <w:r w:rsidR="003D7A41" w:rsidRPr="002C55AC">
        <w:rPr>
          <w:bCs/>
          <w:iCs/>
        </w:rPr>
        <w:t>u</w:t>
      </w:r>
      <w:r w:rsidR="002C55AC" w:rsidRPr="002C55AC">
        <w:rPr>
          <w:bCs/>
          <w:iCs/>
        </w:rPr>
        <w:t>ar</w:t>
      </w:r>
      <w:r w:rsidR="003D7A41" w:rsidRPr="002C55AC">
        <w:rPr>
          <w:bCs/>
          <w:iCs/>
        </w:rPr>
        <w:t xml:space="preserve">ie </w:t>
      </w:r>
      <w:r w:rsidR="000552EF" w:rsidRPr="002C55AC">
        <w:rPr>
          <w:bCs/>
          <w:iCs/>
        </w:rPr>
        <w:t>202</w:t>
      </w:r>
      <w:r w:rsidR="002C55AC" w:rsidRPr="002C55AC">
        <w:rPr>
          <w:bCs/>
          <w:iCs/>
        </w:rPr>
        <w:t>4</w:t>
      </w:r>
      <w:r w:rsidR="000552EF" w:rsidRPr="002C55AC">
        <w:rPr>
          <w:bCs/>
          <w:iCs/>
        </w:rPr>
        <w:t>,</w:t>
      </w:r>
      <w:r w:rsidR="000552EF" w:rsidRPr="004911A0">
        <w:rPr>
          <w:bCs/>
          <w:iCs/>
        </w:rPr>
        <w:t xml:space="preserve"> respectiv la avizierul instituţiei a planşelor aferente documentaţiei de urbanism și prin dezbaterea publică organizată de Municipiu în data de </w:t>
      </w:r>
      <w:r w:rsidR="00B46EF0" w:rsidRPr="00B46EF0">
        <w:rPr>
          <w:bCs/>
          <w:iCs/>
        </w:rPr>
        <w:t>16</w:t>
      </w:r>
      <w:r w:rsidR="00FD2B05" w:rsidRPr="00B46EF0">
        <w:rPr>
          <w:bCs/>
          <w:iCs/>
        </w:rPr>
        <w:t>.0</w:t>
      </w:r>
      <w:r w:rsidR="00B46EF0" w:rsidRPr="00B46EF0">
        <w:rPr>
          <w:bCs/>
          <w:iCs/>
        </w:rPr>
        <w:t>2</w:t>
      </w:r>
      <w:r w:rsidR="000552EF" w:rsidRPr="00B46EF0">
        <w:rPr>
          <w:bCs/>
          <w:iCs/>
        </w:rPr>
        <w:t>.202</w:t>
      </w:r>
      <w:r w:rsidR="00B46EF0" w:rsidRPr="00B46EF0">
        <w:rPr>
          <w:bCs/>
          <w:iCs/>
        </w:rPr>
        <w:t>4</w:t>
      </w:r>
      <w:r w:rsidR="00AD5827" w:rsidRPr="00B46EF0">
        <w:rPr>
          <w:bCs/>
          <w:iCs/>
        </w:rPr>
        <w:t>.</w:t>
      </w:r>
      <w:r w:rsidR="00AD5827" w:rsidRPr="004911A0">
        <w:rPr>
          <w:bCs/>
          <w:iCs/>
        </w:rPr>
        <w:t xml:space="preserve"> </w:t>
      </w:r>
      <w:r w:rsidR="00D517FD" w:rsidRPr="004911A0">
        <w:rPr>
          <w:bCs/>
          <w:iCs/>
          <w:lang w:val="it-IT"/>
        </w:rPr>
        <w:t xml:space="preserve">La dezbaterea publică din data de </w:t>
      </w:r>
      <w:r w:rsidR="00B46EF0" w:rsidRPr="00B46EF0">
        <w:rPr>
          <w:bCs/>
          <w:iCs/>
        </w:rPr>
        <w:t>16.02.2024</w:t>
      </w:r>
      <w:r w:rsidR="00B46EF0">
        <w:rPr>
          <w:bCs/>
          <w:iCs/>
        </w:rPr>
        <w:t xml:space="preserve"> </w:t>
      </w:r>
      <w:r w:rsidR="00D517FD" w:rsidRPr="004911A0">
        <w:rPr>
          <w:bCs/>
          <w:iCs/>
          <w:lang w:val="it-IT"/>
        </w:rPr>
        <w:t xml:space="preserve">organizată de Municipiu, anunţată prin afişarea pe panourile amplasate pe teren, în presa locală, pe site- ul instituţiei respectiv la avizierul acesteia,  nu s- au înregistrat sesizări sau observații referitoare la prevederile acestei documentaţii de urbanism, conform celor rezultate din procesul verbal al dezbaterii publice și din raportul de consultare a publicului, </w:t>
      </w:r>
      <w:r w:rsidR="00AD5827" w:rsidRPr="004911A0">
        <w:rPr>
          <w:bCs/>
          <w:iCs/>
        </w:rPr>
        <w:t>anexate.</w:t>
      </w:r>
    </w:p>
    <w:p w14:paraId="5F06C6F8" w14:textId="5A687322" w:rsidR="0054639C" w:rsidRDefault="007118B8" w:rsidP="007118B8">
      <w:pPr>
        <w:tabs>
          <w:tab w:val="num" w:pos="-284"/>
        </w:tabs>
        <w:ind w:hanging="284"/>
        <w:jc w:val="both"/>
        <w:rPr>
          <w:lang w:val="ro-RO"/>
        </w:rPr>
      </w:pPr>
      <w:r>
        <w:tab/>
        <w:t xml:space="preserve">     </w:t>
      </w:r>
      <w:r w:rsidR="000552EF" w:rsidRPr="004911A0">
        <w:t>Documentaţia de urbanism este susținută de următoarele avize, acorduri și studii: certificat</w:t>
      </w:r>
      <w:r w:rsidR="00732DFB" w:rsidRPr="004911A0">
        <w:t>e</w:t>
      </w:r>
      <w:r w:rsidR="000552EF" w:rsidRPr="004911A0">
        <w:t>l</w:t>
      </w:r>
      <w:r w:rsidR="00732DFB" w:rsidRPr="004911A0">
        <w:t>e</w:t>
      </w:r>
      <w:r w:rsidR="000552EF" w:rsidRPr="004911A0">
        <w:t xml:space="preserve"> de urbanism şi aviz</w:t>
      </w:r>
      <w:r w:rsidR="00732DFB" w:rsidRPr="004911A0">
        <w:t>e</w:t>
      </w:r>
      <w:r w:rsidR="000552EF" w:rsidRPr="004911A0">
        <w:t>l</w:t>
      </w:r>
      <w:r w:rsidR="00732DFB" w:rsidRPr="004911A0">
        <w:t>e</w:t>
      </w:r>
      <w:r w:rsidR="000552EF" w:rsidRPr="004911A0">
        <w:t xml:space="preserve"> de oportunitate care au stat la baza elaborării studiul</w:t>
      </w:r>
      <w:r w:rsidR="004671FD">
        <w:t>ui</w:t>
      </w:r>
      <w:r w:rsidR="000C6E3A">
        <w:rPr>
          <w:lang w:val="ro-RO"/>
        </w:rPr>
        <w:t xml:space="preserve">, </w:t>
      </w:r>
      <w:r w:rsidR="0054639C" w:rsidRPr="008952D9">
        <w:rPr>
          <w:lang w:val="ro-RO"/>
        </w:rPr>
        <w:t>extras</w:t>
      </w:r>
      <w:r w:rsidR="004671FD">
        <w:rPr>
          <w:lang w:val="ro-RO"/>
        </w:rPr>
        <w:t>e</w:t>
      </w:r>
      <w:r w:rsidR="0054639C" w:rsidRPr="008952D9">
        <w:rPr>
          <w:lang w:val="ro-RO"/>
        </w:rPr>
        <w:t>l</w:t>
      </w:r>
      <w:r w:rsidR="004671FD">
        <w:rPr>
          <w:lang w:val="ro-RO"/>
        </w:rPr>
        <w:t>e</w:t>
      </w:r>
      <w:r w:rsidR="0054639C" w:rsidRPr="008952D9">
        <w:rPr>
          <w:lang w:val="ro-RO"/>
        </w:rPr>
        <w:t xml:space="preserve"> de carte funciară aferent</w:t>
      </w:r>
      <w:r w:rsidR="004671FD">
        <w:rPr>
          <w:lang w:val="ro-RO"/>
        </w:rPr>
        <w:t>e</w:t>
      </w:r>
      <w:r w:rsidR="0054639C" w:rsidRPr="008952D9">
        <w:rPr>
          <w:lang w:val="ro-RO"/>
        </w:rPr>
        <w:t xml:space="preserve"> imobil</w:t>
      </w:r>
      <w:r w:rsidR="004671FD">
        <w:rPr>
          <w:lang w:val="ro-RO"/>
        </w:rPr>
        <w:t>elor</w:t>
      </w:r>
      <w:r w:rsidR="0054639C" w:rsidRPr="008952D9">
        <w:rPr>
          <w:lang w:val="ro-RO"/>
        </w:rPr>
        <w:t xml:space="preserve"> beneficiar</w:t>
      </w:r>
      <w:r w:rsidR="004671FD">
        <w:rPr>
          <w:lang w:val="ro-RO"/>
        </w:rPr>
        <w:t>i</w:t>
      </w:r>
      <w:r w:rsidR="0054639C" w:rsidRPr="008952D9">
        <w:rPr>
          <w:lang w:val="ro-RO"/>
        </w:rPr>
        <w:t>l</w:t>
      </w:r>
      <w:r w:rsidR="004671FD">
        <w:rPr>
          <w:lang w:val="ro-RO"/>
        </w:rPr>
        <w:t>or</w:t>
      </w:r>
      <w:r w:rsidR="0054639C" w:rsidRPr="008952D9">
        <w:rPr>
          <w:lang w:val="ro-RO"/>
        </w:rPr>
        <w:t xml:space="preserve">, </w:t>
      </w:r>
      <w:r w:rsidR="004671FD" w:rsidRPr="00FE6961">
        <w:t>aviz</w:t>
      </w:r>
      <w:r w:rsidR="004671FD">
        <w:t>e</w:t>
      </w:r>
      <w:r w:rsidR="004671FD" w:rsidRPr="00FE6961">
        <w:t>l</w:t>
      </w:r>
      <w:r w:rsidR="004671FD">
        <w:t>e</w:t>
      </w:r>
      <w:r w:rsidR="004671FD" w:rsidRPr="00FE6961">
        <w:t xml:space="preserve"> Comisiei Tehnice de Amenajarea Teritoriului şi Urbanism</w:t>
      </w:r>
      <w:r w:rsidR="003927DD">
        <w:t>,</w:t>
      </w:r>
      <w:r w:rsidR="004671FD" w:rsidRPr="008952D9">
        <w:rPr>
          <w:lang w:val="ro-RO"/>
        </w:rPr>
        <w:t xml:space="preserve"> </w:t>
      </w:r>
      <w:r w:rsidR="0054639C" w:rsidRPr="008952D9">
        <w:rPr>
          <w:lang w:val="ro-RO"/>
        </w:rPr>
        <w:t>planul de situaţie întocmit pe suport topografic vizat de OCPI, avizele favorabile ale deţinătorilor de utilităţi: SC Compania Aquaserv SA</w:t>
      </w:r>
      <w:r w:rsidR="004527A0">
        <w:rPr>
          <w:lang w:val="ro-RO"/>
        </w:rPr>
        <w:t xml:space="preserve">( inclusiv adresă privind posibilitățile alimentării cu apă și canalizare </w:t>
      </w:r>
      <w:r w:rsidR="004527A0">
        <w:rPr>
          <w:lang w:val="ro-RO"/>
        </w:rPr>
        <w:lastRenderedPageBreak/>
        <w:t>pentru casele de locuit</w:t>
      </w:r>
      <w:r w:rsidR="00721668" w:rsidRPr="00721668">
        <w:rPr>
          <w:lang w:val="ro-RO"/>
        </w:rPr>
        <w:t xml:space="preserve"> </w:t>
      </w:r>
      <w:r w:rsidR="00721668">
        <w:rPr>
          <w:lang w:val="ro-RO"/>
        </w:rPr>
        <w:t xml:space="preserve">și </w:t>
      </w:r>
      <w:r w:rsidR="00721668">
        <w:rPr>
          <w:lang w:val="ro-RO"/>
        </w:rPr>
        <w:t>documentație privind extindere apă potabilă și branșamente FAZA OP</w:t>
      </w:r>
      <w:r w:rsidR="004527A0">
        <w:rPr>
          <w:lang w:val="ro-RO"/>
        </w:rPr>
        <w:t>)</w:t>
      </w:r>
      <w:r w:rsidR="0054639C" w:rsidRPr="008952D9">
        <w:rPr>
          <w:lang w:val="ro-RO"/>
        </w:rPr>
        <w:t>, Distribuție  Energie Electrică România</w:t>
      </w:r>
      <w:r w:rsidR="003927DD" w:rsidRPr="003927DD">
        <w:t xml:space="preserve"> </w:t>
      </w:r>
      <w:r w:rsidR="003927DD" w:rsidRPr="00FE6961">
        <w:t xml:space="preserve">Sucursala Mureş, </w:t>
      </w:r>
      <w:r w:rsidR="003927DD" w:rsidRPr="008952D9">
        <w:rPr>
          <w:lang w:val="ro-RO"/>
        </w:rPr>
        <w:t>SC”Delgaz Grid” SA,</w:t>
      </w:r>
      <w:r w:rsidR="003927DD">
        <w:rPr>
          <w:lang w:val="ro-RO"/>
        </w:rPr>
        <w:t xml:space="preserve"> </w:t>
      </w:r>
      <w:r w:rsidR="003927DD" w:rsidRPr="00FE6961">
        <w:t>SC”</w:t>
      </w:r>
      <w:r w:rsidR="00074003">
        <w:t>Orange</w:t>
      </w:r>
      <w:r w:rsidR="003927DD" w:rsidRPr="00FE6961">
        <w:t xml:space="preserve"> România Communications”SA,</w:t>
      </w:r>
      <w:r w:rsidR="0054639C">
        <w:rPr>
          <w:lang w:val="ro-RO"/>
        </w:rPr>
        <w:t xml:space="preserve"> </w:t>
      </w:r>
      <w:r w:rsidR="0054639C" w:rsidRPr="008952D9">
        <w:rPr>
          <w:lang w:val="ro-RO"/>
        </w:rPr>
        <w:t xml:space="preserve">aviz ANIF, </w:t>
      </w:r>
      <w:r w:rsidR="004B1A31">
        <w:rPr>
          <w:lang w:val="ro-RO"/>
        </w:rPr>
        <w:t>a</w:t>
      </w:r>
      <w:r w:rsidR="0054639C" w:rsidRPr="008952D9">
        <w:rPr>
          <w:lang w:val="ro-RO"/>
        </w:rPr>
        <w:t xml:space="preserve">viz </w:t>
      </w:r>
      <w:r w:rsidR="003B3EF0">
        <w:rPr>
          <w:lang w:val="ro-RO"/>
        </w:rPr>
        <w:t>T</w:t>
      </w:r>
      <w:r w:rsidR="0054639C" w:rsidRPr="008952D9">
        <w:rPr>
          <w:lang w:val="ro-RO"/>
        </w:rPr>
        <w:t xml:space="preserve">ehnic </w:t>
      </w:r>
      <w:r w:rsidR="003B3EF0">
        <w:rPr>
          <w:lang w:val="ro-RO"/>
        </w:rPr>
        <w:t>M</w:t>
      </w:r>
      <w:r w:rsidR="0054639C" w:rsidRPr="008952D9">
        <w:rPr>
          <w:lang w:val="ro-RO"/>
        </w:rPr>
        <w:t xml:space="preserve">unicipal, </w:t>
      </w:r>
      <w:r w:rsidR="003927DD" w:rsidRPr="003927DD">
        <w:rPr>
          <w:lang w:val="ro-RO"/>
        </w:rPr>
        <w:t>aviz Administrația Națională ”Apele Române”, adresă ADP- Serviciul Juridic privind reglementareea juridică a drumului de exploatare DE 259, adresă a Serviciului Fond Funciar și Registru Agricol privind vecinătatea imobilului cu drumul de exploatare DE 259,</w:t>
      </w:r>
      <w:r w:rsidR="0054639C" w:rsidRPr="008952D9">
        <w:rPr>
          <w:lang w:val="ro-RO"/>
        </w:rPr>
        <w:t xml:space="preserve"> aviz Direcția de Sănătate publică a județului Mureș, decizia de încadrare  a Agenției pentru protecția Mediului Mureș, adresă emisă de Inspectoratul pentru situații de urgență “Horea”</w:t>
      </w:r>
      <w:r w:rsidR="003927DD">
        <w:rPr>
          <w:lang w:val="ro-RO"/>
        </w:rPr>
        <w:t xml:space="preserve"> </w:t>
      </w:r>
      <w:r w:rsidR="0054639C" w:rsidRPr="008952D9">
        <w:rPr>
          <w:lang w:val="ro-RO"/>
        </w:rPr>
        <w:t>județul Mureș</w:t>
      </w:r>
      <w:r w:rsidR="003927DD" w:rsidRPr="00FE6961">
        <w:t xml:space="preserve">(cu trimitere la respectarea prevederilor R.G.U. aprobat prin HG nr. 525/1996), </w:t>
      </w:r>
      <w:r w:rsidR="0054639C" w:rsidRPr="008952D9">
        <w:rPr>
          <w:lang w:val="ro-RO"/>
        </w:rPr>
        <w:t>studi</w:t>
      </w:r>
      <w:r w:rsidR="00136EC9">
        <w:rPr>
          <w:lang w:val="ro-RO"/>
        </w:rPr>
        <w:t>i</w:t>
      </w:r>
      <w:r w:rsidR="0054639C" w:rsidRPr="008952D9">
        <w:rPr>
          <w:lang w:val="ro-RO"/>
        </w:rPr>
        <w:t xml:space="preserve"> geotehnic</w:t>
      </w:r>
      <w:r w:rsidR="00136EC9">
        <w:rPr>
          <w:lang w:val="ro-RO"/>
        </w:rPr>
        <w:t>e</w:t>
      </w:r>
      <w:r w:rsidR="003927DD" w:rsidRPr="003927DD">
        <w:t xml:space="preserve"> </w:t>
      </w:r>
      <w:r w:rsidR="003927DD" w:rsidRPr="00FE6961">
        <w:t>și referat privind verificarea de calitate la cerința Af a proiectului</w:t>
      </w:r>
      <w:r w:rsidR="0054639C" w:rsidRPr="008952D9">
        <w:rPr>
          <w:lang w:val="ro-RO"/>
        </w:rPr>
        <w:t xml:space="preserve">, dovada amplasării pe teren a panourilor reglementate prin Ordin nr. 2701/2010 şi prin H.C.L. nr. 140/2011, </w:t>
      </w:r>
      <w:r w:rsidR="00766271" w:rsidRPr="00FE6961">
        <w:t>declaraţi</w:t>
      </w:r>
      <w:r w:rsidR="00766271">
        <w:t>ile</w:t>
      </w:r>
      <w:r w:rsidR="00766271" w:rsidRPr="00FE6961">
        <w:t xml:space="preserve"> autentificat</w:t>
      </w:r>
      <w:r w:rsidR="00766271">
        <w:t>e</w:t>
      </w:r>
      <w:r w:rsidR="00766271" w:rsidRPr="00FE6961">
        <w:t xml:space="preserve"> a</w:t>
      </w:r>
      <w:r w:rsidR="00766271">
        <w:t>le</w:t>
      </w:r>
      <w:r w:rsidR="00766271" w:rsidRPr="00FE6961">
        <w:t xml:space="preserve"> </w:t>
      </w:r>
      <w:r w:rsidR="00766271">
        <w:t>proprietarilor imobilelor</w:t>
      </w:r>
      <w:r w:rsidR="00766271" w:rsidRPr="00FE6961">
        <w:t xml:space="preserve"> privind </w:t>
      </w:r>
      <w:r w:rsidR="0080274C">
        <w:t xml:space="preserve">renunțarea la suprafețele necesare lărgirii aleii carosabile (fost drum de exploatare), privind </w:t>
      </w:r>
      <w:r w:rsidR="00766271" w:rsidRPr="00FE6961">
        <w:t>extinderea pe cheltuiala proprie a reţelelor de utilităţi necesare obiectivelor propuse, conform cu cerinţele furnizorilor și prin care îşi asumă orice responsabilitate în cazul daunelor provocate propriului imobil sau imobilelor  din vecinătate ori domeniului public/privat al municipiului Tg. Mureş, rezultate din realizarea obiectivelor propuse prin P.U.Z.</w:t>
      </w:r>
      <w:r w:rsidR="00766271">
        <w:t>,</w:t>
      </w:r>
      <w:r w:rsidR="0054639C" w:rsidRPr="008952D9">
        <w:rPr>
          <w:lang w:val="ro-RO"/>
        </w:rPr>
        <w:t xml:space="preserve"> procesul verbal ale dezbaterii publice, dovada </w:t>
      </w:r>
      <w:r w:rsidR="00766271" w:rsidRPr="00004519">
        <w:rPr>
          <w:bCs/>
          <w:iCs/>
        </w:rPr>
        <w:t>achitării taxei RUR</w:t>
      </w:r>
      <w:r w:rsidR="00766271">
        <w:rPr>
          <w:lang w:val="ro-RO"/>
        </w:rPr>
        <w:t xml:space="preserve"> </w:t>
      </w:r>
      <w:r w:rsidR="0054639C" w:rsidRPr="008952D9">
        <w:rPr>
          <w:lang w:val="ro-RO"/>
        </w:rPr>
        <w:t>.</w:t>
      </w:r>
    </w:p>
    <w:p w14:paraId="1842952A" w14:textId="379A2524" w:rsidR="007C63C5" w:rsidRPr="004911A0" w:rsidRDefault="00F3074B" w:rsidP="009F6CEB">
      <w:pPr>
        <w:jc w:val="both"/>
        <w:rPr>
          <w:b/>
          <w:lang w:val="ro-RO"/>
        </w:rPr>
      </w:pPr>
      <w:r>
        <w:t xml:space="preserve">     </w:t>
      </w:r>
      <w:r w:rsidR="00EA2464">
        <w:t xml:space="preserve"> </w:t>
      </w:r>
      <w:r w:rsidR="000552EF" w:rsidRPr="004911A0">
        <w:t xml:space="preserve">Faţă de cele expuse cu referire la reglementările urbanistice propuse pentru zona studiată şi </w:t>
      </w:r>
      <w:r w:rsidR="000552EF" w:rsidRPr="004911A0">
        <w:rPr>
          <w:bCs/>
          <w:iCs/>
        </w:rPr>
        <w:t xml:space="preserve">la </w:t>
      </w:r>
      <w:r w:rsidR="000552EF" w:rsidRPr="004911A0">
        <w:t>conţinutul studiului, înaintăm spre avizarea comisiilor de specialitate şi spre aprobarea Consiliului Local</w:t>
      </w:r>
      <w:r w:rsidR="00066E7E">
        <w:t xml:space="preserve"> </w:t>
      </w:r>
      <w:r w:rsidR="000552EF" w:rsidRPr="004911A0">
        <w:t>Municipal, documentaţia de urbanism</w:t>
      </w:r>
      <w:r w:rsidR="000552EF" w:rsidRPr="004911A0">
        <w:rPr>
          <w:b/>
          <w:bCs/>
        </w:rPr>
        <w:fldChar w:fldCharType="begin"/>
      </w:r>
      <w:r w:rsidR="000552EF" w:rsidRPr="004911A0">
        <w:rPr>
          <w:b/>
          <w:bCs/>
        </w:rPr>
        <w:instrText xml:space="preserve"> DOCPROPERTY  PROIECT0  \* MERGEFORMAT </w:instrText>
      </w:r>
      <w:r w:rsidR="000552EF" w:rsidRPr="004911A0">
        <w:rPr>
          <w:b/>
          <w:bCs/>
        </w:rPr>
        <w:fldChar w:fldCharType="separate"/>
      </w:r>
      <w:r w:rsidR="000552EF" w:rsidRPr="004911A0">
        <w:rPr>
          <w:b/>
          <w:bCs/>
        </w:rPr>
        <w:fldChar w:fldCharType="begin"/>
      </w:r>
      <w:r w:rsidR="000552EF" w:rsidRPr="004911A0">
        <w:rPr>
          <w:b/>
          <w:bCs/>
        </w:rPr>
        <w:instrText xml:space="preserve"> DOCPROPERTY  PROIECT0  \* MERGEFORMAT </w:instrText>
      </w:r>
      <w:r w:rsidR="000552EF" w:rsidRPr="004911A0">
        <w:rPr>
          <w:b/>
          <w:bCs/>
        </w:rPr>
        <w:fldChar w:fldCharType="separate"/>
      </w:r>
      <w:r w:rsidR="000552EF" w:rsidRPr="004911A0">
        <w:rPr>
          <w:b/>
          <w:bCs/>
        </w:rPr>
        <w:fldChar w:fldCharType="begin"/>
      </w:r>
      <w:r w:rsidR="000552EF" w:rsidRPr="004911A0">
        <w:rPr>
          <w:b/>
          <w:bCs/>
        </w:rPr>
        <w:instrText xml:space="preserve"> DOCPROPERTY  PROIECT0  \* MERGEFORMAT </w:instrText>
      </w:r>
      <w:r w:rsidR="000552EF" w:rsidRPr="004911A0">
        <w:rPr>
          <w:b/>
          <w:bCs/>
        </w:rPr>
        <w:fldChar w:fldCharType="separate"/>
      </w:r>
      <w:r w:rsidR="00EA2464">
        <w:rPr>
          <w:b/>
          <w:bCs/>
        </w:rPr>
        <w:t xml:space="preserve"> </w:t>
      </w:r>
      <w:r w:rsidR="009F6CEB" w:rsidRPr="001A21F9">
        <w:rPr>
          <w:b/>
          <w:bCs/>
          <w:lang w:val="ro-RO" w:eastAsia="ro-RO"/>
        </w:rPr>
        <w:t>„Planul urbanistic zonal-</w:t>
      </w:r>
      <w:r w:rsidR="009F6CEB">
        <w:rPr>
          <w:b/>
          <w:bCs/>
          <w:lang w:val="ro-RO" w:eastAsia="ro-RO"/>
        </w:rPr>
        <w:t xml:space="preserve"> parcelare teren și stabilire reglementări pe</w:t>
      </w:r>
      <w:r w:rsidR="009F6CEB" w:rsidRPr="001A21F9">
        <w:rPr>
          <w:b/>
          <w:bCs/>
          <w:lang w:val="ro-RO"/>
        </w:rPr>
        <w:t>ntru construire cas</w:t>
      </w:r>
      <w:r w:rsidR="009F6CEB">
        <w:rPr>
          <w:b/>
          <w:bCs/>
          <w:lang w:val="ro-RO"/>
        </w:rPr>
        <w:t>e</w:t>
      </w:r>
      <w:r w:rsidR="009F6CEB" w:rsidRPr="001A21F9">
        <w:rPr>
          <w:b/>
          <w:bCs/>
          <w:lang w:val="ro-RO"/>
        </w:rPr>
        <w:t xml:space="preserve"> de locuit</w:t>
      </w:r>
      <w:r w:rsidR="009F6CEB">
        <w:rPr>
          <w:b/>
          <w:bCs/>
          <w:lang w:val="ro-RO"/>
        </w:rPr>
        <w:t>”</w:t>
      </w:r>
      <w:r w:rsidR="009F6CEB" w:rsidRPr="0059178B">
        <w:rPr>
          <w:b/>
          <w:lang w:val="ro-RO"/>
        </w:rPr>
        <w:t>,</w:t>
      </w:r>
      <w:r w:rsidR="009F6CEB" w:rsidRPr="001A21F9">
        <w:rPr>
          <w:bCs/>
          <w:lang w:val="ro-RO"/>
        </w:rPr>
        <w:t xml:space="preserve"> </w:t>
      </w:r>
      <w:r w:rsidR="009F6CEB" w:rsidRPr="0059178B">
        <w:rPr>
          <w:b/>
          <w:lang w:val="ro-RO"/>
        </w:rPr>
        <w:t xml:space="preserve">cu regulamentul local de urbanism aferent, str. </w:t>
      </w:r>
      <w:r w:rsidR="009F6CEB">
        <w:rPr>
          <w:b/>
          <w:lang w:val="ro-RO"/>
        </w:rPr>
        <w:t>Ioan Vescan</w:t>
      </w:r>
      <w:r w:rsidR="000643B7">
        <w:rPr>
          <w:b/>
          <w:lang w:val="ro-RO"/>
        </w:rPr>
        <w:t xml:space="preserve"> ( str. Remetea)</w:t>
      </w:r>
      <w:r w:rsidR="009F6CEB" w:rsidRPr="0059178B">
        <w:rPr>
          <w:b/>
          <w:lang w:val="ro-RO"/>
        </w:rPr>
        <w:t xml:space="preserve"> fnr.</w:t>
      </w:r>
      <w:r w:rsidR="009F6CEB" w:rsidRPr="0059178B">
        <w:rPr>
          <w:b/>
          <w:lang w:val="ro-RO"/>
        </w:rPr>
        <w:fldChar w:fldCharType="begin"/>
      </w:r>
      <w:r w:rsidR="009F6CEB" w:rsidRPr="0059178B">
        <w:rPr>
          <w:b/>
          <w:lang w:val="ro-RO"/>
        </w:rPr>
        <w:instrText xml:space="preserve"> DOCPROPERTY  PROIECT1  \* MERGEFORMAT </w:instrText>
      </w:r>
      <w:r w:rsidR="009F6CEB" w:rsidRPr="0059178B">
        <w:rPr>
          <w:b/>
          <w:lang w:val="ro-RO"/>
        </w:rPr>
        <w:fldChar w:fldCharType="end"/>
      </w:r>
      <w:r w:rsidR="009F6CEB" w:rsidRPr="0059178B">
        <w:rPr>
          <w:b/>
          <w:lang w:val="ro-RO"/>
        </w:rPr>
        <w:fldChar w:fldCharType="begin"/>
      </w:r>
      <w:r w:rsidR="009F6CEB" w:rsidRPr="0059178B">
        <w:rPr>
          <w:b/>
          <w:lang w:val="ro-RO"/>
        </w:rPr>
        <w:instrText xml:space="preserve"> DOCPROPERTY  PROIECT2  \* MERGEFORMAT </w:instrText>
      </w:r>
      <w:r w:rsidR="009F6CEB" w:rsidRPr="0059178B">
        <w:rPr>
          <w:b/>
          <w:lang w:val="ro-RO"/>
        </w:rPr>
        <w:fldChar w:fldCharType="end"/>
      </w:r>
      <w:r w:rsidR="009F6CEB" w:rsidRPr="0059178B">
        <w:rPr>
          <w:b/>
          <w:lang w:val="ro-RO"/>
        </w:rPr>
        <w:fldChar w:fldCharType="begin"/>
      </w:r>
      <w:r w:rsidR="009F6CEB" w:rsidRPr="0059178B">
        <w:rPr>
          <w:b/>
          <w:lang w:val="ro-RO"/>
        </w:rPr>
        <w:instrText xml:space="preserve"> DOCPROPERTY  PROIECT3  \* MERGEFORMAT </w:instrText>
      </w:r>
      <w:r w:rsidR="009F6CEB" w:rsidRPr="0059178B">
        <w:rPr>
          <w:b/>
          <w:lang w:val="ro-RO"/>
        </w:rPr>
        <w:fldChar w:fldCharType="end"/>
      </w:r>
      <w:r w:rsidR="009F6CEB" w:rsidRPr="0059178B">
        <w:rPr>
          <w:b/>
          <w:lang w:val="ro-RO"/>
        </w:rPr>
        <w:fldChar w:fldCharType="begin"/>
      </w:r>
      <w:r w:rsidR="009F6CEB" w:rsidRPr="0059178B">
        <w:rPr>
          <w:b/>
          <w:lang w:val="ro-RO"/>
        </w:rPr>
        <w:instrText xml:space="preserve"> DOCPROPERTY  PROIECT4  \* MERGEFORMAT </w:instrText>
      </w:r>
      <w:r w:rsidR="009F6CEB" w:rsidRPr="0059178B">
        <w:rPr>
          <w:b/>
          <w:lang w:val="ro-RO"/>
        </w:rPr>
        <w:fldChar w:fldCharType="end"/>
      </w:r>
      <w:r w:rsidR="009F6CEB" w:rsidRPr="0059178B">
        <w:rPr>
          <w:b/>
          <w:lang w:val="ro-RO"/>
        </w:rPr>
        <w:fldChar w:fldCharType="begin"/>
      </w:r>
      <w:r w:rsidR="009F6CEB" w:rsidRPr="0059178B">
        <w:rPr>
          <w:b/>
          <w:lang w:val="ro-RO"/>
        </w:rPr>
        <w:instrText xml:space="preserve"> DOCPROPERTY  PROIECT5  \* MERGEFORMAT </w:instrText>
      </w:r>
      <w:r w:rsidR="009F6CEB" w:rsidRPr="0059178B">
        <w:rPr>
          <w:b/>
          <w:lang w:val="ro-RO"/>
        </w:rPr>
        <w:fldChar w:fldCharType="end"/>
      </w:r>
      <w:r w:rsidR="007C63C5" w:rsidRPr="004911A0">
        <w:rPr>
          <w:b/>
          <w:bCs/>
          <w:lang w:val="ro-RO"/>
        </w:rPr>
        <w:fldChar w:fldCharType="begin"/>
      </w:r>
      <w:r w:rsidR="007C63C5" w:rsidRPr="004911A0">
        <w:rPr>
          <w:b/>
          <w:bCs/>
          <w:lang w:val="ro-RO"/>
        </w:rPr>
        <w:instrText xml:space="preserve"> DOCPROPERTY  PROIECT0  \* MERGEFORMAT </w:instrText>
      </w:r>
      <w:r w:rsidR="007C63C5" w:rsidRPr="004911A0">
        <w:rPr>
          <w:b/>
          <w:bCs/>
          <w:lang w:val="ro-RO"/>
        </w:rPr>
        <w:fldChar w:fldCharType="separate"/>
      </w:r>
      <w:r w:rsidR="007C63C5" w:rsidRPr="004911A0">
        <w:rPr>
          <w:b/>
          <w:bCs/>
          <w:lang w:val="ro-RO"/>
        </w:rPr>
        <w:fldChar w:fldCharType="begin"/>
      </w:r>
      <w:r w:rsidR="007C63C5" w:rsidRPr="004911A0">
        <w:rPr>
          <w:b/>
          <w:bCs/>
          <w:lang w:val="ro-RO"/>
        </w:rPr>
        <w:instrText xml:space="preserve"> DOCPROPERTY  PROIECT0  \* MERGEFORMAT </w:instrText>
      </w:r>
      <w:r w:rsidR="007C63C5" w:rsidRPr="004911A0">
        <w:rPr>
          <w:b/>
          <w:bCs/>
          <w:lang w:val="ro-RO"/>
        </w:rPr>
        <w:fldChar w:fldCharType="separate"/>
      </w:r>
      <w:r w:rsidR="007C63C5" w:rsidRPr="004911A0">
        <w:rPr>
          <w:b/>
          <w:bCs/>
          <w:lang w:val="ro-RO"/>
        </w:rPr>
        <w:fldChar w:fldCharType="begin"/>
      </w:r>
      <w:r w:rsidR="007C63C5" w:rsidRPr="004911A0">
        <w:rPr>
          <w:b/>
          <w:bCs/>
          <w:lang w:val="ro-RO"/>
        </w:rPr>
        <w:instrText xml:space="preserve"> DOCPROPERTY  PROIECT0  \* MERGEFORMAT </w:instrText>
      </w:r>
      <w:r w:rsidR="007C63C5" w:rsidRPr="004911A0">
        <w:rPr>
          <w:b/>
          <w:bCs/>
          <w:lang w:val="ro-RO"/>
        </w:rPr>
        <w:fldChar w:fldCharType="separate"/>
      </w:r>
      <w:r w:rsidR="00066E7E" w:rsidRPr="0059178B">
        <w:rPr>
          <w:b/>
          <w:lang w:val="ro-RO"/>
        </w:rPr>
        <w:fldChar w:fldCharType="begin"/>
      </w:r>
      <w:r w:rsidR="00066E7E" w:rsidRPr="0059178B">
        <w:rPr>
          <w:b/>
          <w:lang w:val="ro-RO"/>
        </w:rPr>
        <w:instrText xml:space="preserve"> DOCPROPERTY  PROIECT1  \* MERGEFORMAT </w:instrText>
      </w:r>
      <w:r w:rsidR="00066E7E" w:rsidRPr="0059178B">
        <w:rPr>
          <w:b/>
          <w:lang w:val="ro-RO"/>
        </w:rPr>
        <w:fldChar w:fldCharType="end"/>
      </w:r>
      <w:r w:rsidR="00066E7E" w:rsidRPr="0059178B">
        <w:rPr>
          <w:b/>
          <w:lang w:val="ro-RO"/>
        </w:rPr>
        <w:fldChar w:fldCharType="begin"/>
      </w:r>
      <w:r w:rsidR="00066E7E" w:rsidRPr="0059178B">
        <w:rPr>
          <w:b/>
          <w:lang w:val="ro-RO"/>
        </w:rPr>
        <w:instrText xml:space="preserve"> DOCPROPERTY  PROIECT2  \* MERGEFORMAT </w:instrText>
      </w:r>
      <w:r w:rsidR="00066E7E" w:rsidRPr="0059178B">
        <w:rPr>
          <w:b/>
          <w:lang w:val="ro-RO"/>
        </w:rPr>
        <w:fldChar w:fldCharType="end"/>
      </w:r>
      <w:r w:rsidR="00066E7E" w:rsidRPr="0059178B">
        <w:rPr>
          <w:b/>
          <w:lang w:val="ro-RO"/>
        </w:rPr>
        <w:fldChar w:fldCharType="begin"/>
      </w:r>
      <w:r w:rsidR="00066E7E" w:rsidRPr="0059178B">
        <w:rPr>
          <w:b/>
          <w:lang w:val="ro-RO"/>
        </w:rPr>
        <w:instrText xml:space="preserve"> DOCPROPERTY  PROIECT3  \* MERGEFORMAT </w:instrText>
      </w:r>
      <w:r w:rsidR="00066E7E" w:rsidRPr="0059178B">
        <w:rPr>
          <w:b/>
          <w:lang w:val="ro-RO"/>
        </w:rPr>
        <w:fldChar w:fldCharType="end"/>
      </w:r>
      <w:r w:rsidR="00066E7E" w:rsidRPr="0059178B">
        <w:rPr>
          <w:b/>
          <w:lang w:val="ro-RO"/>
        </w:rPr>
        <w:fldChar w:fldCharType="begin"/>
      </w:r>
      <w:r w:rsidR="00066E7E" w:rsidRPr="0059178B">
        <w:rPr>
          <w:b/>
          <w:lang w:val="ro-RO"/>
        </w:rPr>
        <w:instrText xml:space="preserve"> DOCPROPERTY  PROIECT4  \* MERGEFORMAT </w:instrText>
      </w:r>
      <w:r w:rsidR="00066E7E" w:rsidRPr="0059178B">
        <w:rPr>
          <w:b/>
          <w:lang w:val="ro-RO"/>
        </w:rPr>
        <w:fldChar w:fldCharType="end"/>
      </w:r>
      <w:r w:rsidR="00066E7E" w:rsidRPr="0059178B">
        <w:rPr>
          <w:b/>
          <w:lang w:val="ro-RO"/>
        </w:rPr>
        <w:fldChar w:fldCharType="begin"/>
      </w:r>
      <w:r w:rsidR="00066E7E" w:rsidRPr="0059178B">
        <w:rPr>
          <w:b/>
          <w:lang w:val="ro-RO"/>
        </w:rPr>
        <w:instrText xml:space="preserve"> DOCPROPERTY  PROIECT5  \* MERGEFORMAT </w:instrText>
      </w:r>
      <w:r w:rsidR="00066E7E" w:rsidRPr="0059178B">
        <w:rPr>
          <w:b/>
          <w:lang w:val="ro-RO"/>
        </w:rPr>
        <w:fldChar w:fldCharType="end"/>
      </w:r>
      <w:r w:rsidR="00066E7E">
        <w:rPr>
          <w:b/>
          <w:lang w:val="ro-RO"/>
        </w:rPr>
        <w:t xml:space="preserve"> </w:t>
      </w:r>
      <w:r w:rsidR="00044455" w:rsidRPr="004911A0">
        <w:rPr>
          <w:bCs/>
        </w:rPr>
        <w:t>inițiată de</w:t>
      </w:r>
      <w:r w:rsidR="00044455" w:rsidRPr="004911A0">
        <w:rPr>
          <w:b/>
          <w:bCs/>
        </w:rPr>
        <w:t xml:space="preserve"> </w:t>
      </w:r>
      <w:r w:rsidR="009F6CEB">
        <w:rPr>
          <w:bCs/>
        </w:rPr>
        <w:t>Pop Claudius și Kiss Attila</w:t>
      </w:r>
      <w:r w:rsidR="009F6CEB">
        <w:rPr>
          <w:bCs/>
        </w:rPr>
        <w:t xml:space="preserve"> </w:t>
      </w:r>
      <w:r w:rsidR="00044455" w:rsidRPr="004911A0">
        <w:t xml:space="preserve">și </w:t>
      </w:r>
      <w:r w:rsidR="00044455" w:rsidRPr="004911A0">
        <w:rPr>
          <w:bCs/>
        </w:rPr>
        <w:fldChar w:fldCharType="begin"/>
      </w:r>
      <w:r w:rsidR="00044455" w:rsidRPr="004911A0">
        <w:rPr>
          <w:bCs/>
        </w:rPr>
        <w:instrText xml:space="preserve"> DOCPROPERTY  PROIECT0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PROIECT1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PROIECT2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PROIECT3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PROIECT4  \* MERGEFORMAT </w:instrText>
      </w:r>
      <w:r w:rsidR="00044455" w:rsidRPr="004911A0">
        <w:rPr>
          <w:bCs/>
        </w:rPr>
        <w:fldChar w:fldCharType="end"/>
      </w:r>
      <w:r w:rsidR="00044455" w:rsidRPr="004911A0">
        <w:rPr>
          <w:bCs/>
        </w:rPr>
        <w:fldChar w:fldCharType="begin"/>
      </w:r>
      <w:r w:rsidR="00044455" w:rsidRPr="004911A0">
        <w:rPr>
          <w:bCs/>
        </w:rPr>
        <w:instrText xml:space="preserve"> DOCPROPERTY  PROIECT5  \* MERGEFORMAT </w:instrText>
      </w:r>
      <w:r w:rsidR="00044455" w:rsidRPr="004911A0">
        <w:rPr>
          <w:bCs/>
        </w:rPr>
        <w:fldChar w:fldCharType="end"/>
      </w:r>
      <w:r w:rsidR="00044455" w:rsidRPr="004911A0">
        <w:t xml:space="preserve">elaborată sub nr. proiect </w:t>
      </w:r>
      <w:r w:rsidR="00612FA6" w:rsidRPr="002F3BC2">
        <w:t xml:space="preserve"> </w:t>
      </w:r>
      <w:r w:rsidR="00EA2464">
        <w:t>780.1/2023</w:t>
      </w:r>
      <w:r w:rsidR="00612FA6" w:rsidRPr="002F3BC2">
        <w:t xml:space="preserve"> de SC”</w:t>
      </w:r>
      <w:r w:rsidR="00612FA6">
        <w:t>Proiect</w:t>
      </w:r>
      <w:r w:rsidR="00612FA6" w:rsidRPr="002F3BC2">
        <w:rPr>
          <w:bCs/>
          <w:lang w:val="ro-RO"/>
        </w:rPr>
        <w:t xml:space="preserve">” S.R.L.- </w:t>
      </w:r>
      <w:r w:rsidR="00612FA6">
        <w:rPr>
          <w:bCs/>
          <w:lang w:val="ro-RO"/>
        </w:rPr>
        <w:t>arh.</w:t>
      </w:r>
      <w:r w:rsidR="00D52F31">
        <w:rPr>
          <w:bCs/>
          <w:lang w:val="ro-RO"/>
        </w:rPr>
        <w:t xml:space="preserve"> </w:t>
      </w:r>
      <w:r w:rsidR="00612FA6" w:rsidRPr="002F3BC2">
        <w:rPr>
          <w:bCs/>
          <w:lang w:val="ro-RO"/>
        </w:rPr>
        <w:t xml:space="preserve">urb. </w:t>
      </w:r>
      <w:r w:rsidR="00EA2464">
        <w:rPr>
          <w:bCs/>
          <w:lang w:val="ro-RO"/>
        </w:rPr>
        <w:t>Keresztes Geza</w:t>
      </w:r>
      <w:r w:rsidR="007263E3" w:rsidRPr="004911A0">
        <w:rPr>
          <w:bCs/>
          <w:lang w:val="ro-RO"/>
        </w:rPr>
        <w:t>.</w:t>
      </w:r>
      <w:r w:rsidR="007C63C5" w:rsidRPr="004911A0">
        <w:rPr>
          <w:b/>
          <w:lang w:val="ro-RO"/>
        </w:rPr>
        <w:t xml:space="preserve">          </w:t>
      </w:r>
    </w:p>
    <w:p w14:paraId="4D61261A" w14:textId="2E3FFD92" w:rsidR="007C63C5" w:rsidRPr="004911A0" w:rsidRDefault="007C63C5" w:rsidP="009F6CEB">
      <w:pPr>
        <w:tabs>
          <w:tab w:val="num" w:pos="9858"/>
        </w:tabs>
        <w:suppressAutoHyphens/>
        <w:jc w:val="both"/>
        <w:rPr>
          <w:bCs/>
          <w:iCs/>
          <w:lang w:val="ro-RO"/>
        </w:rPr>
      </w:pPr>
      <w:r w:rsidRPr="004911A0">
        <w:rPr>
          <w:bCs/>
        </w:rPr>
        <w:t xml:space="preserve">                                                            </w:t>
      </w:r>
      <w:r w:rsidRPr="004911A0">
        <w:rPr>
          <w:b/>
          <w:lang w:val="ro-RO"/>
        </w:rPr>
        <w:t xml:space="preserve">                                                      </w:t>
      </w:r>
      <w:r w:rsidRPr="004911A0">
        <w:rPr>
          <w:bCs/>
          <w:lang w:val="ro-RO"/>
        </w:rPr>
        <w:t xml:space="preserve">                               </w:t>
      </w:r>
      <w:r w:rsidRPr="004911A0">
        <w:rPr>
          <w:bCs/>
          <w:lang w:val="ro-RO"/>
        </w:rPr>
        <w:fldChar w:fldCharType="begin"/>
      </w:r>
      <w:r w:rsidRPr="004911A0">
        <w:rPr>
          <w:bCs/>
          <w:lang w:val="ro-RO"/>
        </w:rPr>
        <w:instrText xml:space="preserve"> DOCPROPERTY  PROIECT2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PROIECT3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PROIECT4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PROIECT5  \* MERGEFORMAT </w:instrText>
      </w:r>
      <w:r w:rsidRPr="004911A0">
        <w:rPr>
          <w:bCs/>
          <w:lang w:val="ro-RO"/>
        </w:rPr>
        <w:fldChar w:fldCharType="end"/>
      </w:r>
      <w:r w:rsidRPr="004911A0">
        <w:rPr>
          <w:bCs/>
          <w:lang w:val="ro-RO"/>
        </w:rPr>
        <w:fldChar w:fldCharType="end"/>
      </w:r>
      <w:r w:rsidRPr="004911A0">
        <w:rPr>
          <w:bCs/>
          <w:lang w:val="ro-RO"/>
        </w:rPr>
        <w:fldChar w:fldCharType="begin"/>
      </w:r>
      <w:r w:rsidRPr="004911A0">
        <w:rPr>
          <w:bCs/>
          <w:lang w:val="ro-RO"/>
        </w:rPr>
        <w:instrText xml:space="preserve"> DOCPROPERTY  PROIECT1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PROIECT2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PROIECT3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PROIECT4  \* MERGEFORMAT </w:instrText>
      </w:r>
      <w:r w:rsidRPr="004911A0">
        <w:rPr>
          <w:bCs/>
          <w:lang w:val="ro-RO"/>
        </w:rPr>
        <w:fldChar w:fldCharType="end"/>
      </w:r>
      <w:r w:rsidRPr="004911A0">
        <w:rPr>
          <w:bCs/>
          <w:lang w:val="ro-RO"/>
        </w:rPr>
        <w:fldChar w:fldCharType="begin"/>
      </w:r>
      <w:r w:rsidRPr="004911A0">
        <w:rPr>
          <w:bCs/>
          <w:lang w:val="ro-RO"/>
        </w:rPr>
        <w:instrText xml:space="preserve"> DOCPROPERTY  PROIECT5  \* MERGEFORMAT </w:instrText>
      </w:r>
      <w:r w:rsidRPr="004911A0">
        <w:rPr>
          <w:bCs/>
          <w:lang w:val="ro-RO"/>
        </w:rPr>
        <w:fldChar w:fldCharType="end"/>
      </w:r>
    </w:p>
    <w:p w14:paraId="14C60B43" w14:textId="77777777" w:rsidR="007118B8" w:rsidRDefault="007C63C5" w:rsidP="009F6CEB">
      <w:pPr>
        <w:tabs>
          <w:tab w:val="num" w:pos="9858"/>
        </w:tabs>
        <w:suppressAutoHyphens/>
        <w:jc w:val="both"/>
        <w:rPr>
          <w:b/>
          <w:bCs/>
          <w:lang w:val="ro-RO"/>
        </w:rPr>
      </w:pPr>
      <w:r w:rsidRPr="004911A0">
        <w:rPr>
          <w:b/>
          <w:bCs/>
          <w:lang w:val="ro-RO"/>
        </w:rPr>
        <w:fldChar w:fldCharType="end"/>
      </w:r>
      <w:r w:rsidRPr="004911A0">
        <w:rPr>
          <w:b/>
          <w:bCs/>
          <w:lang w:val="ro-RO"/>
        </w:rPr>
        <w:t xml:space="preserve">                                                   </w:t>
      </w:r>
      <w:r w:rsidRPr="004911A0">
        <w:rPr>
          <w:bCs/>
        </w:rPr>
        <w:t xml:space="preserve"> </w:t>
      </w:r>
      <w:r w:rsidRPr="004911A0">
        <w:rPr>
          <w:b/>
          <w:bCs/>
          <w:lang w:val="ro-RO"/>
        </w:rPr>
        <w:t xml:space="preserve">               </w:t>
      </w:r>
    </w:p>
    <w:p w14:paraId="6D7CAD60" w14:textId="50101A19" w:rsidR="00CB3F13" w:rsidRPr="004911A0" w:rsidRDefault="007C63C5" w:rsidP="009F6CEB">
      <w:pPr>
        <w:tabs>
          <w:tab w:val="num" w:pos="9858"/>
        </w:tabs>
        <w:suppressAutoHyphens/>
        <w:jc w:val="both"/>
        <w:rPr>
          <w:bCs/>
        </w:rPr>
      </w:pPr>
      <w:r w:rsidRPr="004911A0">
        <w:rPr>
          <w:b/>
          <w:bCs/>
          <w:lang w:val="ro-RO"/>
        </w:rPr>
        <w:t xml:space="preserve">              </w:t>
      </w:r>
      <w:r w:rsidR="00CB3F13" w:rsidRPr="004911A0">
        <w:rPr>
          <w:bCs/>
          <w:iCs/>
        </w:rPr>
        <w:fldChar w:fldCharType="begin"/>
      </w:r>
      <w:r w:rsidR="00CB3F13" w:rsidRPr="004911A0">
        <w:rPr>
          <w:bCs/>
          <w:iCs/>
        </w:rPr>
        <w:instrText xml:space="preserve"> DOCPROPERTY  REGLEMENTARIEXISTENTE0  \* MERGEFORMAT </w:instrText>
      </w:r>
      <w:r w:rsidR="00CB3F13" w:rsidRPr="004911A0">
        <w:rPr>
          <w:bCs/>
          <w:iCs/>
        </w:rPr>
        <w:fldChar w:fldCharType="separate"/>
      </w:r>
    </w:p>
    <w:p w14:paraId="63142F90" w14:textId="77777777" w:rsidR="00CB3F13" w:rsidRPr="004911A0" w:rsidRDefault="00CB3F13" w:rsidP="009F6CEB">
      <w:pPr>
        <w:ind w:left="720" w:firstLine="720"/>
        <w:jc w:val="both"/>
        <w:rPr>
          <w:lang w:val="fr-FR"/>
        </w:rPr>
      </w:pPr>
      <w:r w:rsidRPr="004911A0">
        <w:rPr>
          <w:b/>
        </w:rPr>
        <w:t xml:space="preserve">    </w:t>
      </w:r>
      <w:r w:rsidRPr="004911A0">
        <w:rPr>
          <w:b/>
        </w:rPr>
        <w:tab/>
      </w:r>
      <w:r w:rsidRPr="004911A0">
        <w:rPr>
          <w:b/>
        </w:rPr>
        <w:tab/>
      </w:r>
      <w:r w:rsidRPr="004911A0">
        <w:rPr>
          <w:b/>
        </w:rPr>
        <w:tab/>
      </w:r>
      <w:r w:rsidRPr="004911A0">
        <w:rPr>
          <w:b/>
        </w:rPr>
        <w:tab/>
      </w:r>
      <w:r w:rsidRPr="004911A0">
        <w:rPr>
          <w:b/>
        </w:rPr>
        <w:tab/>
        <w:t xml:space="preserve">                   </w:t>
      </w:r>
      <w:r w:rsidRPr="004911A0">
        <w:t>Aviz favorabi</w:t>
      </w:r>
      <w:r w:rsidRPr="004911A0">
        <w:rPr>
          <w:lang w:val="fr-FR"/>
        </w:rPr>
        <w:t>l al</w:t>
      </w:r>
    </w:p>
    <w:p w14:paraId="1871928A" w14:textId="18D5D34E" w:rsidR="00CB3F13" w:rsidRPr="004911A0" w:rsidRDefault="00CB3F13" w:rsidP="009F6CEB">
      <w:pPr>
        <w:ind w:left="2160"/>
        <w:jc w:val="both"/>
        <w:rPr>
          <w:lang w:val="fr-FR"/>
        </w:rPr>
      </w:pPr>
      <w:r w:rsidRPr="004911A0">
        <w:rPr>
          <w:lang w:val="fr-FR"/>
        </w:rPr>
        <w:t xml:space="preserve">              </w:t>
      </w:r>
      <w:r w:rsidRPr="004911A0">
        <w:rPr>
          <w:lang w:val="fr-FR"/>
        </w:rPr>
        <w:tab/>
      </w:r>
      <w:r w:rsidRPr="004911A0">
        <w:rPr>
          <w:lang w:val="fr-FR"/>
        </w:rPr>
        <w:tab/>
        <w:t xml:space="preserve">        COMPARTIMENTULUI DE SPECIALITATE   </w:t>
      </w:r>
    </w:p>
    <w:p w14:paraId="580F68D6" w14:textId="77777777" w:rsidR="00CB3F13" w:rsidRPr="004911A0" w:rsidRDefault="00CB3F13" w:rsidP="009F6CEB">
      <w:pPr>
        <w:ind w:left="2160"/>
        <w:jc w:val="both"/>
        <w:rPr>
          <w:lang w:val="fr-FR"/>
        </w:rPr>
      </w:pPr>
      <w:r w:rsidRPr="004911A0">
        <w:rPr>
          <w:lang w:val="fr-FR"/>
        </w:rPr>
        <w:tab/>
      </w:r>
      <w:r w:rsidRPr="004911A0">
        <w:rPr>
          <w:lang w:val="fr-FR"/>
        </w:rPr>
        <w:tab/>
      </w:r>
      <w:r w:rsidRPr="004911A0">
        <w:rPr>
          <w:lang w:val="fr-FR"/>
        </w:rPr>
        <w:tab/>
      </w:r>
      <w:r w:rsidRPr="004911A0">
        <w:rPr>
          <w:lang w:val="fr-FR"/>
        </w:rPr>
        <w:tab/>
      </w:r>
      <w:r w:rsidRPr="004911A0">
        <w:rPr>
          <w:lang w:val="fr-FR"/>
        </w:rPr>
        <w:tab/>
        <w:t xml:space="preserve">       ARHITECT ŞEF      </w:t>
      </w:r>
    </w:p>
    <w:p w14:paraId="22FF95FA" w14:textId="3C9F8A4D" w:rsidR="007C63C5" w:rsidRPr="004911A0" w:rsidRDefault="00CB3F13" w:rsidP="009F6CEB">
      <w:pPr>
        <w:ind w:left="2160"/>
        <w:jc w:val="both"/>
        <w:rPr>
          <w:bCs/>
          <w:iCs/>
          <w:lang w:val="ro-RO"/>
        </w:rPr>
      </w:pPr>
      <w:r w:rsidRPr="004911A0">
        <w:rPr>
          <w:lang w:val="fr-FR"/>
        </w:rPr>
        <w:t xml:space="preserve">                                                           arh. Miheţ Florina Daniela</w:t>
      </w:r>
      <w:r w:rsidRPr="004911A0">
        <w:rPr>
          <w:i/>
        </w:rPr>
        <w:fldChar w:fldCharType="begin"/>
      </w:r>
      <w:r w:rsidRPr="004911A0">
        <w:rPr>
          <w:i/>
        </w:rPr>
        <w:instrText xml:space="preserve"> DOCPROPERTY  OBSERVATIICOMISIE1  \* MERGEFORMAT </w:instrText>
      </w:r>
      <w:r w:rsidRPr="004911A0">
        <w:rPr>
          <w:i/>
        </w:rPr>
        <w:fldChar w:fldCharType="separate"/>
      </w:r>
      <w:r w:rsidRPr="004911A0">
        <w:fldChar w:fldCharType="end"/>
      </w:r>
      <w:r w:rsidRPr="004911A0">
        <w:rPr>
          <w:bCs/>
          <w:iCs/>
        </w:rPr>
        <w:fldChar w:fldCharType="end"/>
      </w:r>
      <w:r w:rsidR="007C63C5" w:rsidRPr="004911A0">
        <w:rPr>
          <w:bCs/>
          <w:lang w:val="ro-RO"/>
        </w:rPr>
        <w:fldChar w:fldCharType="begin"/>
      </w:r>
      <w:r w:rsidR="007C63C5" w:rsidRPr="004911A0">
        <w:rPr>
          <w:bCs/>
          <w:lang w:val="ro-RO"/>
        </w:rPr>
        <w:instrText xml:space="preserve"> DOCPROPERTY  PROIECT1  \* MERGEFORMAT </w:instrText>
      </w:r>
      <w:r w:rsidR="007C63C5" w:rsidRPr="004911A0">
        <w:rPr>
          <w:bCs/>
          <w:lang w:val="ro-RO"/>
        </w:rPr>
        <w:fldChar w:fldCharType="end"/>
      </w:r>
      <w:r w:rsidR="007C63C5" w:rsidRPr="004911A0">
        <w:rPr>
          <w:bCs/>
          <w:lang w:val="ro-RO"/>
        </w:rPr>
        <w:fldChar w:fldCharType="begin"/>
      </w:r>
      <w:r w:rsidR="007C63C5" w:rsidRPr="004911A0">
        <w:rPr>
          <w:bCs/>
          <w:lang w:val="ro-RO"/>
        </w:rPr>
        <w:instrText xml:space="preserve"> DOCPROPERTY  PROIECT2  \* MERGEFORMAT </w:instrText>
      </w:r>
      <w:r w:rsidR="007C63C5" w:rsidRPr="004911A0">
        <w:rPr>
          <w:bCs/>
          <w:lang w:val="ro-RO"/>
        </w:rPr>
        <w:fldChar w:fldCharType="end"/>
      </w:r>
      <w:r w:rsidR="007C63C5" w:rsidRPr="004911A0">
        <w:rPr>
          <w:bCs/>
          <w:lang w:val="ro-RO"/>
        </w:rPr>
        <w:fldChar w:fldCharType="begin"/>
      </w:r>
      <w:r w:rsidR="007C63C5" w:rsidRPr="004911A0">
        <w:rPr>
          <w:bCs/>
          <w:lang w:val="ro-RO"/>
        </w:rPr>
        <w:instrText xml:space="preserve"> DOCPROPERTY  PROIECT3  \* MERGEFORMAT </w:instrText>
      </w:r>
      <w:r w:rsidR="007C63C5" w:rsidRPr="004911A0">
        <w:rPr>
          <w:bCs/>
          <w:lang w:val="ro-RO"/>
        </w:rPr>
        <w:fldChar w:fldCharType="end"/>
      </w:r>
      <w:r w:rsidR="007C63C5" w:rsidRPr="004911A0">
        <w:rPr>
          <w:bCs/>
          <w:lang w:val="ro-RO"/>
        </w:rPr>
        <w:fldChar w:fldCharType="begin"/>
      </w:r>
      <w:r w:rsidR="007C63C5" w:rsidRPr="004911A0">
        <w:rPr>
          <w:bCs/>
          <w:lang w:val="ro-RO"/>
        </w:rPr>
        <w:instrText xml:space="preserve"> DOCPROPERTY  PROIECT4  \* MERGEFORMAT </w:instrText>
      </w:r>
      <w:r w:rsidR="007C63C5" w:rsidRPr="004911A0">
        <w:rPr>
          <w:bCs/>
          <w:lang w:val="ro-RO"/>
        </w:rPr>
        <w:fldChar w:fldCharType="end"/>
      </w:r>
      <w:r w:rsidR="007C63C5" w:rsidRPr="004911A0">
        <w:rPr>
          <w:bCs/>
          <w:lang w:val="ro-RO"/>
        </w:rPr>
        <w:fldChar w:fldCharType="begin"/>
      </w:r>
      <w:r w:rsidR="007C63C5" w:rsidRPr="004911A0">
        <w:rPr>
          <w:bCs/>
          <w:lang w:val="ro-RO"/>
        </w:rPr>
        <w:instrText xml:space="preserve"> DOCPROPERTY  PROIECT5  \* MERGEFORMAT </w:instrText>
      </w:r>
      <w:r w:rsidR="007C63C5" w:rsidRPr="004911A0">
        <w:rPr>
          <w:bCs/>
          <w:lang w:val="ro-RO"/>
        </w:rPr>
        <w:fldChar w:fldCharType="end"/>
      </w:r>
    </w:p>
    <w:p w14:paraId="42296C31" w14:textId="5D5D2659" w:rsidR="000552EF" w:rsidRPr="004911A0" w:rsidRDefault="007C63C5" w:rsidP="009F6CEB">
      <w:pPr>
        <w:tabs>
          <w:tab w:val="num" w:pos="9858"/>
        </w:tabs>
        <w:suppressAutoHyphens/>
        <w:jc w:val="both"/>
        <w:rPr>
          <w:bCs/>
          <w:iCs/>
        </w:rPr>
      </w:pPr>
      <w:r w:rsidRPr="004911A0">
        <w:rPr>
          <w:b/>
          <w:bCs/>
          <w:lang w:val="ro-RO"/>
        </w:rPr>
        <w:fldChar w:fldCharType="end"/>
      </w:r>
      <w:r w:rsidR="000552EF" w:rsidRPr="004911A0">
        <w:rPr>
          <w:b/>
          <w:bCs/>
        </w:rPr>
        <w:fldChar w:fldCharType="begin"/>
      </w:r>
      <w:r w:rsidR="000552EF" w:rsidRPr="004911A0">
        <w:rPr>
          <w:b/>
          <w:bCs/>
        </w:rPr>
        <w:instrText xml:space="preserve"> DOCPROPERTY  PROIECT2  \* MERGEFORMAT </w:instrText>
      </w:r>
      <w:r w:rsidR="000552EF" w:rsidRPr="004911A0">
        <w:rPr>
          <w:b/>
          <w:bCs/>
        </w:rPr>
        <w:fldChar w:fldCharType="end"/>
      </w:r>
      <w:r w:rsidR="000552EF" w:rsidRPr="004911A0">
        <w:rPr>
          <w:b/>
          <w:bCs/>
        </w:rPr>
        <w:fldChar w:fldCharType="begin"/>
      </w:r>
      <w:r w:rsidR="000552EF" w:rsidRPr="004911A0">
        <w:rPr>
          <w:b/>
          <w:bCs/>
        </w:rPr>
        <w:instrText xml:space="preserve"> DOCPROPERTY  PROIECT3  \* MERGEFORMAT </w:instrText>
      </w:r>
      <w:r w:rsidR="000552EF" w:rsidRPr="004911A0">
        <w:rPr>
          <w:b/>
          <w:bCs/>
        </w:rPr>
        <w:fldChar w:fldCharType="end"/>
      </w:r>
      <w:r w:rsidR="000552EF" w:rsidRPr="004911A0">
        <w:rPr>
          <w:b/>
          <w:bCs/>
        </w:rPr>
        <w:fldChar w:fldCharType="begin"/>
      </w:r>
      <w:r w:rsidR="000552EF" w:rsidRPr="004911A0">
        <w:rPr>
          <w:b/>
          <w:bCs/>
        </w:rPr>
        <w:instrText xml:space="preserve"> DOCPROPERTY  PROIECT4  \* MERGEFORMAT </w:instrText>
      </w:r>
      <w:r w:rsidR="000552EF" w:rsidRPr="004911A0">
        <w:rPr>
          <w:b/>
          <w:bCs/>
        </w:rPr>
        <w:fldChar w:fldCharType="end"/>
      </w:r>
      <w:r w:rsidR="000552EF" w:rsidRPr="004911A0">
        <w:rPr>
          <w:b/>
          <w:bCs/>
        </w:rPr>
        <w:fldChar w:fldCharType="begin"/>
      </w:r>
      <w:r w:rsidR="000552EF" w:rsidRPr="004911A0">
        <w:rPr>
          <w:b/>
          <w:bCs/>
        </w:rPr>
        <w:instrText xml:space="preserve"> DOCPROPERTY  PROIECT5  \* MERGEFORMAT </w:instrText>
      </w:r>
      <w:r w:rsidR="000552EF" w:rsidRPr="004911A0">
        <w:rPr>
          <w:b/>
          <w:bCs/>
        </w:rPr>
        <w:fldChar w:fldCharType="end"/>
      </w:r>
      <w:r w:rsidR="000552EF" w:rsidRPr="004911A0">
        <w:rPr>
          <w:b/>
          <w:bCs/>
        </w:rPr>
        <w:fldChar w:fldCharType="end"/>
      </w:r>
      <w:r w:rsidR="000552EF" w:rsidRPr="004911A0">
        <w:rPr>
          <w:bCs/>
        </w:rPr>
        <w:fldChar w:fldCharType="begin"/>
      </w:r>
      <w:r w:rsidR="000552EF" w:rsidRPr="004911A0">
        <w:rPr>
          <w:bCs/>
        </w:rPr>
        <w:instrText xml:space="preserve"> DOCPROPERTY  PROIECT1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PROIECT2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PROIECT3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PROIECT4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PROIECT5  \* MERGEFORMAT </w:instrText>
      </w:r>
      <w:r w:rsidR="000552EF" w:rsidRPr="004911A0">
        <w:rPr>
          <w:bCs/>
        </w:rPr>
        <w:fldChar w:fldCharType="end"/>
      </w:r>
      <w:r w:rsidR="000552EF" w:rsidRPr="004911A0">
        <w:rPr>
          <w:b/>
          <w:bCs/>
        </w:rPr>
        <w:fldChar w:fldCharType="end"/>
      </w:r>
      <w:r w:rsidR="000552EF" w:rsidRPr="004911A0">
        <w:rPr>
          <w:b/>
          <w:bCs/>
        </w:rPr>
        <w:t xml:space="preserve">                       </w:t>
      </w:r>
      <w:r w:rsidR="000552EF" w:rsidRPr="004911A0">
        <w:rPr>
          <w:bCs/>
        </w:rPr>
        <w:t xml:space="preserve"> </w:t>
      </w:r>
      <w:r w:rsidR="000552EF" w:rsidRPr="004911A0">
        <w:rPr>
          <w:b/>
          <w:bCs/>
        </w:rPr>
        <w:t xml:space="preserve">                                </w:t>
      </w:r>
      <w:r w:rsidR="000552EF" w:rsidRPr="004911A0">
        <w:rPr>
          <w:bCs/>
        </w:rPr>
        <w:fldChar w:fldCharType="begin"/>
      </w:r>
      <w:r w:rsidR="000552EF" w:rsidRPr="004911A0">
        <w:rPr>
          <w:bCs/>
        </w:rPr>
        <w:instrText xml:space="preserve"> DOCPROPERTY  PROIECT1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PROIECT2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PROIECT3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PROIECT4  \* MERGEFORMAT </w:instrText>
      </w:r>
      <w:r w:rsidR="000552EF" w:rsidRPr="004911A0">
        <w:rPr>
          <w:bCs/>
        </w:rPr>
        <w:fldChar w:fldCharType="end"/>
      </w:r>
      <w:r w:rsidR="000552EF" w:rsidRPr="004911A0">
        <w:rPr>
          <w:bCs/>
        </w:rPr>
        <w:fldChar w:fldCharType="begin"/>
      </w:r>
      <w:r w:rsidR="000552EF" w:rsidRPr="004911A0">
        <w:rPr>
          <w:bCs/>
        </w:rPr>
        <w:instrText xml:space="preserve"> DOCPROPERTY  PROIECT5  \* MERGEFORMAT </w:instrText>
      </w:r>
      <w:r w:rsidR="000552EF" w:rsidRPr="004911A0">
        <w:rPr>
          <w:bCs/>
        </w:rPr>
        <w:fldChar w:fldCharType="end"/>
      </w:r>
    </w:p>
    <w:p w14:paraId="4A285B82" w14:textId="77777777" w:rsidR="008F078E" w:rsidRPr="004911A0" w:rsidRDefault="000552EF" w:rsidP="009F6CEB">
      <w:pPr>
        <w:tabs>
          <w:tab w:val="num" w:pos="9858"/>
        </w:tabs>
        <w:suppressAutoHyphens/>
        <w:jc w:val="both"/>
        <w:rPr>
          <w:b/>
          <w:bCs/>
          <w:lang w:val="ro-RO"/>
        </w:rPr>
      </w:pPr>
      <w:r w:rsidRPr="004911A0">
        <w:rPr>
          <w:b/>
          <w:bCs/>
          <w:lang w:val="ro-RO"/>
        </w:rPr>
        <w:fldChar w:fldCharType="end"/>
      </w:r>
      <w:r w:rsidRPr="004911A0">
        <w:rPr>
          <w:b/>
          <w:bCs/>
          <w:lang w:val="ro-RO"/>
        </w:rPr>
        <w:t xml:space="preserve"> </w:t>
      </w:r>
    </w:p>
    <w:p w14:paraId="62805C98" w14:textId="77777777" w:rsidR="007A6AB3" w:rsidRPr="004911A0" w:rsidRDefault="007A6AB3" w:rsidP="000552EF">
      <w:pPr>
        <w:ind w:left="2160"/>
        <w:jc w:val="both"/>
        <w:rPr>
          <w:bCs/>
          <w:iCs/>
        </w:rPr>
      </w:pPr>
    </w:p>
    <w:p w14:paraId="716D1BD1" w14:textId="77777777" w:rsidR="007A6AB3" w:rsidRPr="004911A0" w:rsidRDefault="007A6AB3" w:rsidP="000552EF">
      <w:pPr>
        <w:ind w:left="2160"/>
        <w:jc w:val="both"/>
        <w:rPr>
          <w:bCs/>
          <w:iCs/>
        </w:rPr>
      </w:pPr>
    </w:p>
    <w:p w14:paraId="3E0FE0F6" w14:textId="77777777" w:rsidR="00862EB2" w:rsidRPr="00707612" w:rsidRDefault="00862EB2" w:rsidP="00862EB2">
      <w:pPr>
        <w:suppressAutoHyphens/>
        <w:jc w:val="both"/>
        <w:rPr>
          <w:sz w:val="16"/>
          <w:szCs w:val="16"/>
        </w:rPr>
      </w:pPr>
      <w:r w:rsidRPr="00707612">
        <w:rPr>
          <w:b/>
          <w:bCs/>
          <w:sz w:val="16"/>
          <w:szCs w:val="16"/>
          <w:lang w:val="ro-RO"/>
        </w:rPr>
        <w:fldChar w:fldCharType="begin"/>
      </w:r>
      <w:r w:rsidRPr="00707612">
        <w:rPr>
          <w:b/>
          <w:bCs/>
          <w:sz w:val="16"/>
          <w:szCs w:val="16"/>
          <w:lang w:val="ro-RO"/>
        </w:rPr>
        <w:instrText xml:space="preserve"> DOCPROPERTY  PROIECT0  \* MERGEFORMAT </w:instrText>
      </w:r>
      <w:r w:rsidRPr="00707612">
        <w:rPr>
          <w:b/>
          <w:bCs/>
          <w:sz w:val="16"/>
          <w:szCs w:val="16"/>
          <w:lang w:val="ro-RO"/>
        </w:rPr>
        <w:fldChar w:fldCharType="separate"/>
      </w:r>
      <w:r w:rsidRPr="00707612">
        <w:rPr>
          <w:b/>
          <w:bCs/>
          <w:sz w:val="16"/>
          <w:szCs w:val="16"/>
          <w:lang w:val="ro-RO"/>
        </w:rPr>
        <w:fldChar w:fldCharType="begin"/>
      </w:r>
      <w:r w:rsidRPr="00707612">
        <w:rPr>
          <w:b/>
          <w:bCs/>
          <w:sz w:val="16"/>
          <w:szCs w:val="16"/>
          <w:lang w:val="ro-RO"/>
        </w:rPr>
        <w:instrText xml:space="preserve"> DOCPROPERTY  PROIECT0  \* MERGEFORMAT </w:instrText>
      </w:r>
      <w:r w:rsidRPr="00707612">
        <w:rPr>
          <w:b/>
          <w:bCs/>
          <w:sz w:val="16"/>
          <w:szCs w:val="16"/>
          <w:lang w:val="ro-RO"/>
        </w:rPr>
        <w:fldChar w:fldCharType="separate"/>
      </w:r>
      <w:r w:rsidRPr="00707612">
        <w:rPr>
          <w:sz w:val="16"/>
          <w:szCs w:val="16"/>
        </w:rPr>
        <w:t>*Actele</w:t>
      </w:r>
      <w:r w:rsidRPr="00707612">
        <w:rPr>
          <w:b/>
          <w:sz w:val="16"/>
          <w:szCs w:val="16"/>
        </w:rPr>
        <w:t xml:space="preserve"> </w:t>
      </w:r>
      <w:r w:rsidRPr="00707612">
        <w:rPr>
          <w:sz w:val="16"/>
          <w:szCs w:val="16"/>
        </w:rPr>
        <w:t>administrative sunt hotărârile de Consiliu local care intră în vigoare şi produc efecte juridice după îndeplinirea condiţiilor prevăzute de art. 129, art. 139 din O.U.G. nr.57/2019 privind Codul Administrativ.</w:t>
      </w:r>
    </w:p>
    <w:p w14:paraId="553A43EA" w14:textId="77777777" w:rsidR="005168EE" w:rsidRPr="004911A0" w:rsidRDefault="00862EB2" w:rsidP="00862EB2">
      <w:pPr>
        <w:ind w:left="2160"/>
        <w:jc w:val="both"/>
        <w:rPr>
          <w:b/>
          <w:bCs/>
          <w:lang w:val="ro-RO"/>
        </w:rPr>
      </w:pPr>
      <w:r w:rsidRPr="00707612">
        <w:rPr>
          <w:b/>
          <w:bCs/>
          <w:sz w:val="16"/>
          <w:szCs w:val="16"/>
          <w:lang w:val="ro-RO"/>
        </w:rPr>
        <w:fldChar w:fldCharType="end"/>
      </w:r>
      <w:r w:rsidRPr="00707612">
        <w:rPr>
          <w:bCs/>
          <w:sz w:val="16"/>
          <w:szCs w:val="16"/>
          <w:lang w:val="ro-RO"/>
        </w:rPr>
        <w:fldChar w:fldCharType="begin"/>
      </w:r>
      <w:r w:rsidRPr="00707612">
        <w:rPr>
          <w:bCs/>
          <w:sz w:val="16"/>
          <w:szCs w:val="16"/>
          <w:lang w:val="ro-RO"/>
        </w:rPr>
        <w:instrText xml:space="preserve"> DOCPROPERTY  AUTORACT  \* MERGEFORMAT </w:instrText>
      </w:r>
      <w:r w:rsidRPr="00707612">
        <w:rPr>
          <w:bCs/>
          <w:sz w:val="16"/>
          <w:szCs w:val="16"/>
          <w:lang w:val="ro-RO"/>
        </w:rPr>
        <w:fldChar w:fldCharType="separate"/>
      </w:r>
      <w:r w:rsidRPr="00707612">
        <w:rPr>
          <w:bCs/>
          <w:sz w:val="16"/>
          <w:szCs w:val="16"/>
          <w:lang w:val="ro-RO"/>
        </w:rPr>
        <w:fldChar w:fldCharType="end"/>
      </w:r>
      <w:r w:rsidRPr="00707612">
        <w:rPr>
          <w:b/>
          <w:bCs/>
          <w:sz w:val="16"/>
          <w:szCs w:val="16"/>
          <w:lang w:val="ro-RO"/>
        </w:rPr>
        <w:fldChar w:fldCharType="end"/>
      </w:r>
    </w:p>
    <w:p w14:paraId="075567AB" w14:textId="77777777" w:rsidR="005168EE" w:rsidRDefault="005168EE" w:rsidP="00862EB2">
      <w:pPr>
        <w:ind w:left="2160"/>
        <w:jc w:val="both"/>
        <w:rPr>
          <w:b/>
          <w:bCs/>
          <w:lang w:val="ro-RO"/>
        </w:rPr>
      </w:pPr>
    </w:p>
    <w:p w14:paraId="56E59213" w14:textId="77777777" w:rsidR="00C40FA0" w:rsidRDefault="00C40FA0" w:rsidP="00862EB2">
      <w:pPr>
        <w:ind w:left="2160"/>
        <w:jc w:val="both"/>
        <w:rPr>
          <w:b/>
          <w:bCs/>
          <w:lang w:val="ro-RO"/>
        </w:rPr>
      </w:pPr>
    </w:p>
    <w:p w14:paraId="68C89CE7" w14:textId="77777777" w:rsidR="00C40FA0" w:rsidRDefault="00C40FA0" w:rsidP="00862EB2">
      <w:pPr>
        <w:ind w:left="2160"/>
        <w:jc w:val="both"/>
        <w:rPr>
          <w:b/>
          <w:bCs/>
          <w:lang w:val="ro-RO"/>
        </w:rPr>
      </w:pPr>
    </w:p>
    <w:p w14:paraId="7F4A97A8" w14:textId="77777777" w:rsidR="00612FA6" w:rsidRDefault="00612FA6" w:rsidP="00862EB2">
      <w:pPr>
        <w:ind w:left="2160"/>
        <w:jc w:val="both"/>
        <w:rPr>
          <w:b/>
          <w:bCs/>
          <w:lang w:val="ro-RO"/>
        </w:rPr>
      </w:pPr>
    </w:p>
    <w:p w14:paraId="4CA28F15" w14:textId="77777777" w:rsidR="00612FA6" w:rsidRDefault="00612FA6" w:rsidP="00862EB2">
      <w:pPr>
        <w:ind w:left="2160"/>
        <w:jc w:val="both"/>
        <w:rPr>
          <w:b/>
          <w:bCs/>
          <w:lang w:val="ro-RO"/>
        </w:rPr>
      </w:pPr>
    </w:p>
    <w:p w14:paraId="161A04B3" w14:textId="77777777" w:rsidR="00D04BAB" w:rsidRDefault="00D04BAB" w:rsidP="00862EB2">
      <w:pPr>
        <w:ind w:left="2160"/>
        <w:jc w:val="both"/>
        <w:rPr>
          <w:b/>
          <w:bCs/>
          <w:lang w:val="ro-RO"/>
        </w:rPr>
      </w:pPr>
    </w:p>
    <w:p w14:paraId="649B17AF" w14:textId="77777777" w:rsidR="00D04BAB" w:rsidRDefault="00D04BAB" w:rsidP="00862EB2">
      <w:pPr>
        <w:ind w:left="2160"/>
        <w:jc w:val="both"/>
        <w:rPr>
          <w:b/>
          <w:bCs/>
          <w:lang w:val="ro-RO"/>
        </w:rPr>
      </w:pPr>
    </w:p>
    <w:p w14:paraId="6FEB7B9F" w14:textId="77777777" w:rsidR="00D04BAB" w:rsidRDefault="00D04BAB" w:rsidP="00862EB2">
      <w:pPr>
        <w:ind w:left="2160"/>
        <w:jc w:val="both"/>
        <w:rPr>
          <w:b/>
          <w:bCs/>
          <w:lang w:val="ro-RO"/>
        </w:rPr>
      </w:pPr>
    </w:p>
    <w:p w14:paraId="69A8FCBD" w14:textId="77777777" w:rsidR="00D04BAB" w:rsidRDefault="00D04BAB" w:rsidP="00862EB2">
      <w:pPr>
        <w:ind w:left="2160"/>
        <w:jc w:val="both"/>
        <w:rPr>
          <w:b/>
          <w:bCs/>
          <w:lang w:val="ro-RO"/>
        </w:rPr>
      </w:pPr>
    </w:p>
    <w:p w14:paraId="318243FC" w14:textId="77777777" w:rsidR="00006840" w:rsidRDefault="00006840" w:rsidP="00862EB2">
      <w:pPr>
        <w:ind w:left="2160"/>
        <w:jc w:val="both"/>
        <w:rPr>
          <w:b/>
          <w:bCs/>
          <w:lang w:val="ro-RO"/>
        </w:rPr>
      </w:pPr>
    </w:p>
    <w:p w14:paraId="04B02C7D" w14:textId="77777777" w:rsidR="00006840" w:rsidRDefault="00006840" w:rsidP="00862EB2">
      <w:pPr>
        <w:ind w:left="2160"/>
        <w:jc w:val="both"/>
        <w:rPr>
          <w:b/>
          <w:bCs/>
          <w:lang w:val="ro-RO"/>
        </w:rPr>
      </w:pPr>
    </w:p>
    <w:p w14:paraId="344EC608" w14:textId="77777777" w:rsidR="00006840" w:rsidRDefault="00006840" w:rsidP="00862EB2">
      <w:pPr>
        <w:ind w:left="2160"/>
        <w:jc w:val="both"/>
        <w:rPr>
          <w:b/>
          <w:bCs/>
          <w:lang w:val="ro-RO"/>
        </w:rPr>
      </w:pPr>
    </w:p>
    <w:p w14:paraId="7224ACD0" w14:textId="77777777" w:rsidR="005B76C3" w:rsidRDefault="005B76C3" w:rsidP="00862EB2">
      <w:pPr>
        <w:ind w:left="2160"/>
        <w:jc w:val="both"/>
        <w:rPr>
          <w:b/>
          <w:bCs/>
          <w:lang w:val="ro-RO"/>
        </w:rPr>
      </w:pPr>
    </w:p>
    <w:p w14:paraId="3ED0650F" w14:textId="374C5B40" w:rsidR="00FD1A8A" w:rsidRPr="004911A0" w:rsidRDefault="00F756EE" w:rsidP="00862EB2">
      <w:pPr>
        <w:ind w:left="2160"/>
        <w:jc w:val="both"/>
        <w:rPr>
          <w:iCs/>
          <w:lang w:val="ro-RO"/>
        </w:rPr>
      </w:pPr>
      <w:r w:rsidRPr="004911A0">
        <w:rPr>
          <w:b/>
          <w:bCs/>
        </w:rPr>
        <w:fldChar w:fldCharType="begin"/>
      </w:r>
      <w:r w:rsidRPr="004911A0">
        <w:rPr>
          <w:b/>
          <w:bCs/>
        </w:rPr>
        <w:instrText xml:space="preserve"> DOCPROPERTY  PROIECT0  \* MERGEFORMAT </w:instrText>
      </w:r>
      <w:r w:rsidRPr="004911A0">
        <w:rPr>
          <w:b/>
          <w:bCs/>
        </w:rPr>
        <w:fldChar w:fldCharType="separate"/>
      </w:r>
    </w:p>
    <w:p w14:paraId="5BC1BBE7" w14:textId="14CF1A55" w:rsidR="00996A31" w:rsidRPr="00DB32B8" w:rsidRDefault="00F756EE" w:rsidP="002D47BC">
      <w:pPr>
        <w:jc w:val="both"/>
        <w:rPr>
          <w:b/>
        </w:rPr>
      </w:pPr>
      <w:r w:rsidRPr="004911A0">
        <w:rPr>
          <w:b/>
          <w:bCs/>
        </w:rPr>
        <w:lastRenderedPageBreak/>
        <w:fldChar w:fldCharType="end"/>
      </w:r>
      <w:r w:rsidR="00B95E6B" w:rsidRPr="004911A0">
        <w:rPr>
          <w:bCs/>
          <w:iCs/>
        </w:rPr>
        <w:fldChar w:fldCharType="end"/>
      </w:r>
      <w:r w:rsidR="00B95E6B" w:rsidRPr="004911A0">
        <w:rPr>
          <w:bCs/>
          <w:iCs/>
        </w:rPr>
        <w:fldChar w:fldCharType="end"/>
      </w:r>
      <w:r w:rsidR="00B95E6B" w:rsidRPr="004911A0">
        <w:rPr>
          <w:bCs/>
          <w:iCs/>
        </w:rPr>
        <w:fldChar w:fldCharType="end"/>
      </w:r>
      <w:r w:rsidR="00B95E6B" w:rsidRPr="004911A0">
        <w:rPr>
          <w:bCs/>
          <w:iCs/>
        </w:rPr>
        <w:fldChar w:fldCharType="end"/>
      </w:r>
      <w:r w:rsidR="002B2DC2" w:rsidRPr="00DB32B8">
        <w:rPr>
          <w:noProof/>
        </w:rPr>
        <w:drawing>
          <wp:anchor distT="0" distB="0" distL="114300" distR="114300" simplePos="0" relativeHeight="251657728" behindDoc="1" locked="0" layoutInCell="1" allowOverlap="1" wp14:anchorId="3BEF821A" wp14:editId="2A52A716">
            <wp:simplePos x="0" y="0"/>
            <wp:positionH relativeFrom="column">
              <wp:posOffset>31750</wp:posOffset>
            </wp:positionH>
            <wp:positionV relativeFrom="paragraph">
              <wp:posOffset>-84455</wp:posOffset>
            </wp:positionV>
            <wp:extent cx="568960" cy="830580"/>
            <wp:effectExtent l="0" t="0" r="0" b="0"/>
            <wp:wrapThrough wrapText="bothSides">
              <wp:wrapPolygon edited="0">
                <wp:start x="0" y="0"/>
                <wp:lineTo x="0" y="21303"/>
                <wp:lineTo x="20973" y="21303"/>
                <wp:lineTo x="20973" y="0"/>
                <wp:lineTo x="0" y="0"/>
              </wp:wrapPolygon>
            </wp:wrapThrough>
            <wp:docPr id="2" name="Picture 4"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830580"/>
                    </a:xfrm>
                    <a:prstGeom prst="rect">
                      <a:avLst/>
                    </a:prstGeom>
                    <a:noFill/>
                  </pic:spPr>
                </pic:pic>
              </a:graphicData>
            </a:graphic>
            <wp14:sizeRelH relativeFrom="page">
              <wp14:pctWidth>0</wp14:pctWidth>
            </wp14:sizeRelH>
            <wp14:sizeRelV relativeFrom="page">
              <wp14:pctHeight>0</wp14:pctHeight>
            </wp14:sizeRelV>
          </wp:anchor>
        </w:drawing>
      </w:r>
      <w:r w:rsidR="00996A31" w:rsidRPr="00DB32B8">
        <w:fldChar w:fldCharType="begin"/>
      </w:r>
      <w:r w:rsidR="00996A31" w:rsidRPr="00DB32B8">
        <w:instrText xml:space="preserve"> DOCPROPERTY  REGLEMENTARIEXISTENTE8  \* MERGEFORMAT </w:instrText>
      </w:r>
      <w:r w:rsidR="00996A31" w:rsidRPr="00DB32B8">
        <w:fldChar w:fldCharType="end"/>
      </w:r>
      <w:r w:rsidR="00996A31" w:rsidRPr="00DB32B8">
        <w:fldChar w:fldCharType="begin"/>
      </w:r>
      <w:r w:rsidR="00996A31" w:rsidRPr="00DB32B8">
        <w:instrText xml:space="preserve"> DOCPROPERTY  REGLEMENTARIEXISTENTE9  \* MERGEFORMAT </w:instrText>
      </w:r>
      <w:r w:rsidR="00996A31" w:rsidRPr="00DB32B8">
        <w:fldChar w:fldCharType="end"/>
      </w:r>
      <w:r w:rsidR="00996A31" w:rsidRPr="00DB32B8">
        <w:fldChar w:fldCharType="begin"/>
      </w:r>
      <w:r w:rsidR="00996A31" w:rsidRPr="00DB32B8">
        <w:instrText xml:space="preserve"> DOCPROPERTY  REGLEMENTARIEXISTENTE10  \* MERGEFORMAT </w:instrText>
      </w:r>
      <w:r w:rsidR="00996A31" w:rsidRPr="00DB32B8">
        <w:fldChar w:fldCharType="end"/>
      </w:r>
      <w:r w:rsidR="00996A31" w:rsidRPr="00DB32B8">
        <w:fldChar w:fldCharType="begin"/>
      </w:r>
      <w:r w:rsidR="00996A31" w:rsidRPr="00DB32B8">
        <w:instrText xml:space="preserve"> DOCPROPERTY  REGLEMENTARIEXISTENTE11  \* MERGEFORMAT </w:instrText>
      </w:r>
      <w:r w:rsidR="00996A31" w:rsidRPr="00DB32B8">
        <w:fldChar w:fldCharType="end"/>
      </w:r>
      <w:r w:rsidR="00996A31" w:rsidRPr="00DB32B8">
        <w:fldChar w:fldCharType="begin"/>
      </w:r>
      <w:r w:rsidR="00996A31" w:rsidRPr="00DB32B8">
        <w:instrText xml:space="preserve"> DOCPROPERTY  REGLEMENTARIEXISTENTE12  \* MERGEFORMAT </w:instrText>
      </w:r>
      <w:r w:rsidR="00996A31" w:rsidRPr="00DB32B8">
        <w:fldChar w:fldCharType="end"/>
      </w:r>
      <w:r w:rsidR="00996A31" w:rsidRPr="00DB32B8">
        <w:fldChar w:fldCharType="begin"/>
      </w:r>
      <w:r w:rsidR="00996A31" w:rsidRPr="00DB32B8">
        <w:instrText xml:space="preserve"> DOCPROPERTY  REGLEMENTARIEXISTENTE13  \* MERGEFORMAT </w:instrText>
      </w:r>
      <w:r w:rsidR="00996A31" w:rsidRPr="00DB32B8">
        <w:fldChar w:fldCharType="end"/>
      </w:r>
      <w:r w:rsidR="00996A31" w:rsidRPr="00DB32B8">
        <w:fldChar w:fldCharType="begin"/>
      </w:r>
      <w:r w:rsidR="00996A31" w:rsidRPr="00DB32B8">
        <w:instrText xml:space="preserve"> DOCPROPERTY  REGLEMENTARIEXISTENTE14  \* MERGEFORMAT </w:instrText>
      </w:r>
      <w:r w:rsidR="00996A31" w:rsidRPr="00DB32B8">
        <w:fldChar w:fldCharType="end"/>
      </w:r>
      <w:r w:rsidR="00996A31" w:rsidRPr="00DB32B8">
        <w:fldChar w:fldCharType="begin"/>
      </w:r>
      <w:r w:rsidR="00996A31" w:rsidRPr="00DB32B8">
        <w:instrText xml:space="preserve"> DOCPROPERTY  REGLEMENTARIEXISTENTE15  \* MERGEFORMAT </w:instrText>
      </w:r>
      <w:r w:rsidR="00996A31" w:rsidRPr="00DB32B8">
        <w:fldChar w:fldCharType="end"/>
      </w:r>
      <w:r w:rsidR="00996A31" w:rsidRPr="00DB32B8">
        <w:rPr>
          <w:b/>
        </w:rPr>
        <w:t>ROMÂNIA</w:t>
      </w:r>
    </w:p>
    <w:p w14:paraId="32526363" w14:textId="77777777" w:rsidR="00996A31" w:rsidRPr="00DB32B8" w:rsidRDefault="00996A31" w:rsidP="00DB32B8">
      <w:pPr>
        <w:jc w:val="both"/>
        <w:rPr>
          <w:b/>
        </w:rPr>
      </w:pPr>
      <w:r w:rsidRPr="00DB32B8">
        <w:rPr>
          <w:b/>
        </w:rPr>
        <w:t>JUDEŢUL MUREŞ</w:t>
      </w:r>
    </w:p>
    <w:p w14:paraId="1DBB97F8" w14:textId="77777777" w:rsidR="00996A31" w:rsidRPr="00DB32B8" w:rsidRDefault="00996A31" w:rsidP="00DB32B8">
      <w:pPr>
        <w:jc w:val="both"/>
        <w:rPr>
          <w:b/>
        </w:rPr>
      </w:pPr>
      <w:r w:rsidRPr="00DB32B8">
        <w:rPr>
          <w:b/>
        </w:rPr>
        <w:t xml:space="preserve">CONSILIUL LOCAL MUNICIPAL TÂRGU MUREŞ   </w:t>
      </w:r>
    </w:p>
    <w:p w14:paraId="40C1D81D" w14:textId="77777777" w:rsidR="00996A31" w:rsidRPr="006765FD" w:rsidRDefault="000506C2" w:rsidP="00DB32B8">
      <w:pPr>
        <w:ind w:firstLine="720"/>
        <w:jc w:val="both"/>
        <w:rPr>
          <w:sz w:val="22"/>
          <w:szCs w:val="22"/>
        </w:rPr>
      </w:pPr>
      <w:r w:rsidRPr="00DB32B8">
        <w:t xml:space="preserve">                                                              </w:t>
      </w:r>
      <w:r w:rsidR="006F6B43" w:rsidRPr="00DB32B8">
        <w:t xml:space="preserve"> </w:t>
      </w:r>
    </w:p>
    <w:p w14:paraId="678CB443" w14:textId="77777777" w:rsidR="00996A31" w:rsidRPr="006765FD" w:rsidRDefault="00996A31" w:rsidP="00DB32B8">
      <w:pPr>
        <w:tabs>
          <w:tab w:val="left" w:pos="7070"/>
        </w:tabs>
        <w:jc w:val="both"/>
        <w:rPr>
          <w:b/>
          <w:sz w:val="22"/>
          <w:szCs w:val="22"/>
        </w:rPr>
      </w:pPr>
      <w:r w:rsidRPr="006765FD">
        <w:rPr>
          <w:b/>
          <w:sz w:val="22"/>
          <w:szCs w:val="22"/>
        </w:rPr>
        <w:t xml:space="preserve">                                                                          </w:t>
      </w:r>
      <w:r w:rsidR="00A103DE" w:rsidRPr="006765FD">
        <w:rPr>
          <w:b/>
          <w:sz w:val="22"/>
          <w:szCs w:val="22"/>
        </w:rPr>
        <w:t xml:space="preserve">                          </w:t>
      </w:r>
      <w:r w:rsidRPr="006765FD">
        <w:rPr>
          <w:b/>
          <w:sz w:val="22"/>
          <w:szCs w:val="22"/>
        </w:rPr>
        <w:t xml:space="preserve"> </w:t>
      </w:r>
      <w:r w:rsidR="004A4660">
        <w:rPr>
          <w:b/>
          <w:sz w:val="22"/>
          <w:szCs w:val="22"/>
        </w:rPr>
        <w:t xml:space="preserve">       </w:t>
      </w:r>
      <w:r w:rsidRPr="006765FD">
        <w:rPr>
          <w:b/>
          <w:sz w:val="22"/>
          <w:szCs w:val="22"/>
        </w:rPr>
        <w:t>Proiect</w:t>
      </w:r>
    </w:p>
    <w:p w14:paraId="1BEC657A" w14:textId="77777777" w:rsidR="00996A31" w:rsidRPr="00920C3E" w:rsidRDefault="00F51D41" w:rsidP="00DB32B8">
      <w:pPr>
        <w:ind w:left="5040" w:firstLine="720"/>
        <w:jc w:val="both"/>
        <w:rPr>
          <w:sz w:val="16"/>
          <w:szCs w:val="16"/>
        </w:rPr>
      </w:pPr>
      <w:r w:rsidRPr="00920C3E">
        <w:rPr>
          <w:sz w:val="16"/>
          <w:szCs w:val="16"/>
        </w:rPr>
        <w:t xml:space="preserve">      </w:t>
      </w:r>
      <w:r w:rsidR="00920C3E">
        <w:rPr>
          <w:sz w:val="16"/>
          <w:szCs w:val="16"/>
        </w:rPr>
        <w:t xml:space="preserve">           </w:t>
      </w:r>
      <w:r w:rsidRPr="00920C3E">
        <w:rPr>
          <w:sz w:val="16"/>
          <w:szCs w:val="16"/>
        </w:rPr>
        <w:t xml:space="preserve">   </w:t>
      </w:r>
      <w:r w:rsidR="00996A31" w:rsidRPr="00920C3E">
        <w:rPr>
          <w:sz w:val="16"/>
          <w:szCs w:val="16"/>
        </w:rPr>
        <w:t>(nu produce efecte juridice) *</w:t>
      </w:r>
    </w:p>
    <w:p w14:paraId="56FDCBD1" w14:textId="77777777" w:rsidR="00996A31" w:rsidRPr="006765FD" w:rsidRDefault="00996A31" w:rsidP="00DB32B8">
      <w:pPr>
        <w:ind w:left="420"/>
        <w:jc w:val="both"/>
        <w:rPr>
          <w:b/>
          <w:sz w:val="22"/>
          <w:szCs w:val="22"/>
        </w:rPr>
      </w:pPr>
      <w:r w:rsidRPr="006765FD">
        <w:rPr>
          <w:b/>
          <w:sz w:val="22"/>
          <w:szCs w:val="22"/>
        </w:rPr>
        <w:t xml:space="preserve">                                                                                                </w:t>
      </w:r>
    </w:p>
    <w:p w14:paraId="6180EA3D" w14:textId="77777777" w:rsidR="00996A31" w:rsidRPr="00CF1B60" w:rsidRDefault="00996A31" w:rsidP="00DB32B8">
      <w:pPr>
        <w:ind w:left="420"/>
        <w:jc w:val="both"/>
        <w:rPr>
          <w:b/>
          <w:sz w:val="22"/>
          <w:szCs w:val="22"/>
        </w:rPr>
      </w:pP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CF1B60">
        <w:rPr>
          <w:b/>
          <w:sz w:val="22"/>
          <w:szCs w:val="22"/>
        </w:rPr>
        <w:t>Iniţiator</w:t>
      </w:r>
    </w:p>
    <w:p w14:paraId="29A713C8" w14:textId="77777777" w:rsidR="00996A31" w:rsidRPr="00CF1B60" w:rsidRDefault="00996A31" w:rsidP="00DB32B8">
      <w:pPr>
        <w:ind w:left="420"/>
        <w:jc w:val="both"/>
        <w:rPr>
          <w:b/>
          <w:sz w:val="22"/>
          <w:szCs w:val="22"/>
        </w:rPr>
      </w:pPr>
    </w:p>
    <w:p w14:paraId="09AEAF89" w14:textId="77777777" w:rsidR="00996A31" w:rsidRPr="00CF1B60" w:rsidRDefault="00996A31" w:rsidP="00DB32B8">
      <w:pPr>
        <w:jc w:val="both"/>
        <w:rPr>
          <w:b/>
          <w:sz w:val="22"/>
          <w:szCs w:val="22"/>
        </w:rPr>
      </w:pPr>
      <w:r w:rsidRPr="00CF1B60">
        <w:rPr>
          <w:b/>
          <w:sz w:val="22"/>
          <w:szCs w:val="22"/>
        </w:rPr>
        <w:t xml:space="preserve">                                                                                                            </w:t>
      </w:r>
      <w:r w:rsidRPr="00CF1B60">
        <w:rPr>
          <w:b/>
          <w:sz w:val="22"/>
          <w:szCs w:val="22"/>
        </w:rPr>
        <w:tab/>
        <w:t xml:space="preserve">      </w:t>
      </w:r>
      <w:r w:rsidR="00586D82" w:rsidRPr="00CF1B60">
        <w:rPr>
          <w:b/>
          <w:sz w:val="22"/>
          <w:szCs w:val="22"/>
        </w:rPr>
        <w:t xml:space="preserve"> </w:t>
      </w:r>
      <w:r w:rsidRPr="00CF1B60">
        <w:rPr>
          <w:b/>
          <w:sz w:val="22"/>
          <w:szCs w:val="22"/>
        </w:rPr>
        <w:t xml:space="preserve"> P</w:t>
      </w:r>
      <w:r w:rsidR="004F6C17" w:rsidRPr="00CF1B60">
        <w:rPr>
          <w:b/>
          <w:sz w:val="22"/>
          <w:szCs w:val="22"/>
        </w:rPr>
        <w:t xml:space="preserve"> </w:t>
      </w:r>
      <w:r w:rsidRPr="00CF1B60">
        <w:rPr>
          <w:b/>
          <w:sz w:val="22"/>
          <w:szCs w:val="22"/>
        </w:rPr>
        <w:t>R</w:t>
      </w:r>
      <w:r w:rsidR="004F6C17" w:rsidRPr="00CF1B60">
        <w:rPr>
          <w:b/>
          <w:sz w:val="22"/>
          <w:szCs w:val="22"/>
        </w:rPr>
        <w:t xml:space="preserve"> </w:t>
      </w:r>
      <w:r w:rsidRPr="00CF1B60">
        <w:rPr>
          <w:b/>
          <w:sz w:val="22"/>
          <w:szCs w:val="22"/>
        </w:rPr>
        <w:t>I</w:t>
      </w:r>
      <w:r w:rsidR="004F6C17" w:rsidRPr="00CF1B60">
        <w:rPr>
          <w:b/>
          <w:sz w:val="22"/>
          <w:szCs w:val="22"/>
        </w:rPr>
        <w:t xml:space="preserve"> </w:t>
      </w:r>
      <w:r w:rsidRPr="00CF1B60">
        <w:rPr>
          <w:b/>
          <w:sz w:val="22"/>
          <w:szCs w:val="22"/>
        </w:rPr>
        <w:t>M</w:t>
      </w:r>
      <w:r w:rsidR="004F6C17" w:rsidRPr="00CF1B60">
        <w:rPr>
          <w:b/>
          <w:sz w:val="22"/>
          <w:szCs w:val="22"/>
        </w:rPr>
        <w:t xml:space="preserve"> </w:t>
      </w:r>
      <w:r w:rsidRPr="00CF1B60">
        <w:rPr>
          <w:b/>
          <w:sz w:val="22"/>
          <w:szCs w:val="22"/>
        </w:rPr>
        <w:t>A</w:t>
      </w:r>
      <w:r w:rsidR="004F6C17" w:rsidRPr="00CF1B60">
        <w:rPr>
          <w:b/>
          <w:sz w:val="22"/>
          <w:szCs w:val="22"/>
        </w:rPr>
        <w:t xml:space="preserve"> </w:t>
      </w:r>
      <w:r w:rsidRPr="00CF1B60">
        <w:rPr>
          <w:b/>
          <w:sz w:val="22"/>
          <w:szCs w:val="22"/>
        </w:rPr>
        <w:t>R,</w:t>
      </w:r>
    </w:p>
    <w:p w14:paraId="0D90C003" w14:textId="77777777" w:rsidR="00386192" w:rsidRPr="00CF1B60" w:rsidRDefault="00996A31" w:rsidP="00DB32B8">
      <w:pPr>
        <w:jc w:val="both"/>
        <w:rPr>
          <w:b/>
          <w:color w:val="000000"/>
          <w:sz w:val="22"/>
          <w:szCs w:val="22"/>
        </w:rPr>
      </w:pPr>
      <w:r w:rsidRPr="00CF1B60">
        <w:rPr>
          <w:b/>
          <w:sz w:val="22"/>
          <w:szCs w:val="22"/>
        </w:rPr>
        <w:t xml:space="preserve">                                                                                                   </w:t>
      </w:r>
      <w:r w:rsidRPr="00CF1B60">
        <w:rPr>
          <w:b/>
          <w:sz w:val="22"/>
          <w:szCs w:val="22"/>
        </w:rPr>
        <w:tab/>
        <w:t xml:space="preserve">        </w:t>
      </w:r>
      <w:r w:rsidRPr="00CF1B60">
        <w:rPr>
          <w:b/>
          <w:sz w:val="22"/>
          <w:szCs w:val="22"/>
        </w:rPr>
        <w:tab/>
      </w:r>
      <w:r w:rsidR="004F6C17" w:rsidRPr="00CF1B60">
        <w:rPr>
          <w:b/>
          <w:sz w:val="22"/>
          <w:szCs w:val="22"/>
        </w:rPr>
        <w:t xml:space="preserve">    </w:t>
      </w:r>
      <w:r w:rsidR="006765FD" w:rsidRPr="00CF1B60">
        <w:rPr>
          <w:b/>
          <w:sz w:val="22"/>
          <w:szCs w:val="22"/>
        </w:rPr>
        <w:t xml:space="preserve"> </w:t>
      </w:r>
      <w:r w:rsidR="004F6C17" w:rsidRPr="00CF1B60">
        <w:rPr>
          <w:b/>
          <w:sz w:val="22"/>
          <w:szCs w:val="22"/>
        </w:rPr>
        <w:t xml:space="preserve"> </w:t>
      </w:r>
      <w:r w:rsidR="004F6C17" w:rsidRPr="00CF1B60">
        <w:rPr>
          <w:b/>
          <w:color w:val="000000"/>
          <w:sz w:val="22"/>
          <w:szCs w:val="22"/>
        </w:rPr>
        <w:t>SOÓS ZOLTÁN</w:t>
      </w:r>
    </w:p>
    <w:p w14:paraId="0522F122" w14:textId="77777777" w:rsidR="00386192" w:rsidRPr="00305C02" w:rsidRDefault="00386192" w:rsidP="006765FD">
      <w:pPr>
        <w:jc w:val="center"/>
        <w:rPr>
          <w:b/>
          <w:sz w:val="22"/>
          <w:szCs w:val="22"/>
          <w:lang w:val="it-IT"/>
        </w:rPr>
      </w:pPr>
      <w:r w:rsidRPr="00CF1B60">
        <w:rPr>
          <w:b/>
          <w:sz w:val="22"/>
          <w:szCs w:val="22"/>
        </w:rPr>
        <w:t xml:space="preserve">H O T Ă R Â R E A     nr. </w:t>
      </w:r>
      <w:r w:rsidRPr="00305C02">
        <w:rPr>
          <w:b/>
          <w:sz w:val="22"/>
          <w:szCs w:val="22"/>
          <w:lang w:val="it-IT"/>
        </w:rPr>
        <w:t>______</w:t>
      </w:r>
    </w:p>
    <w:p w14:paraId="2889681D" w14:textId="77777777" w:rsidR="00386192" w:rsidRPr="00305C02" w:rsidRDefault="00386192" w:rsidP="006765FD">
      <w:pPr>
        <w:jc w:val="center"/>
        <w:rPr>
          <w:b/>
          <w:sz w:val="22"/>
          <w:szCs w:val="22"/>
          <w:lang w:val="it-IT"/>
        </w:rPr>
      </w:pPr>
    </w:p>
    <w:p w14:paraId="3A6BF44E" w14:textId="77777777" w:rsidR="00386192" w:rsidRPr="00305C02" w:rsidRDefault="00386192" w:rsidP="006765FD">
      <w:pPr>
        <w:jc w:val="center"/>
        <w:rPr>
          <w:b/>
          <w:sz w:val="22"/>
          <w:szCs w:val="22"/>
          <w:lang w:val="it-IT"/>
        </w:rPr>
      </w:pPr>
      <w:r w:rsidRPr="00305C02">
        <w:rPr>
          <w:b/>
          <w:sz w:val="22"/>
          <w:szCs w:val="22"/>
          <w:lang w:val="it-IT"/>
        </w:rPr>
        <w:t>din _____________________ 20</w:t>
      </w:r>
      <w:r w:rsidR="00610B18" w:rsidRPr="00305C02">
        <w:rPr>
          <w:b/>
          <w:sz w:val="22"/>
          <w:szCs w:val="22"/>
          <w:lang w:val="it-IT"/>
        </w:rPr>
        <w:t>2</w:t>
      </w:r>
      <w:r w:rsidR="00B60A9F">
        <w:rPr>
          <w:b/>
          <w:sz w:val="22"/>
          <w:szCs w:val="22"/>
          <w:lang w:val="it-IT"/>
        </w:rPr>
        <w:t>4</w:t>
      </w:r>
    </w:p>
    <w:p w14:paraId="5A883105" w14:textId="77777777" w:rsidR="00386192" w:rsidRPr="00305C02" w:rsidRDefault="00386192" w:rsidP="006765FD">
      <w:pPr>
        <w:jc w:val="center"/>
        <w:rPr>
          <w:b/>
          <w:sz w:val="22"/>
          <w:szCs w:val="22"/>
          <w:lang w:val="it-IT"/>
        </w:rPr>
      </w:pPr>
    </w:p>
    <w:p w14:paraId="35CD811B" w14:textId="77777777" w:rsidR="00386192" w:rsidRPr="00305C02" w:rsidRDefault="00262900" w:rsidP="00262900">
      <w:pPr>
        <w:ind w:left="1440"/>
        <w:rPr>
          <w:b/>
          <w:sz w:val="22"/>
          <w:szCs w:val="22"/>
          <w:lang w:val="it-IT"/>
        </w:rPr>
      </w:pPr>
      <w:r w:rsidRPr="00305C02">
        <w:rPr>
          <w:b/>
          <w:sz w:val="22"/>
          <w:szCs w:val="22"/>
          <w:lang w:val="it-IT"/>
        </w:rPr>
        <w:t xml:space="preserve">                        </w:t>
      </w:r>
      <w:r w:rsidR="00386192" w:rsidRPr="00305C02">
        <w:rPr>
          <w:b/>
          <w:sz w:val="22"/>
          <w:szCs w:val="22"/>
          <w:lang w:val="it-IT"/>
        </w:rPr>
        <w:t>privind aprobarea documentaţiei de urbanism</w:t>
      </w:r>
    </w:p>
    <w:p w14:paraId="213497C0" w14:textId="7E04F165" w:rsidR="005B76C3" w:rsidRPr="0059178B" w:rsidRDefault="0059178B" w:rsidP="005B76C3">
      <w:pPr>
        <w:jc w:val="center"/>
        <w:rPr>
          <w:b/>
          <w:lang w:val="ro-RO"/>
        </w:rPr>
      </w:pPr>
      <w:r w:rsidRPr="0090118C">
        <w:rPr>
          <w:b/>
          <w:bCs/>
          <w:lang w:val="ro-RO"/>
        </w:rPr>
        <w:fldChar w:fldCharType="begin"/>
      </w:r>
      <w:r w:rsidRPr="0090118C">
        <w:rPr>
          <w:b/>
          <w:bCs/>
          <w:lang w:val="ro-RO"/>
        </w:rPr>
        <w:instrText xml:space="preserve"> DOCPROPERTY  PROIECT0  \* MERGEFORMAT </w:instrText>
      </w:r>
      <w:r w:rsidRPr="0090118C">
        <w:rPr>
          <w:b/>
          <w:bCs/>
          <w:lang w:val="ro-RO"/>
        </w:rPr>
        <w:fldChar w:fldCharType="separate"/>
      </w:r>
      <w:r w:rsidRPr="0090118C">
        <w:rPr>
          <w:b/>
          <w:bCs/>
          <w:sz w:val="22"/>
          <w:szCs w:val="22"/>
          <w:lang w:val="ro-RO"/>
        </w:rPr>
        <w:fldChar w:fldCharType="begin"/>
      </w:r>
      <w:r w:rsidRPr="0090118C">
        <w:rPr>
          <w:b/>
          <w:bCs/>
          <w:sz w:val="22"/>
          <w:szCs w:val="22"/>
          <w:lang w:val="ro-RO"/>
        </w:rPr>
        <w:instrText xml:space="preserve"> DOCPROPERTY  PROIECT0  \* MERGEFORMAT </w:instrText>
      </w:r>
      <w:r w:rsidRPr="0090118C">
        <w:rPr>
          <w:b/>
          <w:bCs/>
          <w:sz w:val="22"/>
          <w:szCs w:val="22"/>
          <w:lang w:val="ro-RO"/>
        </w:rPr>
        <w:fldChar w:fldCharType="separate"/>
      </w:r>
      <w:r w:rsidRPr="0090118C">
        <w:rPr>
          <w:b/>
          <w:bCs/>
          <w:lang w:val="ro-RO"/>
        </w:rPr>
        <w:fldChar w:fldCharType="begin"/>
      </w:r>
      <w:r w:rsidRPr="0090118C">
        <w:rPr>
          <w:b/>
          <w:bCs/>
          <w:lang w:val="ro-RO"/>
        </w:rPr>
        <w:instrText xml:space="preserve"> DOCPROPERTY  PROIECT0  \* MERGEFORMAT </w:instrText>
      </w:r>
      <w:r w:rsidRPr="0090118C">
        <w:rPr>
          <w:b/>
          <w:bCs/>
          <w:lang w:val="ro-RO"/>
        </w:rPr>
        <w:fldChar w:fldCharType="separate"/>
      </w:r>
      <w:r w:rsidRPr="0090118C">
        <w:rPr>
          <w:b/>
          <w:bCs/>
          <w:lang w:val="ro-RO"/>
        </w:rPr>
        <w:t xml:space="preserve"> </w:t>
      </w:r>
      <w:r w:rsidR="005B76C3" w:rsidRPr="001A21F9">
        <w:rPr>
          <w:b/>
          <w:bCs/>
          <w:lang w:val="ro-RO" w:eastAsia="ro-RO"/>
        </w:rPr>
        <w:t>„Planul urbanistic zonal-</w:t>
      </w:r>
      <w:r w:rsidR="005B76C3">
        <w:rPr>
          <w:b/>
          <w:bCs/>
          <w:lang w:val="ro-RO" w:eastAsia="ro-RO"/>
        </w:rPr>
        <w:t xml:space="preserve"> parcelare teren și stabilire reglementări pe</w:t>
      </w:r>
      <w:r w:rsidR="005B76C3" w:rsidRPr="001A21F9">
        <w:rPr>
          <w:b/>
          <w:bCs/>
          <w:lang w:val="ro-RO"/>
        </w:rPr>
        <w:t>ntru construire cas</w:t>
      </w:r>
      <w:r w:rsidR="005B76C3">
        <w:rPr>
          <w:b/>
          <w:bCs/>
          <w:lang w:val="ro-RO"/>
        </w:rPr>
        <w:t>e</w:t>
      </w:r>
      <w:r w:rsidR="005B76C3" w:rsidRPr="001A21F9">
        <w:rPr>
          <w:b/>
          <w:bCs/>
          <w:lang w:val="ro-RO"/>
        </w:rPr>
        <w:t xml:space="preserve"> de locuit</w:t>
      </w:r>
      <w:r w:rsidR="005B76C3">
        <w:rPr>
          <w:b/>
          <w:bCs/>
          <w:lang w:val="ro-RO"/>
        </w:rPr>
        <w:t>”</w:t>
      </w:r>
      <w:r w:rsidR="005B76C3" w:rsidRPr="0059178B">
        <w:rPr>
          <w:b/>
          <w:lang w:val="ro-RO"/>
        </w:rPr>
        <w:t>,</w:t>
      </w:r>
      <w:r w:rsidR="005B76C3" w:rsidRPr="001A21F9">
        <w:rPr>
          <w:bCs/>
          <w:lang w:val="ro-RO"/>
        </w:rPr>
        <w:t xml:space="preserve"> </w:t>
      </w:r>
      <w:r w:rsidR="005B76C3" w:rsidRPr="0059178B">
        <w:rPr>
          <w:b/>
          <w:lang w:val="ro-RO"/>
        </w:rPr>
        <w:t xml:space="preserve">cu regulamentul local de urbanism aferent, str. </w:t>
      </w:r>
      <w:r w:rsidR="005B76C3">
        <w:rPr>
          <w:b/>
          <w:lang w:val="ro-RO"/>
        </w:rPr>
        <w:t>Ioan Vesca</w:t>
      </w:r>
      <w:r w:rsidR="00A354F3">
        <w:rPr>
          <w:b/>
          <w:lang w:val="ro-RO"/>
        </w:rPr>
        <w:t>n(str. Remetea)</w:t>
      </w:r>
      <w:r w:rsidR="005B76C3" w:rsidRPr="0059178B">
        <w:rPr>
          <w:b/>
          <w:lang w:val="ro-RO"/>
        </w:rPr>
        <w:t xml:space="preserve"> fnr.</w:t>
      </w:r>
      <w:r w:rsidR="005B76C3" w:rsidRPr="0059178B">
        <w:rPr>
          <w:b/>
          <w:lang w:val="ro-RO"/>
        </w:rPr>
        <w:fldChar w:fldCharType="begin"/>
      </w:r>
      <w:r w:rsidR="005B76C3" w:rsidRPr="0059178B">
        <w:rPr>
          <w:b/>
          <w:lang w:val="ro-RO"/>
        </w:rPr>
        <w:instrText xml:space="preserve"> DOCPROPERTY  PROIECT1  \* MERGEFORMAT </w:instrText>
      </w:r>
      <w:r w:rsidR="005B76C3" w:rsidRPr="0059178B">
        <w:rPr>
          <w:b/>
          <w:lang w:val="ro-RO"/>
        </w:rPr>
        <w:fldChar w:fldCharType="end"/>
      </w:r>
      <w:r w:rsidR="005B76C3" w:rsidRPr="0059178B">
        <w:rPr>
          <w:b/>
          <w:lang w:val="ro-RO"/>
        </w:rPr>
        <w:fldChar w:fldCharType="begin"/>
      </w:r>
      <w:r w:rsidR="005B76C3" w:rsidRPr="0059178B">
        <w:rPr>
          <w:b/>
          <w:lang w:val="ro-RO"/>
        </w:rPr>
        <w:instrText xml:space="preserve"> DOCPROPERTY  PROIECT2  \* MERGEFORMAT </w:instrText>
      </w:r>
      <w:r w:rsidR="005B76C3" w:rsidRPr="0059178B">
        <w:rPr>
          <w:b/>
          <w:lang w:val="ro-RO"/>
        </w:rPr>
        <w:fldChar w:fldCharType="end"/>
      </w:r>
      <w:r w:rsidR="005B76C3" w:rsidRPr="0059178B">
        <w:rPr>
          <w:b/>
          <w:lang w:val="ro-RO"/>
        </w:rPr>
        <w:fldChar w:fldCharType="begin"/>
      </w:r>
      <w:r w:rsidR="005B76C3" w:rsidRPr="0059178B">
        <w:rPr>
          <w:b/>
          <w:lang w:val="ro-RO"/>
        </w:rPr>
        <w:instrText xml:space="preserve"> DOCPROPERTY  PROIECT3  \* MERGEFORMAT </w:instrText>
      </w:r>
      <w:r w:rsidR="005B76C3" w:rsidRPr="0059178B">
        <w:rPr>
          <w:b/>
          <w:lang w:val="ro-RO"/>
        </w:rPr>
        <w:fldChar w:fldCharType="end"/>
      </w:r>
      <w:r w:rsidR="005B76C3" w:rsidRPr="0059178B">
        <w:rPr>
          <w:b/>
          <w:lang w:val="ro-RO"/>
        </w:rPr>
        <w:fldChar w:fldCharType="begin"/>
      </w:r>
      <w:r w:rsidR="005B76C3" w:rsidRPr="0059178B">
        <w:rPr>
          <w:b/>
          <w:lang w:val="ro-RO"/>
        </w:rPr>
        <w:instrText xml:space="preserve"> DOCPROPERTY  PROIECT4  \* MERGEFORMAT </w:instrText>
      </w:r>
      <w:r w:rsidR="005B76C3" w:rsidRPr="0059178B">
        <w:rPr>
          <w:b/>
          <w:lang w:val="ro-RO"/>
        </w:rPr>
        <w:fldChar w:fldCharType="end"/>
      </w:r>
      <w:r w:rsidR="005B76C3" w:rsidRPr="0059178B">
        <w:rPr>
          <w:b/>
          <w:lang w:val="ro-RO"/>
        </w:rPr>
        <w:fldChar w:fldCharType="begin"/>
      </w:r>
      <w:r w:rsidR="005B76C3" w:rsidRPr="0059178B">
        <w:rPr>
          <w:b/>
          <w:lang w:val="ro-RO"/>
        </w:rPr>
        <w:instrText xml:space="preserve"> DOCPROPERTY  PROIECT5  \* MERGEFORMAT </w:instrText>
      </w:r>
      <w:r w:rsidR="005B76C3" w:rsidRPr="0059178B">
        <w:rPr>
          <w:b/>
          <w:lang w:val="ro-RO"/>
        </w:rPr>
        <w:fldChar w:fldCharType="end"/>
      </w:r>
    </w:p>
    <w:p w14:paraId="5EA531D8" w14:textId="4F8C457C" w:rsidR="0059178B" w:rsidRPr="0090118C" w:rsidRDefault="005B76C3" w:rsidP="005B76C3">
      <w:pPr>
        <w:jc w:val="center"/>
        <w:rPr>
          <w:bCs/>
          <w:iCs/>
          <w:lang w:val="ro-RO"/>
        </w:rPr>
      </w:pPr>
      <w:r>
        <w:rPr>
          <w:bCs/>
        </w:rPr>
        <w:t xml:space="preserve"> </w:t>
      </w:r>
      <w:r w:rsidRPr="0090118C">
        <w:rPr>
          <w:bCs/>
        </w:rPr>
        <w:t xml:space="preserve">Iniţiator: </w:t>
      </w:r>
      <w:r>
        <w:rPr>
          <w:bCs/>
        </w:rPr>
        <w:t>Pop Claudius și Kiss Attila</w:t>
      </w:r>
      <w:r w:rsidRPr="0090118C">
        <w:rPr>
          <w:b/>
          <w:lang w:val="ro-RO"/>
        </w:rPr>
        <w:t xml:space="preserve">          </w:t>
      </w:r>
      <w:r w:rsidR="0059178B" w:rsidRPr="0090118C">
        <w:rPr>
          <w:b/>
          <w:lang w:val="ro-RO"/>
        </w:rPr>
        <w:t xml:space="preserve">                                       </w:t>
      </w:r>
      <w:r w:rsidR="0059178B" w:rsidRPr="0090118C">
        <w:rPr>
          <w:bCs/>
          <w:lang w:val="ro-RO"/>
        </w:rPr>
        <w:t xml:space="preserve">                               </w:t>
      </w:r>
      <w:r w:rsidR="0059178B" w:rsidRPr="0090118C">
        <w:rPr>
          <w:bCs/>
          <w:lang w:val="ro-RO"/>
        </w:rPr>
        <w:fldChar w:fldCharType="begin"/>
      </w:r>
      <w:r w:rsidR="0059178B" w:rsidRPr="0090118C">
        <w:rPr>
          <w:bCs/>
          <w:lang w:val="ro-RO"/>
        </w:rPr>
        <w:instrText xml:space="preserve"> DOCPROPERTY  PROIECT2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PROIECT3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PROIECT4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PROIECT5  \* MERGEFORMAT </w:instrText>
      </w:r>
      <w:r w:rsidR="0059178B" w:rsidRPr="0090118C">
        <w:rPr>
          <w:bCs/>
          <w:lang w:val="ro-RO"/>
        </w:rPr>
        <w:fldChar w:fldCharType="end"/>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PROIECT1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PROIECT2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PROIECT3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PROIECT4  \* MERGEFORMAT </w:instrText>
      </w:r>
      <w:r w:rsidR="0059178B" w:rsidRPr="0090118C">
        <w:rPr>
          <w:bCs/>
          <w:lang w:val="ro-RO"/>
        </w:rPr>
        <w:fldChar w:fldCharType="end"/>
      </w:r>
      <w:r w:rsidR="0059178B" w:rsidRPr="0090118C">
        <w:rPr>
          <w:bCs/>
          <w:lang w:val="ro-RO"/>
        </w:rPr>
        <w:fldChar w:fldCharType="begin"/>
      </w:r>
      <w:r w:rsidR="0059178B" w:rsidRPr="0090118C">
        <w:rPr>
          <w:bCs/>
          <w:lang w:val="ro-RO"/>
        </w:rPr>
        <w:instrText xml:space="preserve"> DOCPROPERTY  PROIECT5  \* MERGEFORMAT </w:instrText>
      </w:r>
      <w:r w:rsidR="0059178B" w:rsidRPr="0090118C">
        <w:rPr>
          <w:bCs/>
          <w:lang w:val="ro-RO"/>
        </w:rPr>
        <w:fldChar w:fldCharType="end"/>
      </w:r>
    </w:p>
    <w:p w14:paraId="0276101A" w14:textId="77777777" w:rsidR="0059178B" w:rsidRPr="0090118C" w:rsidRDefault="0059178B" w:rsidP="0059178B">
      <w:pPr>
        <w:suppressAutoHyphens/>
        <w:rPr>
          <w:bCs/>
          <w:iCs/>
          <w:sz w:val="22"/>
          <w:szCs w:val="22"/>
          <w:lang w:val="ro-RO"/>
        </w:rPr>
      </w:pPr>
      <w:r w:rsidRPr="0090118C">
        <w:rPr>
          <w:b/>
          <w:bCs/>
          <w:sz w:val="22"/>
          <w:szCs w:val="22"/>
          <w:lang w:val="ro-RO"/>
        </w:rPr>
        <w:fldChar w:fldCharType="end"/>
      </w:r>
      <w:r w:rsidRPr="0090118C">
        <w:rPr>
          <w:b/>
          <w:bCs/>
          <w:sz w:val="22"/>
          <w:szCs w:val="22"/>
          <w:lang w:val="ro-RO"/>
        </w:rPr>
        <w:t xml:space="preserve">                                                   </w:t>
      </w:r>
      <w:r w:rsidRPr="0090118C">
        <w:rPr>
          <w:bCs/>
        </w:rPr>
        <w:t xml:space="preserve"> </w:t>
      </w:r>
      <w:r w:rsidRPr="0090118C">
        <w:rPr>
          <w:b/>
          <w:bCs/>
          <w:sz w:val="22"/>
          <w:szCs w:val="22"/>
          <w:lang w:val="ro-RO"/>
        </w:rPr>
        <w:t xml:space="preserve">                                </w:t>
      </w:r>
      <w:r w:rsidRPr="0090118C">
        <w:rPr>
          <w:bCs/>
          <w:sz w:val="22"/>
          <w:szCs w:val="22"/>
          <w:lang w:val="ro-RO"/>
        </w:rPr>
        <w:fldChar w:fldCharType="begin"/>
      </w:r>
      <w:r w:rsidRPr="0090118C">
        <w:rPr>
          <w:bCs/>
          <w:sz w:val="22"/>
          <w:szCs w:val="22"/>
          <w:lang w:val="ro-RO"/>
        </w:rPr>
        <w:instrText xml:space="preserve"> DOCPROPERTY  PROIECT1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PROIECT2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PROIECT3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PROIECT4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PROIECT5  \* MERGEFORMAT </w:instrText>
      </w:r>
      <w:r w:rsidRPr="0090118C">
        <w:rPr>
          <w:bCs/>
          <w:sz w:val="22"/>
          <w:szCs w:val="22"/>
          <w:lang w:val="ro-RO"/>
        </w:rPr>
        <w:fldChar w:fldCharType="end"/>
      </w:r>
    </w:p>
    <w:p w14:paraId="64161475" w14:textId="0BACA4D0" w:rsidR="007C63C5" w:rsidRPr="00464030" w:rsidRDefault="0059178B" w:rsidP="007E14C7">
      <w:pPr>
        <w:ind w:firstLine="720"/>
        <w:jc w:val="both"/>
        <w:rPr>
          <w:bCs/>
          <w:iCs/>
          <w:sz w:val="22"/>
          <w:szCs w:val="22"/>
          <w:lang w:val="ro-RO"/>
        </w:rPr>
      </w:pPr>
      <w:r w:rsidRPr="0090118C">
        <w:rPr>
          <w:b/>
          <w:bCs/>
          <w:lang w:val="ro-RO"/>
        </w:rPr>
        <w:fldChar w:fldCharType="end"/>
      </w:r>
      <w:r w:rsidR="00577108" w:rsidRPr="00DB32B8">
        <w:rPr>
          <w:b/>
          <w:bCs/>
          <w:lang w:val="ro-RO"/>
        </w:rPr>
        <w:fldChar w:fldCharType="begin"/>
      </w:r>
      <w:r w:rsidR="00577108" w:rsidRPr="00DB32B8">
        <w:rPr>
          <w:b/>
          <w:bCs/>
          <w:lang w:val="ro-RO"/>
        </w:rPr>
        <w:instrText xml:space="preserve"> DOCPROPERTY  PROIECT0  \* MERGEFORMAT </w:instrText>
      </w:r>
      <w:r w:rsidR="00577108" w:rsidRPr="00DB32B8">
        <w:rPr>
          <w:b/>
          <w:bCs/>
          <w:lang w:val="ro-RO"/>
        </w:rPr>
        <w:fldChar w:fldCharType="separate"/>
      </w:r>
      <w:r w:rsidR="00577108" w:rsidRPr="008C0F89">
        <w:rPr>
          <w:b/>
          <w:bCs/>
          <w:sz w:val="22"/>
          <w:szCs w:val="22"/>
          <w:lang w:val="ro-RO"/>
        </w:rPr>
        <w:fldChar w:fldCharType="begin"/>
      </w:r>
      <w:r w:rsidR="00577108" w:rsidRPr="008C0F89">
        <w:rPr>
          <w:b/>
          <w:bCs/>
          <w:sz w:val="22"/>
          <w:szCs w:val="22"/>
          <w:lang w:val="ro-RO"/>
        </w:rPr>
        <w:instrText xml:space="preserve"> DOCPROPERTY  PROIECT0  \* MERGEFORMAT </w:instrText>
      </w:r>
      <w:r w:rsidR="00577108" w:rsidRPr="008C0F89">
        <w:rPr>
          <w:b/>
          <w:bCs/>
          <w:sz w:val="22"/>
          <w:szCs w:val="22"/>
          <w:lang w:val="ro-RO"/>
        </w:rPr>
        <w:fldChar w:fldCharType="separate"/>
      </w:r>
      <w:r w:rsidR="00577108" w:rsidRPr="00A13201">
        <w:rPr>
          <w:b/>
          <w:bCs/>
          <w:lang w:val="ro-RO"/>
        </w:rPr>
        <w:fldChar w:fldCharType="begin"/>
      </w:r>
      <w:r w:rsidR="00577108" w:rsidRPr="004F7DD3">
        <w:rPr>
          <w:b/>
          <w:bCs/>
          <w:lang w:val="ro-RO"/>
        </w:rPr>
        <w:instrText xml:space="preserve"> DOCPROPERTY  PROIECT0  \* MERGEFORMAT </w:instrText>
      </w:r>
      <w:r w:rsidR="00577108" w:rsidRPr="00A13201">
        <w:rPr>
          <w:b/>
          <w:bCs/>
          <w:lang w:val="ro-RO"/>
        </w:rPr>
        <w:fldChar w:fldCharType="separate"/>
      </w:r>
      <w:r w:rsidR="00577108">
        <w:rPr>
          <w:b/>
          <w:bCs/>
          <w:lang w:val="ro-RO"/>
        </w:rPr>
        <w:t xml:space="preserve"> </w:t>
      </w:r>
      <w:r w:rsidR="007C63C5" w:rsidRPr="00DB32B8">
        <w:rPr>
          <w:b/>
          <w:bCs/>
          <w:lang w:val="ro-RO"/>
        </w:rPr>
        <w:fldChar w:fldCharType="begin"/>
      </w:r>
      <w:r w:rsidR="007C63C5" w:rsidRPr="00DB32B8">
        <w:rPr>
          <w:b/>
          <w:bCs/>
          <w:lang w:val="ro-RO"/>
        </w:rPr>
        <w:instrText xml:space="preserve"> DOCPROPERTY  PROIECT0  \* MERGEFORMAT </w:instrText>
      </w:r>
      <w:r w:rsidR="007C63C5" w:rsidRPr="00DB32B8">
        <w:rPr>
          <w:b/>
          <w:bCs/>
          <w:lang w:val="ro-RO"/>
        </w:rPr>
        <w:fldChar w:fldCharType="separate"/>
      </w:r>
      <w:r w:rsidR="007C63C5">
        <w:rPr>
          <w:b/>
          <w:bCs/>
          <w:sz w:val="22"/>
          <w:szCs w:val="22"/>
          <w:lang w:val="ro-RO"/>
        </w:rPr>
        <w:t xml:space="preserve">                                   </w:t>
      </w:r>
      <w:r w:rsidR="007C63C5" w:rsidRPr="00D00290">
        <w:rPr>
          <w:bCs/>
        </w:rPr>
        <w:t xml:space="preserve"> </w:t>
      </w:r>
      <w:r w:rsidR="007C63C5">
        <w:rPr>
          <w:b/>
          <w:bCs/>
          <w:sz w:val="22"/>
          <w:szCs w:val="22"/>
          <w:lang w:val="ro-RO"/>
        </w:rPr>
        <w:t xml:space="preserve">                               </w:t>
      </w:r>
      <w:r w:rsidR="007C63C5" w:rsidRPr="008C0F89">
        <w:rPr>
          <w:b/>
          <w:bCs/>
          <w:sz w:val="22"/>
          <w:szCs w:val="22"/>
          <w:lang w:val="ro-RO"/>
        </w:rPr>
        <w:t xml:space="preserve"> </w:t>
      </w:r>
      <w:r w:rsidR="007C63C5" w:rsidRPr="00464030">
        <w:rPr>
          <w:bCs/>
          <w:sz w:val="22"/>
          <w:szCs w:val="22"/>
          <w:lang w:val="ro-RO"/>
        </w:rPr>
        <w:fldChar w:fldCharType="begin"/>
      </w:r>
      <w:r w:rsidR="007C63C5" w:rsidRPr="00464030">
        <w:rPr>
          <w:bCs/>
          <w:sz w:val="22"/>
          <w:szCs w:val="22"/>
          <w:lang w:val="ro-RO"/>
        </w:rPr>
        <w:instrText xml:space="preserve"> DOCPROPERTY  PROIECT1  \* MERGEFORMAT </w:instrText>
      </w:r>
      <w:r w:rsidR="007C63C5" w:rsidRPr="00464030">
        <w:rPr>
          <w:bCs/>
          <w:sz w:val="22"/>
          <w:szCs w:val="22"/>
          <w:lang w:val="ro-RO"/>
        </w:rPr>
        <w:fldChar w:fldCharType="end"/>
      </w:r>
      <w:r w:rsidR="007C63C5" w:rsidRPr="00464030">
        <w:rPr>
          <w:bCs/>
          <w:sz w:val="22"/>
          <w:szCs w:val="22"/>
          <w:lang w:val="ro-RO"/>
        </w:rPr>
        <w:fldChar w:fldCharType="begin"/>
      </w:r>
      <w:r w:rsidR="007C63C5" w:rsidRPr="00464030">
        <w:rPr>
          <w:bCs/>
          <w:sz w:val="22"/>
          <w:szCs w:val="22"/>
          <w:lang w:val="ro-RO"/>
        </w:rPr>
        <w:instrText xml:space="preserve"> DOCPROPERTY  PROIECT2  \* MERGEFORMAT </w:instrText>
      </w:r>
      <w:r w:rsidR="007C63C5" w:rsidRPr="00464030">
        <w:rPr>
          <w:bCs/>
          <w:sz w:val="22"/>
          <w:szCs w:val="22"/>
          <w:lang w:val="ro-RO"/>
        </w:rPr>
        <w:fldChar w:fldCharType="end"/>
      </w:r>
      <w:r w:rsidR="007C63C5" w:rsidRPr="00464030">
        <w:rPr>
          <w:bCs/>
          <w:sz w:val="22"/>
          <w:szCs w:val="22"/>
          <w:lang w:val="ro-RO"/>
        </w:rPr>
        <w:fldChar w:fldCharType="begin"/>
      </w:r>
      <w:r w:rsidR="007C63C5" w:rsidRPr="00464030">
        <w:rPr>
          <w:bCs/>
          <w:sz w:val="22"/>
          <w:szCs w:val="22"/>
          <w:lang w:val="ro-RO"/>
        </w:rPr>
        <w:instrText xml:space="preserve"> DOCPROPERTY  PROIECT3  \* MERGEFORMAT </w:instrText>
      </w:r>
      <w:r w:rsidR="007C63C5" w:rsidRPr="00464030">
        <w:rPr>
          <w:bCs/>
          <w:sz w:val="22"/>
          <w:szCs w:val="22"/>
          <w:lang w:val="ro-RO"/>
        </w:rPr>
        <w:fldChar w:fldCharType="end"/>
      </w:r>
      <w:r w:rsidR="007C63C5" w:rsidRPr="00464030">
        <w:rPr>
          <w:bCs/>
          <w:sz w:val="22"/>
          <w:szCs w:val="22"/>
          <w:lang w:val="ro-RO"/>
        </w:rPr>
        <w:fldChar w:fldCharType="begin"/>
      </w:r>
      <w:r w:rsidR="007C63C5" w:rsidRPr="00464030">
        <w:rPr>
          <w:bCs/>
          <w:sz w:val="22"/>
          <w:szCs w:val="22"/>
          <w:lang w:val="ro-RO"/>
        </w:rPr>
        <w:instrText xml:space="preserve"> DOCPROPERTY  PROIECT4  \* MERGEFORMAT </w:instrText>
      </w:r>
      <w:r w:rsidR="007C63C5" w:rsidRPr="00464030">
        <w:rPr>
          <w:bCs/>
          <w:sz w:val="22"/>
          <w:szCs w:val="22"/>
          <w:lang w:val="ro-RO"/>
        </w:rPr>
        <w:fldChar w:fldCharType="end"/>
      </w:r>
      <w:r w:rsidR="007C63C5" w:rsidRPr="00464030">
        <w:rPr>
          <w:bCs/>
          <w:sz w:val="22"/>
          <w:szCs w:val="22"/>
          <w:lang w:val="ro-RO"/>
        </w:rPr>
        <w:fldChar w:fldCharType="begin"/>
      </w:r>
      <w:r w:rsidR="007C63C5" w:rsidRPr="00464030">
        <w:rPr>
          <w:bCs/>
          <w:sz w:val="22"/>
          <w:szCs w:val="22"/>
          <w:lang w:val="ro-RO"/>
        </w:rPr>
        <w:instrText xml:space="preserve"> DOCPROPERTY  PROIECT5  \* MERGEFORMAT </w:instrText>
      </w:r>
      <w:r w:rsidR="007C63C5" w:rsidRPr="00464030">
        <w:rPr>
          <w:bCs/>
          <w:sz w:val="22"/>
          <w:szCs w:val="22"/>
          <w:lang w:val="ro-RO"/>
        </w:rPr>
        <w:fldChar w:fldCharType="end"/>
      </w:r>
    </w:p>
    <w:p w14:paraId="3E1BAF1C" w14:textId="77777777" w:rsidR="00C15D09" w:rsidRDefault="007C63C5" w:rsidP="00C15D09">
      <w:pPr>
        <w:ind w:firstLine="720"/>
        <w:jc w:val="both"/>
        <w:rPr>
          <w:lang w:val="ro-RO"/>
        </w:rPr>
      </w:pPr>
      <w:r w:rsidRPr="00DB32B8">
        <w:rPr>
          <w:b/>
          <w:bCs/>
          <w:lang w:val="ro-RO"/>
        </w:rPr>
        <w:fldChar w:fldCharType="end"/>
      </w:r>
      <w:r w:rsidR="00C15D09" w:rsidRPr="00305C02">
        <w:rPr>
          <w:lang w:val="ro-RO"/>
        </w:rPr>
        <w:t>Consiliul local municipal Târgu Mureş, întrunit în şedinţă ordinară de lucru,</w:t>
      </w:r>
    </w:p>
    <w:p w14:paraId="03E6C225" w14:textId="77777777" w:rsidR="005B76C3" w:rsidRPr="00305C02" w:rsidRDefault="005B76C3" w:rsidP="00C15D09">
      <w:pPr>
        <w:ind w:firstLine="720"/>
        <w:jc w:val="both"/>
        <w:rPr>
          <w:lang w:val="ro-RO"/>
        </w:rPr>
      </w:pPr>
    </w:p>
    <w:p w14:paraId="301DD64C" w14:textId="77777777" w:rsidR="005B76C3" w:rsidRDefault="005B76C3" w:rsidP="00C15D09">
      <w:pPr>
        <w:ind w:firstLine="720"/>
        <w:jc w:val="both"/>
        <w:rPr>
          <w:b/>
          <w:lang w:val="ro-RO" w:bidi="en-US"/>
        </w:rPr>
      </w:pPr>
    </w:p>
    <w:p w14:paraId="3D2F852D" w14:textId="6F83D8B7" w:rsidR="00C15D09" w:rsidRPr="00045F5A" w:rsidRDefault="00C15D09" w:rsidP="00C15D09">
      <w:pPr>
        <w:ind w:firstLine="720"/>
        <w:jc w:val="both"/>
        <w:rPr>
          <w:b/>
          <w:lang w:val="ro-RO"/>
        </w:rPr>
      </w:pPr>
      <w:r w:rsidRPr="00305C02">
        <w:rPr>
          <w:b/>
          <w:lang w:val="ro-RO" w:bidi="en-US"/>
        </w:rPr>
        <w:t>Având în</w:t>
      </w:r>
      <w:r w:rsidRPr="00305C02">
        <w:rPr>
          <w:b/>
          <w:spacing w:val="61"/>
          <w:lang w:val="ro-RO" w:bidi="en-US"/>
        </w:rPr>
        <w:t xml:space="preserve"> </w:t>
      </w:r>
      <w:r w:rsidRPr="00305C02">
        <w:rPr>
          <w:b/>
          <w:lang w:val="ro-RO" w:bidi="en-US"/>
        </w:rPr>
        <w:t>vedere:</w:t>
      </w:r>
      <w:r w:rsidRPr="00DB32B8">
        <w:rPr>
          <w:b/>
          <w:bCs/>
        </w:rPr>
        <w:fldChar w:fldCharType="begin"/>
      </w:r>
      <w:r w:rsidRPr="00045F5A">
        <w:rPr>
          <w:b/>
          <w:bCs/>
          <w:lang w:val="it-IT"/>
        </w:rPr>
        <w:instrText xml:space="preserve"> DOCPROPERTY  PROIECT0  \* MERGEFORMAT </w:instrText>
      </w:r>
      <w:r w:rsidRPr="00DB32B8">
        <w:rPr>
          <w:b/>
          <w:bCs/>
        </w:rPr>
        <w:fldChar w:fldCharType="separate"/>
      </w:r>
      <w:r w:rsidRPr="00DB32B8">
        <w:fldChar w:fldCharType="begin"/>
      </w:r>
      <w:r w:rsidRPr="00045F5A">
        <w:rPr>
          <w:lang w:val="it-IT"/>
        </w:rPr>
        <w:instrText xml:space="preserve"> DOCPROPERTY  PROIECT0  \* MERGEFORMAT </w:instrText>
      </w:r>
      <w:r w:rsidRPr="00DB32B8">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271B12">
        <w:rPr>
          <w:b/>
          <w:bCs/>
          <w:sz w:val="22"/>
          <w:szCs w:val="22"/>
          <w:lang w:val="ro-RO"/>
        </w:rPr>
        <w:fldChar w:fldCharType="begin"/>
      </w:r>
      <w:r w:rsidRPr="00045F5A">
        <w:rPr>
          <w:b/>
          <w:bCs/>
          <w:sz w:val="22"/>
          <w:szCs w:val="22"/>
          <w:lang w:val="ro-RO"/>
        </w:rPr>
        <w:instrText xml:space="preserve"> DOCPROPERTY  PROIECT0  \* MERGEFORMAT </w:instrText>
      </w:r>
      <w:r w:rsidRPr="00271B12">
        <w:rPr>
          <w:b/>
          <w:bCs/>
          <w:sz w:val="22"/>
          <w:szCs w:val="22"/>
          <w:lang w:val="ro-RO"/>
        </w:rPr>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A10FEB">
        <w:rPr>
          <w:b/>
          <w:bCs/>
          <w:sz w:val="22"/>
          <w:szCs w:val="22"/>
          <w:lang w:val="ro-RO"/>
        </w:rPr>
        <w:fldChar w:fldCharType="begin"/>
      </w:r>
      <w:r w:rsidRPr="00045F5A">
        <w:rPr>
          <w:b/>
          <w:bCs/>
          <w:sz w:val="22"/>
          <w:szCs w:val="22"/>
          <w:lang w:val="ro-RO"/>
        </w:rPr>
        <w:instrText xml:space="preserve"> DOCPROPERTY  PROIECT0  \* MERGEFORMAT </w:instrText>
      </w:r>
      <w:r w:rsidRPr="00A10FEB">
        <w:rPr>
          <w:b/>
          <w:bCs/>
          <w:sz w:val="22"/>
          <w:szCs w:val="22"/>
          <w:lang w:val="ro-RO"/>
        </w:rPr>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F76760">
        <w:rPr>
          <w:b/>
          <w:bCs/>
          <w:sz w:val="22"/>
          <w:szCs w:val="22"/>
          <w:lang w:val="ro-RO"/>
        </w:rPr>
        <w:fldChar w:fldCharType="begin"/>
      </w:r>
      <w:r w:rsidRPr="00045F5A">
        <w:rPr>
          <w:b/>
          <w:bCs/>
          <w:sz w:val="22"/>
          <w:szCs w:val="22"/>
          <w:lang w:val="ro-RO"/>
        </w:rPr>
        <w:instrText xml:space="preserve"> DOCPROPERTY  PROIECT0  \* MERGEFORMAT </w:instrText>
      </w:r>
      <w:r w:rsidRPr="00F76760">
        <w:rPr>
          <w:b/>
          <w:bCs/>
          <w:sz w:val="22"/>
          <w:szCs w:val="22"/>
          <w:lang w:val="ro-RO"/>
        </w:rPr>
        <w:fldChar w:fldCharType="separate"/>
      </w:r>
      <w:r w:rsidRPr="00BA6CBA">
        <w:rPr>
          <w:b/>
          <w:bCs/>
          <w:lang w:val="ro-RO"/>
        </w:rPr>
        <w:fldChar w:fldCharType="begin"/>
      </w:r>
      <w:r w:rsidRPr="00045F5A">
        <w:rPr>
          <w:b/>
          <w:bCs/>
          <w:lang w:val="ro-RO"/>
        </w:rPr>
        <w:instrText xml:space="preserve"> DOCPROPERTY  PROIECT0  \* MERGEFORMAT </w:instrText>
      </w:r>
      <w:r w:rsidRPr="00BA6CBA">
        <w:rPr>
          <w:b/>
          <w:bCs/>
          <w:lang w:val="ro-RO"/>
        </w:rPr>
        <w:fldChar w:fldCharType="separate"/>
      </w:r>
      <w:r w:rsidRPr="00045F5A">
        <w:rPr>
          <w:b/>
          <w:bCs/>
          <w:lang w:val="ro-RO"/>
        </w:rPr>
        <w:t xml:space="preserve"> </w:t>
      </w:r>
      <w:r w:rsidRPr="00045F5A">
        <w:rPr>
          <w:b/>
          <w:lang w:val="ro-RO"/>
        </w:rPr>
        <w:t xml:space="preserve">                              </w:t>
      </w:r>
    </w:p>
    <w:p w14:paraId="6314E30A" w14:textId="77777777" w:rsidR="00C15D09" w:rsidRPr="00BA6CBA" w:rsidRDefault="00C15D09" w:rsidP="00C15D09">
      <w:pPr>
        <w:suppressAutoHyphens/>
        <w:ind w:left="720"/>
        <w:jc w:val="both"/>
        <w:rPr>
          <w:bCs/>
          <w:iCs/>
          <w:lang w:val="ro-RO"/>
        </w:rPr>
      </w:pPr>
      <w:r>
        <w:rPr>
          <w:b/>
          <w:lang w:val="ro-RO"/>
        </w:rPr>
        <w:t xml:space="preserve">   </w:t>
      </w:r>
      <w:r w:rsidRPr="00BA6CBA">
        <w:rPr>
          <w:b/>
          <w:bCs/>
          <w:lang w:val="ro-RO"/>
        </w:rPr>
        <w:t xml:space="preserve">     </w:t>
      </w:r>
      <w:r w:rsidRPr="00BA6CBA">
        <w:rPr>
          <w:b/>
          <w:bCs/>
          <w:lang w:val="ro-RO"/>
        </w:rPr>
        <w:fldChar w:fldCharType="begin"/>
      </w:r>
      <w:r w:rsidRPr="00BA6CBA">
        <w:rPr>
          <w:b/>
          <w:bCs/>
          <w:lang w:val="ro-RO"/>
        </w:rPr>
        <w:instrText xml:space="preserve"> DOCPROPERTY  PROIECT2  \* MERGEFORMAT </w:instrText>
      </w:r>
      <w:r w:rsidRPr="00BA6CBA">
        <w:rPr>
          <w:b/>
          <w:bCs/>
          <w:lang w:val="ro-RO"/>
        </w:rPr>
        <w:fldChar w:fldCharType="end"/>
      </w:r>
      <w:r w:rsidRPr="00BA6CBA">
        <w:rPr>
          <w:b/>
          <w:bCs/>
          <w:lang w:val="ro-RO"/>
        </w:rPr>
        <w:fldChar w:fldCharType="begin"/>
      </w:r>
      <w:r w:rsidRPr="00BA6CBA">
        <w:rPr>
          <w:b/>
          <w:bCs/>
          <w:lang w:val="ro-RO"/>
        </w:rPr>
        <w:instrText xml:space="preserve"> DOCPROPERTY  PROIECT3  \* MERGEFORMAT </w:instrText>
      </w:r>
      <w:r w:rsidRPr="00BA6CBA">
        <w:rPr>
          <w:b/>
          <w:bCs/>
          <w:lang w:val="ro-RO"/>
        </w:rPr>
        <w:fldChar w:fldCharType="end"/>
      </w:r>
      <w:r w:rsidRPr="00BA6CBA">
        <w:rPr>
          <w:b/>
          <w:bCs/>
          <w:lang w:val="ro-RO"/>
        </w:rPr>
        <w:fldChar w:fldCharType="begin"/>
      </w:r>
      <w:r w:rsidRPr="00BA6CBA">
        <w:rPr>
          <w:b/>
          <w:bCs/>
          <w:lang w:val="ro-RO"/>
        </w:rPr>
        <w:instrText xml:space="preserve"> DOCPROPERTY  PROIECT4  \* MERGEFORMAT </w:instrText>
      </w:r>
      <w:r w:rsidRPr="00BA6CBA">
        <w:rPr>
          <w:b/>
          <w:bCs/>
          <w:lang w:val="ro-RO"/>
        </w:rPr>
        <w:fldChar w:fldCharType="end"/>
      </w:r>
      <w:r w:rsidRPr="00BA6CBA">
        <w:rPr>
          <w:b/>
          <w:bCs/>
          <w:lang w:val="ro-RO"/>
        </w:rPr>
        <w:fldChar w:fldCharType="begin"/>
      </w:r>
      <w:r w:rsidRPr="00BA6CBA">
        <w:rPr>
          <w:b/>
          <w:bCs/>
          <w:lang w:val="ro-RO"/>
        </w:rPr>
        <w:instrText xml:space="preserve"> DOCPROPERTY  PROIECT5  \* MERGEFORMAT </w:instrText>
      </w:r>
      <w:r w:rsidRPr="00BA6CBA">
        <w:rPr>
          <w:b/>
          <w:bCs/>
          <w:lang w:val="ro-RO"/>
        </w:rPr>
        <w:fldChar w:fldCharType="end"/>
      </w:r>
      <w:r w:rsidRPr="00BA6CBA">
        <w:rPr>
          <w:b/>
          <w:bCs/>
          <w:lang w:val="ro-RO"/>
        </w:rPr>
        <w:fldChar w:fldCharType="end"/>
      </w:r>
      <w:r w:rsidRPr="00BA6CBA">
        <w:rPr>
          <w:bCs/>
          <w:lang w:val="ro-RO"/>
        </w:rPr>
        <w:fldChar w:fldCharType="begin"/>
      </w:r>
      <w:r w:rsidRPr="00BA6CBA">
        <w:rPr>
          <w:bCs/>
          <w:lang w:val="ro-RO"/>
        </w:rPr>
        <w:instrText xml:space="preserve"> DOCPROPERTY  PROIECT1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PROIECT2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PROIECT3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PROIECT4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PROIECT5  \* MERGEFORMAT </w:instrText>
      </w:r>
      <w:r w:rsidRPr="00BA6CBA">
        <w:rPr>
          <w:bCs/>
          <w:lang w:val="ro-RO"/>
        </w:rPr>
        <w:fldChar w:fldCharType="end"/>
      </w:r>
    </w:p>
    <w:p w14:paraId="3356F2B7" w14:textId="6D4F0220" w:rsidR="00C15D09" w:rsidRPr="00F76760" w:rsidRDefault="00C15D09" w:rsidP="00C15D09">
      <w:pPr>
        <w:numPr>
          <w:ilvl w:val="0"/>
          <w:numId w:val="24"/>
        </w:numPr>
        <w:suppressAutoHyphens/>
        <w:ind w:firstLine="720"/>
        <w:jc w:val="both"/>
        <w:rPr>
          <w:b/>
          <w:lang w:val="ro-RO"/>
        </w:rPr>
      </w:pPr>
      <w:r w:rsidRPr="00F76760">
        <w:rPr>
          <w:b/>
          <w:bCs/>
          <w:sz w:val="22"/>
          <w:szCs w:val="22"/>
          <w:lang w:val="ro-RO"/>
        </w:rPr>
        <w:fldChar w:fldCharType="end"/>
      </w:r>
      <w:r w:rsidRPr="00F76760">
        <w:rPr>
          <w:lang w:val="it-IT"/>
        </w:rPr>
        <w:t>Referatul de aprobare nr.</w:t>
      </w:r>
      <w:r w:rsidR="00602F5F">
        <w:rPr>
          <w:lang w:val="it-IT"/>
        </w:rPr>
        <w:t xml:space="preserve"> 6</w:t>
      </w:r>
      <w:r w:rsidR="009E0E0B">
        <w:rPr>
          <w:lang w:val="it-IT"/>
        </w:rPr>
        <w:t>500</w:t>
      </w:r>
      <w:r w:rsidR="00BB2DCE">
        <w:rPr>
          <w:lang w:val="it-IT"/>
        </w:rPr>
        <w:t xml:space="preserve"> </w:t>
      </w:r>
      <w:r w:rsidRPr="00F76760">
        <w:rPr>
          <w:lang w:val="it-IT"/>
        </w:rPr>
        <w:t xml:space="preserve">din </w:t>
      </w:r>
      <w:r w:rsidR="005B76C3">
        <w:rPr>
          <w:lang w:val="it-IT"/>
        </w:rPr>
        <w:t>0</w:t>
      </w:r>
      <w:r w:rsidR="00BB2DCE">
        <w:rPr>
          <w:lang w:val="it-IT"/>
        </w:rPr>
        <w:t>6</w:t>
      </w:r>
      <w:r w:rsidRPr="00F76760">
        <w:rPr>
          <w:lang w:val="it-IT"/>
        </w:rPr>
        <w:t>.</w:t>
      </w:r>
      <w:r w:rsidR="00BB2DCE">
        <w:rPr>
          <w:lang w:val="it-IT"/>
        </w:rPr>
        <w:t>1</w:t>
      </w:r>
      <w:r w:rsidR="005B76C3">
        <w:rPr>
          <w:lang w:val="it-IT"/>
        </w:rPr>
        <w:t>2</w:t>
      </w:r>
      <w:r w:rsidRPr="00F76760">
        <w:rPr>
          <w:lang w:val="it-IT"/>
        </w:rPr>
        <w:t>.2024 iniţiat de</w:t>
      </w:r>
      <w:r w:rsidRPr="00F76760">
        <w:rPr>
          <w:lang w:val="it-IT" w:bidi="en-US"/>
        </w:rPr>
        <w:t xml:space="preserve"> Primarului Municipiului Târgu Mureș </w:t>
      </w:r>
      <w:r w:rsidRPr="00F76760">
        <w:rPr>
          <w:color w:val="000000"/>
          <w:lang w:val="it-IT"/>
        </w:rPr>
        <w:t xml:space="preserve">prin </w:t>
      </w:r>
      <w:r w:rsidRPr="00F76760">
        <w:rPr>
          <w:lang w:val="it-IT"/>
        </w:rPr>
        <w:t>Direcţia Arhitect Şef privind documentaţia de urbanism</w:t>
      </w:r>
      <w:r w:rsidRPr="00F76760">
        <w:rPr>
          <w:b/>
          <w:bCs/>
          <w:lang w:val="ro-RO"/>
        </w:rPr>
        <w:t xml:space="preserve"> ”Plan urbanistic zonal- </w:t>
      </w:r>
      <w:r w:rsidRPr="00F76760">
        <w:rPr>
          <w:b/>
          <w:bCs/>
          <w:lang w:val="ro-RO"/>
        </w:rPr>
        <w:fldChar w:fldCharType="begin"/>
      </w:r>
      <w:r w:rsidRPr="00F76760">
        <w:rPr>
          <w:b/>
          <w:bCs/>
          <w:lang w:val="ro-RO"/>
        </w:rPr>
        <w:instrText xml:space="preserve"> DOCPROPERTY  PROIECT0  \* MERGEFORMAT </w:instrText>
      </w:r>
      <w:r w:rsidRPr="00F76760">
        <w:rPr>
          <w:b/>
          <w:bCs/>
          <w:lang w:val="ro-RO"/>
        </w:rPr>
        <w:fldChar w:fldCharType="separate"/>
      </w:r>
      <w:r w:rsidRPr="008C0F89">
        <w:rPr>
          <w:b/>
          <w:bCs/>
          <w:sz w:val="22"/>
          <w:szCs w:val="22"/>
          <w:lang w:val="ro-RO"/>
        </w:rPr>
        <w:fldChar w:fldCharType="begin"/>
      </w:r>
      <w:r w:rsidRPr="00F76760">
        <w:rPr>
          <w:b/>
          <w:bCs/>
          <w:sz w:val="22"/>
          <w:szCs w:val="22"/>
          <w:lang w:val="ro-RO"/>
        </w:rPr>
        <w:instrText xml:space="preserve"> DOCPROPERTY  PROIECT0  \* MERGEFORMAT </w:instrText>
      </w:r>
      <w:r w:rsidRPr="008C0F89">
        <w:rPr>
          <w:b/>
          <w:bCs/>
          <w:sz w:val="22"/>
          <w:szCs w:val="22"/>
          <w:lang w:val="ro-RO"/>
        </w:rPr>
        <w:fldChar w:fldCharType="separate"/>
      </w:r>
      <w:r w:rsidRPr="00A13201">
        <w:rPr>
          <w:b/>
          <w:bCs/>
          <w:lang w:val="ro-RO"/>
        </w:rPr>
        <w:fldChar w:fldCharType="begin"/>
      </w:r>
      <w:r w:rsidRPr="00F76760">
        <w:rPr>
          <w:b/>
          <w:bCs/>
          <w:lang w:val="ro-RO"/>
        </w:rPr>
        <w:instrText xml:space="preserve"> DOCPROPERTY  PROIECT0  \* MERGEFORMAT </w:instrText>
      </w:r>
      <w:r w:rsidRPr="00A13201">
        <w:rPr>
          <w:b/>
          <w:bCs/>
          <w:lang w:val="ro-RO"/>
        </w:rPr>
        <w:fldChar w:fldCharType="separate"/>
      </w:r>
      <w:r w:rsidRPr="00F76760">
        <w:rPr>
          <w:b/>
          <w:bCs/>
          <w:lang w:val="ro-RO"/>
        </w:rPr>
        <w:t xml:space="preserve"> </w:t>
      </w:r>
      <w:r w:rsidR="00F1136A">
        <w:rPr>
          <w:b/>
          <w:bCs/>
          <w:lang w:val="ro-RO" w:eastAsia="ro-RO"/>
        </w:rPr>
        <w:t>parcelare teren și stabilire reglementări pe</w:t>
      </w:r>
      <w:r w:rsidR="00F1136A" w:rsidRPr="001A21F9">
        <w:rPr>
          <w:b/>
          <w:bCs/>
          <w:lang w:val="ro-RO"/>
        </w:rPr>
        <w:t>ntru construire cas</w:t>
      </w:r>
      <w:r w:rsidR="00F1136A">
        <w:rPr>
          <w:b/>
          <w:bCs/>
          <w:lang w:val="ro-RO"/>
        </w:rPr>
        <w:t>e</w:t>
      </w:r>
      <w:r w:rsidR="00F1136A" w:rsidRPr="001A21F9">
        <w:rPr>
          <w:b/>
          <w:bCs/>
          <w:lang w:val="ro-RO"/>
        </w:rPr>
        <w:t xml:space="preserve"> de locuit</w:t>
      </w:r>
      <w:r w:rsidR="00F1136A">
        <w:rPr>
          <w:b/>
          <w:bCs/>
          <w:lang w:val="ro-RO"/>
        </w:rPr>
        <w:t>”</w:t>
      </w:r>
      <w:r w:rsidR="00F1136A" w:rsidRPr="0059178B">
        <w:rPr>
          <w:b/>
          <w:lang w:val="ro-RO"/>
        </w:rPr>
        <w:t>,</w:t>
      </w:r>
      <w:r w:rsidR="00F1136A" w:rsidRPr="001A21F9">
        <w:rPr>
          <w:bCs/>
          <w:lang w:val="ro-RO"/>
        </w:rPr>
        <w:t xml:space="preserve"> </w:t>
      </w:r>
      <w:r w:rsidR="00F1136A" w:rsidRPr="0059178B">
        <w:rPr>
          <w:b/>
          <w:lang w:val="ro-RO"/>
        </w:rPr>
        <w:t xml:space="preserve">cu regulamentul local de urbanism aferent, str. </w:t>
      </w:r>
      <w:r w:rsidR="00F1136A">
        <w:rPr>
          <w:b/>
          <w:lang w:val="ro-RO"/>
        </w:rPr>
        <w:t>Ioan Vescan(str. Remetea)</w:t>
      </w:r>
      <w:r w:rsidR="00F1136A" w:rsidRPr="0059178B">
        <w:rPr>
          <w:b/>
          <w:lang w:val="ro-RO"/>
        </w:rPr>
        <w:t xml:space="preserve"> fnr.</w:t>
      </w:r>
      <w:r w:rsidRPr="00F76760">
        <w:rPr>
          <w:b/>
          <w:bCs/>
          <w:sz w:val="22"/>
          <w:szCs w:val="22"/>
          <w:lang w:val="ro-RO" w:eastAsia="ro-RO"/>
        </w:rPr>
        <w:t xml:space="preserve">, </w:t>
      </w:r>
      <w:r w:rsidRPr="00DB32B8">
        <w:rPr>
          <w:bCs/>
        </w:rPr>
        <w:t xml:space="preserve">Iniţiator: </w:t>
      </w:r>
      <w:r w:rsidR="005B76C3">
        <w:rPr>
          <w:bCs/>
        </w:rPr>
        <w:t>Pop Claudius și Kiss Attila</w:t>
      </w:r>
      <w:r w:rsidRPr="00F76760">
        <w:rPr>
          <w:b/>
          <w:lang w:val="ro-RO"/>
        </w:rPr>
        <w:t xml:space="preserve">                    </w:t>
      </w:r>
    </w:p>
    <w:p w14:paraId="29AA2887" w14:textId="2AB5B849" w:rsidR="00C15D09" w:rsidRPr="00F76760" w:rsidRDefault="00C15D09" w:rsidP="00C15D09">
      <w:pPr>
        <w:numPr>
          <w:ilvl w:val="0"/>
          <w:numId w:val="24"/>
        </w:numPr>
        <w:suppressAutoHyphens/>
        <w:ind w:firstLine="720"/>
        <w:jc w:val="both"/>
        <w:rPr>
          <w:bCs/>
        </w:rPr>
      </w:pPr>
      <w:r w:rsidRPr="00DB32B8">
        <w:t xml:space="preserve">Avizul tehnic al Arhitectului Şef nr. </w:t>
      </w:r>
      <w:r w:rsidR="00AA76FF">
        <w:t>1</w:t>
      </w:r>
      <w:r w:rsidR="00571A34">
        <w:t>8</w:t>
      </w:r>
      <w:r w:rsidRPr="00DB32B8">
        <w:t>/</w:t>
      </w:r>
      <w:r w:rsidR="00571A34">
        <w:t>06</w:t>
      </w:r>
      <w:r w:rsidRPr="00DB32B8">
        <w:t>.</w:t>
      </w:r>
      <w:r w:rsidR="00CF1463">
        <w:t>1</w:t>
      </w:r>
      <w:r w:rsidR="00571A34">
        <w:t>2</w:t>
      </w:r>
      <w:r w:rsidRPr="00DB32B8">
        <w:t>.202</w:t>
      </w:r>
      <w:r w:rsidR="00B05C28">
        <w:t>4</w:t>
      </w:r>
      <w:r w:rsidRPr="00F76760">
        <w:rPr>
          <w:bCs/>
        </w:rPr>
        <w:fldChar w:fldCharType="begin"/>
      </w:r>
      <w:r w:rsidRPr="00F76760">
        <w:rPr>
          <w:bCs/>
        </w:rPr>
        <w:instrText xml:space="preserve"> DOCPROPERTY  PROIECT1  \* MERGEFORMAT </w:instrText>
      </w:r>
      <w:r w:rsidRPr="00F76760">
        <w:rPr>
          <w:bCs/>
        </w:rPr>
        <w:fldChar w:fldCharType="end"/>
      </w:r>
      <w:r w:rsidRPr="00F76760">
        <w:rPr>
          <w:bCs/>
        </w:rPr>
        <w:fldChar w:fldCharType="begin"/>
      </w:r>
      <w:r w:rsidRPr="00F76760">
        <w:rPr>
          <w:bCs/>
        </w:rPr>
        <w:instrText xml:space="preserve"> DOCPROPERTY  PROIECT2  \* MERGEFORMAT </w:instrText>
      </w:r>
      <w:r w:rsidRPr="00F76760">
        <w:rPr>
          <w:bCs/>
        </w:rPr>
        <w:fldChar w:fldCharType="end"/>
      </w:r>
      <w:r w:rsidRPr="00F76760">
        <w:rPr>
          <w:bCs/>
        </w:rPr>
        <w:fldChar w:fldCharType="begin"/>
      </w:r>
      <w:r w:rsidRPr="00F76760">
        <w:rPr>
          <w:bCs/>
        </w:rPr>
        <w:instrText xml:space="preserve"> DOCPROPERTY  PROIECT3  \* MERGEFORMAT </w:instrText>
      </w:r>
      <w:r w:rsidRPr="00F76760">
        <w:rPr>
          <w:bCs/>
        </w:rPr>
        <w:fldChar w:fldCharType="end"/>
      </w:r>
      <w:r w:rsidRPr="00F76760">
        <w:rPr>
          <w:bCs/>
        </w:rPr>
        <w:fldChar w:fldCharType="begin"/>
      </w:r>
      <w:r w:rsidRPr="00F76760">
        <w:rPr>
          <w:bCs/>
        </w:rPr>
        <w:instrText xml:space="preserve"> DOCPROPERTY  PROIECT4  \* MERGEFORMAT </w:instrText>
      </w:r>
      <w:r w:rsidRPr="00F76760">
        <w:rPr>
          <w:bCs/>
        </w:rPr>
        <w:fldChar w:fldCharType="end"/>
      </w:r>
      <w:r w:rsidRPr="00F76760">
        <w:rPr>
          <w:bCs/>
        </w:rPr>
        <w:fldChar w:fldCharType="begin"/>
      </w:r>
      <w:r w:rsidRPr="00F76760">
        <w:rPr>
          <w:bCs/>
        </w:rPr>
        <w:instrText xml:space="preserve"> DOCPROPERTY  PROIECT5  \* MERGEFORMAT </w:instrText>
      </w:r>
      <w:r w:rsidRPr="00F76760">
        <w:rPr>
          <w:bCs/>
        </w:rPr>
        <w:fldChar w:fldCharType="end"/>
      </w:r>
      <w:r w:rsidRPr="008B0417">
        <w:rPr>
          <w:bCs/>
        </w:rPr>
        <w:fldChar w:fldCharType="begin"/>
      </w:r>
      <w:r w:rsidRPr="00F76760">
        <w:rPr>
          <w:bCs/>
        </w:rPr>
        <w:instrText xml:space="preserve"> DOCPROPERTY  ADRESAS  \* MERGEFORMAT </w:instrText>
      </w:r>
      <w:r w:rsidRPr="008B0417">
        <w:rPr>
          <w:bCs/>
        </w:rPr>
        <w:fldChar w:fldCharType="separate"/>
      </w:r>
    </w:p>
    <w:p w14:paraId="7FE198E8" w14:textId="77777777" w:rsidR="00C15D09" w:rsidRPr="008B0417" w:rsidRDefault="00C15D09" w:rsidP="00C15D09">
      <w:pPr>
        <w:numPr>
          <w:ilvl w:val="0"/>
          <w:numId w:val="24"/>
        </w:numPr>
        <w:suppressAutoHyphens/>
        <w:ind w:firstLine="720"/>
        <w:jc w:val="both"/>
        <w:rPr>
          <w:b/>
        </w:rPr>
      </w:pPr>
      <w:r w:rsidRPr="008B0417">
        <w:rPr>
          <w:bCs/>
        </w:rPr>
        <w:fldChar w:fldCharType="end"/>
      </w:r>
      <w:r w:rsidRPr="00400D1D">
        <w:t>Raportul</w:t>
      </w:r>
      <w:r w:rsidRPr="00DB32B8">
        <w:t xml:space="preserve"> Comisiilor de specialitate din cadrul Consiliului local municipal Târgu Mur</w:t>
      </w:r>
      <w:r w:rsidRPr="00DB32B8">
        <w:rPr>
          <w:bCs/>
        </w:rPr>
        <w:t>e</w:t>
      </w:r>
      <w:r w:rsidRPr="00DB32B8">
        <w:t>ş</w:t>
      </w:r>
      <w:r w:rsidRPr="00400D1D">
        <w:rPr>
          <w:b/>
          <w:bCs/>
          <w:sz w:val="22"/>
          <w:szCs w:val="22"/>
          <w:lang w:val="ro-RO"/>
        </w:rPr>
        <w:fldChar w:fldCharType="begin"/>
      </w:r>
      <w:r w:rsidRPr="008B0417">
        <w:rPr>
          <w:b/>
          <w:bCs/>
          <w:sz w:val="22"/>
          <w:szCs w:val="22"/>
          <w:lang w:val="ro-RO"/>
        </w:rPr>
        <w:instrText xml:space="preserve"> DOCPROPERTY  PROIECT0  \* MERGEFORMAT </w:instrText>
      </w:r>
      <w:r w:rsidRPr="00400D1D">
        <w:rPr>
          <w:b/>
          <w:bCs/>
          <w:sz w:val="22"/>
          <w:szCs w:val="22"/>
          <w:lang w:val="ro-RO"/>
        </w:rPr>
        <w:fldChar w:fldCharType="separate"/>
      </w:r>
    </w:p>
    <w:p w14:paraId="0CB402A2" w14:textId="77777777" w:rsidR="00C15D09" w:rsidRPr="008B0417" w:rsidRDefault="00C15D09" w:rsidP="00C15D09">
      <w:pPr>
        <w:suppressAutoHyphens/>
        <w:ind w:left="720"/>
        <w:jc w:val="both"/>
        <w:rPr>
          <w:b/>
        </w:rPr>
      </w:pPr>
      <w:r w:rsidRPr="00DB32B8">
        <w:rPr>
          <w:b/>
          <w:bCs/>
          <w:lang w:val="ro-RO"/>
        </w:rPr>
        <w:fldChar w:fldCharType="begin"/>
      </w:r>
      <w:r w:rsidRPr="008B0417">
        <w:rPr>
          <w:b/>
          <w:bCs/>
          <w:lang w:val="ro-RO"/>
        </w:rPr>
        <w:instrText xml:space="preserve"> DOCPROPERTY  PROIECT0  \* MERGEFORMAT </w:instrText>
      </w:r>
      <w:r w:rsidRPr="00DB32B8">
        <w:rPr>
          <w:b/>
          <w:bCs/>
          <w:lang w:val="ro-RO"/>
        </w:rPr>
        <w:fldChar w:fldCharType="separate"/>
      </w:r>
      <w:r w:rsidRPr="008B0417">
        <w:rPr>
          <w:b/>
          <w:bCs/>
          <w:sz w:val="22"/>
          <w:szCs w:val="22"/>
          <w:lang w:val="ro-RO"/>
        </w:rPr>
        <w:fldChar w:fldCharType="begin"/>
      </w:r>
      <w:r w:rsidRPr="008B0417">
        <w:rPr>
          <w:b/>
          <w:bCs/>
          <w:sz w:val="22"/>
          <w:szCs w:val="22"/>
          <w:lang w:val="ro-RO"/>
        </w:rPr>
        <w:instrText xml:space="preserve"> DOCPROPERTY  PROIECT0  \* MERGEFORMAT </w:instrText>
      </w:r>
      <w:r w:rsidRPr="008B0417">
        <w:rPr>
          <w:b/>
          <w:bCs/>
          <w:sz w:val="22"/>
          <w:szCs w:val="22"/>
          <w:lang w:val="ro-RO"/>
        </w:rPr>
        <w:fldChar w:fldCharType="separate"/>
      </w:r>
      <w:r w:rsidRPr="008B0417">
        <w:rPr>
          <w:b/>
          <w:bCs/>
          <w:sz w:val="22"/>
          <w:szCs w:val="22"/>
          <w:lang w:val="ro-RO"/>
        </w:rPr>
        <w:fldChar w:fldCharType="end"/>
      </w:r>
      <w:r w:rsidRPr="008B0417">
        <w:rPr>
          <w:bCs/>
        </w:rPr>
        <w:fldChar w:fldCharType="begin"/>
      </w:r>
      <w:r w:rsidRPr="008B0417">
        <w:rPr>
          <w:bCs/>
        </w:rPr>
        <w:instrText xml:space="preserve"> DOCPROPERTY  PROIECT1  \* MERGEFORMAT </w:instrText>
      </w:r>
      <w:r w:rsidRPr="008B0417">
        <w:rPr>
          <w:bCs/>
        </w:rPr>
        <w:fldChar w:fldCharType="end"/>
      </w:r>
      <w:r w:rsidRPr="008B0417">
        <w:rPr>
          <w:bCs/>
        </w:rPr>
        <w:fldChar w:fldCharType="begin"/>
      </w:r>
      <w:r w:rsidRPr="008B0417">
        <w:rPr>
          <w:bCs/>
        </w:rPr>
        <w:instrText xml:space="preserve"> DOCPROPERTY  PROIECT2  \* MERGEFORMAT </w:instrText>
      </w:r>
      <w:r w:rsidRPr="008B0417">
        <w:rPr>
          <w:bCs/>
        </w:rPr>
        <w:fldChar w:fldCharType="end"/>
      </w:r>
      <w:r w:rsidRPr="008B0417">
        <w:rPr>
          <w:bCs/>
        </w:rPr>
        <w:fldChar w:fldCharType="begin"/>
      </w:r>
      <w:r w:rsidRPr="008B0417">
        <w:rPr>
          <w:bCs/>
        </w:rPr>
        <w:instrText xml:space="preserve"> DOCPROPERTY  PROIECT3  \* MERGEFORMAT </w:instrText>
      </w:r>
      <w:r w:rsidRPr="008B0417">
        <w:rPr>
          <w:bCs/>
        </w:rPr>
        <w:fldChar w:fldCharType="end"/>
      </w:r>
      <w:r w:rsidRPr="008B0417">
        <w:rPr>
          <w:bCs/>
        </w:rPr>
        <w:fldChar w:fldCharType="begin"/>
      </w:r>
      <w:r w:rsidRPr="008B0417">
        <w:rPr>
          <w:bCs/>
        </w:rPr>
        <w:instrText xml:space="preserve"> DOCPROPERTY  PROIECT4  \* MERGEFORMAT </w:instrText>
      </w:r>
      <w:r w:rsidRPr="008B0417">
        <w:rPr>
          <w:bCs/>
        </w:rPr>
        <w:fldChar w:fldCharType="end"/>
      </w:r>
      <w:r w:rsidRPr="008B0417">
        <w:rPr>
          <w:bCs/>
        </w:rPr>
        <w:fldChar w:fldCharType="begin"/>
      </w:r>
      <w:r w:rsidRPr="008B0417">
        <w:rPr>
          <w:bCs/>
        </w:rPr>
        <w:instrText xml:space="preserve"> DOCPROPERTY  PROIECT5  \* MERGEFORMAT </w:instrText>
      </w:r>
      <w:r w:rsidRPr="008B0417">
        <w:rPr>
          <w:bCs/>
        </w:rPr>
        <w:fldChar w:fldCharType="end"/>
      </w:r>
      <w:r w:rsidRPr="00A10FEB">
        <w:rPr>
          <w:bCs/>
        </w:rPr>
        <w:fldChar w:fldCharType="begin"/>
      </w:r>
      <w:r w:rsidRPr="008B0417">
        <w:rPr>
          <w:bCs/>
        </w:rPr>
        <w:instrText xml:space="preserve"> DOCPROPERTY  ADRESAS  \* MERGEFORMAT </w:instrText>
      </w:r>
      <w:r w:rsidRPr="00A10FEB">
        <w:rPr>
          <w:bCs/>
        </w:rPr>
        <w:fldChar w:fldCharType="separate"/>
      </w:r>
    </w:p>
    <w:p w14:paraId="70D5A830" w14:textId="77777777" w:rsidR="00C15D09" w:rsidRDefault="00C15D09" w:rsidP="00C15D09">
      <w:pPr>
        <w:ind w:left="709"/>
        <w:jc w:val="both"/>
        <w:rPr>
          <w:b/>
        </w:rPr>
      </w:pPr>
      <w:r w:rsidRPr="00DB32B8">
        <w:rPr>
          <w:b/>
        </w:rPr>
        <w:t>În conformitate cu prevederile:</w:t>
      </w:r>
    </w:p>
    <w:p w14:paraId="4FA22123" w14:textId="77777777" w:rsidR="00C15D09" w:rsidRPr="00DB32B8" w:rsidRDefault="00C15D09" w:rsidP="00C15D09">
      <w:pPr>
        <w:ind w:left="709"/>
        <w:jc w:val="both"/>
        <w:rPr>
          <w:b/>
        </w:rPr>
      </w:pPr>
    </w:p>
    <w:p w14:paraId="19DE248B" w14:textId="77777777" w:rsidR="00C15D09" w:rsidRPr="003F7675" w:rsidRDefault="00C15D09" w:rsidP="00B951E0">
      <w:pPr>
        <w:numPr>
          <w:ilvl w:val="0"/>
          <w:numId w:val="11"/>
        </w:numPr>
        <w:ind w:left="512" w:firstLine="55"/>
        <w:jc w:val="both"/>
      </w:pPr>
      <w:r>
        <w:t xml:space="preserve"> </w:t>
      </w:r>
      <w:r w:rsidRPr="00B951E0">
        <w:rPr>
          <w:bCs/>
          <w:lang w:val="ro-RO"/>
        </w:rPr>
        <w:t>art</w:t>
      </w:r>
      <w:r w:rsidRPr="00DB32B8">
        <w:t xml:space="preserve">. </w:t>
      </w:r>
      <w:r w:rsidRPr="00A65A29">
        <w:rPr>
          <w:lang w:val="ro-RO"/>
        </w:rPr>
        <w:t>2*)</w:t>
      </w:r>
      <w:r w:rsidRPr="00DB32B8">
        <w:t xml:space="preserve">, alin. (2) şi art. 8, alin. (2) din </w:t>
      </w:r>
      <w:r w:rsidRPr="00A65A29">
        <w:rPr>
          <w:lang w:val="ro-RO"/>
        </w:rPr>
        <w:t xml:space="preserve">Legea   nr. 50/1991 din 29 iulie 1991 *** </w:t>
      </w:r>
      <w:r>
        <w:rPr>
          <w:lang w:val="ro-RO"/>
        </w:rPr>
        <w:t xml:space="preserve"> </w:t>
      </w:r>
      <w:r w:rsidRPr="00A65A29">
        <w:rPr>
          <w:lang w:val="ro-RO"/>
        </w:rPr>
        <w:t>Republicată</w:t>
      </w:r>
      <w:r>
        <w:rPr>
          <w:lang w:val="ro-RO"/>
        </w:rPr>
        <w:t xml:space="preserve"> </w:t>
      </w:r>
    </w:p>
    <w:p w14:paraId="7A2CA064" w14:textId="77777777" w:rsidR="00C15D09" w:rsidRDefault="00C15D09" w:rsidP="00C15D09">
      <w:pPr>
        <w:ind w:left="567"/>
        <w:jc w:val="both"/>
      </w:pPr>
      <w:r>
        <w:rPr>
          <w:lang w:val="ro-RO"/>
        </w:rPr>
        <w:t xml:space="preserve">   </w:t>
      </w:r>
      <w:r w:rsidRPr="00A65A29">
        <w:rPr>
          <w:lang w:val="ro-RO"/>
        </w:rPr>
        <w:t>privind autorizarea executării lucrărilor de construcţii,</w:t>
      </w:r>
      <w:r w:rsidRPr="00DB32B8">
        <w:t xml:space="preserve"> prevederile art. 25, alin. (1), art. 26 şi art.</w:t>
      </w:r>
      <w:r>
        <w:t xml:space="preserve"> </w:t>
      </w:r>
    </w:p>
    <w:p w14:paraId="1D120980" w14:textId="77777777" w:rsidR="00C15D09" w:rsidRDefault="00C15D09" w:rsidP="00C15D09">
      <w:pPr>
        <w:ind w:left="567"/>
        <w:jc w:val="both"/>
      </w:pPr>
      <w:r>
        <w:t xml:space="preserve">   </w:t>
      </w:r>
      <w:r w:rsidRPr="00DB32B8">
        <w:t>56, alin. (1) din Legea nr. 350/2001 privind amenajarea teritoriului şi urbanismul, cu</w:t>
      </w:r>
    </w:p>
    <w:p w14:paraId="58034000" w14:textId="77777777" w:rsidR="00C15D09" w:rsidRPr="00DB32B8" w:rsidRDefault="00C15D09" w:rsidP="00C15D09">
      <w:pPr>
        <w:ind w:left="567"/>
        <w:jc w:val="both"/>
      </w:pPr>
      <w:r>
        <w:t xml:space="preserve">   </w:t>
      </w:r>
      <w:r w:rsidRPr="00DB32B8">
        <w:t>modificările şi completările ulterioare,</w:t>
      </w:r>
    </w:p>
    <w:p w14:paraId="0FBB2B4D" w14:textId="77777777" w:rsidR="00C15D09" w:rsidRPr="00882245" w:rsidRDefault="00C15D09" w:rsidP="00C15D09">
      <w:pPr>
        <w:numPr>
          <w:ilvl w:val="0"/>
          <w:numId w:val="11"/>
        </w:numPr>
        <w:ind w:left="512" w:firstLine="55"/>
        <w:jc w:val="both"/>
      </w:pPr>
      <w:r>
        <w:rPr>
          <w:bCs/>
          <w:lang w:val="ro-RO"/>
        </w:rPr>
        <w:t xml:space="preserve"> </w:t>
      </w:r>
      <w:r w:rsidRPr="00DB32B8">
        <w:rPr>
          <w:bCs/>
          <w:lang w:val="ro-RO"/>
        </w:rPr>
        <w:fldChar w:fldCharType="begin"/>
      </w:r>
      <w:r w:rsidRPr="00DB32B8">
        <w:rPr>
          <w:bCs/>
          <w:lang w:val="ro-RO"/>
        </w:rPr>
        <w:instrText xml:space="preserve"> DOCPROPERTY  REGLEMENTARIDU0  \* MERGEFORMAT </w:instrText>
      </w:r>
      <w:r w:rsidRPr="00DB32B8">
        <w:rPr>
          <w:bCs/>
          <w:lang w:val="ro-RO"/>
        </w:rPr>
        <w:fldChar w:fldCharType="separate"/>
      </w:r>
      <w:r w:rsidRPr="00DB32B8">
        <w:rPr>
          <w:bCs/>
          <w:lang w:val="ro-RO"/>
        </w:rPr>
        <w:t>H.C.L. nr. 31/07.02.2008 privind aprobare "P.U.Z.- zona rezidenţială cartier Unirii"</w:t>
      </w:r>
      <w:r w:rsidRPr="00DB32B8">
        <w:rPr>
          <w:bCs/>
          <w:lang w:val="ro-RO"/>
        </w:rPr>
        <w:fldChar w:fldCharType="end"/>
      </w:r>
      <w:r w:rsidRPr="00DB32B8">
        <w:rPr>
          <w:bCs/>
          <w:lang w:val="ro-RO"/>
        </w:rPr>
        <w:t>,</w:t>
      </w:r>
    </w:p>
    <w:p w14:paraId="1A78E0A6" w14:textId="1266E056" w:rsidR="00C15D09" w:rsidRPr="00DB32B8" w:rsidRDefault="00DD1A4F" w:rsidP="00C15D09">
      <w:pPr>
        <w:numPr>
          <w:ilvl w:val="0"/>
          <w:numId w:val="11"/>
        </w:numPr>
        <w:ind w:left="512" w:firstLine="55"/>
        <w:jc w:val="both"/>
      </w:pPr>
      <w:r>
        <w:rPr>
          <w:bCs/>
          <w:lang w:val="ro-RO"/>
        </w:rPr>
        <w:t xml:space="preserve"> </w:t>
      </w:r>
      <w:r w:rsidR="00C15D09">
        <w:rPr>
          <w:bCs/>
          <w:lang w:val="ro-RO"/>
        </w:rPr>
        <w:t>H.C.L. nr. 404/24.11.2022 privind aprobare P.U.G. Municipiul Târgu Mureș,</w:t>
      </w:r>
      <w:r w:rsidR="00C15D09" w:rsidRPr="00DB32B8">
        <w:rPr>
          <w:bCs/>
          <w:lang w:val="ro-RO"/>
        </w:rPr>
        <w:t xml:space="preserve"> </w:t>
      </w:r>
    </w:p>
    <w:p w14:paraId="2A4EF235" w14:textId="3F9A291D" w:rsidR="00C15D09" w:rsidRDefault="00C15D09" w:rsidP="00C15D09">
      <w:pPr>
        <w:numPr>
          <w:ilvl w:val="0"/>
          <w:numId w:val="11"/>
        </w:numPr>
        <w:ind w:left="512" w:firstLine="55"/>
        <w:jc w:val="both"/>
      </w:pPr>
      <w:r>
        <w:rPr>
          <w:bCs/>
          <w:lang w:val="ro-RO"/>
        </w:rPr>
        <w:t xml:space="preserve"> </w:t>
      </w:r>
      <w:r w:rsidRPr="00B33226">
        <w:rPr>
          <w:bCs/>
          <w:lang w:val="ro-RO"/>
        </w:rPr>
        <w:fldChar w:fldCharType="begin"/>
      </w:r>
      <w:r w:rsidRPr="00B33226">
        <w:rPr>
          <w:bCs/>
          <w:lang w:val="ro-RO"/>
        </w:rPr>
        <w:instrText xml:space="preserve"> DOCPROPERTY  REGLEMENTARIDU0  \* MERGEFORMAT </w:instrText>
      </w:r>
      <w:r w:rsidRPr="00B33226">
        <w:rPr>
          <w:bCs/>
          <w:lang w:val="ro-RO"/>
        </w:rPr>
        <w:fldChar w:fldCharType="separate"/>
      </w:r>
      <w:r w:rsidRPr="00B33226">
        <w:rPr>
          <w:bCs/>
          <w:lang w:val="ro-RO"/>
        </w:rPr>
        <w:fldChar w:fldCharType="end"/>
      </w:r>
      <w:r w:rsidRPr="00DB32B8">
        <w:t>art. 80-81 din Legea nr. 24 din 27 martie 2000 privind normele de tehnică legislativă pentru</w:t>
      </w:r>
    </w:p>
    <w:p w14:paraId="31AEB40C" w14:textId="77777777" w:rsidR="00C15D09" w:rsidRPr="00DB32B8" w:rsidRDefault="00C15D09" w:rsidP="00C15D09">
      <w:pPr>
        <w:ind w:left="567"/>
        <w:jc w:val="both"/>
      </w:pPr>
      <w:r>
        <w:t xml:space="preserve">   </w:t>
      </w:r>
      <w:r w:rsidRPr="00DB32B8">
        <w:t xml:space="preserve">elaborarea actelor normative, </w:t>
      </w:r>
    </w:p>
    <w:p w14:paraId="163DED34" w14:textId="77777777" w:rsidR="00C15D09" w:rsidRPr="00DB32B8" w:rsidRDefault="00C15D09" w:rsidP="00C15D09">
      <w:pPr>
        <w:numPr>
          <w:ilvl w:val="0"/>
          <w:numId w:val="11"/>
        </w:numPr>
        <w:ind w:left="512" w:firstLine="55"/>
        <w:jc w:val="both"/>
      </w:pPr>
      <w:r>
        <w:t xml:space="preserve"> </w:t>
      </w:r>
      <w:r w:rsidRPr="00DB32B8">
        <w:t>art. 7, Legea nr. 52/2003, Republicat</w:t>
      </w:r>
      <w:r w:rsidRPr="00DB32B8">
        <w:rPr>
          <w:lang w:val="ro-RO"/>
        </w:rPr>
        <w:t>ă, privind transparenţa decizională în administraţia publică</w:t>
      </w:r>
      <w:r>
        <w:rPr>
          <w:lang w:val="ro-RO"/>
        </w:rPr>
        <w:t xml:space="preserve"> </w:t>
      </w:r>
      <w:r w:rsidRPr="00DB32B8">
        <w:rPr>
          <w:lang w:val="ro-RO"/>
        </w:rPr>
        <w:t>,</w:t>
      </w:r>
    </w:p>
    <w:p w14:paraId="60C1AA3F" w14:textId="77777777" w:rsidR="00C15D09" w:rsidRDefault="00C15D09" w:rsidP="00C15D09">
      <w:pPr>
        <w:numPr>
          <w:ilvl w:val="0"/>
          <w:numId w:val="11"/>
        </w:numPr>
        <w:ind w:left="512" w:firstLine="55"/>
        <w:jc w:val="both"/>
      </w:pPr>
      <w:r>
        <w:t xml:space="preserve"> </w:t>
      </w:r>
      <w:r w:rsidRPr="00DB32B8">
        <w:t>Decizia  nr. 12/2021 din 28 iunie 2021, a  Înaltei Curţi de Casaţie şi Justiţie- completul pentru</w:t>
      </w:r>
    </w:p>
    <w:p w14:paraId="00AD223C" w14:textId="77777777" w:rsidR="00C15D09" w:rsidRPr="00DB32B8" w:rsidRDefault="00C15D09" w:rsidP="00C15D09">
      <w:pPr>
        <w:ind w:left="567"/>
        <w:jc w:val="both"/>
      </w:pPr>
      <w:r>
        <w:t xml:space="preserve">   </w:t>
      </w:r>
      <w:r w:rsidRPr="00DB32B8">
        <w:t>soluţionarea recursului în interesul legii,</w:t>
      </w:r>
    </w:p>
    <w:p w14:paraId="0D070821" w14:textId="77777777" w:rsidR="00C15D09" w:rsidRPr="00400D1D" w:rsidRDefault="00C15D09" w:rsidP="00C15D09">
      <w:pPr>
        <w:suppressAutoHyphens/>
        <w:ind w:firstLine="360"/>
        <w:jc w:val="both"/>
        <w:rPr>
          <w:bCs/>
          <w:iCs/>
          <w:sz w:val="22"/>
          <w:szCs w:val="22"/>
          <w:lang w:val="ro-RO"/>
        </w:rPr>
      </w:pPr>
      <w:r w:rsidRPr="00DB32B8">
        <w:t>În temeiul prevederilor art. 129 alin.(1), alin.(14), art. 139, art.196, alin.(1), lit. „a” şi ale art. 243, alin. (1), lit. „a”  din OUG nr. 57/2019 privind Codul administrativ, cu modificările și completările ulterioare,</w:t>
      </w:r>
      <w:r w:rsidRPr="00A10FEB">
        <w:rPr>
          <w:bCs/>
        </w:rPr>
        <w:fldChar w:fldCharType="end"/>
      </w:r>
      <w:r w:rsidRPr="00400D1D">
        <w:rPr>
          <w:b/>
          <w:bCs/>
          <w:sz w:val="22"/>
          <w:szCs w:val="22"/>
          <w:lang w:val="ro-RO"/>
        </w:rPr>
        <w:t xml:space="preserve">               </w:t>
      </w:r>
      <w:r w:rsidRPr="00400D1D">
        <w:rPr>
          <w:bCs/>
          <w:sz w:val="22"/>
          <w:szCs w:val="22"/>
          <w:lang w:val="ro-RO"/>
        </w:rPr>
        <w:fldChar w:fldCharType="begin"/>
      </w:r>
      <w:r w:rsidRPr="00400D1D">
        <w:rPr>
          <w:bCs/>
          <w:sz w:val="22"/>
          <w:szCs w:val="22"/>
          <w:lang w:val="ro-RO"/>
        </w:rPr>
        <w:instrText xml:space="preserve"> DOCPROPERTY  PROIECT1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PROIECT2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PROIECT3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PROIECT4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PROIECT5  \* MERGEFORMAT </w:instrText>
      </w:r>
      <w:r w:rsidRPr="00400D1D">
        <w:rPr>
          <w:bCs/>
          <w:sz w:val="22"/>
          <w:szCs w:val="22"/>
          <w:lang w:val="ro-RO"/>
        </w:rPr>
        <w:fldChar w:fldCharType="end"/>
      </w:r>
    </w:p>
    <w:p w14:paraId="61CF9388" w14:textId="77777777" w:rsidR="00C15D09" w:rsidRPr="00A10FEB" w:rsidRDefault="00C15D09" w:rsidP="00C15D09">
      <w:pPr>
        <w:suppressAutoHyphens/>
        <w:ind w:left="720"/>
        <w:jc w:val="both"/>
        <w:rPr>
          <w:bCs/>
          <w:iCs/>
          <w:sz w:val="22"/>
          <w:szCs w:val="22"/>
          <w:lang w:val="ro-RO"/>
        </w:rPr>
      </w:pPr>
      <w:r w:rsidRPr="00DB32B8">
        <w:rPr>
          <w:b/>
          <w:bCs/>
          <w:lang w:val="ro-RO"/>
        </w:rPr>
        <w:fldChar w:fldCharType="end"/>
      </w:r>
      <w:r w:rsidRPr="00DB32B8">
        <w:rPr>
          <w:b/>
          <w:bCs/>
          <w:lang w:val="ro-RO"/>
        </w:rPr>
        <w:fldChar w:fldCharType="begin"/>
      </w:r>
      <w:r w:rsidRPr="00A10FEB">
        <w:rPr>
          <w:b/>
          <w:bCs/>
          <w:lang w:val="ro-RO"/>
        </w:rPr>
        <w:instrText xml:space="preserve"> DOCPROPERTY  PROIECT0  \* MERGEFORMAT </w:instrText>
      </w:r>
      <w:r w:rsidRPr="00DB32B8">
        <w:rPr>
          <w:b/>
          <w:bCs/>
          <w:lang w:val="ro-RO"/>
        </w:rPr>
        <w:fldChar w:fldCharType="separate"/>
      </w:r>
      <w:r w:rsidRPr="00A10FEB">
        <w:rPr>
          <w:b/>
          <w:bCs/>
          <w:sz w:val="22"/>
          <w:szCs w:val="22"/>
          <w:lang w:val="ro-RO"/>
        </w:rPr>
        <w:fldChar w:fldCharType="begin"/>
      </w:r>
      <w:r w:rsidRPr="00A10FEB">
        <w:rPr>
          <w:b/>
          <w:bCs/>
          <w:sz w:val="22"/>
          <w:szCs w:val="22"/>
          <w:lang w:val="ro-RO"/>
        </w:rPr>
        <w:instrText xml:space="preserve"> DOCPROPERTY  PROIECT0  \* MERGEFORMAT </w:instrText>
      </w:r>
      <w:r w:rsidRPr="00A10FEB">
        <w:rPr>
          <w:b/>
          <w:bCs/>
          <w:sz w:val="22"/>
          <w:szCs w:val="22"/>
          <w:lang w:val="ro-RO"/>
        </w:rPr>
        <w:fldChar w:fldCharType="separate"/>
      </w:r>
      <w:r w:rsidRPr="00A10FEB">
        <w:rPr>
          <w:b/>
          <w:bCs/>
          <w:sz w:val="22"/>
          <w:szCs w:val="22"/>
          <w:lang w:val="ro-RO"/>
        </w:rPr>
        <w:t xml:space="preserve"> </w:t>
      </w:r>
      <w:r w:rsidRPr="00A10FEB">
        <w:rPr>
          <w:bCs/>
          <w:lang w:val="ro-RO"/>
        </w:rPr>
        <w:fldChar w:fldCharType="begin"/>
      </w:r>
      <w:r w:rsidRPr="00A10FEB">
        <w:rPr>
          <w:bCs/>
          <w:lang w:val="ro-RO"/>
        </w:rPr>
        <w:instrText xml:space="preserve"> DOCPROPERTY  PROIECT1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PROIECT2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PROIECT3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PROIECT4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PROIECT5  \* MERGEFORMAT </w:instrText>
      </w:r>
      <w:r w:rsidRPr="00A10FEB">
        <w:rPr>
          <w:bCs/>
          <w:lang w:val="ro-RO"/>
        </w:rPr>
        <w:fldChar w:fldCharType="end"/>
      </w:r>
      <w:r w:rsidRPr="00A10FEB">
        <w:rPr>
          <w:b/>
          <w:bCs/>
          <w:sz w:val="22"/>
          <w:szCs w:val="22"/>
          <w:lang w:val="ro-RO"/>
        </w:rPr>
        <w:fldChar w:fldCharType="end"/>
      </w:r>
      <w:r w:rsidRPr="00A10FEB">
        <w:rPr>
          <w:b/>
          <w:bCs/>
          <w:sz w:val="22"/>
          <w:szCs w:val="22"/>
          <w:lang w:val="ro-RO"/>
        </w:rPr>
        <w:t xml:space="preserve">                     </w:t>
      </w:r>
      <w:r w:rsidRPr="00A10FEB">
        <w:rPr>
          <w:bCs/>
          <w:sz w:val="22"/>
          <w:szCs w:val="22"/>
          <w:lang w:val="ro-RO"/>
        </w:rPr>
        <w:fldChar w:fldCharType="begin"/>
      </w:r>
      <w:r w:rsidRPr="00A10FEB">
        <w:rPr>
          <w:bCs/>
          <w:sz w:val="22"/>
          <w:szCs w:val="22"/>
          <w:lang w:val="ro-RO"/>
        </w:rPr>
        <w:instrText xml:space="preserve"> DOCPROPERTY  PROIECT1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PROIECT2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PROIECT3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PROIECT4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PROIECT5  \* MERGEFORMAT </w:instrText>
      </w:r>
      <w:r w:rsidRPr="00A10FEB">
        <w:rPr>
          <w:bCs/>
          <w:sz w:val="22"/>
          <w:szCs w:val="22"/>
          <w:lang w:val="ro-RO"/>
        </w:rPr>
        <w:fldChar w:fldCharType="end"/>
      </w:r>
    </w:p>
    <w:p w14:paraId="735BC0ED" w14:textId="77777777" w:rsidR="00C15D09" w:rsidRDefault="00C15D09" w:rsidP="00C15D09">
      <w:pPr>
        <w:suppressAutoHyphens/>
        <w:ind w:left="720"/>
        <w:jc w:val="center"/>
      </w:pPr>
      <w:r w:rsidRPr="00DB32B8">
        <w:rPr>
          <w:b/>
          <w:bCs/>
          <w:lang w:val="ro-RO"/>
        </w:rPr>
        <w:fldChar w:fldCharType="end"/>
      </w:r>
      <w:r w:rsidRPr="00D534FC">
        <w:rPr>
          <w:b/>
          <w:bCs/>
        </w:rPr>
        <w:t xml:space="preserve"> </w:t>
      </w:r>
      <w:r w:rsidRPr="00DB32B8">
        <w:rPr>
          <w:b/>
          <w:bCs/>
        </w:rPr>
        <w:t xml:space="preserve">H o t ă r ă ş t e </w:t>
      </w:r>
      <w:r w:rsidRPr="00DB32B8">
        <w:t>:</w:t>
      </w:r>
    </w:p>
    <w:p w14:paraId="73AE5446" w14:textId="5B0BD150" w:rsidR="003D0B6B" w:rsidRPr="004911A0" w:rsidRDefault="00C15D09" w:rsidP="003D0B6B">
      <w:pPr>
        <w:jc w:val="both"/>
        <w:rPr>
          <w:b/>
          <w:lang w:val="ro-RO"/>
        </w:rPr>
      </w:pPr>
      <w:r w:rsidRPr="002F3BC2">
        <w:rPr>
          <w:b/>
        </w:rPr>
        <w:lastRenderedPageBreak/>
        <w:t xml:space="preserve">Art.1. </w:t>
      </w:r>
      <w:r w:rsidRPr="002F3BC2">
        <w:t xml:space="preserve">Se aprobă documentaţia de urbanism </w:t>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color w:val="000000"/>
          <w:lang w:eastAsia="en-GB"/>
        </w:rPr>
        <w:t>„</w:t>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rPr>
        <w:t>Plan urbanistic zonal-</w:t>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t xml:space="preserve"> </w:t>
      </w:r>
      <w:r w:rsidR="00F1136A" w:rsidRPr="0090118C">
        <w:rPr>
          <w:b/>
          <w:bCs/>
          <w:lang w:val="ro-RO"/>
        </w:rPr>
        <w:t xml:space="preserve"> </w:t>
      </w:r>
      <w:r w:rsidR="00F1136A">
        <w:rPr>
          <w:b/>
          <w:bCs/>
          <w:lang w:val="ro-RO" w:eastAsia="ro-RO"/>
        </w:rPr>
        <w:t>parcelare teren și stabilire reglementări pe</w:t>
      </w:r>
      <w:r w:rsidR="00F1136A" w:rsidRPr="001A21F9">
        <w:rPr>
          <w:b/>
          <w:bCs/>
          <w:lang w:val="ro-RO"/>
        </w:rPr>
        <w:t>ntru construire cas</w:t>
      </w:r>
      <w:r w:rsidR="00F1136A">
        <w:rPr>
          <w:b/>
          <w:bCs/>
          <w:lang w:val="ro-RO"/>
        </w:rPr>
        <w:t>e</w:t>
      </w:r>
      <w:r w:rsidR="00F1136A" w:rsidRPr="001A21F9">
        <w:rPr>
          <w:b/>
          <w:bCs/>
          <w:lang w:val="ro-RO"/>
        </w:rPr>
        <w:t xml:space="preserve"> de locuit</w:t>
      </w:r>
      <w:r w:rsidR="00F1136A">
        <w:rPr>
          <w:b/>
          <w:bCs/>
          <w:lang w:val="ro-RO"/>
        </w:rPr>
        <w:t>”</w:t>
      </w:r>
      <w:r w:rsidR="00F1136A" w:rsidRPr="0059178B">
        <w:rPr>
          <w:b/>
          <w:lang w:val="ro-RO"/>
        </w:rPr>
        <w:t>,</w:t>
      </w:r>
      <w:r w:rsidR="00F1136A" w:rsidRPr="001A21F9">
        <w:rPr>
          <w:bCs/>
          <w:lang w:val="ro-RO"/>
        </w:rPr>
        <w:t xml:space="preserve"> </w:t>
      </w:r>
      <w:r w:rsidR="00F1136A" w:rsidRPr="0059178B">
        <w:rPr>
          <w:b/>
          <w:lang w:val="ro-RO"/>
        </w:rPr>
        <w:t xml:space="preserve">cu regulamentul local de urbanism aferent, str. </w:t>
      </w:r>
      <w:r w:rsidR="00F1136A">
        <w:rPr>
          <w:b/>
          <w:lang w:val="ro-RO"/>
        </w:rPr>
        <w:t>Ioan Vescan</w:t>
      </w:r>
      <w:r w:rsidR="000555B2">
        <w:rPr>
          <w:b/>
          <w:lang w:val="ro-RO"/>
        </w:rPr>
        <w:t>(str. Remetea)</w:t>
      </w:r>
      <w:r w:rsidR="00F1136A" w:rsidRPr="0059178B">
        <w:rPr>
          <w:b/>
          <w:lang w:val="ro-RO"/>
        </w:rPr>
        <w:t xml:space="preserve"> fnr.</w:t>
      </w:r>
      <w:r w:rsidR="00B54D9C" w:rsidRPr="00B54D9C">
        <w:rPr>
          <w:bCs/>
          <w:lang w:val="ro-RO"/>
        </w:rPr>
        <w:t xml:space="preserve"> </w:t>
      </w:r>
      <w:r w:rsidR="00B54D9C" w:rsidRPr="002F3BC2">
        <w:rPr>
          <w:bCs/>
          <w:lang w:val="ro-RO"/>
        </w:rPr>
        <w:t>inițiat</w:t>
      </w:r>
      <w:r w:rsidR="00B54D9C">
        <w:rPr>
          <w:bCs/>
          <w:lang w:val="ro-RO"/>
        </w:rPr>
        <w:t>ă</w:t>
      </w:r>
      <w:r w:rsidR="00B54D9C" w:rsidRPr="002F3BC2">
        <w:rPr>
          <w:bCs/>
          <w:lang w:val="ro-RO"/>
        </w:rPr>
        <w:t xml:space="preserve"> de</w:t>
      </w:r>
      <w:r w:rsidR="00B54D9C" w:rsidRPr="0059178B">
        <w:rPr>
          <w:b/>
          <w:lang w:val="ro-RO"/>
        </w:rPr>
        <w:t xml:space="preserve"> </w:t>
      </w:r>
      <w:r w:rsidR="00B54D9C">
        <w:rPr>
          <w:bCs/>
        </w:rPr>
        <w:t>Pop Claudius și Kiss Attila</w:t>
      </w:r>
      <w:r w:rsidR="00F1136A" w:rsidRPr="0059178B">
        <w:rPr>
          <w:b/>
          <w:lang w:val="ro-RO"/>
        </w:rPr>
        <w:fldChar w:fldCharType="begin"/>
      </w:r>
      <w:r w:rsidR="00F1136A" w:rsidRPr="0059178B">
        <w:rPr>
          <w:b/>
          <w:lang w:val="ro-RO"/>
        </w:rPr>
        <w:instrText xml:space="preserve"> DOCPROPERTY  PROIECT1  \* MERGEFORMAT </w:instrText>
      </w:r>
      <w:r w:rsidR="00F1136A" w:rsidRPr="0059178B">
        <w:rPr>
          <w:b/>
          <w:lang w:val="ro-RO"/>
        </w:rPr>
        <w:fldChar w:fldCharType="end"/>
      </w:r>
      <w:r w:rsidR="00F1136A" w:rsidRPr="0059178B">
        <w:rPr>
          <w:b/>
          <w:lang w:val="ro-RO"/>
        </w:rPr>
        <w:fldChar w:fldCharType="begin"/>
      </w:r>
      <w:r w:rsidR="00F1136A" w:rsidRPr="0059178B">
        <w:rPr>
          <w:b/>
          <w:lang w:val="ro-RO"/>
        </w:rPr>
        <w:instrText xml:space="preserve"> DOCPROPERTY  PROIECT2  \* MERGEFORMAT </w:instrText>
      </w:r>
      <w:r w:rsidR="00F1136A" w:rsidRPr="0059178B">
        <w:rPr>
          <w:b/>
          <w:lang w:val="ro-RO"/>
        </w:rPr>
        <w:fldChar w:fldCharType="end"/>
      </w:r>
      <w:r w:rsidR="00F1136A" w:rsidRPr="0059178B">
        <w:rPr>
          <w:b/>
          <w:lang w:val="ro-RO"/>
        </w:rPr>
        <w:fldChar w:fldCharType="begin"/>
      </w:r>
      <w:r w:rsidR="00F1136A" w:rsidRPr="0059178B">
        <w:rPr>
          <w:b/>
          <w:lang w:val="ro-RO"/>
        </w:rPr>
        <w:instrText xml:space="preserve"> DOCPROPERTY  PROIECT3  \* MERGEFORMAT </w:instrText>
      </w:r>
      <w:r w:rsidR="00F1136A" w:rsidRPr="0059178B">
        <w:rPr>
          <w:b/>
          <w:lang w:val="ro-RO"/>
        </w:rPr>
        <w:fldChar w:fldCharType="end"/>
      </w:r>
      <w:r w:rsidR="00F1136A" w:rsidRPr="0059178B">
        <w:rPr>
          <w:b/>
          <w:lang w:val="ro-RO"/>
        </w:rPr>
        <w:fldChar w:fldCharType="begin"/>
      </w:r>
      <w:r w:rsidR="00F1136A" w:rsidRPr="0059178B">
        <w:rPr>
          <w:b/>
          <w:lang w:val="ro-RO"/>
        </w:rPr>
        <w:instrText xml:space="preserve"> DOCPROPERTY  PROIECT4  \* MERGEFORMAT </w:instrText>
      </w:r>
      <w:r w:rsidR="00F1136A" w:rsidRPr="0059178B">
        <w:rPr>
          <w:b/>
          <w:lang w:val="ro-RO"/>
        </w:rPr>
        <w:fldChar w:fldCharType="end"/>
      </w:r>
      <w:r w:rsidR="00F1136A" w:rsidRPr="0059178B">
        <w:rPr>
          <w:b/>
          <w:lang w:val="ro-RO"/>
        </w:rPr>
        <w:fldChar w:fldCharType="begin"/>
      </w:r>
      <w:r w:rsidR="00F1136A" w:rsidRPr="0059178B">
        <w:rPr>
          <w:b/>
          <w:lang w:val="ro-RO"/>
        </w:rPr>
        <w:instrText xml:space="preserve"> DOCPROPERTY  PROIECT5  \* MERGEFORMAT </w:instrText>
      </w:r>
      <w:r w:rsidR="00F1136A" w:rsidRPr="0059178B">
        <w:rPr>
          <w:b/>
          <w:lang w:val="ro-RO"/>
        </w:rPr>
        <w:fldChar w:fldCharType="end"/>
      </w:r>
      <w:r w:rsidR="00B54D9C">
        <w:rPr>
          <w:b/>
          <w:lang w:val="ro-RO"/>
        </w:rPr>
        <w:t xml:space="preserve"> </w:t>
      </w:r>
      <w:r w:rsidR="00B54D9C" w:rsidRPr="00B54D9C">
        <w:rPr>
          <w:bCs/>
          <w:lang w:val="ro-RO"/>
        </w:rPr>
        <w:t>pen</w:t>
      </w:r>
      <w:r w:rsidR="0059178B" w:rsidRPr="002F3BC2">
        <w:rPr>
          <w:bCs/>
        </w:rPr>
        <w:t>tru imobil</w:t>
      </w:r>
      <w:r w:rsidR="000555B2">
        <w:rPr>
          <w:bCs/>
        </w:rPr>
        <w:t>e</w:t>
      </w:r>
      <w:r w:rsidR="0059178B" w:rsidRPr="002F3BC2">
        <w:rPr>
          <w:bCs/>
        </w:rPr>
        <w:t>l</w:t>
      </w:r>
      <w:r w:rsidR="000555B2">
        <w:rPr>
          <w:bCs/>
        </w:rPr>
        <w:t>e</w:t>
      </w:r>
      <w:r w:rsidR="0059178B" w:rsidRPr="002F3BC2">
        <w:rPr>
          <w:bCs/>
        </w:rPr>
        <w:t xml:space="preserve"> situat</w:t>
      </w:r>
      <w:r w:rsidR="000555B2">
        <w:rPr>
          <w:bCs/>
        </w:rPr>
        <w:t>e</w:t>
      </w:r>
      <w:r w:rsidR="0059178B" w:rsidRPr="002F3BC2">
        <w:rPr>
          <w:bCs/>
        </w:rPr>
        <w:t xml:space="preserve"> în intravilanul Municipiului Târgu Mureș </w:t>
      </w:r>
      <w:r w:rsidR="0059178B" w:rsidRPr="002F3BC2">
        <w:rPr>
          <w:bCs/>
          <w:lang w:val="ro-RO" w:eastAsia="ro-RO"/>
        </w:rPr>
        <w:t xml:space="preserve">cu suprafaţa de teren de </w:t>
      </w:r>
      <w:r w:rsidR="000555B2">
        <w:rPr>
          <w:bCs/>
          <w:lang w:val="ro-RO" w:eastAsia="ro-RO"/>
        </w:rPr>
        <w:t>2300m</w:t>
      </w:r>
      <w:r w:rsidR="0059178B" w:rsidRPr="002F3BC2">
        <w:rPr>
          <w:bCs/>
          <w:lang w:val="ro-RO" w:eastAsia="ro-RO"/>
        </w:rPr>
        <w:t xml:space="preserve">p </w:t>
      </w:r>
      <w:r w:rsidR="000555B2">
        <w:rPr>
          <w:bCs/>
          <w:lang w:val="ro-RO" w:eastAsia="ro-RO"/>
        </w:rPr>
        <w:t xml:space="preserve">situate pe str. </w:t>
      </w:r>
      <w:r w:rsidR="0080274C">
        <w:rPr>
          <w:bCs/>
          <w:lang w:val="ro-RO" w:eastAsia="ro-RO"/>
        </w:rPr>
        <w:t xml:space="preserve">Ioan Vescan( str. </w:t>
      </w:r>
      <w:r w:rsidR="000555B2">
        <w:rPr>
          <w:bCs/>
          <w:lang w:val="ro-RO" w:eastAsia="ro-RO"/>
        </w:rPr>
        <w:t>Remetea</w:t>
      </w:r>
      <w:r w:rsidR="0080274C">
        <w:rPr>
          <w:bCs/>
          <w:lang w:val="ro-RO" w:eastAsia="ro-RO"/>
        </w:rPr>
        <w:t>) fnr.</w:t>
      </w:r>
      <w:r w:rsidR="000555B2">
        <w:rPr>
          <w:bCs/>
          <w:lang w:val="ro-RO" w:eastAsia="ro-RO"/>
        </w:rPr>
        <w:t xml:space="preserve">, </w:t>
      </w:r>
      <w:r w:rsidR="0059178B" w:rsidRPr="002F3BC2">
        <w:rPr>
          <w:bCs/>
          <w:lang w:val="ro-RO" w:eastAsia="ro-RO"/>
        </w:rPr>
        <w:t>evidenţiat</w:t>
      </w:r>
      <w:r w:rsidR="000555B2">
        <w:rPr>
          <w:bCs/>
          <w:lang w:val="ro-RO" w:eastAsia="ro-RO"/>
        </w:rPr>
        <w:t>e</w:t>
      </w:r>
      <w:r w:rsidR="0059178B" w:rsidRPr="002F3BC2">
        <w:rPr>
          <w:bCs/>
          <w:lang w:val="ro-RO" w:eastAsia="ro-RO"/>
        </w:rPr>
        <w:t xml:space="preserve"> </w:t>
      </w:r>
      <w:r w:rsidR="000555B2" w:rsidRPr="004766BD">
        <w:rPr>
          <w:bCs/>
          <w:lang w:val="ro-RO"/>
        </w:rPr>
        <w:t>în cartea funciară nr. 128802- Târgu Mureş, nr. cad. 128802, proprietari Pop Vasile- Tinu și Pop Dumitru- Claudius(1/1) și în cartea funciară nr. 138307- Târgu Mureș, nr. cad. 138307, poprietari Kiss Attila și Kiss Ildiko(1/1)</w:t>
      </w:r>
      <w:r w:rsidR="003D0B6B">
        <w:rPr>
          <w:bCs/>
          <w:lang w:val="ro-RO"/>
        </w:rPr>
        <w:t>,</w:t>
      </w:r>
      <w:r w:rsidR="003D0B6B" w:rsidRPr="003D0B6B">
        <w:rPr>
          <w:lang w:val="it-IT"/>
        </w:rPr>
        <w:t xml:space="preserve"> </w:t>
      </w:r>
      <w:r w:rsidR="003D0B6B" w:rsidRPr="00716D26">
        <w:rPr>
          <w:lang w:val="it-IT"/>
        </w:rPr>
        <w:t xml:space="preserve">în condiţiile </w:t>
      </w:r>
      <w:r w:rsidR="003D0B6B" w:rsidRPr="00716D26">
        <w:rPr>
          <w:bCs/>
          <w:iCs/>
          <w:lang w:val="it-IT"/>
        </w:rPr>
        <w:t xml:space="preserve">reglementărilor cuprinse în proiectul </w:t>
      </w:r>
      <w:r w:rsidR="003D0B6B" w:rsidRPr="00716D26">
        <w:rPr>
          <w:lang w:val="it-IT"/>
        </w:rPr>
        <w:t xml:space="preserve">nr. </w:t>
      </w:r>
      <w:r w:rsidR="003D0B6B">
        <w:t>780.1/2023</w:t>
      </w:r>
      <w:r w:rsidR="003D0B6B" w:rsidRPr="004911A0">
        <w:t xml:space="preserve"> </w:t>
      </w:r>
      <w:r w:rsidR="003D0B6B" w:rsidRPr="004911A0">
        <w:rPr>
          <w:bCs/>
        </w:rPr>
        <w:fldChar w:fldCharType="begin"/>
      </w:r>
      <w:r w:rsidR="003D0B6B" w:rsidRPr="004911A0">
        <w:rPr>
          <w:bCs/>
        </w:rPr>
        <w:instrText xml:space="preserve"> DOCPROPERTY  PROIECT0  \* MERGEFORMAT </w:instrText>
      </w:r>
      <w:r w:rsidR="003D0B6B" w:rsidRPr="004911A0">
        <w:rPr>
          <w:bCs/>
        </w:rPr>
        <w:fldChar w:fldCharType="end"/>
      </w:r>
      <w:r w:rsidR="003D0B6B" w:rsidRPr="004911A0">
        <w:rPr>
          <w:bCs/>
        </w:rPr>
        <w:fldChar w:fldCharType="begin"/>
      </w:r>
      <w:r w:rsidR="003D0B6B" w:rsidRPr="004911A0">
        <w:rPr>
          <w:bCs/>
        </w:rPr>
        <w:instrText xml:space="preserve"> DOCPROPERTY  PROIECT1  \* MERGEFORMAT </w:instrText>
      </w:r>
      <w:r w:rsidR="003D0B6B" w:rsidRPr="004911A0">
        <w:rPr>
          <w:bCs/>
        </w:rPr>
        <w:fldChar w:fldCharType="end"/>
      </w:r>
      <w:r w:rsidR="003D0B6B" w:rsidRPr="004911A0">
        <w:rPr>
          <w:bCs/>
        </w:rPr>
        <w:fldChar w:fldCharType="begin"/>
      </w:r>
      <w:r w:rsidR="003D0B6B" w:rsidRPr="004911A0">
        <w:rPr>
          <w:bCs/>
        </w:rPr>
        <w:instrText xml:space="preserve"> DOCPROPERTY  PROIECT2  \* MERGEFORMAT </w:instrText>
      </w:r>
      <w:r w:rsidR="003D0B6B" w:rsidRPr="004911A0">
        <w:rPr>
          <w:bCs/>
        </w:rPr>
        <w:fldChar w:fldCharType="end"/>
      </w:r>
      <w:r w:rsidR="003D0B6B" w:rsidRPr="004911A0">
        <w:rPr>
          <w:bCs/>
        </w:rPr>
        <w:fldChar w:fldCharType="begin"/>
      </w:r>
      <w:r w:rsidR="003D0B6B" w:rsidRPr="004911A0">
        <w:rPr>
          <w:bCs/>
        </w:rPr>
        <w:instrText xml:space="preserve"> DOCPROPERTY  PROIECT3  \* MERGEFORMAT </w:instrText>
      </w:r>
      <w:r w:rsidR="003D0B6B" w:rsidRPr="004911A0">
        <w:rPr>
          <w:bCs/>
        </w:rPr>
        <w:fldChar w:fldCharType="end"/>
      </w:r>
      <w:r w:rsidR="003D0B6B" w:rsidRPr="004911A0">
        <w:rPr>
          <w:bCs/>
        </w:rPr>
        <w:fldChar w:fldCharType="begin"/>
      </w:r>
      <w:r w:rsidR="003D0B6B" w:rsidRPr="004911A0">
        <w:rPr>
          <w:bCs/>
        </w:rPr>
        <w:instrText xml:space="preserve"> DOCPROPERTY  PROIECT4  \* MERGEFORMAT </w:instrText>
      </w:r>
      <w:r w:rsidR="003D0B6B" w:rsidRPr="004911A0">
        <w:rPr>
          <w:bCs/>
        </w:rPr>
        <w:fldChar w:fldCharType="end"/>
      </w:r>
      <w:r w:rsidR="003D0B6B" w:rsidRPr="004911A0">
        <w:rPr>
          <w:bCs/>
        </w:rPr>
        <w:fldChar w:fldCharType="begin"/>
      </w:r>
      <w:r w:rsidR="003D0B6B" w:rsidRPr="004911A0">
        <w:rPr>
          <w:bCs/>
        </w:rPr>
        <w:instrText xml:space="preserve"> DOCPROPERTY  PROIECT5  \* MERGEFORMAT </w:instrText>
      </w:r>
      <w:r w:rsidR="003D0B6B" w:rsidRPr="004911A0">
        <w:rPr>
          <w:bCs/>
        </w:rPr>
        <w:fldChar w:fldCharType="end"/>
      </w:r>
      <w:r w:rsidR="003D0B6B" w:rsidRPr="004911A0">
        <w:t>elaborat</w:t>
      </w:r>
      <w:r w:rsidR="003D0B6B" w:rsidRPr="002F3BC2">
        <w:t xml:space="preserve">  de SC”</w:t>
      </w:r>
      <w:r w:rsidR="003D0B6B">
        <w:t>Proiect</w:t>
      </w:r>
      <w:r w:rsidR="003D0B6B" w:rsidRPr="002F3BC2">
        <w:rPr>
          <w:bCs/>
          <w:lang w:val="ro-RO"/>
        </w:rPr>
        <w:t xml:space="preserve">” S.R.L.- </w:t>
      </w:r>
      <w:r w:rsidR="003D0B6B">
        <w:rPr>
          <w:bCs/>
          <w:lang w:val="ro-RO"/>
        </w:rPr>
        <w:t>arh.</w:t>
      </w:r>
      <w:r w:rsidR="003D0B6B">
        <w:rPr>
          <w:bCs/>
          <w:lang w:val="ro-RO"/>
        </w:rPr>
        <w:t xml:space="preserve"> </w:t>
      </w:r>
      <w:r w:rsidR="003D0B6B" w:rsidRPr="002F3BC2">
        <w:rPr>
          <w:bCs/>
          <w:lang w:val="ro-RO"/>
        </w:rPr>
        <w:t xml:space="preserve">urb. </w:t>
      </w:r>
      <w:r w:rsidR="003D0B6B">
        <w:rPr>
          <w:bCs/>
          <w:lang w:val="ro-RO"/>
        </w:rPr>
        <w:t>Keresztes Geza</w:t>
      </w:r>
      <w:r w:rsidR="003D0B6B">
        <w:rPr>
          <w:bCs/>
          <w:lang w:val="ro-RO"/>
        </w:rPr>
        <w:t>,</w:t>
      </w:r>
      <w:r w:rsidR="003D0B6B" w:rsidRPr="003D0B6B">
        <w:rPr>
          <w:bCs/>
          <w:iCs/>
          <w:lang w:val="it-IT"/>
        </w:rPr>
        <w:t xml:space="preserve"> </w:t>
      </w:r>
      <w:r w:rsidR="003D0B6B" w:rsidRPr="00716D26">
        <w:rPr>
          <w:bCs/>
          <w:iCs/>
          <w:lang w:val="it-IT"/>
        </w:rPr>
        <w:t>proiect anexat care împreună cu studiile, avizele și declarațiile aferente acestuia face parte integrantă din prezenta hotărâre</w:t>
      </w:r>
      <w:r w:rsidR="003D0B6B" w:rsidRPr="004911A0">
        <w:rPr>
          <w:bCs/>
          <w:lang w:val="ro-RO"/>
        </w:rPr>
        <w:t>.</w:t>
      </w:r>
      <w:r w:rsidR="003D0B6B" w:rsidRPr="004911A0">
        <w:rPr>
          <w:b/>
          <w:lang w:val="ro-RO"/>
        </w:rPr>
        <w:t xml:space="preserve">          </w:t>
      </w:r>
    </w:p>
    <w:p w14:paraId="4AB5A9E3" w14:textId="77777777" w:rsidR="001E25D6" w:rsidRDefault="003D0B6B" w:rsidP="003D0B6B">
      <w:pPr>
        <w:jc w:val="both"/>
      </w:pPr>
      <w:r w:rsidRPr="003F516B">
        <w:rPr>
          <w:b/>
          <w:sz w:val="22"/>
          <w:szCs w:val="22"/>
          <w:lang w:val="ro-RO"/>
        </w:rPr>
        <w:fldChar w:fldCharType="begin"/>
      </w:r>
      <w:r w:rsidRPr="003F516B">
        <w:rPr>
          <w:b/>
          <w:sz w:val="22"/>
          <w:szCs w:val="22"/>
          <w:lang w:val="ro-RO"/>
        </w:rPr>
        <w:instrText xml:space="preserve"> DOCPROPERTY  PROIECT1  \* MERGEFORMAT </w:instrText>
      </w:r>
      <w:r w:rsidRPr="003F516B">
        <w:rPr>
          <w:b/>
          <w:sz w:val="22"/>
          <w:szCs w:val="22"/>
          <w:lang w:val="ro-RO"/>
        </w:rPr>
        <w:fldChar w:fldCharType="end"/>
      </w:r>
      <w:r w:rsidRPr="003F516B">
        <w:rPr>
          <w:b/>
          <w:sz w:val="22"/>
          <w:szCs w:val="22"/>
          <w:lang w:val="ro-RO"/>
        </w:rPr>
        <w:fldChar w:fldCharType="begin"/>
      </w:r>
      <w:r w:rsidRPr="003F516B">
        <w:rPr>
          <w:b/>
          <w:sz w:val="22"/>
          <w:szCs w:val="22"/>
          <w:lang w:val="ro-RO"/>
        </w:rPr>
        <w:instrText xml:space="preserve"> DOCPROPERTY  PROIECT2  \* MERGEFORMAT </w:instrText>
      </w:r>
      <w:r w:rsidRPr="003F516B">
        <w:rPr>
          <w:b/>
          <w:sz w:val="22"/>
          <w:szCs w:val="22"/>
          <w:lang w:val="ro-RO"/>
        </w:rPr>
        <w:fldChar w:fldCharType="end"/>
      </w:r>
      <w:r w:rsidRPr="003F516B">
        <w:rPr>
          <w:b/>
          <w:sz w:val="22"/>
          <w:szCs w:val="22"/>
          <w:lang w:val="ro-RO"/>
        </w:rPr>
        <w:fldChar w:fldCharType="begin"/>
      </w:r>
      <w:r w:rsidRPr="003F516B">
        <w:rPr>
          <w:b/>
          <w:sz w:val="22"/>
          <w:szCs w:val="22"/>
          <w:lang w:val="ro-RO"/>
        </w:rPr>
        <w:instrText xml:space="preserve"> DOCPROPERTY  PROIECT3  \* MERGEFORMAT </w:instrText>
      </w:r>
      <w:r w:rsidRPr="003F516B">
        <w:rPr>
          <w:b/>
          <w:sz w:val="22"/>
          <w:szCs w:val="22"/>
          <w:lang w:val="ro-RO"/>
        </w:rPr>
        <w:fldChar w:fldCharType="end"/>
      </w:r>
      <w:r w:rsidRPr="003F516B">
        <w:rPr>
          <w:b/>
          <w:sz w:val="22"/>
          <w:szCs w:val="22"/>
          <w:lang w:val="ro-RO"/>
        </w:rPr>
        <w:fldChar w:fldCharType="begin"/>
      </w:r>
      <w:r w:rsidRPr="003F516B">
        <w:rPr>
          <w:b/>
          <w:sz w:val="22"/>
          <w:szCs w:val="22"/>
          <w:lang w:val="ro-RO"/>
        </w:rPr>
        <w:instrText xml:space="preserve"> DOCPROPERTY  PROIECT4  \* MERGEFORMAT </w:instrText>
      </w:r>
      <w:r w:rsidRPr="003F516B">
        <w:rPr>
          <w:b/>
          <w:sz w:val="22"/>
          <w:szCs w:val="22"/>
          <w:lang w:val="ro-RO"/>
        </w:rPr>
        <w:fldChar w:fldCharType="end"/>
      </w:r>
      <w:r w:rsidRPr="003F516B">
        <w:rPr>
          <w:b/>
          <w:sz w:val="22"/>
          <w:szCs w:val="22"/>
          <w:lang w:val="ro-RO"/>
        </w:rPr>
        <w:fldChar w:fldCharType="begin"/>
      </w:r>
      <w:r w:rsidRPr="003F516B">
        <w:rPr>
          <w:b/>
          <w:sz w:val="22"/>
          <w:szCs w:val="22"/>
          <w:lang w:val="ro-RO"/>
        </w:rPr>
        <w:instrText xml:space="preserve"> DOCPROPERTY  PROIECT5  \* MERGEFORMAT </w:instrText>
      </w:r>
      <w:r w:rsidRPr="003F516B">
        <w:rPr>
          <w:b/>
          <w:sz w:val="22"/>
          <w:szCs w:val="22"/>
          <w:lang w:val="ro-RO"/>
        </w:rPr>
        <w:fldChar w:fldCharType="end"/>
      </w:r>
      <w:r w:rsidRPr="00DB32B8">
        <w:rPr>
          <w:b/>
        </w:rPr>
        <w:t>Art.2.</w:t>
      </w:r>
      <w:r>
        <w:rPr>
          <w:b/>
        </w:rPr>
        <w:t xml:space="preserve"> </w:t>
      </w:r>
      <w:r w:rsidRPr="00DB32B8">
        <w:t xml:space="preserve">Punerea în aplicare a prevederilor prezentei hotărâri, se va realiza în condiţiile reglementărilor urbanistice atribuite </w:t>
      </w:r>
      <w:r>
        <w:t>zonei</w:t>
      </w:r>
      <w:r w:rsidRPr="00DB32B8">
        <w:t xml:space="preserve"> prin P.U.Z., detaliate în regulamentul local de urbanism aferent, cu obligativitatea rezolvării extinderilor aferente reţelelor de utilităţi de către </w:t>
      </w:r>
      <w:r>
        <w:t>beneficiar</w:t>
      </w:r>
      <w:r w:rsidRPr="00DB32B8">
        <w:t xml:space="preserve"> şi în condiţiile impuse de către ADP și Direcţia Tehnică</w:t>
      </w:r>
      <w:r>
        <w:t>.</w:t>
      </w:r>
    </w:p>
    <w:p w14:paraId="63417565" w14:textId="13D88D7B" w:rsidR="0080274C" w:rsidRPr="002F3BC2" w:rsidRDefault="001E25D6" w:rsidP="006A1BC3">
      <w:pPr>
        <w:tabs>
          <w:tab w:val="left" w:pos="284"/>
        </w:tabs>
        <w:jc w:val="both"/>
        <w:rPr>
          <w:b/>
        </w:rPr>
      </w:pPr>
      <w:r w:rsidRPr="00DB32B8">
        <w:rPr>
          <w:bCs/>
          <w:iCs/>
        </w:rPr>
        <w:t xml:space="preserve">Se vor respecta prevederile H.C.L. nr. 6/28.01.2021 cu privire la </w:t>
      </w:r>
      <w:r w:rsidRPr="00DB32B8">
        <w:t xml:space="preserve">aprobarea Regulamentului local privind aprobarea investiţiilor private şi publice </w:t>
      </w:r>
      <w:r w:rsidRPr="00DB32B8">
        <w:rPr>
          <w:lang w:val="fr-CA"/>
        </w:rPr>
        <w:t>în domeniul urbanismului şi construcţiilor în municipiul Târgu Mureş</w:t>
      </w:r>
      <w:r w:rsidRPr="00DB32B8">
        <w:rPr>
          <w:bCs/>
          <w:iCs/>
        </w:rPr>
        <w:t xml:space="preserve">. </w:t>
      </w:r>
      <w:r w:rsidRPr="00DB32B8">
        <w:rPr>
          <w:bCs/>
        </w:rPr>
        <w:t xml:space="preserve">Toate costurile aferente investiţiei ce vor fi realizate în baza prezentului P.U.Z., vor fi suportate exclusiv de către </w:t>
      </w:r>
      <w:r>
        <w:rPr>
          <w:bCs/>
        </w:rPr>
        <w:t>investitor</w:t>
      </w:r>
      <w:r w:rsidR="00E32670">
        <w:rPr>
          <w:bCs/>
        </w:rPr>
        <w:t>i</w:t>
      </w:r>
      <w:r w:rsidRPr="00DB32B8">
        <w:rPr>
          <w:bCs/>
        </w:rPr>
        <w:t>.</w:t>
      </w:r>
      <w:r w:rsidR="0080274C" w:rsidRPr="002F3BC2">
        <w:rPr>
          <w:b/>
        </w:rPr>
        <w:t xml:space="preserve"> </w:t>
      </w:r>
    </w:p>
    <w:p w14:paraId="13A67F9C" w14:textId="7F033339" w:rsidR="002F3BC2" w:rsidRPr="002F3BC2" w:rsidRDefault="002F3BC2" w:rsidP="002F3BC2">
      <w:pPr>
        <w:pStyle w:val="Default"/>
        <w:jc w:val="both"/>
      </w:pPr>
      <w:r w:rsidRPr="002F3BC2">
        <w:rPr>
          <w:b/>
        </w:rPr>
        <w:t>Art.3.</w:t>
      </w:r>
      <w:r w:rsidRPr="002F3BC2">
        <w:t xml:space="preserve">Planul urbanistic zonal şi regulamentul local de urbanism aferent, modifică şi completează prevederile planului urbanistic general pentru zona reglementată prin prezenta documentaţie şi are o valabilitate de </w:t>
      </w:r>
      <w:r w:rsidRPr="002F3BC2">
        <w:rPr>
          <w:b/>
          <w:bCs/>
        </w:rPr>
        <w:t>max 5ani</w:t>
      </w:r>
      <w:r w:rsidRPr="002F3BC2">
        <w:t xml:space="preserve"> de la data aprobării .</w:t>
      </w:r>
    </w:p>
    <w:p w14:paraId="757A3FD6" w14:textId="22AF55D0" w:rsidR="005B795D" w:rsidRDefault="002F3BC2" w:rsidP="005B795D">
      <w:pPr>
        <w:suppressAutoHyphens/>
        <w:jc w:val="both"/>
      </w:pPr>
      <w:r w:rsidRPr="002F3BC2">
        <w:rPr>
          <w:b/>
        </w:rPr>
        <w:t>Art.4.</w:t>
      </w:r>
      <w:r w:rsidRPr="002F3BC2">
        <w:t xml:space="preserve">Se instituie interdicţia de a schimba destinaţia locurilor de parcare/garare stabilite conform prezentei documentaţii de urbanism pe întreaga durată de existenţă a imobilului, interdicţie care se va nota în cartea funciară la evidenţierea imobilului edificat, în condiţiile legii şi care va putea fi ridicată/modificată doar în cazul reamplasării acestora pe un alt amplasament care să respecte prevederile prezentei hotărâri .    </w:t>
      </w:r>
    </w:p>
    <w:p w14:paraId="6DEFEF79" w14:textId="0DEFEC89" w:rsidR="005B795D" w:rsidRDefault="002F3BC2" w:rsidP="005B795D">
      <w:pPr>
        <w:suppressAutoHyphens/>
        <w:jc w:val="both"/>
      </w:pPr>
      <w:r w:rsidRPr="002F3BC2">
        <w:rPr>
          <w:b/>
        </w:rPr>
        <w:t>Art.5.</w:t>
      </w:r>
      <w:r w:rsidRPr="002F3BC2">
        <w:t>Cu aducerea la îndeplinire a prezentei hotărâri şi respectarea documentaţiei de urbanism se încredinţează Executivul Municipiului Târgu Mureş, prin direcţia Arhitect Şef</w:t>
      </w:r>
      <w:r w:rsidR="00036568">
        <w:t xml:space="preserve"> </w:t>
      </w:r>
      <w:r w:rsidR="00A170B8">
        <w:t>.</w:t>
      </w:r>
    </w:p>
    <w:p w14:paraId="28C2E32E" w14:textId="569C61B6" w:rsidR="002F3BC2" w:rsidRPr="005B795D" w:rsidRDefault="002F3BC2" w:rsidP="005B795D">
      <w:pPr>
        <w:suppressAutoHyphens/>
        <w:jc w:val="both"/>
      </w:pPr>
      <w:r w:rsidRPr="002F3BC2">
        <w:rPr>
          <w:b/>
        </w:rPr>
        <w:t>Art.6.</w:t>
      </w:r>
      <w:r w:rsidRPr="002F3BC2">
        <w:rPr>
          <w:lang w:bidi="en-US"/>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 .</w:t>
      </w:r>
    </w:p>
    <w:p w14:paraId="579216AE" w14:textId="48E320ED" w:rsidR="002F3BC2" w:rsidRPr="002F3BC2" w:rsidRDefault="002F3BC2" w:rsidP="002F3BC2">
      <w:pPr>
        <w:widowControl w:val="0"/>
        <w:autoSpaceDE w:val="0"/>
        <w:autoSpaceDN w:val="0"/>
        <w:jc w:val="both"/>
        <w:rPr>
          <w:lang w:bidi="en-US"/>
        </w:rPr>
      </w:pPr>
      <w:r w:rsidRPr="002F3BC2">
        <w:rPr>
          <w:b/>
          <w:lang w:bidi="en-US"/>
        </w:rPr>
        <w:t>Art.7.</w:t>
      </w:r>
      <w:r w:rsidRPr="002F3BC2">
        <w:rPr>
          <w:lang w:bidi="en-US"/>
        </w:rPr>
        <w:t>Prezenta hotărâre se comunică</w:t>
      </w:r>
      <w:r w:rsidR="00F26BA8">
        <w:rPr>
          <w:lang w:bidi="en-US"/>
        </w:rPr>
        <w:t xml:space="preserve"> </w:t>
      </w:r>
      <w:r w:rsidRPr="002F3BC2">
        <w:rPr>
          <w:lang w:bidi="en-US"/>
        </w:rPr>
        <w:t xml:space="preserve">: </w:t>
      </w:r>
    </w:p>
    <w:p w14:paraId="1A7CE92E" w14:textId="3C549561" w:rsidR="00A8697D" w:rsidRDefault="002F3BC2" w:rsidP="002F3BC2">
      <w:pPr>
        <w:tabs>
          <w:tab w:val="num" w:pos="9858"/>
        </w:tabs>
        <w:suppressAutoHyphens/>
        <w:jc w:val="both"/>
        <w:rPr>
          <w:lang w:bidi="en-US"/>
        </w:rPr>
      </w:pPr>
      <w:r w:rsidRPr="002F3BC2">
        <w:rPr>
          <w:lang w:bidi="en-US"/>
        </w:rPr>
        <w:t>Direcției Arhitect Șef</w:t>
      </w:r>
      <w:r w:rsidR="0066198F">
        <w:rPr>
          <w:lang w:bidi="en-US"/>
        </w:rPr>
        <w:t>.</w:t>
      </w:r>
    </w:p>
    <w:p w14:paraId="450A46A1" w14:textId="77777777" w:rsidR="00C15D09" w:rsidRPr="002F3BC2" w:rsidRDefault="00C15D09" w:rsidP="00C15D09">
      <w:pPr>
        <w:suppressAutoHyphens/>
        <w:jc w:val="both"/>
        <w:rPr>
          <w:bCs/>
          <w:iCs/>
        </w:rPr>
      </w:pP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r w:rsidRPr="002F3BC2">
        <w:rPr>
          <w:b/>
          <w:bCs/>
        </w:rPr>
        <w:fldChar w:fldCharType="begin"/>
      </w:r>
      <w:r w:rsidRPr="002F3BC2">
        <w:rPr>
          <w:b/>
          <w:bCs/>
        </w:rPr>
        <w:instrText xml:space="preserve"> DOCPROPERTY  PROIECT0  \* MERGEFORMAT </w:instrText>
      </w:r>
      <w:r w:rsidRPr="002F3BC2">
        <w:rPr>
          <w:b/>
          <w:bCs/>
        </w:rPr>
        <w:fldChar w:fldCharType="separate"/>
      </w:r>
      <w:r w:rsidRPr="002F3BC2">
        <w:rPr>
          <w:b/>
          <w:bCs/>
        </w:rPr>
        <w:fldChar w:fldCharType="begin"/>
      </w:r>
      <w:r w:rsidRPr="002F3BC2">
        <w:rPr>
          <w:b/>
          <w:bCs/>
        </w:rPr>
        <w:instrText xml:space="preserve"> DOCPROPERTY  PROIECT0  \* MERGEFORMAT </w:instrText>
      </w:r>
      <w:r w:rsidRPr="002F3BC2">
        <w:rPr>
          <w:b/>
          <w:bCs/>
        </w:rPr>
        <w:fldChar w:fldCharType="separate"/>
      </w:r>
      <w:r w:rsidRPr="002F3BC2">
        <w:rPr>
          <w:b/>
          <w:bCs/>
        </w:rPr>
        <w:t xml:space="preserve"> </w:t>
      </w:r>
    </w:p>
    <w:p w14:paraId="36445BD1" w14:textId="77777777" w:rsidR="002F3BC2" w:rsidRPr="002F3BC2" w:rsidRDefault="00C15D09" w:rsidP="002F3BC2">
      <w:pPr>
        <w:pStyle w:val="Default"/>
        <w:jc w:val="both"/>
        <w:rPr>
          <w:lang w:bidi="en-US"/>
        </w:rPr>
      </w:pPr>
      <w:r w:rsidRPr="002F3BC2">
        <w:rPr>
          <w:b/>
        </w:rPr>
        <w:t xml:space="preserve">    </w:t>
      </w:r>
    </w:p>
    <w:p w14:paraId="7D4D6715" w14:textId="70BEF49E" w:rsidR="00C15D09" w:rsidRPr="002F3BC2" w:rsidRDefault="00C15D09" w:rsidP="00AA6E83">
      <w:pPr>
        <w:widowControl w:val="0"/>
        <w:autoSpaceDE w:val="0"/>
        <w:autoSpaceDN w:val="0"/>
        <w:jc w:val="both"/>
        <w:rPr>
          <w:iCs/>
          <w:lang w:val="ro-RO"/>
        </w:rPr>
      </w:pPr>
      <w:r w:rsidRPr="002F3BC2">
        <w:rPr>
          <w:lang w:bidi="en-US"/>
        </w:rPr>
        <w:t xml:space="preserve"> </w:t>
      </w:r>
      <w:r w:rsidRPr="002F3BC2">
        <w:rPr>
          <w:b/>
          <w:bCs/>
        </w:rPr>
        <w:t xml:space="preserve">                               </w:t>
      </w:r>
      <w:r w:rsidRPr="002F3BC2">
        <w:rPr>
          <w:b/>
          <w:bCs/>
        </w:rPr>
        <w:fldChar w:fldCharType="end"/>
      </w:r>
      <w:r w:rsidRPr="002F3BC2">
        <w:rPr>
          <w:b/>
          <w:bCs/>
        </w:rPr>
        <w:fldChar w:fldCharType="end"/>
      </w:r>
      <w:r w:rsidRPr="002F3BC2">
        <w:rPr>
          <w:lang w:val="ro-RO"/>
        </w:rPr>
        <w:t xml:space="preserve">      </w:t>
      </w:r>
      <w:r w:rsidRPr="002F3BC2">
        <w:rPr>
          <w:lang w:val="ro-RO"/>
        </w:rPr>
        <w:fldChar w:fldCharType="begin"/>
      </w:r>
      <w:r w:rsidRPr="002F3BC2">
        <w:rPr>
          <w:lang w:val="ro-RO"/>
        </w:rPr>
        <w:instrText xml:space="preserve"> DOCPROPERTY  PROIECT2  \* MERGEFORMAT </w:instrText>
      </w:r>
      <w:r w:rsidRPr="002F3BC2">
        <w:rPr>
          <w:lang w:val="ro-RO"/>
        </w:rPr>
        <w:fldChar w:fldCharType="end"/>
      </w:r>
      <w:r w:rsidRPr="002F3BC2">
        <w:rPr>
          <w:lang w:val="ro-RO"/>
        </w:rPr>
        <w:fldChar w:fldCharType="begin"/>
      </w:r>
      <w:r w:rsidRPr="002F3BC2">
        <w:rPr>
          <w:lang w:val="ro-RO"/>
        </w:rPr>
        <w:instrText xml:space="preserve"> DOCPROPERTY  PROIECT3  \* MERGEFORMAT </w:instrText>
      </w:r>
      <w:r w:rsidRPr="002F3BC2">
        <w:rPr>
          <w:lang w:val="ro-RO"/>
        </w:rPr>
        <w:fldChar w:fldCharType="end"/>
      </w:r>
      <w:r w:rsidRPr="002F3BC2">
        <w:rPr>
          <w:lang w:val="ro-RO"/>
        </w:rPr>
        <w:fldChar w:fldCharType="begin"/>
      </w:r>
      <w:r w:rsidRPr="002F3BC2">
        <w:rPr>
          <w:lang w:val="ro-RO"/>
        </w:rPr>
        <w:instrText xml:space="preserve"> DOCPROPERTY  PROIECT4  \* MERGEFORMAT </w:instrText>
      </w:r>
      <w:r w:rsidRPr="002F3BC2">
        <w:rPr>
          <w:lang w:val="ro-RO"/>
        </w:rPr>
        <w:fldChar w:fldCharType="end"/>
      </w:r>
      <w:r w:rsidRPr="002F3BC2">
        <w:rPr>
          <w:lang w:val="ro-RO"/>
        </w:rPr>
        <w:fldChar w:fldCharType="begin"/>
      </w:r>
      <w:r w:rsidRPr="002F3BC2">
        <w:rPr>
          <w:lang w:val="ro-RO"/>
        </w:rPr>
        <w:instrText xml:space="preserve"> DOCPROPERTY  PROIECT5  \* MERGEFORMAT </w:instrText>
      </w:r>
      <w:r w:rsidRPr="002F3BC2">
        <w:rPr>
          <w:lang w:val="ro-RO"/>
        </w:rPr>
        <w:fldChar w:fldCharType="end"/>
      </w:r>
      <w:r w:rsidRPr="002F3BC2">
        <w:rPr>
          <w:lang w:val="ro-RO"/>
        </w:rPr>
        <w:fldChar w:fldCharType="end"/>
      </w:r>
      <w:r w:rsidRPr="002F3BC2">
        <w:rPr>
          <w:lang w:val="ro-RO"/>
        </w:rPr>
        <w:fldChar w:fldCharType="begin"/>
      </w:r>
      <w:r w:rsidRPr="002F3BC2">
        <w:rPr>
          <w:lang w:val="ro-RO"/>
        </w:rPr>
        <w:instrText xml:space="preserve"> DOCPROPERTY  PROIECT1  \* MERGEFORMAT </w:instrText>
      </w:r>
      <w:r w:rsidRPr="002F3BC2">
        <w:rPr>
          <w:lang w:val="ro-RO"/>
        </w:rPr>
        <w:fldChar w:fldCharType="end"/>
      </w:r>
      <w:r w:rsidRPr="002F3BC2">
        <w:rPr>
          <w:lang w:val="ro-RO"/>
        </w:rPr>
        <w:fldChar w:fldCharType="begin"/>
      </w:r>
      <w:r w:rsidRPr="002F3BC2">
        <w:rPr>
          <w:lang w:val="ro-RO"/>
        </w:rPr>
        <w:instrText xml:space="preserve"> DOCPROPERTY  PROIECT2  \* MERGEFORMAT </w:instrText>
      </w:r>
      <w:r w:rsidRPr="002F3BC2">
        <w:rPr>
          <w:lang w:val="ro-RO"/>
        </w:rPr>
        <w:fldChar w:fldCharType="end"/>
      </w:r>
      <w:r w:rsidRPr="002F3BC2">
        <w:rPr>
          <w:lang w:val="ro-RO"/>
        </w:rPr>
        <w:fldChar w:fldCharType="begin"/>
      </w:r>
      <w:r w:rsidRPr="002F3BC2">
        <w:rPr>
          <w:lang w:val="ro-RO"/>
        </w:rPr>
        <w:instrText xml:space="preserve"> DOCPROPERTY  PROIECT3  \* MERGEFORMAT </w:instrText>
      </w:r>
      <w:r w:rsidRPr="002F3BC2">
        <w:rPr>
          <w:lang w:val="ro-RO"/>
        </w:rPr>
        <w:fldChar w:fldCharType="end"/>
      </w:r>
      <w:r w:rsidRPr="002F3BC2">
        <w:rPr>
          <w:lang w:val="ro-RO"/>
        </w:rPr>
        <w:fldChar w:fldCharType="begin"/>
      </w:r>
      <w:r w:rsidRPr="002F3BC2">
        <w:rPr>
          <w:lang w:val="ro-RO"/>
        </w:rPr>
        <w:instrText xml:space="preserve"> DOCPROPERTY  PROIECT4  \* MERGEFORMAT </w:instrText>
      </w:r>
      <w:r w:rsidRPr="002F3BC2">
        <w:rPr>
          <w:lang w:val="ro-RO"/>
        </w:rPr>
        <w:fldChar w:fldCharType="end"/>
      </w:r>
      <w:r w:rsidRPr="002F3BC2">
        <w:rPr>
          <w:lang w:val="ro-RO"/>
        </w:rPr>
        <w:fldChar w:fldCharType="begin"/>
      </w:r>
      <w:r w:rsidRPr="002F3BC2">
        <w:rPr>
          <w:lang w:val="ro-RO"/>
        </w:rPr>
        <w:instrText xml:space="preserve"> DOCPROPERTY  PROIECT5  \* MERGEFORMAT </w:instrText>
      </w:r>
      <w:r w:rsidRPr="002F3BC2">
        <w:rPr>
          <w:lang w:val="ro-RO"/>
        </w:rPr>
        <w:fldChar w:fldCharType="end"/>
      </w:r>
    </w:p>
    <w:p w14:paraId="1D789388" w14:textId="77777777" w:rsidR="00C15D09" w:rsidRPr="002F3BC2" w:rsidRDefault="00C15D09" w:rsidP="00C15D09">
      <w:pPr>
        <w:suppressAutoHyphens/>
        <w:rPr>
          <w:bCs/>
        </w:rPr>
      </w:pPr>
      <w:r w:rsidRPr="002F3BC2">
        <w:rPr>
          <w:b/>
          <w:bCs/>
          <w:lang w:val="ro-RO"/>
        </w:rPr>
        <w:fldChar w:fldCharType="end"/>
      </w:r>
      <w:r w:rsidRPr="002F3BC2">
        <w:rPr>
          <w:b/>
          <w:bCs/>
          <w:lang w:val="ro-RO"/>
        </w:rPr>
        <w:t xml:space="preserve">                                          </w:t>
      </w:r>
      <w:r w:rsidRPr="002F3BC2">
        <w:rPr>
          <w:bCs/>
        </w:rPr>
        <w:t xml:space="preserve"> </w:t>
      </w:r>
    </w:p>
    <w:p w14:paraId="35C08879" w14:textId="77777777" w:rsidR="00C15D09" w:rsidRPr="002F3BC2" w:rsidRDefault="00C15D09" w:rsidP="00C15D09">
      <w:pPr>
        <w:suppressAutoHyphens/>
        <w:rPr>
          <w:bCs/>
          <w:iCs/>
          <w:lang w:val="ro-RO"/>
        </w:rPr>
      </w:pP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p>
    <w:p w14:paraId="3640490C" w14:textId="5890A18E" w:rsidR="00C15D09" w:rsidRPr="002F3BC2" w:rsidRDefault="00C15D09" w:rsidP="00C15D09">
      <w:pPr>
        <w:tabs>
          <w:tab w:val="num" w:pos="9858"/>
        </w:tabs>
        <w:suppressAutoHyphens/>
        <w:jc w:val="both"/>
        <w:rPr>
          <w:rFonts w:eastAsia="Umbra BT"/>
          <w:b/>
          <w:lang w:val="ro-RO" w:eastAsia="ro-RO"/>
        </w:rPr>
      </w:pPr>
      <w:r w:rsidRPr="002F3BC2">
        <w:rPr>
          <w:b/>
          <w:bCs/>
          <w:lang w:val="ro-RO"/>
        </w:rPr>
        <w:fldChar w:fldCharType="end"/>
      </w: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r w:rsidRPr="002F3BC2">
        <w:rPr>
          <w:bCs/>
          <w:lang w:val="ro-RO"/>
        </w:rPr>
        <w:t xml:space="preserve">                         </w:t>
      </w:r>
      <w:r w:rsidR="002A48F1">
        <w:rPr>
          <w:bCs/>
          <w:lang w:val="ro-RO"/>
        </w:rPr>
        <w:t xml:space="preserve">  </w:t>
      </w:r>
      <w:r w:rsidRPr="002F3BC2">
        <w:rPr>
          <w:rFonts w:eastAsia="Umbra BT"/>
          <w:b/>
          <w:lang w:val="ro-RO" w:eastAsia="ro-RO"/>
        </w:rPr>
        <w:t>Viză de legalitate</w:t>
      </w:r>
    </w:p>
    <w:p w14:paraId="5B3F28F3" w14:textId="7AFB3681" w:rsidR="00C15D09" w:rsidRPr="002F3BC2" w:rsidRDefault="00C15D09" w:rsidP="00C15D09">
      <w:pPr>
        <w:jc w:val="both"/>
        <w:rPr>
          <w:b/>
        </w:rPr>
      </w:pPr>
      <w:r w:rsidRPr="002F3BC2">
        <w:rPr>
          <w:b/>
        </w:rPr>
        <w:t xml:space="preserve">         </w:t>
      </w:r>
      <w:r w:rsidR="002F5094">
        <w:rPr>
          <w:b/>
        </w:rPr>
        <w:t xml:space="preserve">  </w:t>
      </w:r>
      <w:r w:rsidR="00DD1A4F">
        <w:rPr>
          <w:b/>
        </w:rPr>
        <w:t xml:space="preserve"> </w:t>
      </w:r>
      <w:r w:rsidRPr="002F3BC2">
        <w:rPr>
          <w:b/>
        </w:rPr>
        <w:t>Secretarul  General al Municipiului  Târgu  Mureş,</w:t>
      </w:r>
    </w:p>
    <w:p w14:paraId="2112D915" w14:textId="77777777" w:rsidR="00C15D09" w:rsidRPr="002F3BC2" w:rsidRDefault="00C15D09" w:rsidP="00C15D09">
      <w:pPr>
        <w:ind w:left="720" w:firstLine="720"/>
        <w:jc w:val="both"/>
        <w:rPr>
          <w:bCs/>
          <w:iCs/>
          <w:lang w:val="ro-RO"/>
        </w:rPr>
      </w:pPr>
      <w:r w:rsidRPr="002F3BC2">
        <w:rPr>
          <w:b/>
        </w:rPr>
        <w:t xml:space="preserve">               BORDI KINGA</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p>
    <w:p w14:paraId="6B1EB632" w14:textId="77777777" w:rsidR="00C15D09" w:rsidRPr="002F3BC2" w:rsidRDefault="00C15D09" w:rsidP="00C15D09">
      <w:pPr>
        <w:suppressAutoHyphens/>
        <w:jc w:val="center"/>
        <w:rPr>
          <w:b/>
          <w:bCs/>
          <w:lang w:val="ro-RO"/>
        </w:rPr>
      </w:pPr>
      <w:r w:rsidRPr="002F3BC2">
        <w:rPr>
          <w:b/>
          <w:bCs/>
          <w:lang w:val="ro-RO"/>
        </w:rPr>
        <w:fldChar w:fldCharType="end"/>
      </w:r>
    </w:p>
    <w:p w14:paraId="112BFD99" w14:textId="77777777" w:rsidR="00AA6E83" w:rsidRPr="002F3BC2" w:rsidRDefault="00AA6E83" w:rsidP="00C15D09">
      <w:pPr>
        <w:suppressAutoHyphens/>
        <w:jc w:val="center"/>
        <w:rPr>
          <w:b/>
          <w:bCs/>
          <w:lang w:val="ro-RO"/>
        </w:rPr>
      </w:pPr>
    </w:p>
    <w:p w14:paraId="0A4EDB6B" w14:textId="77777777" w:rsidR="00C15D09" w:rsidRPr="002F3BC2" w:rsidRDefault="00C15D09" w:rsidP="00C15D09">
      <w:pPr>
        <w:suppressAutoHyphens/>
        <w:jc w:val="center"/>
        <w:rPr>
          <w:bCs/>
          <w:iCs/>
          <w:lang w:val="ro-RO"/>
        </w:rPr>
      </w:pP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p>
    <w:p w14:paraId="0E444FC5" w14:textId="77777777" w:rsidR="00C15D09" w:rsidRPr="002501DF" w:rsidRDefault="00C15D09" w:rsidP="00C15D09">
      <w:pPr>
        <w:ind w:firstLine="720"/>
        <w:jc w:val="both"/>
        <w:rPr>
          <w:sz w:val="16"/>
          <w:szCs w:val="16"/>
        </w:rPr>
      </w:pPr>
      <w:r w:rsidRPr="002F3BC2">
        <w:rPr>
          <w:b/>
          <w:bCs/>
          <w:lang w:val="ro-RO"/>
        </w:rPr>
        <w:fldChar w:fldCharType="end"/>
      </w:r>
      <w:r w:rsidRPr="002F3BC2">
        <w:rPr>
          <w:b/>
          <w:bCs/>
          <w:lang w:val="ro-RO"/>
        </w:rPr>
        <w:fldChar w:fldCharType="end"/>
      </w:r>
      <w:r w:rsidRPr="00763781">
        <w:rPr>
          <w:sz w:val="16"/>
          <w:szCs w:val="16"/>
        </w:rPr>
        <w:t>*Actele</w:t>
      </w:r>
      <w:r w:rsidRPr="00763781">
        <w:rPr>
          <w:b/>
          <w:sz w:val="16"/>
          <w:szCs w:val="16"/>
        </w:rPr>
        <w:t xml:space="preserve"> </w:t>
      </w:r>
      <w:r w:rsidRPr="00763781">
        <w:rPr>
          <w:sz w:val="16"/>
          <w:szCs w:val="16"/>
        </w:rPr>
        <w:t>administrative sunt hotărârile de Consiliu local care intră în vigoare şi produc efecte juridice după îndeplinirea condiţiilor prevăzute de art. 129, art. 139 din O.U.G. nr.57/2019 privind Codul Administrativ.</w:t>
      </w:r>
      <w:r w:rsidRPr="002F3BC2">
        <w:rPr>
          <w:b/>
        </w:rPr>
        <w:t xml:space="preserve"> </w:t>
      </w:r>
      <w:r w:rsidRPr="002F3BC2">
        <w:rPr>
          <w:b/>
          <w:bCs/>
          <w:lang w:val="ro-RO"/>
        </w:rPr>
        <w:fldChar w:fldCharType="end"/>
      </w:r>
      <w:r w:rsidRPr="002501DF">
        <w:rPr>
          <w:bCs/>
          <w:sz w:val="16"/>
          <w:szCs w:val="16"/>
          <w:lang w:val="ro-RO"/>
        </w:rPr>
        <w:fldChar w:fldCharType="begin"/>
      </w:r>
      <w:r w:rsidRPr="002501DF">
        <w:rPr>
          <w:bCs/>
          <w:sz w:val="16"/>
          <w:szCs w:val="16"/>
          <w:lang w:val="ro-RO"/>
        </w:rPr>
        <w:instrText xml:space="preserve"> DOCPROPERTY  PROIECT1  \* MERGEFORMAT </w:instrText>
      </w:r>
      <w:r w:rsidRPr="002501DF">
        <w:rPr>
          <w:bCs/>
          <w:sz w:val="16"/>
          <w:szCs w:val="16"/>
          <w:lang w:val="ro-RO"/>
        </w:rPr>
        <w:fldChar w:fldCharType="end"/>
      </w:r>
      <w:r w:rsidRPr="002501DF">
        <w:rPr>
          <w:bCs/>
          <w:sz w:val="16"/>
          <w:szCs w:val="16"/>
          <w:lang w:val="ro-RO"/>
        </w:rPr>
        <w:fldChar w:fldCharType="begin"/>
      </w:r>
      <w:r w:rsidRPr="002501DF">
        <w:rPr>
          <w:bCs/>
          <w:sz w:val="16"/>
          <w:szCs w:val="16"/>
          <w:lang w:val="ro-RO"/>
        </w:rPr>
        <w:instrText xml:space="preserve"> DOCPROPERTY  PROIECT2  \* MERGEFORMAT </w:instrText>
      </w:r>
      <w:r w:rsidRPr="002501DF">
        <w:rPr>
          <w:bCs/>
          <w:sz w:val="16"/>
          <w:szCs w:val="16"/>
          <w:lang w:val="ro-RO"/>
        </w:rPr>
        <w:fldChar w:fldCharType="end"/>
      </w:r>
      <w:r w:rsidRPr="002501DF">
        <w:rPr>
          <w:bCs/>
          <w:sz w:val="16"/>
          <w:szCs w:val="16"/>
          <w:lang w:val="ro-RO"/>
        </w:rPr>
        <w:fldChar w:fldCharType="begin"/>
      </w:r>
      <w:r w:rsidRPr="002501DF">
        <w:rPr>
          <w:bCs/>
          <w:sz w:val="16"/>
          <w:szCs w:val="16"/>
          <w:lang w:val="ro-RO"/>
        </w:rPr>
        <w:instrText xml:space="preserve"> DOCPROPERTY  PROIECT3  \* MERGEFORMAT </w:instrText>
      </w:r>
      <w:r w:rsidRPr="002501DF">
        <w:rPr>
          <w:bCs/>
          <w:sz w:val="16"/>
          <w:szCs w:val="16"/>
          <w:lang w:val="ro-RO"/>
        </w:rPr>
        <w:fldChar w:fldCharType="end"/>
      </w:r>
      <w:r w:rsidRPr="002501DF">
        <w:rPr>
          <w:bCs/>
          <w:sz w:val="16"/>
          <w:szCs w:val="16"/>
          <w:lang w:val="ro-RO"/>
        </w:rPr>
        <w:fldChar w:fldCharType="begin"/>
      </w:r>
      <w:r w:rsidRPr="002501DF">
        <w:rPr>
          <w:bCs/>
          <w:sz w:val="16"/>
          <w:szCs w:val="16"/>
          <w:lang w:val="ro-RO"/>
        </w:rPr>
        <w:instrText xml:space="preserve"> DOCPROPERTY  PROIECT4  \* MERGEFORMAT </w:instrText>
      </w:r>
      <w:r w:rsidRPr="002501DF">
        <w:rPr>
          <w:bCs/>
          <w:sz w:val="16"/>
          <w:szCs w:val="16"/>
          <w:lang w:val="ro-RO"/>
        </w:rPr>
        <w:fldChar w:fldCharType="end"/>
      </w:r>
      <w:r w:rsidRPr="002501DF">
        <w:rPr>
          <w:bCs/>
          <w:sz w:val="16"/>
          <w:szCs w:val="16"/>
          <w:lang w:val="ro-RO"/>
        </w:rPr>
        <w:fldChar w:fldCharType="begin"/>
      </w:r>
      <w:r w:rsidRPr="002501DF">
        <w:rPr>
          <w:bCs/>
          <w:sz w:val="16"/>
          <w:szCs w:val="16"/>
          <w:lang w:val="ro-RO"/>
        </w:rPr>
        <w:instrText xml:space="preserve"> DOCPROPERTY  PROIECT5  \* MERGEFORMAT </w:instrText>
      </w:r>
      <w:r w:rsidRPr="002501DF">
        <w:rPr>
          <w:bCs/>
          <w:sz w:val="16"/>
          <w:szCs w:val="16"/>
          <w:lang w:val="ro-RO"/>
        </w:rPr>
        <w:fldChar w:fldCharType="end"/>
      </w:r>
    </w:p>
    <w:p w14:paraId="6DB4FF5F" w14:textId="77777777" w:rsidR="00C15D09" w:rsidRPr="00A13201" w:rsidRDefault="00C15D09" w:rsidP="00C15D09">
      <w:pPr>
        <w:tabs>
          <w:tab w:val="num" w:pos="9858"/>
        </w:tabs>
        <w:suppressAutoHyphens/>
        <w:jc w:val="both"/>
        <w:rPr>
          <w:bCs/>
          <w:iCs/>
          <w:lang w:val="ro-RO"/>
        </w:rPr>
      </w:pPr>
      <w:r w:rsidRPr="00400D1D">
        <w:rPr>
          <w:b/>
          <w:bCs/>
          <w:sz w:val="22"/>
          <w:szCs w:val="22"/>
          <w:lang w:val="ro-RO"/>
        </w:rPr>
        <w:fldChar w:fldCharType="end"/>
      </w:r>
      <w:r>
        <w:rPr>
          <w:bCs/>
        </w:rPr>
        <w:t xml:space="preserve">                                                             </w:t>
      </w:r>
      <w:r>
        <w:rPr>
          <w:b/>
          <w:lang w:val="ro-RO"/>
        </w:rPr>
        <w:t xml:space="preserve">                                                  </w:t>
      </w:r>
      <w:r w:rsidRPr="00A13201">
        <w:rPr>
          <w:bCs/>
          <w:lang w:val="ro-RO"/>
        </w:rPr>
        <w:t xml:space="preserve">  </w:t>
      </w:r>
      <w:r>
        <w:rPr>
          <w:bCs/>
          <w:lang w:val="ro-RO"/>
        </w:rPr>
        <w:t xml:space="preserve">               </w:t>
      </w:r>
      <w:r w:rsidRPr="00A13201">
        <w:rPr>
          <w:bCs/>
          <w:lang w:val="ro-RO"/>
        </w:rPr>
        <w:t xml:space="preserve">              </w:t>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r w:rsidRPr="00A13201">
        <w:rPr>
          <w:bCs/>
          <w:lang w:val="ro-RO"/>
        </w:rPr>
        <w:fldChar w:fldCharType="end"/>
      </w:r>
      <w:r w:rsidRPr="00A13201">
        <w:rPr>
          <w:bCs/>
          <w:lang w:val="ro-RO"/>
        </w:rPr>
        <w:fldChar w:fldCharType="begin"/>
      </w:r>
      <w:r w:rsidRPr="00A13201">
        <w:rPr>
          <w:bCs/>
          <w:lang w:val="ro-RO"/>
        </w:rPr>
        <w:instrText xml:space="preserve"> DOCPROPERTY  PROIECT1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p>
    <w:p w14:paraId="53B5D24D" w14:textId="02E986C2" w:rsidR="00C15D09" w:rsidRPr="00464030" w:rsidRDefault="00C15D09" w:rsidP="00C15D09">
      <w:pPr>
        <w:suppressAutoHyphens/>
        <w:jc w:val="both"/>
        <w:rPr>
          <w:bCs/>
          <w:iCs/>
          <w:sz w:val="22"/>
          <w:szCs w:val="22"/>
          <w:lang w:val="ro-RO"/>
        </w:rPr>
      </w:pPr>
      <w:r w:rsidRPr="008C0F89">
        <w:rPr>
          <w:b/>
          <w:bCs/>
          <w:sz w:val="22"/>
          <w:szCs w:val="22"/>
          <w:lang w:val="ro-RO"/>
        </w:rPr>
        <w:fldChar w:fldCharType="end"/>
      </w:r>
      <w:r>
        <w:rPr>
          <w:b/>
          <w:bCs/>
          <w:sz w:val="22"/>
          <w:szCs w:val="22"/>
          <w:lang w:val="ro-RO"/>
        </w:rPr>
        <w:t xml:space="preserve">                                                  </w:t>
      </w:r>
      <w:r w:rsidRPr="00D00290">
        <w:rPr>
          <w:bCs/>
        </w:rPr>
        <w:t xml:space="preserve"> </w:t>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37184421" w14:textId="6BCA9D31" w:rsidR="00C15D09" w:rsidRPr="00400D1D" w:rsidRDefault="00C15D09" w:rsidP="00C15D09">
      <w:pPr>
        <w:suppressAutoHyphens/>
        <w:ind w:left="720"/>
        <w:jc w:val="both"/>
        <w:rPr>
          <w:bCs/>
          <w:iCs/>
          <w:sz w:val="22"/>
          <w:szCs w:val="22"/>
          <w:lang w:val="ro-RO"/>
        </w:rPr>
      </w:pPr>
      <w:r w:rsidRPr="00F76760">
        <w:rPr>
          <w:b/>
          <w:bCs/>
          <w:lang w:val="ro-RO"/>
        </w:rPr>
        <w:fldChar w:fldCharType="end"/>
      </w:r>
      <w:r w:rsidRPr="00400D1D">
        <w:rPr>
          <w:b/>
          <w:bCs/>
          <w:sz w:val="22"/>
          <w:szCs w:val="22"/>
          <w:lang w:val="ro-RO"/>
        </w:rPr>
        <w:t xml:space="preserve">   </w:t>
      </w:r>
      <w:r w:rsidRPr="00400D1D">
        <w:rPr>
          <w:bCs/>
          <w:sz w:val="22"/>
          <w:szCs w:val="22"/>
          <w:lang w:val="ro-RO"/>
        </w:rPr>
        <w:fldChar w:fldCharType="begin"/>
      </w:r>
      <w:r w:rsidRPr="00400D1D">
        <w:rPr>
          <w:bCs/>
          <w:sz w:val="22"/>
          <w:szCs w:val="22"/>
          <w:lang w:val="ro-RO"/>
        </w:rPr>
        <w:instrText xml:space="preserve"> DOCPROPERTY  PROIECT1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PROIECT2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PROIECT3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PROIECT4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PROIECT5  \* MERGEFORMAT </w:instrText>
      </w:r>
      <w:r w:rsidRPr="00400D1D">
        <w:rPr>
          <w:bCs/>
          <w:sz w:val="22"/>
          <w:szCs w:val="22"/>
          <w:lang w:val="ro-RO"/>
        </w:rPr>
        <w:fldChar w:fldCharType="end"/>
      </w:r>
    </w:p>
    <w:p w14:paraId="38FA7DE2" w14:textId="77777777" w:rsidR="00C15D09" w:rsidRPr="00DB32B8" w:rsidRDefault="00C15D09" w:rsidP="00C15D09">
      <w:pPr>
        <w:suppressAutoHyphens/>
        <w:ind w:left="720"/>
        <w:jc w:val="both"/>
      </w:pPr>
      <w:r w:rsidRPr="00DB32B8">
        <w:rPr>
          <w:b/>
          <w:bCs/>
          <w:lang w:val="ro-RO"/>
        </w:rPr>
        <w:fldChar w:fldCharType="end"/>
      </w:r>
      <w:r w:rsidRPr="003F0D69">
        <w:rPr>
          <w:bCs/>
          <w:lang w:val="ro-RO"/>
        </w:rPr>
        <w:fldChar w:fldCharType="begin"/>
      </w:r>
      <w:r w:rsidRPr="003F0D69">
        <w:rPr>
          <w:bCs/>
          <w:lang w:val="ro-RO"/>
        </w:rPr>
        <w:instrText xml:space="preserve"> DOCPROPERTY  PROIECT1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PROIECT2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PROIECT3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PROIECT4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PROIECT5  \* MERGEFORMAT </w:instrText>
      </w:r>
      <w:r w:rsidRPr="003F0D69">
        <w:rPr>
          <w:bCs/>
          <w:lang w:val="ro-RO"/>
        </w:rPr>
        <w:fldChar w:fldCharType="end"/>
      </w:r>
    </w:p>
    <w:p w14:paraId="7CBC0883" w14:textId="77777777" w:rsidR="00C15D09" w:rsidRPr="00464030" w:rsidRDefault="00C15D09" w:rsidP="00C15D09">
      <w:pPr>
        <w:suppressAutoHyphens/>
        <w:ind w:left="720"/>
        <w:jc w:val="both"/>
        <w:rPr>
          <w:bCs/>
          <w:iCs/>
          <w:sz w:val="22"/>
          <w:szCs w:val="22"/>
          <w:lang w:val="ro-RO"/>
        </w:rPr>
      </w:pPr>
      <w:r w:rsidRPr="00A10FEB">
        <w:rPr>
          <w:b/>
          <w:bCs/>
          <w:sz w:val="22"/>
          <w:szCs w:val="22"/>
          <w:lang w:val="ro-RO"/>
        </w:rPr>
        <w:fldChar w:fldCharType="end"/>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549F7962" w14:textId="77777777" w:rsidR="00C15D09" w:rsidRPr="00271B12" w:rsidRDefault="00C15D09" w:rsidP="00C15D09">
      <w:pPr>
        <w:ind w:left="872"/>
        <w:jc w:val="both"/>
        <w:rPr>
          <w:bCs/>
          <w:iCs/>
          <w:sz w:val="22"/>
          <w:szCs w:val="22"/>
          <w:lang w:val="ro-RO"/>
        </w:rPr>
      </w:pPr>
      <w:r w:rsidRPr="00DB32B8">
        <w:rPr>
          <w:b/>
          <w:bCs/>
          <w:lang w:val="ro-RO"/>
        </w:rPr>
        <w:lastRenderedPageBreak/>
        <w:fldChar w:fldCharType="end"/>
      </w:r>
      <w:r w:rsidRPr="00271B12">
        <w:rPr>
          <w:b/>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PROIECT1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PROIECT2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PROIECT3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PROIECT4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PROIECT5  \* MERGEFORMAT </w:instrText>
      </w:r>
      <w:r w:rsidRPr="00271B12">
        <w:rPr>
          <w:bCs/>
          <w:sz w:val="22"/>
          <w:szCs w:val="22"/>
          <w:lang w:val="ro-RO"/>
        </w:rPr>
        <w:fldChar w:fldCharType="end"/>
      </w:r>
    </w:p>
    <w:p w14:paraId="05007EBF" w14:textId="77777777" w:rsidR="00DD5717" w:rsidRDefault="00C15D09" w:rsidP="00C15D09">
      <w:pPr>
        <w:tabs>
          <w:tab w:val="num" w:pos="9858"/>
        </w:tabs>
        <w:suppressAutoHyphens/>
        <w:jc w:val="both"/>
        <w:rPr>
          <w:b/>
          <w:lang w:val="ro-RO"/>
        </w:rPr>
      </w:pPr>
      <w:r w:rsidRPr="00DB32B8">
        <w:rPr>
          <w:b/>
          <w:bCs/>
          <w:lang w:val="ro-RO"/>
        </w:rPr>
        <w:fldChar w:fldCharType="end"/>
      </w:r>
      <w:r w:rsidRPr="00DB32B8">
        <w:rPr>
          <w:b/>
          <w:bCs/>
          <w:lang w:val="ro-RO"/>
        </w:rPr>
        <w:fldChar w:fldCharType="begin"/>
      </w:r>
      <w:r w:rsidRPr="00DB32B8">
        <w:rPr>
          <w:b/>
          <w:bCs/>
          <w:lang w:val="ro-RO"/>
        </w:rPr>
        <w:instrText xml:space="preserve"> DOCPROPERTY  PROIECT1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PROIECT2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PROIECT3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PROIECT4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PROIECT5  \* MERGEFORMAT </w:instrText>
      </w:r>
      <w:r w:rsidRPr="00DB32B8">
        <w:rPr>
          <w:b/>
          <w:bCs/>
          <w:lang w:val="ro-RO"/>
        </w:rPr>
        <w:fldChar w:fldCharType="end"/>
      </w:r>
      <w:r w:rsidRPr="00DB32B8">
        <w:rPr>
          <w:bCs/>
          <w:lang w:val="ro-RO"/>
        </w:rPr>
        <w:t xml:space="preserve">                                                          </w:t>
      </w:r>
      <w:r w:rsidRPr="00DB32B8">
        <w:rPr>
          <w:b/>
          <w:bCs/>
          <w:lang w:val="ro-RO"/>
        </w:rPr>
        <w:fldChar w:fldCharType="end"/>
      </w:r>
      <w:r w:rsidRPr="00DB32B8">
        <w:fldChar w:fldCharType="end"/>
      </w:r>
      <w:r w:rsidRPr="00DB32B8">
        <w:rPr>
          <w:b/>
          <w:bCs/>
        </w:rPr>
        <w:fldChar w:fldCharType="end"/>
      </w:r>
    </w:p>
    <w:p w14:paraId="7F0B0634" w14:textId="77777777" w:rsidR="00577108" w:rsidRPr="00A13201" w:rsidRDefault="00577108" w:rsidP="00577108">
      <w:pPr>
        <w:tabs>
          <w:tab w:val="num" w:pos="9858"/>
        </w:tabs>
        <w:suppressAutoHyphens/>
        <w:jc w:val="both"/>
        <w:rPr>
          <w:bCs/>
          <w:iCs/>
          <w:lang w:val="ro-RO"/>
        </w:rPr>
      </w:pPr>
      <w:r>
        <w:rPr>
          <w:b/>
          <w:lang w:val="ro-RO"/>
        </w:rPr>
        <w:t xml:space="preserve">                                                  </w:t>
      </w:r>
      <w:r w:rsidRPr="00A13201">
        <w:rPr>
          <w:bCs/>
          <w:lang w:val="ro-RO"/>
        </w:rPr>
        <w:t xml:space="preserve">  </w:t>
      </w:r>
      <w:r>
        <w:rPr>
          <w:bCs/>
          <w:lang w:val="ro-RO"/>
        </w:rPr>
        <w:t xml:space="preserve">               </w:t>
      </w:r>
      <w:r w:rsidRPr="00A13201">
        <w:rPr>
          <w:bCs/>
          <w:lang w:val="ro-RO"/>
        </w:rPr>
        <w:t xml:space="preserve">              </w:t>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r w:rsidRPr="00A13201">
        <w:rPr>
          <w:bCs/>
          <w:lang w:val="ro-RO"/>
        </w:rPr>
        <w:fldChar w:fldCharType="end"/>
      </w:r>
      <w:r w:rsidRPr="00A13201">
        <w:rPr>
          <w:bCs/>
          <w:lang w:val="ro-RO"/>
        </w:rPr>
        <w:fldChar w:fldCharType="begin"/>
      </w:r>
      <w:r w:rsidRPr="00A13201">
        <w:rPr>
          <w:bCs/>
          <w:lang w:val="ro-RO"/>
        </w:rPr>
        <w:instrText xml:space="preserve"> DOCPROPERTY  PROIECT1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p>
    <w:p w14:paraId="64F9E828" w14:textId="77777777" w:rsidR="00577108" w:rsidRPr="00464030" w:rsidRDefault="00577108" w:rsidP="00577108">
      <w:pPr>
        <w:suppressAutoHyphens/>
        <w:rPr>
          <w:bCs/>
          <w:iCs/>
          <w:sz w:val="22"/>
          <w:szCs w:val="22"/>
          <w:lang w:val="ro-RO"/>
        </w:rPr>
      </w:pPr>
      <w:r w:rsidRPr="008C0F89">
        <w:rPr>
          <w:b/>
          <w:bCs/>
          <w:sz w:val="22"/>
          <w:szCs w:val="22"/>
          <w:lang w:val="ro-RO"/>
        </w:rPr>
        <w:fldChar w:fldCharType="end"/>
      </w:r>
      <w:r>
        <w:rPr>
          <w:b/>
          <w:bCs/>
          <w:sz w:val="22"/>
          <w:szCs w:val="22"/>
          <w:lang w:val="ro-RO"/>
        </w:rPr>
        <w:t xml:space="preserve">                                                   </w:t>
      </w:r>
      <w:r w:rsidRPr="00D00290">
        <w:rPr>
          <w:bCs/>
        </w:rPr>
        <w:t xml:space="preserve"> </w:t>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624C3CB1" w14:textId="77777777" w:rsidR="006765FD" w:rsidRPr="00DB32B8" w:rsidRDefault="00577108" w:rsidP="00577108">
      <w:pPr>
        <w:suppressAutoHyphens/>
        <w:jc w:val="center"/>
        <w:rPr>
          <w:iCs/>
          <w:lang w:val="ro-RO"/>
        </w:rPr>
      </w:pPr>
      <w:r w:rsidRPr="00DB32B8">
        <w:rPr>
          <w:b/>
          <w:bCs/>
          <w:lang w:val="ro-RO"/>
        </w:rPr>
        <w:fldChar w:fldCharType="end"/>
      </w:r>
    </w:p>
    <w:p w14:paraId="21C13D4D" w14:textId="77777777" w:rsidR="00DA28A3" w:rsidRPr="00DB32B8" w:rsidRDefault="00DE2C76" w:rsidP="009801CA">
      <w:pPr>
        <w:suppressAutoHyphens/>
        <w:ind w:left="720"/>
        <w:jc w:val="both"/>
        <w:rPr>
          <w:b/>
        </w:rPr>
      </w:pPr>
      <w:r w:rsidRPr="00DB32B8">
        <w:rPr>
          <w:bCs/>
          <w:lang w:val="ro-RO"/>
        </w:rPr>
        <w:fldChar w:fldCharType="begin"/>
      </w:r>
      <w:r w:rsidRPr="00DB32B8">
        <w:rPr>
          <w:bCs/>
          <w:lang w:val="ro-RO"/>
        </w:rPr>
        <w:instrText xml:space="preserve"> DOCPROPERTY  PROIECT1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PROIECT2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PROIECT3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PROIECT4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PROIECT5  \* MERGEFORMAT </w:instrText>
      </w:r>
      <w:r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PROIECT0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PROIECT1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PROIECT2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PROIECT3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PROIECT4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PROIECT5  \* MERGEFORMAT </w:instrText>
      </w:r>
      <w:r w:rsidR="00EE708F" w:rsidRPr="00DB32B8">
        <w:rPr>
          <w:bCs/>
          <w:lang w:val="ro-RO"/>
        </w:rPr>
        <w:fldChar w:fldCharType="end"/>
      </w:r>
    </w:p>
    <w:p w14:paraId="0D597523" w14:textId="77777777" w:rsidR="003A3178" w:rsidRPr="008202E8" w:rsidRDefault="00710D48" w:rsidP="00766AD3">
      <w:pPr>
        <w:autoSpaceDE w:val="0"/>
        <w:autoSpaceDN w:val="0"/>
        <w:adjustRightInd w:val="0"/>
        <w:jc w:val="both"/>
        <w:rPr>
          <w:sz w:val="16"/>
          <w:szCs w:val="16"/>
        </w:rPr>
      </w:pPr>
      <w:r w:rsidRPr="00DB32B8">
        <w:rPr>
          <w:b/>
        </w:rPr>
        <w:t xml:space="preserve"> </w:t>
      </w:r>
      <w:r w:rsidR="00415F8F" w:rsidRPr="00DB32B8">
        <w:rPr>
          <w:b/>
        </w:rPr>
        <w:tab/>
      </w:r>
      <w:r w:rsidR="00415F8F" w:rsidRPr="00DB32B8">
        <w:rPr>
          <w:b/>
        </w:rPr>
        <w:tab/>
      </w:r>
    </w:p>
    <w:sectPr w:rsidR="003A3178" w:rsidRPr="008202E8" w:rsidSect="00A0143C">
      <w:pgSz w:w="12240" w:h="15840"/>
      <w:pgMar w:top="567" w:right="1041"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1CF1" w14:textId="77777777" w:rsidR="00F16BD2" w:rsidRDefault="00F16BD2">
      <w:r>
        <w:separator/>
      </w:r>
    </w:p>
  </w:endnote>
  <w:endnote w:type="continuationSeparator" w:id="0">
    <w:p w14:paraId="0A2B1C3A" w14:textId="77777777" w:rsidR="00F16BD2" w:rsidRDefault="00F1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SymbolMT">
    <w:altName w:val="MS Mincho"/>
    <w:panose1 w:val="00000000000000000000"/>
    <w:charset w:val="80"/>
    <w:family w:val="auto"/>
    <w:notTrueType/>
    <w:pitch w:val="default"/>
    <w:sig w:usb0="00000001" w:usb1="08070000" w:usb2="00000010" w:usb3="00000000" w:csb0="00020000"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2659B" w14:textId="77777777" w:rsidR="00F16BD2" w:rsidRDefault="00F16BD2">
      <w:r>
        <w:separator/>
      </w:r>
    </w:p>
  </w:footnote>
  <w:footnote w:type="continuationSeparator" w:id="0">
    <w:p w14:paraId="7CC58579" w14:textId="77777777" w:rsidR="00F16BD2" w:rsidRDefault="00F16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D7A3B8"/>
    <w:multiLevelType w:val="hybridMultilevel"/>
    <w:tmpl w:val="2BD7CA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BBA814"/>
    <w:multiLevelType w:val="hybridMultilevel"/>
    <w:tmpl w:val="9CA8B9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78DCFC86"/>
    <w:name w:val="WW8Num11"/>
    <w:lvl w:ilvl="0">
      <w:start w:val="1"/>
      <w:numFmt w:val="decimal"/>
      <w:lvlText w:val="%1."/>
      <w:lvlJc w:val="left"/>
      <w:pPr>
        <w:tabs>
          <w:tab w:val="num" w:pos="720"/>
        </w:tabs>
        <w:ind w:left="720" w:hanging="360"/>
      </w:pPr>
      <w:rPr>
        <w:b/>
      </w:rPr>
    </w:lvl>
  </w:abstractNum>
  <w:abstractNum w:abstractNumId="3" w15:restartNumberingAfterBreak="0">
    <w:nsid w:val="00000006"/>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8"/>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CC3118"/>
    <w:multiLevelType w:val="hybridMultilevel"/>
    <w:tmpl w:val="8E26EC2E"/>
    <w:lvl w:ilvl="0" w:tplc="0418000B">
      <w:start w:val="1"/>
      <w:numFmt w:val="bullet"/>
      <w:lvlText w:val=""/>
      <w:lvlJc w:val="left"/>
      <w:pPr>
        <w:ind w:left="0" w:hanging="360"/>
      </w:pPr>
      <w:rPr>
        <w:rFonts w:ascii="Wingdings" w:hAnsi="Wingdings" w:hint="default"/>
      </w:rPr>
    </w:lvl>
    <w:lvl w:ilvl="1" w:tplc="04180003">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8" w15:restartNumberingAfterBreak="0">
    <w:nsid w:val="0389609F"/>
    <w:multiLevelType w:val="hybridMultilevel"/>
    <w:tmpl w:val="E1948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896AAF"/>
    <w:multiLevelType w:val="hybridMultilevel"/>
    <w:tmpl w:val="FEB02AF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0E295C98"/>
    <w:multiLevelType w:val="hybridMultilevel"/>
    <w:tmpl w:val="225C9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14A4F"/>
    <w:multiLevelType w:val="hybridMultilevel"/>
    <w:tmpl w:val="F98C1F9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 w15:restartNumberingAfterBreak="0">
    <w:nsid w:val="1D2C6108"/>
    <w:multiLevelType w:val="hybridMultilevel"/>
    <w:tmpl w:val="E4FC370E"/>
    <w:lvl w:ilvl="0" w:tplc="A81AA25A">
      <w:numFmt w:val="bullet"/>
      <w:lvlText w:val="-"/>
      <w:lvlJc w:val="left"/>
      <w:pPr>
        <w:ind w:left="2147" w:hanging="360"/>
      </w:pPr>
      <w:rPr>
        <w:rFonts w:ascii="Times New Roman" w:eastAsia="Times New Roman" w:hAnsi="Times New Roman" w:cs="Times New Roman" w:hint="default"/>
        <w:color w:val="000000"/>
        <w:sz w:val="22"/>
      </w:rPr>
    </w:lvl>
    <w:lvl w:ilvl="1" w:tplc="04090003">
      <w:start w:val="1"/>
      <w:numFmt w:val="bullet"/>
      <w:lvlText w:val="o"/>
      <w:lvlJc w:val="left"/>
      <w:pPr>
        <w:ind w:left="2867" w:hanging="360"/>
      </w:pPr>
      <w:rPr>
        <w:rFonts w:ascii="Courier New" w:hAnsi="Courier New" w:cs="Courier New" w:hint="default"/>
      </w:rPr>
    </w:lvl>
    <w:lvl w:ilvl="2" w:tplc="04090005">
      <w:start w:val="1"/>
      <w:numFmt w:val="bullet"/>
      <w:lvlText w:val=""/>
      <w:lvlJc w:val="left"/>
      <w:pPr>
        <w:ind w:left="3587" w:hanging="360"/>
      </w:pPr>
      <w:rPr>
        <w:rFonts w:ascii="Wingdings" w:hAnsi="Wingdings" w:hint="default"/>
      </w:rPr>
    </w:lvl>
    <w:lvl w:ilvl="3" w:tplc="04090001">
      <w:start w:val="1"/>
      <w:numFmt w:val="bullet"/>
      <w:lvlText w:val=""/>
      <w:lvlJc w:val="left"/>
      <w:pPr>
        <w:ind w:left="4307" w:hanging="360"/>
      </w:pPr>
      <w:rPr>
        <w:rFonts w:ascii="Symbol" w:hAnsi="Symbol" w:hint="default"/>
      </w:rPr>
    </w:lvl>
    <w:lvl w:ilvl="4" w:tplc="04090003">
      <w:start w:val="1"/>
      <w:numFmt w:val="bullet"/>
      <w:lvlText w:val="o"/>
      <w:lvlJc w:val="left"/>
      <w:pPr>
        <w:ind w:left="5027" w:hanging="360"/>
      </w:pPr>
      <w:rPr>
        <w:rFonts w:ascii="Courier New" w:hAnsi="Courier New" w:cs="Courier New" w:hint="default"/>
      </w:rPr>
    </w:lvl>
    <w:lvl w:ilvl="5" w:tplc="04090005">
      <w:start w:val="1"/>
      <w:numFmt w:val="bullet"/>
      <w:lvlText w:val=""/>
      <w:lvlJc w:val="left"/>
      <w:pPr>
        <w:ind w:left="5747" w:hanging="360"/>
      </w:pPr>
      <w:rPr>
        <w:rFonts w:ascii="Wingdings" w:hAnsi="Wingdings" w:hint="default"/>
      </w:rPr>
    </w:lvl>
    <w:lvl w:ilvl="6" w:tplc="04090001">
      <w:start w:val="1"/>
      <w:numFmt w:val="bullet"/>
      <w:lvlText w:val=""/>
      <w:lvlJc w:val="left"/>
      <w:pPr>
        <w:ind w:left="6467" w:hanging="360"/>
      </w:pPr>
      <w:rPr>
        <w:rFonts w:ascii="Symbol" w:hAnsi="Symbol" w:hint="default"/>
      </w:rPr>
    </w:lvl>
    <w:lvl w:ilvl="7" w:tplc="04090003">
      <w:start w:val="1"/>
      <w:numFmt w:val="bullet"/>
      <w:lvlText w:val="o"/>
      <w:lvlJc w:val="left"/>
      <w:pPr>
        <w:ind w:left="7187" w:hanging="360"/>
      </w:pPr>
      <w:rPr>
        <w:rFonts w:ascii="Courier New" w:hAnsi="Courier New" w:cs="Courier New" w:hint="default"/>
      </w:rPr>
    </w:lvl>
    <w:lvl w:ilvl="8" w:tplc="04090005">
      <w:start w:val="1"/>
      <w:numFmt w:val="bullet"/>
      <w:lvlText w:val=""/>
      <w:lvlJc w:val="left"/>
      <w:pPr>
        <w:ind w:left="7907" w:hanging="360"/>
      </w:pPr>
      <w:rPr>
        <w:rFonts w:ascii="Wingdings" w:hAnsi="Wingdings" w:hint="default"/>
      </w:rPr>
    </w:lvl>
  </w:abstractNum>
  <w:abstractNum w:abstractNumId="13" w15:restartNumberingAfterBreak="0">
    <w:nsid w:val="20B50250"/>
    <w:multiLevelType w:val="hybridMultilevel"/>
    <w:tmpl w:val="B90208AA"/>
    <w:lvl w:ilvl="0" w:tplc="F6E42A14">
      <w:start w:val="16"/>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3221682"/>
    <w:multiLevelType w:val="hybridMultilevel"/>
    <w:tmpl w:val="D52CA14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363054"/>
    <w:multiLevelType w:val="hybridMultilevel"/>
    <w:tmpl w:val="262EF4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7617631"/>
    <w:multiLevelType w:val="hybridMultilevel"/>
    <w:tmpl w:val="A566BF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A5F2761"/>
    <w:multiLevelType w:val="hybridMultilevel"/>
    <w:tmpl w:val="F7A4E4E0"/>
    <w:lvl w:ilvl="0" w:tplc="E1A2B50A">
      <w:start w:val="2"/>
      <w:numFmt w:val="decimal"/>
      <w:lvlText w:val="%1."/>
      <w:lvlJc w:val="left"/>
      <w:pPr>
        <w:tabs>
          <w:tab w:val="num" w:pos="360"/>
        </w:tabs>
        <w:ind w:left="360" w:hanging="360"/>
      </w:pPr>
      <w:rPr>
        <w:rFonts w:ascii="Times New Roman" w:eastAsia="Times New Roman" w:hAnsi="Times New Roman" w:cs="Times New Roman"/>
        <w:b/>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8" w15:restartNumberingAfterBreak="0">
    <w:nsid w:val="2C4FD81C"/>
    <w:multiLevelType w:val="hybridMultilevel"/>
    <w:tmpl w:val="D1BEE3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E657F3"/>
    <w:multiLevelType w:val="hybridMultilevel"/>
    <w:tmpl w:val="26AC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0B671C"/>
    <w:multiLevelType w:val="hybridMultilevel"/>
    <w:tmpl w:val="2B1C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457FE"/>
    <w:multiLevelType w:val="hybridMultilevel"/>
    <w:tmpl w:val="2B223A5C"/>
    <w:lvl w:ilvl="0" w:tplc="BBB210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2E0091"/>
    <w:multiLevelType w:val="hybridMultilevel"/>
    <w:tmpl w:val="D196FF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9004906"/>
    <w:multiLevelType w:val="hybridMultilevel"/>
    <w:tmpl w:val="41FCCBE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ABE13F6"/>
    <w:multiLevelType w:val="hybridMultilevel"/>
    <w:tmpl w:val="163EB2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D54D5D"/>
    <w:multiLevelType w:val="hybridMultilevel"/>
    <w:tmpl w:val="4AEA8608"/>
    <w:lvl w:ilvl="0" w:tplc="F6E42A14">
      <w:start w:val="16"/>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0B15273"/>
    <w:multiLevelType w:val="hybridMultilevel"/>
    <w:tmpl w:val="94BC9B18"/>
    <w:lvl w:ilvl="0" w:tplc="8E92E478">
      <w:numFmt w:val="bullet"/>
      <w:lvlText w:val="-"/>
      <w:lvlJc w:val="left"/>
      <w:pPr>
        <w:tabs>
          <w:tab w:val="num" w:pos="495"/>
        </w:tabs>
        <w:ind w:left="495" w:hanging="495"/>
      </w:pPr>
      <w:rPr>
        <w:rFonts w:ascii="Times New Roman" w:eastAsia="Times New Roman" w:hAnsi="Times New Roman" w:cs="Times New Roman"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24E16CB"/>
    <w:multiLevelType w:val="hybridMultilevel"/>
    <w:tmpl w:val="D518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47E86"/>
    <w:multiLevelType w:val="hybridMultilevel"/>
    <w:tmpl w:val="6902E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D4C65F"/>
    <w:multiLevelType w:val="hybridMultilevel"/>
    <w:tmpl w:val="5711559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CDE3FA5"/>
    <w:multiLevelType w:val="hybridMultilevel"/>
    <w:tmpl w:val="658C1B02"/>
    <w:lvl w:ilvl="0" w:tplc="455686E4">
      <w:start w:val="1"/>
      <w:numFmt w:val="bullet"/>
      <w:lvlText w:val=""/>
      <w:lvlJc w:val="left"/>
      <w:pPr>
        <w:tabs>
          <w:tab w:val="num" w:pos="360"/>
        </w:tabs>
        <w:ind w:left="360" w:hanging="360"/>
      </w:pPr>
      <w:rPr>
        <w:rFonts w:ascii="Symbol" w:hAnsi="Symbol" w:hint="default"/>
        <w:color w:val="auto"/>
      </w:rPr>
    </w:lvl>
    <w:lvl w:ilvl="1" w:tplc="04180003" w:tentative="1">
      <w:start w:val="1"/>
      <w:numFmt w:val="bullet"/>
      <w:lvlText w:val="o"/>
      <w:lvlJc w:val="left"/>
      <w:pPr>
        <w:tabs>
          <w:tab w:val="num" w:pos="372"/>
        </w:tabs>
        <w:ind w:left="372" w:hanging="360"/>
      </w:pPr>
      <w:rPr>
        <w:rFonts w:ascii="Courier New" w:hAnsi="Courier New" w:cs="Courier New" w:hint="default"/>
      </w:rPr>
    </w:lvl>
    <w:lvl w:ilvl="2" w:tplc="04180005" w:tentative="1">
      <w:start w:val="1"/>
      <w:numFmt w:val="bullet"/>
      <w:lvlText w:val=""/>
      <w:lvlJc w:val="left"/>
      <w:pPr>
        <w:tabs>
          <w:tab w:val="num" w:pos="1092"/>
        </w:tabs>
        <w:ind w:left="1092" w:hanging="360"/>
      </w:pPr>
      <w:rPr>
        <w:rFonts w:ascii="Wingdings" w:hAnsi="Wingdings" w:hint="default"/>
      </w:rPr>
    </w:lvl>
    <w:lvl w:ilvl="3" w:tplc="04180001" w:tentative="1">
      <w:start w:val="1"/>
      <w:numFmt w:val="bullet"/>
      <w:lvlText w:val=""/>
      <w:lvlJc w:val="left"/>
      <w:pPr>
        <w:tabs>
          <w:tab w:val="num" w:pos="1812"/>
        </w:tabs>
        <w:ind w:left="1812" w:hanging="360"/>
      </w:pPr>
      <w:rPr>
        <w:rFonts w:ascii="Symbol" w:hAnsi="Symbol" w:hint="default"/>
      </w:rPr>
    </w:lvl>
    <w:lvl w:ilvl="4" w:tplc="04180003" w:tentative="1">
      <w:start w:val="1"/>
      <w:numFmt w:val="bullet"/>
      <w:lvlText w:val="o"/>
      <w:lvlJc w:val="left"/>
      <w:pPr>
        <w:tabs>
          <w:tab w:val="num" w:pos="2532"/>
        </w:tabs>
        <w:ind w:left="2532" w:hanging="360"/>
      </w:pPr>
      <w:rPr>
        <w:rFonts w:ascii="Courier New" w:hAnsi="Courier New" w:cs="Courier New" w:hint="default"/>
      </w:rPr>
    </w:lvl>
    <w:lvl w:ilvl="5" w:tplc="04180005" w:tentative="1">
      <w:start w:val="1"/>
      <w:numFmt w:val="bullet"/>
      <w:lvlText w:val=""/>
      <w:lvlJc w:val="left"/>
      <w:pPr>
        <w:tabs>
          <w:tab w:val="num" w:pos="3252"/>
        </w:tabs>
        <w:ind w:left="3252" w:hanging="360"/>
      </w:pPr>
      <w:rPr>
        <w:rFonts w:ascii="Wingdings" w:hAnsi="Wingdings" w:hint="default"/>
      </w:rPr>
    </w:lvl>
    <w:lvl w:ilvl="6" w:tplc="04180001" w:tentative="1">
      <w:start w:val="1"/>
      <w:numFmt w:val="bullet"/>
      <w:lvlText w:val=""/>
      <w:lvlJc w:val="left"/>
      <w:pPr>
        <w:tabs>
          <w:tab w:val="num" w:pos="3972"/>
        </w:tabs>
        <w:ind w:left="3972" w:hanging="360"/>
      </w:pPr>
      <w:rPr>
        <w:rFonts w:ascii="Symbol" w:hAnsi="Symbol" w:hint="default"/>
      </w:rPr>
    </w:lvl>
    <w:lvl w:ilvl="7" w:tplc="04180003" w:tentative="1">
      <w:start w:val="1"/>
      <w:numFmt w:val="bullet"/>
      <w:lvlText w:val="o"/>
      <w:lvlJc w:val="left"/>
      <w:pPr>
        <w:tabs>
          <w:tab w:val="num" w:pos="4692"/>
        </w:tabs>
        <w:ind w:left="4692" w:hanging="360"/>
      </w:pPr>
      <w:rPr>
        <w:rFonts w:ascii="Courier New" w:hAnsi="Courier New" w:cs="Courier New" w:hint="default"/>
      </w:rPr>
    </w:lvl>
    <w:lvl w:ilvl="8" w:tplc="04180005" w:tentative="1">
      <w:start w:val="1"/>
      <w:numFmt w:val="bullet"/>
      <w:lvlText w:val=""/>
      <w:lvlJc w:val="left"/>
      <w:pPr>
        <w:tabs>
          <w:tab w:val="num" w:pos="5412"/>
        </w:tabs>
        <w:ind w:left="5412" w:hanging="360"/>
      </w:pPr>
      <w:rPr>
        <w:rFonts w:ascii="Wingdings" w:hAnsi="Wingdings" w:hint="default"/>
      </w:rPr>
    </w:lvl>
  </w:abstractNum>
  <w:abstractNum w:abstractNumId="31" w15:restartNumberingAfterBreak="0">
    <w:nsid w:val="71063938"/>
    <w:multiLevelType w:val="hybridMultilevel"/>
    <w:tmpl w:val="8BB8A7C0"/>
    <w:lvl w:ilvl="0" w:tplc="BBB210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C4833"/>
    <w:multiLevelType w:val="hybridMultilevel"/>
    <w:tmpl w:val="1E5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67C73"/>
    <w:multiLevelType w:val="hybridMultilevel"/>
    <w:tmpl w:val="471A2244"/>
    <w:lvl w:ilvl="0" w:tplc="04180001">
      <w:start w:val="1"/>
      <w:numFmt w:val="bullet"/>
      <w:lvlText w:val=""/>
      <w:lvlJc w:val="left"/>
      <w:pPr>
        <w:ind w:left="782" w:hanging="360"/>
      </w:pPr>
      <w:rPr>
        <w:rFonts w:ascii="Symbol" w:hAnsi="Symbol" w:hint="default"/>
      </w:rPr>
    </w:lvl>
    <w:lvl w:ilvl="1" w:tplc="04180003" w:tentative="1">
      <w:start w:val="1"/>
      <w:numFmt w:val="bullet"/>
      <w:lvlText w:val="o"/>
      <w:lvlJc w:val="left"/>
      <w:pPr>
        <w:ind w:left="1502" w:hanging="360"/>
      </w:pPr>
      <w:rPr>
        <w:rFonts w:ascii="Courier New" w:hAnsi="Courier New" w:cs="Courier New" w:hint="default"/>
      </w:rPr>
    </w:lvl>
    <w:lvl w:ilvl="2" w:tplc="04180005" w:tentative="1">
      <w:start w:val="1"/>
      <w:numFmt w:val="bullet"/>
      <w:lvlText w:val=""/>
      <w:lvlJc w:val="left"/>
      <w:pPr>
        <w:ind w:left="2222" w:hanging="360"/>
      </w:pPr>
      <w:rPr>
        <w:rFonts w:ascii="Wingdings" w:hAnsi="Wingdings" w:hint="default"/>
      </w:rPr>
    </w:lvl>
    <w:lvl w:ilvl="3" w:tplc="04180001" w:tentative="1">
      <w:start w:val="1"/>
      <w:numFmt w:val="bullet"/>
      <w:lvlText w:val=""/>
      <w:lvlJc w:val="left"/>
      <w:pPr>
        <w:ind w:left="2942" w:hanging="360"/>
      </w:pPr>
      <w:rPr>
        <w:rFonts w:ascii="Symbol" w:hAnsi="Symbol" w:hint="default"/>
      </w:rPr>
    </w:lvl>
    <w:lvl w:ilvl="4" w:tplc="04180003" w:tentative="1">
      <w:start w:val="1"/>
      <w:numFmt w:val="bullet"/>
      <w:lvlText w:val="o"/>
      <w:lvlJc w:val="left"/>
      <w:pPr>
        <w:ind w:left="3662" w:hanging="360"/>
      </w:pPr>
      <w:rPr>
        <w:rFonts w:ascii="Courier New" w:hAnsi="Courier New" w:cs="Courier New" w:hint="default"/>
      </w:rPr>
    </w:lvl>
    <w:lvl w:ilvl="5" w:tplc="04180005" w:tentative="1">
      <w:start w:val="1"/>
      <w:numFmt w:val="bullet"/>
      <w:lvlText w:val=""/>
      <w:lvlJc w:val="left"/>
      <w:pPr>
        <w:ind w:left="4382" w:hanging="360"/>
      </w:pPr>
      <w:rPr>
        <w:rFonts w:ascii="Wingdings" w:hAnsi="Wingdings" w:hint="default"/>
      </w:rPr>
    </w:lvl>
    <w:lvl w:ilvl="6" w:tplc="04180001" w:tentative="1">
      <w:start w:val="1"/>
      <w:numFmt w:val="bullet"/>
      <w:lvlText w:val=""/>
      <w:lvlJc w:val="left"/>
      <w:pPr>
        <w:ind w:left="5102" w:hanging="360"/>
      </w:pPr>
      <w:rPr>
        <w:rFonts w:ascii="Symbol" w:hAnsi="Symbol" w:hint="default"/>
      </w:rPr>
    </w:lvl>
    <w:lvl w:ilvl="7" w:tplc="04180003" w:tentative="1">
      <w:start w:val="1"/>
      <w:numFmt w:val="bullet"/>
      <w:lvlText w:val="o"/>
      <w:lvlJc w:val="left"/>
      <w:pPr>
        <w:ind w:left="5822" w:hanging="360"/>
      </w:pPr>
      <w:rPr>
        <w:rFonts w:ascii="Courier New" w:hAnsi="Courier New" w:cs="Courier New" w:hint="default"/>
      </w:rPr>
    </w:lvl>
    <w:lvl w:ilvl="8" w:tplc="04180005" w:tentative="1">
      <w:start w:val="1"/>
      <w:numFmt w:val="bullet"/>
      <w:lvlText w:val=""/>
      <w:lvlJc w:val="left"/>
      <w:pPr>
        <w:ind w:left="6542" w:hanging="360"/>
      </w:pPr>
      <w:rPr>
        <w:rFonts w:ascii="Wingdings" w:hAnsi="Wingdings" w:hint="default"/>
      </w:rPr>
    </w:lvl>
  </w:abstractNum>
  <w:abstractNum w:abstractNumId="34" w15:restartNumberingAfterBreak="0">
    <w:nsid w:val="7CA35A3D"/>
    <w:multiLevelType w:val="hybridMultilevel"/>
    <w:tmpl w:val="39F6E6D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7CEA7DA2"/>
    <w:multiLevelType w:val="hybridMultilevel"/>
    <w:tmpl w:val="7960C30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D4B0686"/>
    <w:multiLevelType w:val="hybridMultilevel"/>
    <w:tmpl w:val="957AE48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587930071">
    <w:abstractNumId w:val="6"/>
  </w:num>
  <w:num w:numId="2" w16cid:durableId="2062778333">
    <w:abstractNumId w:val="3"/>
  </w:num>
  <w:num w:numId="3" w16cid:durableId="61685289">
    <w:abstractNumId w:val="4"/>
  </w:num>
  <w:num w:numId="4" w16cid:durableId="1950698332">
    <w:abstractNumId w:val="5"/>
  </w:num>
  <w:num w:numId="5" w16cid:durableId="1408529382">
    <w:abstractNumId w:val="18"/>
  </w:num>
  <w:num w:numId="6" w16cid:durableId="25690117">
    <w:abstractNumId w:val="0"/>
  </w:num>
  <w:num w:numId="7" w16cid:durableId="1833371680">
    <w:abstractNumId w:val="26"/>
  </w:num>
  <w:num w:numId="8" w16cid:durableId="1959986943">
    <w:abstractNumId w:val="17"/>
  </w:num>
  <w:num w:numId="9" w16cid:durableId="274560834">
    <w:abstractNumId w:val="2"/>
  </w:num>
  <w:num w:numId="10" w16cid:durableId="1977449392">
    <w:abstractNumId w:val="10"/>
  </w:num>
  <w:num w:numId="11" w16cid:durableId="1429428935">
    <w:abstractNumId w:val="35"/>
  </w:num>
  <w:num w:numId="12" w16cid:durableId="1352419039">
    <w:abstractNumId w:val="19"/>
  </w:num>
  <w:num w:numId="13" w16cid:durableId="490751092">
    <w:abstractNumId w:val="11"/>
  </w:num>
  <w:num w:numId="14" w16cid:durableId="1746415851">
    <w:abstractNumId w:val="28"/>
  </w:num>
  <w:num w:numId="15" w16cid:durableId="1907452796">
    <w:abstractNumId w:val="8"/>
  </w:num>
  <w:num w:numId="16" w16cid:durableId="1037126911">
    <w:abstractNumId w:val="30"/>
  </w:num>
  <w:num w:numId="17" w16cid:durableId="647562000">
    <w:abstractNumId w:val="14"/>
  </w:num>
  <w:num w:numId="18" w16cid:durableId="1020160890">
    <w:abstractNumId w:val="21"/>
  </w:num>
  <w:num w:numId="19" w16cid:durableId="1955823034">
    <w:abstractNumId w:val="32"/>
  </w:num>
  <w:num w:numId="20" w16cid:durableId="253979719">
    <w:abstractNumId w:val="31"/>
  </w:num>
  <w:num w:numId="21" w16cid:durableId="626206283">
    <w:abstractNumId w:val="9"/>
  </w:num>
  <w:num w:numId="22" w16cid:durableId="1379746851">
    <w:abstractNumId w:val="20"/>
  </w:num>
  <w:num w:numId="23" w16cid:durableId="1109619975">
    <w:abstractNumId w:val="16"/>
  </w:num>
  <w:num w:numId="24" w16cid:durableId="1692756097">
    <w:abstractNumId w:val="7"/>
  </w:num>
  <w:num w:numId="25" w16cid:durableId="1734307440">
    <w:abstractNumId w:val="27"/>
  </w:num>
  <w:num w:numId="26" w16cid:durableId="417794452">
    <w:abstractNumId w:val="33"/>
  </w:num>
  <w:num w:numId="27" w16cid:durableId="898711335">
    <w:abstractNumId w:val="36"/>
  </w:num>
  <w:num w:numId="28" w16cid:durableId="1890922904">
    <w:abstractNumId w:val="23"/>
  </w:num>
  <w:num w:numId="29" w16cid:durableId="1326322946">
    <w:abstractNumId w:val="34"/>
  </w:num>
  <w:num w:numId="30" w16cid:durableId="871306923">
    <w:abstractNumId w:val="29"/>
  </w:num>
  <w:num w:numId="31" w16cid:durableId="1574506720">
    <w:abstractNumId w:val="1"/>
  </w:num>
  <w:num w:numId="32" w16cid:durableId="547255966">
    <w:abstractNumId w:val="24"/>
  </w:num>
  <w:num w:numId="33" w16cid:durableId="1854102354">
    <w:abstractNumId w:val="25"/>
  </w:num>
  <w:num w:numId="34" w16cid:durableId="839348295">
    <w:abstractNumId w:val="13"/>
  </w:num>
  <w:num w:numId="35" w16cid:durableId="604658392">
    <w:abstractNumId w:val="15"/>
  </w:num>
  <w:num w:numId="36" w16cid:durableId="1226990756">
    <w:abstractNumId w:val="22"/>
  </w:num>
  <w:num w:numId="37" w16cid:durableId="1705362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C2"/>
    <w:rsid w:val="00000E14"/>
    <w:rsid w:val="0000144A"/>
    <w:rsid w:val="00002106"/>
    <w:rsid w:val="00002B15"/>
    <w:rsid w:val="000034F0"/>
    <w:rsid w:val="000037CC"/>
    <w:rsid w:val="00003B61"/>
    <w:rsid w:val="00003CCD"/>
    <w:rsid w:val="00003F74"/>
    <w:rsid w:val="00004519"/>
    <w:rsid w:val="00004D9F"/>
    <w:rsid w:val="00004FCA"/>
    <w:rsid w:val="00005D47"/>
    <w:rsid w:val="00005EBF"/>
    <w:rsid w:val="00006336"/>
    <w:rsid w:val="00006731"/>
    <w:rsid w:val="00006840"/>
    <w:rsid w:val="00006882"/>
    <w:rsid w:val="00006B3C"/>
    <w:rsid w:val="000070A3"/>
    <w:rsid w:val="00007D96"/>
    <w:rsid w:val="00007F6F"/>
    <w:rsid w:val="000114FA"/>
    <w:rsid w:val="000121B9"/>
    <w:rsid w:val="00013A83"/>
    <w:rsid w:val="00013D1C"/>
    <w:rsid w:val="000143CD"/>
    <w:rsid w:val="00014A90"/>
    <w:rsid w:val="00014F19"/>
    <w:rsid w:val="00015237"/>
    <w:rsid w:val="00015488"/>
    <w:rsid w:val="00015556"/>
    <w:rsid w:val="00015D2A"/>
    <w:rsid w:val="00015ED0"/>
    <w:rsid w:val="00017D36"/>
    <w:rsid w:val="0002099E"/>
    <w:rsid w:val="00020DA3"/>
    <w:rsid w:val="00020E3E"/>
    <w:rsid w:val="00021259"/>
    <w:rsid w:val="00021619"/>
    <w:rsid w:val="00021831"/>
    <w:rsid w:val="000230FD"/>
    <w:rsid w:val="00023B79"/>
    <w:rsid w:val="00024D05"/>
    <w:rsid w:val="0002560C"/>
    <w:rsid w:val="00025D9E"/>
    <w:rsid w:val="000266FE"/>
    <w:rsid w:val="00026C04"/>
    <w:rsid w:val="00027273"/>
    <w:rsid w:val="00030473"/>
    <w:rsid w:val="0003053B"/>
    <w:rsid w:val="00030E21"/>
    <w:rsid w:val="00032B6D"/>
    <w:rsid w:val="00032FA1"/>
    <w:rsid w:val="0003312C"/>
    <w:rsid w:val="000332D5"/>
    <w:rsid w:val="00033E8C"/>
    <w:rsid w:val="000344C9"/>
    <w:rsid w:val="00034903"/>
    <w:rsid w:val="00034C86"/>
    <w:rsid w:val="00035682"/>
    <w:rsid w:val="00036568"/>
    <w:rsid w:val="00036E6E"/>
    <w:rsid w:val="00037831"/>
    <w:rsid w:val="0004217C"/>
    <w:rsid w:val="0004274E"/>
    <w:rsid w:val="000427C8"/>
    <w:rsid w:val="000430CE"/>
    <w:rsid w:val="00043508"/>
    <w:rsid w:val="00044455"/>
    <w:rsid w:val="00044A28"/>
    <w:rsid w:val="00045545"/>
    <w:rsid w:val="00045A6A"/>
    <w:rsid w:val="00045F5A"/>
    <w:rsid w:val="00046101"/>
    <w:rsid w:val="00046A05"/>
    <w:rsid w:val="00047796"/>
    <w:rsid w:val="0005048C"/>
    <w:rsid w:val="000506C2"/>
    <w:rsid w:val="00051038"/>
    <w:rsid w:val="000519B2"/>
    <w:rsid w:val="00051C54"/>
    <w:rsid w:val="00051CD7"/>
    <w:rsid w:val="00051DD4"/>
    <w:rsid w:val="0005230E"/>
    <w:rsid w:val="00052D58"/>
    <w:rsid w:val="00052E14"/>
    <w:rsid w:val="00053CED"/>
    <w:rsid w:val="00053FD1"/>
    <w:rsid w:val="0005403A"/>
    <w:rsid w:val="00054C46"/>
    <w:rsid w:val="000552EF"/>
    <w:rsid w:val="000555B2"/>
    <w:rsid w:val="000560EE"/>
    <w:rsid w:val="00056587"/>
    <w:rsid w:val="00056E55"/>
    <w:rsid w:val="00057B93"/>
    <w:rsid w:val="00060796"/>
    <w:rsid w:val="00061D42"/>
    <w:rsid w:val="00062519"/>
    <w:rsid w:val="00062729"/>
    <w:rsid w:val="00063D09"/>
    <w:rsid w:val="000643B7"/>
    <w:rsid w:val="00065682"/>
    <w:rsid w:val="000657F2"/>
    <w:rsid w:val="00066DE2"/>
    <w:rsid w:val="00066E7E"/>
    <w:rsid w:val="0006704A"/>
    <w:rsid w:val="000703C7"/>
    <w:rsid w:val="00070CB4"/>
    <w:rsid w:val="00070CF3"/>
    <w:rsid w:val="00070D73"/>
    <w:rsid w:val="00070DEC"/>
    <w:rsid w:val="000716CA"/>
    <w:rsid w:val="00071986"/>
    <w:rsid w:val="00073190"/>
    <w:rsid w:val="00074003"/>
    <w:rsid w:val="00074B79"/>
    <w:rsid w:val="000753B4"/>
    <w:rsid w:val="00075BF5"/>
    <w:rsid w:val="000760FE"/>
    <w:rsid w:val="00076B28"/>
    <w:rsid w:val="000773A0"/>
    <w:rsid w:val="000774AB"/>
    <w:rsid w:val="000775A3"/>
    <w:rsid w:val="00080045"/>
    <w:rsid w:val="000804AA"/>
    <w:rsid w:val="000810A6"/>
    <w:rsid w:val="00081265"/>
    <w:rsid w:val="000812D8"/>
    <w:rsid w:val="0008262E"/>
    <w:rsid w:val="00082A17"/>
    <w:rsid w:val="00083812"/>
    <w:rsid w:val="00083821"/>
    <w:rsid w:val="0008486F"/>
    <w:rsid w:val="00084F14"/>
    <w:rsid w:val="00084F7A"/>
    <w:rsid w:val="00085C92"/>
    <w:rsid w:val="00086F10"/>
    <w:rsid w:val="000871DF"/>
    <w:rsid w:val="000879E4"/>
    <w:rsid w:val="00087C21"/>
    <w:rsid w:val="0009132D"/>
    <w:rsid w:val="00091533"/>
    <w:rsid w:val="00092390"/>
    <w:rsid w:val="000931CA"/>
    <w:rsid w:val="000932D6"/>
    <w:rsid w:val="00093FF2"/>
    <w:rsid w:val="00096AB5"/>
    <w:rsid w:val="00096BDF"/>
    <w:rsid w:val="00096E7E"/>
    <w:rsid w:val="00097A96"/>
    <w:rsid w:val="000A0100"/>
    <w:rsid w:val="000A0349"/>
    <w:rsid w:val="000A059F"/>
    <w:rsid w:val="000A10F5"/>
    <w:rsid w:val="000A1BBB"/>
    <w:rsid w:val="000A23B9"/>
    <w:rsid w:val="000A319C"/>
    <w:rsid w:val="000A359C"/>
    <w:rsid w:val="000A3876"/>
    <w:rsid w:val="000A4CAD"/>
    <w:rsid w:val="000A526C"/>
    <w:rsid w:val="000A6634"/>
    <w:rsid w:val="000A6994"/>
    <w:rsid w:val="000A6F1A"/>
    <w:rsid w:val="000A7098"/>
    <w:rsid w:val="000A7991"/>
    <w:rsid w:val="000A7CA8"/>
    <w:rsid w:val="000A7D81"/>
    <w:rsid w:val="000B0498"/>
    <w:rsid w:val="000B104E"/>
    <w:rsid w:val="000B19BB"/>
    <w:rsid w:val="000B23DD"/>
    <w:rsid w:val="000B2AC2"/>
    <w:rsid w:val="000B339B"/>
    <w:rsid w:val="000B3DDD"/>
    <w:rsid w:val="000B3E4C"/>
    <w:rsid w:val="000B48D2"/>
    <w:rsid w:val="000B4A70"/>
    <w:rsid w:val="000B5241"/>
    <w:rsid w:val="000B60AF"/>
    <w:rsid w:val="000B78FE"/>
    <w:rsid w:val="000B7AEB"/>
    <w:rsid w:val="000C0054"/>
    <w:rsid w:val="000C00D1"/>
    <w:rsid w:val="000C01A1"/>
    <w:rsid w:val="000C1379"/>
    <w:rsid w:val="000C21F7"/>
    <w:rsid w:val="000C2823"/>
    <w:rsid w:val="000C36AB"/>
    <w:rsid w:val="000C379B"/>
    <w:rsid w:val="000C417F"/>
    <w:rsid w:val="000C54E0"/>
    <w:rsid w:val="000C6C9C"/>
    <w:rsid w:val="000C6E3A"/>
    <w:rsid w:val="000C6E7E"/>
    <w:rsid w:val="000C706F"/>
    <w:rsid w:val="000D086F"/>
    <w:rsid w:val="000D1050"/>
    <w:rsid w:val="000D12DA"/>
    <w:rsid w:val="000D33CB"/>
    <w:rsid w:val="000D402B"/>
    <w:rsid w:val="000D5E43"/>
    <w:rsid w:val="000D73CB"/>
    <w:rsid w:val="000D760D"/>
    <w:rsid w:val="000D7BA8"/>
    <w:rsid w:val="000E0E16"/>
    <w:rsid w:val="000E2DAB"/>
    <w:rsid w:val="000E32EC"/>
    <w:rsid w:val="000E4281"/>
    <w:rsid w:val="000E4307"/>
    <w:rsid w:val="000E4DD1"/>
    <w:rsid w:val="000E4F1C"/>
    <w:rsid w:val="000E4F2B"/>
    <w:rsid w:val="000E5E36"/>
    <w:rsid w:val="000E661A"/>
    <w:rsid w:val="000E7D7E"/>
    <w:rsid w:val="000E7F44"/>
    <w:rsid w:val="000F04FD"/>
    <w:rsid w:val="000F0A5B"/>
    <w:rsid w:val="000F0D85"/>
    <w:rsid w:val="000F1341"/>
    <w:rsid w:val="000F2715"/>
    <w:rsid w:val="000F2DBF"/>
    <w:rsid w:val="000F2E6B"/>
    <w:rsid w:val="000F350F"/>
    <w:rsid w:val="000F3A6A"/>
    <w:rsid w:val="000F4523"/>
    <w:rsid w:val="000F47CB"/>
    <w:rsid w:val="000F4897"/>
    <w:rsid w:val="000F4F70"/>
    <w:rsid w:val="000F633A"/>
    <w:rsid w:val="000F73B5"/>
    <w:rsid w:val="000F74FE"/>
    <w:rsid w:val="001004E7"/>
    <w:rsid w:val="0010143A"/>
    <w:rsid w:val="00104C3C"/>
    <w:rsid w:val="00106475"/>
    <w:rsid w:val="00106B3D"/>
    <w:rsid w:val="00107400"/>
    <w:rsid w:val="001102FB"/>
    <w:rsid w:val="0011200D"/>
    <w:rsid w:val="00112B02"/>
    <w:rsid w:val="0011314A"/>
    <w:rsid w:val="001131A7"/>
    <w:rsid w:val="00113378"/>
    <w:rsid w:val="00114066"/>
    <w:rsid w:val="001150D0"/>
    <w:rsid w:val="0011544F"/>
    <w:rsid w:val="001160C5"/>
    <w:rsid w:val="0011656C"/>
    <w:rsid w:val="00120A0A"/>
    <w:rsid w:val="00120B0C"/>
    <w:rsid w:val="001210C8"/>
    <w:rsid w:val="0012170A"/>
    <w:rsid w:val="00122834"/>
    <w:rsid w:val="00122906"/>
    <w:rsid w:val="0012376C"/>
    <w:rsid w:val="00123B16"/>
    <w:rsid w:val="00123F84"/>
    <w:rsid w:val="001248C4"/>
    <w:rsid w:val="00124B32"/>
    <w:rsid w:val="001250AF"/>
    <w:rsid w:val="00126CCB"/>
    <w:rsid w:val="00130387"/>
    <w:rsid w:val="00130CBF"/>
    <w:rsid w:val="001312D6"/>
    <w:rsid w:val="001325C3"/>
    <w:rsid w:val="001331AB"/>
    <w:rsid w:val="00133375"/>
    <w:rsid w:val="001336AE"/>
    <w:rsid w:val="00134783"/>
    <w:rsid w:val="00134B6B"/>
    <w:rsid w:val="00135252"/>
    <w:rsid w:val="001352CE"/>
    <w:rsid w:val="001357B1"/>
    <w:rsid w:val="00136EC9"/>
    <w:rsid w:val="001409E7"/>
    <w:rsid w:val="00141079"/>
    <w:rsid w:val="001418A7"/>
    <w:rsid w:val="00142818"/>
    <w:rsid w:val="00143597"/>
    <w:rsid w:val="001435EE"/>
    <w:rsid w:val="00143CC0"/>
    <w:rsid w:val="0014498C"/>
    <w:rsid w:val="001472A9"/>
    <w:rsid w:val="001505CE"/>
    <w:rsid w:val="00150A0F"/>
    <w:rsid w:val="00150AD2"/>
    <w:rsid w:val="001522B1"/>
    <w:rsid w:val="0015329C"/>
    <w:rsid w:val="0015410C"/>
    <w:rsid w:val="001542B0"/>
    <w:rsid w:val="00154CFB"/>
    <w:rsid w:val="001555A5"/>
    <w:rsid w:val="00155ABD"/>
    <w:rsid w:val="00155BC9"/>
    <w:rsid w:val="001568FA"/>
    <w:rsid w:val="00156AFD"/>
    <w:rsid w:val="001575AE"/>
    <w:rsid w:val="0016071B"/>
    <w:rsid w:val="00160D53"/>
    <w:rsid w:val="00160F1F"/>
    <w:rsid w:val="00161606"/>
    <w:rsid w:val="001617CF"/>
    <w:rsid w:val="00162447"/>
    <w:rsid w:val="00162DA4"/>
    <w:rsid w:val="001636C6"/>
    <w:rsid w:val="00163CEE"/>
    <w:rsid w:val="0016445D"/>
    <w:rsid w:val="00164951"/>
    <w:rsid w:val="00164D90"/>
    <w:rsid w:val="0016594E"/>
    <w:rsid w:val="00166657"/>
    <w:rsid w:val="00166AAB"/>
    <w:rsid w:val="001673E5"/>
    <w:rsid w:val="00167697"/>
    <w:rsid w:val="00167B5C"/>
    <w:rsid w:val="00170741"/>
    <w:rsid w:val="0017114D"/>
    <w:rsid w:val="00171CCC"/>
    <w:rsid w:val="00171E82"/>
    <w:rsid w:val="00174239"/>
    <w:rsid w:val="00174CF0"/>
    <w:rsid w:val="001758E1"/>
    <w:rsid w:val="00175FBF"/>
    <w:rsid w:val="001767CA"/>
    <w:rsid w:val="001771EB"/>
    <w:rsid w:val="00180A09"/>
    <w:rsid w:val="00181571"/>
    <w:rsid w:val="00183285"/>
    <w:rsid w:val="00183A2F"/>
    <w:rsid w:val="00183F70"/>
    <w:rsid w:val="00184119"/>
    <w:rsid w:val="00184EDA"/>
    <w:rsid w:val="00185352"/>
    <w:rsid w:val="001857B7"/>
    <w:rsid w:val="00187343"/>
    <w:rsid w:val="00190F8B"/>
    <w:rsid w:val="00191D72"/>
    <w:rsid w:val="00192A79"/>
    <w:rsid w:val="00192C63"/>
    <w:rsid w:val="001943BB"/>
    <w:rsid w:val="0019567F"/>
    <w:rsid w:val="00195B3D"/>
    <w:rsid w:val="00195EEF"/>
    <w:rsid w:val="001967AF"/>
    <w:rsid w:val="001968A2"/>
    <w:rsid w:val="0019764A"/>
    <w:rsid w:val="00197FFD"/>
    <w:rsid w:val="001A0322"/>
    <w:rsid w:val="001A1C9C"/>
    <w:rsid w:val="001A295F"/>
    <w:rsid w:val="001A2A6B"/>
    <w:rsid w:val="001A48FF"/>
    <w:rsid w:val="001A4AA1"/>
    <w:rsid w:val="001A4BF7"/>
    <w:rsid w:val="001A557B"/>
    <w:rsid w:val="001A6E6E"/>
    <w:rsid w:val="001A70C8"/>
    <w:rsid w:val="001A70EF"/>
    <w:rsid w:val="001A7C47"/>
    <w:rsid w:val="001A7F10"/>
    <w:rsid w:val="001B0C17"/>
    <w:rsid w:val="001B16D3"/>
    <w:rsid w:val="001B23EE"/>
    <w:rsid w:val="001B2481"/>
    <w:rsid w:val="001B42A5"/>
    <w:rsid w:val="001B4381"/>
    <w:rsid w:val="001B5C57"/>
    <w:rsid w:val="001B6B3B"/>
    <w:rsid w:val="001B6D28"/>
    <w:rsid w:val="001B6F44"/>
    <w:rsid w:val="001B7591"/>
    <w:rsid w:val="001C0289"/>
    <w:rsid w:val="001C06BA"/>
    <w:rsid w:val="001C1737"/>
    <w:rsid w:val="001C1DC5"/>
    <w:rsid w:val="001C2CA3"/>
    <w:rsid w:val="001C3363"/>
    <w:rsid w:val="001C3648"/>
    <w:rsid w:val="001C3ECF"/>
    <w:rsid w:val="001C4115"/>
    <w:rsid w:val="001C4833"/>
    <w:rsid w:val="001C76DD"/>
    <w:rsid w:val="001D03CE"/>
    <w:rsid w:val="001D0966"/>
    <w:rsid w:val="001D0BE7"/>
    <w:rsid w:val="001D12F6"/>
    <w:rsid w:val="001D1701"/>
    <w:rsid w:val="001D278B"/>
    <w:rsid w:val="001D30D1"/>
    <w:rsid w:val="001D3C89"/>
    <w:rsid w:val="001D3CC0"/>
    <w:rsid w:val="001D3F21"/>
    <w:rsid w:val="001D411D"/>
    <w:rsid w:val="001D5985"/>
    <w:rsid w:val="001D655A"/>
    <w:rsid w:val="001D6B02"/>
    <w:rsid w:val="001D6C8E"/>
    <w:rsid w:val="001D7A0E"/>
    <w:rsid w:val="001E0B1C"/>
    <w:rsid w:val="001E115E"/>
    <w:rsid w:val="001E1A08"/>
    <w:rsid w:val="001E25D6"/>
    <w:rsid w:val="001E2845"/>
    <w:rsid w:val="001E3201"/>
    <w:rsid w:val="001E385C"/>
    <w:rsid w:val="001E3ECA"/>
    <w:rsid w:val="001E4570"/>
    <w:rsid w:val="001E4662"/>
    <w:rsid w:val="001E50A3"/>
    <w:rsid w:val="001E5377"/>
    <w:rsid w:val="001E55FE"/>
    <w:rsid w:val="001E5627"/>
    <w:rsid w:val="001E5CA7"/>
    <w:rsid w:val="001E6676"/>
    <w:rsid w:val="001E6782"/>
    <w:rsid w:val="001E6A15"/>
    <w:rsid w:val="001E7217"/>
    <w:rsid w:val="001F0768"/>
    <w:rsid w:val="001F28EB"/>
    <w:rsid w:val="001F2CB0"/>
    <w:rsid w:val="001F30D0"/>
    <w:rsid w:val="001F30E9"/>
    <w:rsid w:val="001F336F"/>
    <w:rsid w:val="001F4225"/>
    <w:rsid w:val="001F4232"/>
    <w:rsid w:val="001F474F"/>
    <w:rsid w:val="001F5331"/>
    <w:rsid w:val="001F5578"/>
    <w:rsid w:val="001F5B84"/>
    <w:rsid w:val="001F643B"/>
    <w:rsid w:val="001F6C8D"/>
    <w:rsid w:val="001F6FA9"/>
    <w:rsid w:val="001F6FF2"/>
    <w:rsid w:val="001F7282"/>
    <w:rsid w:val="001F7864"/>
    <w:rsid w:val="0020033A"/>
    <w:rsid w:val="00200406"/>
    <w:rsid w:val="00201119"/>
    <w:rsid w:val="002012C0"/>
    <w:rsid w:val="00202208"/>
    <w:rsid w:val="00202226"/>
    <w:rsid w:val="002037E3"/>
    <w:rsid w:val="002039EA"/>
    <w:rsid w:val="00203BF1"/>
    <w:rsid w:val="00203C76"/>
    <w:rsid w:val="00204E37"/>
    <w:rsid w:val="002050DC"/>
    <w:rsid w:val="002053FB"/>
    <w:rsid w:val="00205767"/>
    <w:rsid w:val="00206078"/>
    <w:rsid w:val="00206365"/>
    <w:rsid w:val="0020675E"/>
    <w:rsid w:val="00207428"/>
    <w:rsid w:val="00207A0E"/>
    <w:rsid w:val="00210007"/>
    <w:rsid w:val="00210C4B"/>
    <w:rsid w:val="00210F01"/>
    <w:rsid w:val="002111A4"/>
    <w:rsid w:val="00211EDE"/>
    <w:rsid w:val="00212145"/>
    <w:rsid w:val="002127C0"/>
    <w:rsid w:val="00213197"/>
    <w:rsid w:val="002133FB"/>
    <w:rsid w:val="00215116"/>
    <w:rsid w:val="00215DF9"/>
    <w:rsid w:val="00215E26"/>
    <w:rsid w:val="002160D3"/>
    <w:rsid w:val="00216701"/>
    <w:rsid w:val="00217DEA"/>
    <w:rsid w:val="00221F58"/>
    <w:rsid w:val="00221F6F"/>
    <w:rsid w:val="002237A1"/>
    <w:rsid w:val="002243B7"/>
    <w:rsid w:val="00224876"/>
    <w:rsid w:val="00224985"/>
    <w:rsid w:val="00224DA7"/>
    <w:rsid w:val="0022521C"/>
    <w:rsid w:val="002253BC"/>
    <w:rsid w:val="00225D6D"/>
    <w:rsid w:val="00226766"/>
    <w:rsid w:val="0022706F"/>
    <w:rsid w:val="00227702"/>
    <w:rsid w:val="00230335"/>
    <w:rsid w:val="00230762"/>
    <w:rsid w:val="002316BE"/>
    <w:rsid w:val="00232529"/>
    <w:rsid w:val="00232CED"/>
    <w:rsid w:val="00233D1D"/>
    <w:rsid w:val="002345D4"/>
    <w:rsid w:val="002355FA"/>
    <w:rsid w:val="002358BD"/>
    <w:rsid w:val="00235B85"/>
    <w:rsid w:val="00236849"/>
    <w:rsid w:val="00236D53"/>
    <w:rsid w:val="00236E54"/>
    <w:rsid w:val="002370D5"/>
    <w:rsid w:val="002375D0"/>
    <w:rsid w:val="00237835"/>
    <w:rsid w:val="00237A24"/>
    <w:rsid w:val="00237F84"/>
    <w:rsid w:val="00241445"/>
    <w:rsid w:val="002419A2"/>
    <w:rsid w:val="00242BD4"/>
    <w:rsid w:val="0024311F"/>
    <w:rsid w:val="00243DD8"/>
    <w:rsid w:val="002440C7"/>
    <w:rsid w:val="00244139"/>
    <w:rsid w:val="00244764"/>
    <w:rsid w:val="00244884"/>
    <w:rsid w:val="002449DD"/>
    <w:rsid w:val="00244A9B"/>
    <w:rsid w:val="00244BC3"/>
    <w:rsid w:val="00244EFC"/>
    <w:rsid w:val="002451D4"/>
    <w:rsid w:val="0024658A"/>
    <w:rsid w:val="002467B0"/>
    <w:rsid w:val="002474CA"/>
    <w:rsid w:val="00247E12"/>
    <w:rsid w:val="002501DF"/>
    <w:rsid w:val="00250CC0"/>
    <w:rsid w:val="00251105"/>
    <w:rsid w:val="00251119"/>
    <w:rsid w:val="0025178A"/>
    <w:rsid w:val="0025188D"/>
    <w:rsid w:val="0025319D"/>
    <w:rsid w:val="00256010"/>
    <w:rsid w:val="00256342"/>
    <w:rsid w:val="00256B48"/>
    <w:rsid w:val="00257912"/>
    <w:rsid w:val="00257AA4"/>
    <w:rsid w:val="00257B9B"/>
    <w:rsid w:val="00257E1C"/>
    <w:rsid w:val="00257F20"/>
    <w:rsid w:val="00260497"/>
    <w:rsid w:val="0026065F"/>
    <w:rsid w:val="00260A95"/>
    <w:rsid w:val="00260CC5"/>
    <w:rsid w:val="00260E1A"/>
    <w:rsid w:val="00261025"/>
    <w:rsid w:val="00261561"/>
    <w:rsid w:val="002617C8"/>
    <w:rsid w:val="00261A2E"/>
    <w:rsid w:val="00262574"/>
    <w:rsid w:val="002626F1"/>
    <w:rsid w:val="00262900"/>
    <w:rsid w:val="00262C38"/>
    <w:rsid w:val="002635E7"/>
    <w:rsid w:val="00264094"/>
    <w:rsid w:val="002640A7"/>
    <w:rsid w:val="00264C22"/>
    <w:rsid w:val="00264F34"/>
    <w:rsid w:val="00266187"/>
    <w:rsid w:val="00266245"/>
    <w:rsid w:val="00266E05"/>
    <w:rsid w:val="00267E1C"/>
    <w:rsid w:val="00267E3C"/>
    <w:rsid w:val="00267EFD"/>
    <w:rsid w:val="002709EF"/>
    <w:rsid w:val="00271355"/>
    <w:rsid w:val="00271B12"/>
    <w:rsid w:val="002721F8"/>
    <w:rsid w:val="002726D0"/>
    <w:rsid w:val="002728A8"/>
    <w:rsid w:val="002739C8"/>
    <w:rsid w:val="002740F8"/>
    <w:rsid w:val="00274262"/>
    <w:rsid w:val="0027486D"/>
    <w:rsid w:val="002767B3"/>
    <w:rsid w:val="00277409"/>
    <w:rsid w:val="0027778B"/>
    <w:rsid w:val="00280FDA"/>
    <w:rsid w:val="002812B8"/>
    <w:rsid w:val="00281DE2"/>
    <w:rsid w:val="002820D3"/>
    <w:rsid w:val="00282B57"/>
    <w:rsid w:val="00282DD4"/>
    <w:rsid w:val="00283B05"/>
    <w:rsid w:val="00283D1E"/>
    <w:rsid w:val="00284059"/>
    <w:rsid w:val="002841F4"/>
    <w:rsid w:val="0028420F"/>
    <w:rsid w:val="002856CC"/>
    <w:rsid w:val="00285DBD"/>
    <w:rsid w:val="002863BE"/>
    <w:rsid w:val="00286760"/>
    <w:rsid w:val="002869BF"/>
    <w:rsid w:val="00286E02"/>
    <w:rsid w:val="0028724B"/>
    <w:rsid w:val="00287C61"/>
    <w:rsid w:val="002903AA"/>
    <w:rsid w:val="002918A3"/>
    <w:rsid w:val="002940F9"/>
    <w:rsid w:val="00294F58"/>
    <w:rsid w:val="002966F7"/>
    <w:rsid w:val="002968AB"/>
    <w:rsid w:val="00296A3B"/>
    <w:rsid w:val="00296F88"/>
    <w:rsid w:val="00297083"/>
    <w:rsid w:val="00297C49"/>
    <w:rsid w:val="002A010E"/>
    <w:rsid w:val="002A40AB"/>
    <w:rsid w:val="002A48F1"/>
    <w:rsid w:val="002A4A1D"/>
    <w:rsid w:val="002A5555"/>
    <w:rsid w:val="002A5990"/>
    <w:rsid w:val="002A5F31"/>
    <w:rsid w:val="002A623C"/>
    <w:rsid w:val="002A6D67"/>
    <w:rsid w:val="002A6D8E"/>
    <w:rsid w:val="002B02C4"/>
    <w:rsid w:val="002B0805"/>
    <w:rsid w:val="002B08E1"/>
    <w:rsid w:val="002B0F72"/>
    <w:rsid w:val="002B1885"/>
    <w:rsid w:val="002B1BE7"/>
    <w:rsid w:val="002B1E7B"/>
    <w:rsid w:val="002B1FC5"/>
    <w:rsid w:val="002B201F"/>
    <w:rsid w:val="002B2608"/>
    <w:rsid w:val="002B2D08"/>
    <w:rsid w:val="002B2DC2"/>
    <w:rsid w:val="002B2F59"/>
    <w:rsid w:val="002B31DF"/>
    <w:rsid w:val="002B5170"/>
    <w:rsid w:val="002B543E"/>
    <w:rsid w:val="002B6778"/>
    <w:rsid w:val="002B69F9"/>
    <w:rsid w:val="002B7522"/>
    <w:rsid w:val="002C0ADF"/>
    <w:rsid w:val="002C1CB3"/>
    <w:rsid w:val="002C231A"/>
    <w:rsid w:val="002C3277"/>
    <w:rsid w:val="002C4E17"/>
    <w:rsid w:val="002C547C"/>
    <w:rsid w:val="002C55AC"/>
    <w:rsid w:val="002C5DDC"/>
    <w:rsid w:val="002C62D1"/>
    <w:rsid w:val="002C6506"/>
    <w:rsid w:val="002C70AC"/>
    <w:rsid w:val="002C71C9"/>
    <w:rsid w:val="002C764A"/>
    <w:rsid w:val="002C7E60"/>
    <w:rsid w:val="002D1C5C"/>
    <w:rsid w:val="002D2583"/>
    <w:rsid w:val="002D2682"/>
    <w:rsid w:val="002D2F48"/>
    <w:rsid w:val="002D3073"/>
    <w:rsid w:val="002D335E"/>
    <w:rsid w:val="002D47BC"/>
    <w:rsid w:val="002D49BE"/>
    <w:rsid w:val="002D4CF6"/>
    <w:rsid w:val="002D621B"/>
    <w:rsid w:val="002D69C9"/>
    <w:rsid w:val="002D6F3B"/>
    <w:rsid w:val="002D7252"/>
    <w:rsid w:val="002D742E"/>
    <w:rsid w:val="002E0979"/>
    <w:rsid w:val="002E0E67"/>
    <w:rsid w:val="002E0E98"/>
    <w:rsid w:val="002E2256"/>
    <w:rsid w:val="002E24AD"/>
    <w:rsid w:val="002E30BD"/>
    <w:rsid w:val="002E34CC"/>
    <w:rsid w:val="002E3E9D"/>
    <w:rsid w:val="002E54F5"/>
    <w:rsid w:val="002E5BA9"/>
    <w:rsid w:val="002E6014"/>
    <w:rsid w:val="002E601D"/>
    <w:rsid w:val="002E6206"/>
    <w:rsid w:val="002E63BE"/>
    <w:rsid w:val="002E64BC"/>
    <w:rsid w:val="002E67F9"/>
    <w:rsid w:val="002E6A75"/>
    <w:rsid w:val="002E6A8C"/>
    <w:rsid w:val="002E6FED"/>
    <w:rsid w:val="002E7288"/>
    <w:rsid w:val="002E79E8"/>
    <w:rsid w:val="002F0230"/>
    <w:rsid w:val="002F03E2"/>
    <w:rsid w:val="002F100C"/>
    <w:rsid w:val="002F1B96"/>
    <w:rsid w:val="002F1F74"/>
    <w:rsid w:val="002F2678"/>
    <w:rsid w:val="002F2743"/>
    <w:rsid w:val="002F27D8"/>
    <w:rsid w:val="002F2981"/>
    <w:rsid w:val="002F2F27"/>
    <w:rsid w:val="002F3A91"/>
    <w:rsid w:val="002F3BC2"/>
    <w:rsid w:val="002F3FAF"/>
    <w:rsid w:val="002F5094"/>
    <w:rsid w:val="002F52F7"/>
    <w:rsid w:val="002F583D"/>
    <w:rsid w:val="002F5B4F"/>
    <w:rsid w:val="002F695D"/>
    <w:rsid w:val="002F75EE"/>
    <w:rsid w:val="002F7BA1"/>
    <w:rsid w:val="00300F80"/>
    <w:rsid w:val="00300F85"/>
    <w:rsid w:val="0030125D"/>
    <w:rsid w:val="0030133F"/>
    <w:rsid w:val="00301A61"/>
    <w:rsid w:val="00301B1C"/>
    <w:rsid w:val="00301D64"/>
    <w:rsid w:val="00302C28"/>
    <w:rsid w:val="0030300C"/>
    <w:rsid w:val="003037B5"/>
    <w:rsid w:val="00303CF0"/>
    <w:rsid w:val="0030459E"/>
    <w:rsid w:val="00304B99"/>
    <w:rsid w:val="003058D4"/>
    <w:rsid w:val="0030596C"/>
    <w:rsid w:val="00305C02"/>
    <w:rsid w:val="00306ADF"/>
    <w:rsid w:val="00306E7C"/>
    <w:rsid w:val="00310AB8"/>
    <w:rsid w:val="0031163E"/>
    <w:rsid w:val="0031183D"/>
    <w:rsid w:val="003126DF"/>
    <w:rsid w:val="00312AE8"/>
    <w:rsid w:val="00312D07"/>
    <w:rsid w:val="00313A08"/>
    <w:rsid w:val="00315984"/>
    <w:rsid w:val="003159FA"/>
    <w:rsid w:val="003165C5"/>
    <w:rsid w:val="003172C4"/>
    <w:rsid w:val="003176FE"/>
    <w:rsid w:val="0032005B"/>
    <w:rsid w:val="00320DBA"/>
    <w:rsid w:val="00322046"/>
    <w:rsid w:val="003222E1"/>
    <w:rsid w:val="003235B7"/>
    <w:rsid w:val="00323E8E"/>
    <w:rsid w:val="00324E45"/>
    <w:rsid w:val="0032528F"/>
    <w:rsid w:val="00325765"/>
    <w:rsid w:val="00325C6C"/>
    <w:rsid w:val="00325F26"/>
    <w:rsid w:val="00326BD7"/>
    <w:rsid w:val="0032767E"/>
    <w:rsid w:val="0032783D"/>
    <w:rsid w:val="00331090"/>
    <w:rsid w:val="00332870"/>
    <w:rsid w:val="00333D0D"/>
    <w:rsid w:val="00333F68"/>
    <w:rsid w:val="00335491"/>
    <w:rsid w:val="00336808"/>
    <w:rsid w:val="00336A58"/>
    <w:rsid w:val="00336F84"/>
    <w:rsid w:val="00341145"/>
    <w:rsid w:val="00342F70"/>
    <w:rsid w:val="00343B2C"/>
    <w:rsid w:val="00343B66"/>
    <w:rsid w:val="003452D7"/>
    <w:rsid w:val="00346939"/>
    <w:rsid w:val="0034697D"/>
    <w:rsid w:val="00347131"/>
    <w:rsid w:val="003473DD"/>
    <w:rsid w:val="00347AEB"/>
    <w:rsid w:val="003505E1"/>
    <w:rsid w:val="00350E04"/>
    <w:rsid w:val="00351024"/>
    <w:rsid w:val="00351BE0"/>
    <w:rsid w:val="003522D4"/>
    <w:rsid w:val="003528A6"/>
    <w:rsid w:val="00352F54"/>
    <w:rsid w:val="003532A2"/>
    <w:rsid w:val="00354192"/>
    <w:rsid w:val="00354495"/>
    <w:rsid w:val="0035500C"/>
    <w:rsid w:val="00355D5C"/>
    <w:rsid w:val="003568B1"/>
    <w:rsid w:val="003570E6"/>
    <w:rsid w:val="00357BFC"/>
    <w:rsid w:val="00362FAE"/>
    <w:rsid w:val="0036377E"/>
    <w:rsid w:val="00363B05"/>
    <w:rsid w:val="00364CC5"/>
    <w:rsid w:val="00365DB2"/>
    <w:rsid w:val="003669A6"/>
    <w:rsid w:val="003675E6"/>
    <w:rsid w:val="003705E7"/>
    <w:rsid w:val="003719DC"/>
    <w:rsid w:val="00371E86"/>
    <w:rsid w:val="00371F85"/>
    <w:rsid w:val="0037336A"/>
    <w:rsid w:val="003735D7"/>
    <w:rsid w:val="00373AC3"/>
    <w:rsid w:val="00373C28"/>
    <w:rsid w:val="00374DF2"/>
    <w:rsid w:val="00375237"/>
    <w:rsid w:val="0037555E"/>
    <w:rsid w:val="0037616E"/>
    <w:rsid w:val="00376245"/>
    <w:rsid w:val="003768B5"/>
    <w:rsid w:val="00376B2B"/>
    <w:rsid w:val="00377842"/>
    <w:rsid w:val="00377844"/>
    <w:rsid w:val="003809E9"/>
    <w:rsid w:val="00382232"/>
    <w:rsid w:val="00382320"/>
    <w:rsid w:val="003824F5"/>
    <w:rsid w:val="0038270B"/>
    <w:rsid w:val="00382B7A"/>
    <w:rsid w:val="00382E48"/>
    <w:rsid w:val="0038341D"/>
    <w:rsid w:val="00383996"/>
    <w:rsid w:val="00383EE9"/>
    <w:rsid w:val="00384378"/>
    <w:rsid w:val="00384BD4"/>
    <w:rsid w:val="00385A8F"/>
    <w:rsid w:val="00385D28"/>
    <w:rsid w:val="00386192"/>
    <w:rsid w:val="00386331"/>
    <w:rsid w:val="00386A68"/>
    <w:rsid w:val="0038703F"/>
    <w:rsid w:val="00387A53"/>
    <w:rsid w:val="00387AAD"/>
    <w:rsid w:val="003927DD"/>
    <w:rsid w:val="00393090"/>
    <w:rsid w:val="00393411"/>
    <w:rsid w:val="00394C92"/>
    <w:rsid w:val="0039559B"/>
    <w:rsid w:val="00395BDB"/>
    <w:rsid w:val="00397C41"/>
    <w:rsid w:val="003A060E"/>
    <w:rsid w:val="003A1CC9"/>
    <w:rsid w:val="003A27FA"/>
    <w:rsid w:val="003A3178"/>
    <w:rsid w:val="003A359E"/>
    <w:rsid w:val="003A4D0A"/>
    <w:rsid w:val="003A594A"/>
    <w:rsid w:val="003A59A1"/>
    <w:rsid w:val="003A5D2C"/>
    <w:rsid w:val="003B0E88"/>
    <w:rsid w:val="003B1808"/>
    <w:rsid w:val="003B18E4"/>
    <w:rsid w:val="003B1B73"/>
    <w:rsid w:val="003B227F"/>
    <w:rsid w:val="003B2367"/>
    <w:rsid w:val="003B31D0"/>
    <w:rsid w:val="003B36FF"/>
    <w:rsid w:val="003B3EF0"/>
    <w:rsid w:val="003B41C1"/>
    <w:rsid w:val="003B4449"/>
    <w:rsid w:val="003B48A3"/>
    <w:rsid w:val="003B49DE"/>
    <w:rsid w:val="003B513C"/>
    <w:rsid w:val="003B5492"/>
    <w:rsid w:val="003B5571"/>
    <w:rsid w:val="003B6205"/>
    <w:rsid w:val="003B6676"/>
    <w:rsid w:val="003B6BB5"/>
    <w:rsid w:val="003B70CA"/>
    <w:rsid w:val="003B7716"/>
    <w:rsid w:val="003B7875"/>
    <w:rsid w:val="003B7D17"/>
    <w:rsid w:val="003C274E"/>
    <w:rsid w:val="003C3455"/>
    <w:rsid w:val="003C35B1"/>
    <w:rsid w:val="003C3676"/>
    <w:rsid w:val="003C3CC2"/>
    <w:rsid w:val="003C3CD2"/>
    <w:rsid w:val="003C4FC3"/>
    <w:rsid w:val="003C5B8B"/>
    <w:rsid w:val="003C7B72"/>
    <w:rsid w:val="003D0B6B"/>
    <w:rsid w:val="003D1633"/>
    <w:rsid w:val="003D30BA"/>
    <w:rsid w:val="003D3230"/>
    <w:rsid w:val="003D33CD"/>
    <w:rsid w:val="003D3C1D"/>
    <w:rsid w:val="003D3E52"/>
    <w:rsid w:val="003D42F2"/>
    <w:rsid w:val="003D444A"/>
    <w:rsid w:val="003D450A"/>
    <w:rsid w:val="003D474A"/>
    <w:rsid w:val="003D49D8"/>
    <w:rsid w:val="003D4FB0"/>
    <w:rsid w:val="003D5397"/>
    <w:rsid w:val="003D5721"/>
    <w:rsid w:val="003D6657"/>
    <w:rsid w:val="003D68B0"/>
    <w:rsid w:val="003D6A67"/>
    <w:rsid w:val="003D6B5C"/>
    <w:rsid w:val="003D6C9E"/>
    <w:rsid w:val="003D6DBB"/>
    <w:rsid w:val="003D7A41"/>
    <w:rsid w:val="003D7B6E"/>
    <w:rsid w:val="003E0559"/>
    <w:rsid w:val="003E076E"/>
    <w:rsid w:val="003E1F8B"/>
    <w:rsid w:val="003E217D"/>
    <w:rsid w:val="003E30C7"/>
    <w:rsid w:val="003E33F1"/>
    <w:rsid w:val="003E3930"/>
    <w:rsid w:val="003E44DA"/>
    <w:rsid w:val="003E4C83"/>
    <w:rsid w:val="003E583C"/>
    <w:rsid w:val="003E61F5"/>
    <w:rsid w:val="003E6C05"/>
    <w:rsid w:val="003E6C46"/>
    <w:rsid w:val="003E7E1E"/>
    <w:rsid w:val="003F016B"/>
    <w:rsid w:val="003F0958"/>
    <w:rsid w:val="003F17BE"/>
    <w:rsid w:val="003F1E24"/>
    <w:rsid w:val="003F20A0"/>
    <w:rsid w:val="003F2537"/>
    <w:rsid w:val="003F2665"/>
    <w:rsid w:val="003F2724"/>
    <w:rsid w:val="003F47BB"/>
    <w:rsid w:val="003F4E14"/>
    <w:rsid w:val="003F55C5"/>
    <w:rsid w:val="003F5DE6"/>
    <w:rsid w:val="003F7675"/>
    <w:rsid w:val="003F7851"/>
    <w:rsid w:val="003F7906"/>
    <w:rsid w:val="003F7960"/>
    <w:rsid w:val="004003AA"/>
    <w:rsid w:val="004006BC"/>
    <w:rsid w:val="004008DE"/>
    <w:rsid w:val="00400ADE"/>
    <w:rsid w:val="00400D1D"/>
    <w:rsid w:val="004028CC"/>
    <w:rsid w:val="00402DCA"/>
    <w:rsid w:val="00402F14"/>
    <w:rsid w:val="00403AF7"/>
    <w:rsid w:val="00403B90"/>
    <w:rsid w:val="00404456"/>
    <w:rsid w:val="004051A1"/>
    <w:rsid w:val="004052DB"/>
    <w:rsid w:val="00405406"/>
    <w:rsid w:val="004058EF"/>
    <w:rsid w:val="0040687B"/>
    <w:rsid w:val="004077D5"/>
    <w:rsid w:val="00407D9E"/>
    <w:rsid w:val="00410102"/>
    <w:rsid w:val="0041032D"/>
    <w:rsid w:val="00410EB8"/>
    <w:rsid w:val="00410EC6"/>
    <w:rsid w:val="00411FC6"/>
    <w:rsid w:val="00412438"/>
    <w:rsid w:val="004127E9"/>
    <w:rsid w:val="0041342D"/>
    <w:rsid w:val="004139D0"/>
    <w:rsid w:val="00413E83"/>
    <w:rsid w:val="00414A7F"/>
    <w:rsid w:val="00414F77"/>
    <w:rsid w:val="00415F8F"/>
    <w:rsid w:val="00416A2E"/>
    <w:rsid w:val="00416F25"/>
    <w:rsid w:val="004171B1"/>
    <w:rsid w:val="00417996"/>
    <w:rsid w:val="0042085E"/>
    <w:rsid w:val="00420B90"/>
    <w:rsid w:val="004225C9"/>
    <w:rsid w:val="00422AE2"/>
    <w:rsid w:val="0042372B"/>
    <w:rsid w:val="00424F37"/>
    <w:rsid w:val="0042577E"/>
    <w:rsid w:val="00425B87"/>
    <w:rsid w:val="00426660"/>
    <w:rsid w:val="00427682"/>
    <w:rsid w:val="0043005D"/>
    <w:rsid w:val="00430094"/>
    <w:rsid w:val="004304A8"/>
    <w:rsid w:val="00430697"/>
    <w:rsid w:val="00430721"/>
    <w:rsid w:val="004315BF"/>
    <w:rsid w:val="00432142"/>
    <w:rsid w:val="00432B76"/>
    <w:rsid w:val="0043401E"/>
    <w:rsid w:val="0043412C"/>
    <w:rsid w:val="0043441F"/>
    <w:rsid w:val="004345E2"/>
    <w:rsid w:val="00434CA1"/>
    <w:rsid w:val="004354D9"/>
    <w:rsid w:val="004361D1"/>
    <w:rsid w:val="00436569"/>
    <w:rsid w:val="0043663B"/>
    <w:rsid w:val="00436C5C"/>
    <w:rsid w:val="00437271"/>
    <w:rsid w:val="00437449"/>
    <w:rsid w:val="00437F9B"/>
    <w:rsid w:val="004405E6"/>
    <w:rsid w:val="00441502"/>
    <w:rsid w:val="00441619"/>
    <w:rsid w:val="00441AC4"/>
    <w:rsid w:val="0044225C"/>
    <w:rsid w:val="0044271F"/>
    <w:rsid w:val="00443007"/>
    <w:rsid w:val="004430A0"/>
    <w:rsid w:val="004432D0"/>
    <w:rsid w:val="0044396A"/>
    <w:rsid w:val="00443AD5"/>
    <w:rsid w:val="0044426D"/>
    <w:rsid w:val="00444467"/>
    <w:rsid w:val="00444772"/>
    <w:rsid w:val="004447A7"/>
    <w:rsid w:val="00444920"/>
    <w:rsid w:val="00444FEE"/>
    <w:rsid w:val="00445BDF"/>
    <w:rsid w:val="004460EE"/>
    <w:rsid w:val="0044665E"/>
    <w:rsid w:val="00446A95"/>
    <w:rsid w:val="00446DDC"/>
    <w:rsid w:val="004472E9"/>
    <w:rsid w:val="0044777C"/>
    <w:rsid w:val="00447CC1"/>
    <w:rsid w:val="0045162C"/>
    <w:rsid w:val="0045221E"/>
    <w:rsid w:val="004527A0"/>
    <w:rsid w:val="004527BA"/>
    <w:rsid w:val="00452A16"/>
    <w:rsid w:val="00453891"/>
    <w:rsid w:val="00453B7F"/>
    <w:rsid w:val="00454332"/>
    <w:rsid w:val="0045482B"/>
    <w:rsid w:val="00454DD3"/>
    <w:rsid w:val="00457177"/>
    <w:rsid w:val="00457277"/>
    <w:rsid w:val="004573A4"/>
    <w:rsid w:val="004574E4"/>
    <w:rsid w:val="0045766D"/>
    <w:rsid w:val="00457C70"/>
    <w:rsid w:val="0046193D"/>
    <w:rsid w:val="004620A8"/>
    <w:rsid w:val="0046249D"/>
    <w:rsid w:val="004624E3"/>
    <w:rsid w:val="0046276C"/>
    <w:rsid w:val="00462FFA"/>
    <w:rsid w:val="0046308C"/>
    <w:rsid w:val="004634D0"/>
    <w:rsid w:val="00464805"/>
    <w:rsid w:val="00465F83"/>
    <w:rsid w:val="00465FD6"/>
    <w:rsid w:val="0046663F"/>
    <w:rsid w:val="004668C6"/>
    <w:rsid w:val="00466FFB"/>
    <w:rsid w:val="004671FD"/>
    <w:rsid w:val="004674AF"/>
    <w:rsid w:val="004678BA"/>
    <w:rsid w:val="0046799A"/>
    <w:rsid w:val="00467E3E"/>
    <w:rsid w:val="0047015A"/>
    <w:rsid w:val="004701C0"/>
    <w:rsid w:val="0047271D"/>
    <w:rsid w:val="00472D15"/>
    <w:rsid w:val="00473490"/>
    <w:rsid w:val="00473566"/>
    <w:rsid w:val="004754E6"/>
    <w:rsid w:val="00476020"/>
    <w:rsid w:val="00476C0B"/>
    <w:rsid w:val="00477832"/>
    <w:rsid w:val="004778B1"/>
    <w:rsid w:val="004779B9"/>
    <w:rsid w:val="00477A59"/>
    <w:rsid w:val="0048077F"/>
    <w:rsid w:val="00480B62"/>
    <w:rsid w:val="00480CC5"/>
    <w:rsid w:val="00481083"/>
    <w:rsid w:val="004817D7"/>
    <w:rsid w:val="004820FF"/>
    <w:rsid w:val="00482668"/>
    <w:rsid w:val="00482AEF"/>
    <w:rsid w:val="0048301D"/>
    <w:rsid w:val="00483721"/>
    <w:rsid w:val="0048389A"/>
    <w:rsid w:val="00483A76"/>
    <w:rsid w:val="00483D78"/>
    <w:rsid w:val="00483FBD"/>
    <w:rsid w:val="00484471"/>
    <w:rsid w:val="004846B7"/>
    <w:rsid w:val="004861DE"/>
    <w:rsid w:val="0048630E"/>
    <w:rsid w:val="0048667D"/>
    <w:rsid w:val="00487329"/>
    <w:rsid w:val="00487429"/>
    <w:rsid w:val="00487E88"/>
    <w:rsid w:val="004903AD"/>
    <w:rsid w:val="00490A1E"/>
    <w:rsid w:val="00490AEE"/>
    <w:rsid w:val="00490B38"/>
    <w:rsid w:val="004911A0"/>
    <w:rsid w:val="0049200E"/>
    <w:rsid w:val="0049222A"/>
    <w:rsid w:val="00492526"/>
    <w:rsid w:val="00492D49"/>
    <w:rsid w:val="00493ABF"/>
    <w:rsid w:val="00495828"/>
    <w:rsid w:val="00495893"/>
    <w:rsid w:val="004961EF"/>
    <w:rsid w:val="0049629B"/>
    <w:rsid w:val="004962E0"/>
    <w:rsid w:val="00496723"/>
    <w:rsid w:val="00496A26"/>
    <w:rsid w:val="0049738E"/>
    <w:rsid w:val="004A3681"/>
    <w:rsid w:val="004A4660"/>
    <w:rsid w:val="004A4D1F"/>
    <w:rsid w:val="004A5001"/>
    <w:rsid w:val="004A50A7"/>
    <w:rsid w:val="004A5302"/>
    <w:rsid w:val="004A6DFF"/>
    <w:rsid w:val="004A78C7"/>
    <w:rsid w:val="004A7C2B"/>
    <w:rsid w:val="004A7C5B"/>
    <w:rsid w:val="004B0014"/>
    <w:rsid w:val="004B01BB"/>
    <w:rsid w:val="004B0698"/>
    <w:rsid w:val="004B1A31"/>
    <w:rsid w:val="004B1C3F"/>
    <w:rsid w:val="004B2203"/>
    <w:rsid w:val="004B223C"/>
    <w:rsid w:val="004B23C0"/>
    <w:rsid w:val="004B268F"/>
    <w:rsid w:val="004B2EBF"/>
    <w:rsid w:val="004B34C3"/>
    <w:rsid w:val="004B3B3A"/>
    <w:rsid w:val="004B3DB5"/>
    <w:rsid w:val="004B3F69"/>
    <w:rsid w:val="004B4700"/>
    <w:rsid w:val="004B63FC"/>
    <w:rsid w:val="004B71AE"/>
    <w:rsid w:val="004B783F"/>
    <w:rsid w:val="004B7F8A"/>
    <w:rsid w:val="004C0802"/>
    <w:rsid w:val="004C085D"/>
    <w:rsid w:val="004C14BB"/>
    <w:rsid w:val="004C1712"/>
    <w:rsid w:val="004C2515"/>
    <w:rsid w:val="004C36F8"/>
    <w:rsid w:val="004C3889"/>
    <w:rsid w:val="004C3F44"/>
    <w:rsid w:val="004C3FAB"/>
    <w:rsid w:val="004C4BA4"/>
    <w:rsid w:val="004C55E4"/>
    <w:rsid w:val="004C59A9"/>
    <w:rsid w:val="004C66B2"/>
    <w:rsid w:val="004D02AA"/>
    <w:rsid w:val="004D041B"/>
    <w:rsid w:val="004D11A6"/>
    <w:rsid w:val="004D20CD"/>
    <w:rsid w:val="004D27F2"/>
    <w:rsid w:val="004D2BA4"/>
    <w:rsid w:val="004D4668"/>
    <w:rsid w:val="004D4E55"/>
    <w:rsid w:val="004D591F"/>
    <w:rsid w:val="004D5B61"/>
    <w:rsid w:val="004D5EB0"/>
    <w:rsid w:val="004D6630"/>
    <w:rsid w:val="004D69C1"/>
    <w:rsid w:val="004D6B38"/>
    <w:rsid w:val="004D7317"/>
    <w:rsid w:val="004D7D89"/>
    <w:rsid w:val="004E0303"/>
    <w:rsid w:val="004E0442"/>
    <w:rsid w:val="004E0624"/>
    <w:rsid w:val="004E07F3"/>
    <w:rsid w:val="004E1BBC"/>
    <w:rsid w:val="004E1F90"/>
    <w:rsid w:val="004E212B"/>
    <w:rsid w:val="004E2CF3"/>
    <w:rsid w:val="004E303F"/>
    <w:rsid w:val="004E3C54"/>
    <w:rsid w:val="004E3DDF"/>
    <w:rsid w:val="004E4A03"/>
    <w:rsid w:val="004E4E6B"/>
    <w:rsid w:val="004E60B4"/>
    <w:rsid w:val="004E7296"/>
    <w:rsid w:val="004E761E"/>
    <w:rsid w:val="004F0AFE"/>
    <w:rsid w:val="004F21BE"/>
    <w:rsid w:val="004F2864"/>
    <w:rsid w:val="004F31E9"/>
    <w:rsid w:val="004F326A"/>
    <w:rsid w:val="004F38D2"/>
    <w:rsid w:val="004F48B4"/>
    <w:rsid w:val="004F4954"/>
    <w:rsid w:val="004F5E17"/>
    <w:rsid w:val="004F622A"/>
    <w:rsid w:val="004F696D"/>
    <w:rsid w:val="004F6C17"/>
    <w:rsid w:val="0050013F"/>
    <w:rsid w:val="00501326"/>
    <w:rsid w:val="00501882"/>
    <w:rsid w:val="005026F7"/>
    <w:rsid w:val="00502F2C"/>
    <w:rsid w:val="005033D1"/>
    <w:rsid w:val="00503D39"/>
    <w:rsid w:val="00504450"/>
    <w:rsid w:val="00504734"/>
    <w:rsid w:val="00506276"/>
    <w:rsid w:val="005075CA"/>
    <w:rsid w:val="0051012D"/>
    <w:rsid w:val="00510A7E"/>
    <w:rsid w:val="00510E35"/>
    <w:rsid w:val="0051104B"/>
    <w:rsid w:val="00511CD0"/>
    <w:rsid w:val="00512764"/>
    <w:rsid w:val="005127F9"/>
    <w:rsid w:val="00512A6A"/>
    <w:rsid w:val="00513758"/>
    <w:rsid w:val="00513E43"/>
    <w:rsid w:val="005153AB"/>
    <w:rsid w:val="00515699"/>
    <w:rsid w:val="00515AAC"/>
    <w:rsid w:val="00515BC4"/>
    <w:rsid w:val="005168EE"/>
    <w:rsid w:val="00516EC0"/>
    <w:rsid w:val="00516FD5"/>
    <w:rsid w:val="005173C0"/>
    <w:rsid w:val="00520546"/>
    <w:rsid w:val="00521FAD"/>
    <w:rsid w:val="005232A7"/>
    <w:rsid w:val="00523C35"/>
    <w:rsid w:val="00523E56"/>
    <w:rsid w:val="00524288"/>
    <w:rsid w:val="005245FD"/>
    <w:rsid w:val="005249BC"/>
    <w:rsid w:val="00524A15"/>
    <w:rsid w:val="00525811"/>
    <w:rsid w:val="0052589C"/>
    <w:rsid w:val="00526999"/>
    <w:rsid w:val="00526A12"/>
    <w:rsid w:val="0052762B"/>
    <w:rsid w:val="0053009B"/>
    <w:rsid w:val="0053032D"/>
    <w:rsid w:val="00530652"/>
    <w:rsid w:val="00531E15"/>
    <w:rsid w:val="0053348B"/>
    <w:rsid w:val="005339BB"/>
    <w:rsid w:val="00534412"/>
    <w:rsid w:val="00534F61"/>
    <w:rsid w:val="00535B02"/>
    <w:rsid w:val="00536662"/>
    <w:rsid w:val="00536D68"/>
    <w:rsid w:val="005376AB"/>
    <w:rsid w:val="005402A4"/>
    <w:rsid w:val="0054045A"/>
    <w:rsid w:val="0054112F"/>
    <w:rsid w:val="00541344"/>
    <w:rsid w:val="00541A6F"/>
    <w:rsid w:val="00541E2B"/>
    <w:rsid w:val="00543C09"/>
    <w:rsid w:val="00544D72"/>
    <w:rsid w:val="005452D8"/>
    <w:rsid w:val="00545559"/>
    <w:rsid w:val="0054639C"/>
    <w:rsid w:val="00546B9A"/>
    <w:rsid w:val="0054785B"/>
    <w:rsid w:val="00547D6D"/>
    <w:rsid w:val="00550A5B"/>
    <w:rsid w:val="00550B89"/>
    <w:rsid w:val="00550F4A"/>
    <w:rsid w:val="00551205"/>
    <w:rsid w:val="0055235F"/>
    <w:rsid w:val="0055238C"/>
    <w:rsid w:val="005529B2"/>
    <w:rsid w:val="00552E39"/>
    <w:rsid w:val="00552EE5"/>
    <w:rsid w:val="0055327D"/>
    <w:rsid w:val="0055397F"/>
    <w:rsid w:val="00553C6B"/>
    <w:rsid w:val="00554028"/>
    <w:rsid w:val="0055566D"/>
    <w:rsid w:val="005559C0"/>
    <w:rsid w:val="00555AF6"/>
    <w:rsid w:val="005564B7"/>
    <w:rsid w:val="00556A63"/>
    <w:rsid w:val="00556FC6"/>
    <w:rsid w:val="00557C36"/>
    <w:rsid w:val="00561589"/>
    <w:rsid w:val="00561EE4"/>
    <w:rsid w:val="00562699"/>
    <w:rsid w:val="00563BA5"/>
    <w:rsid w:val="00563F4D"/>
    <w:rsid w:val="00563FF9"/>
    <w:rsid w:val="005643AF"/>
    <w:rsid w:val="00564861"/>
    <w:rsid w:val="0056498F"/>
    <w:rsid w:val="005654A0"/>
    <w:rsid w:val="00566236"/>
    <w:rsid w:val="005666B4"/>
    <w:rsid w:val="005671C4"/>
    <w:rsid w:val="00567E05"/>
    <w:rsid w:val="0057058E"/>
    <w:rsid w:val="00570BD2"/>
    <w:rsid w:val="00571561"/>
    <w:rsid w:val="0057164E"/>
    <w:rsid w:val="00571A34"/>
    <w:rsid w:val="005720C9"/>
    <w:rsid w:val="00572625"/>
    <w:rsid w:val="0057293B"/>
    <w:rsid w:val="00572CBE"/>
    <w:rsid w:val="005730F5"/>
    <w:rsid w:val="00573587"/>
    <w:rsid w:val="00573844"/>
    <w:rsid w:val="00573EEB"/>
    <w:rsid w:val="0057478A"/>
    <w:rsid w:val="00575C42"/>
    <w:rsid w:val="00576093"/>
    <w:rsid w:val="0057643D"/>
    <w:rsid w:val="005766A5"/>
    <w:rsid w:val="005769EF"/>
    <w:rsid w:val="00577108"/>
    <w:rsid w:val="005775B9"/>
    <w:rsid w:val="0057763A"/>
    <w:rsid w:val="00577A4B"/>
    <w:rsid w:val="00577A6E"/>
    <w:rsid w:val="005802DA"/>
    <w:rsid w:val="005807ED"/>
    <w:rsid w:val="0058109A"/>
    <w:rsid w:val="00581BF3"/>
    <w:rsid w:val="00582373"/>
    <w:rsid w:val="0058438D"/>
    <w:rsid w:val="005849A8"/>
    <w:rsid w:val="00585030"/>
    <w:rsid w:val="00586A1E"/>
    <w:rsid w:val="00586D82"/>
    <w:rsid w:val="00586F74"/>
    <w:rsid w:val="00586F98"/>
    <w:rsid w:val="0058769E"/>
    <w:rsid w:val="0058771A"/>
    <w:rsid w:val="00587C36"/>
    <w:rsid w:val="005912AF"/>
    <w:rsid w:val="0059178B"/>
    <w:rsid w:val="00591DA1"/>
    <w:rsid w:val="00592221"/>
    <w:rsid w:val="0059424F"/>
    <w:rsid w:val="005949E6"/>
    <w:rsid w:val="00595545"/>
    <w:rsid w:val="00595D88"/>
    <w:rsid w:val="005967A0"/>
    <w:rsid w:val="00596F2D"/>
    <w:rsid w:val="00597B2D"/>
    <w:rsid w:val="00597DCA"/>
    <w:rsid w:val="00597EEC"/>
    <w:rsid w:val="005A0021"/>
    <w:rsid w:val="005A048D"/>
    <w:rsid w:val="005A082A"/>
    <w:rsid w:val="005A0BB4"/>
    <w:rsid w:val="005A1142"/>
    <w:rsid w:val="005A1821"/>
    <w:rsid w:val="005A1C28"/>
    <w:rsid w:val="005A2A8E"/>
    <w:rsid w:val="005A4F8C"/>
    <w:rsid w:val="005A58EB"/>
    <w:rsid w:val="005A7A04"/>
    <w:rsid w:val="005A7A0F"/>
    <w:rsid w:val="005B1149"/>
    <w:rsid w:val="005B164B"/>
    <w:rsid w:val="005B195C"/>
    <w:rsid w:val="005B29AB"/>
    <w:rsid w:val="005B3D65"/>
    <w:rsid w:val="005B4138"/>
    <w:rsid w:val="005B4599"/>
    <w:rsid w:val="005B57DF"/>
    <w:rsid w:val="005B5947"/>
    <w:rsid w:val="005B6E0D"/>
    <w:rsid w:val="005B7604"/>
    <w:rsid w:val="005B76C3"/>
    <w:rsid w:val="005B780E"/>
    <w:rsid w:val="005B795D"/>
    <w:rsid w:val="005B7CDA"/>
    <w:rsid w:val="005C1015"/>
    <w:rsid w:val="005C17FD"/>
    <w:rsid w:val="005C193F"/>
    <w:rsid w:val="005C1C9B"/>
    <w:rsid w:val="005C23AA"/>
    <w:rsid w:val="005C2905"/>
    <w:rsid w:val="005C3824"/>
    <w:rsid w:val="005C3839"/>
    <w:rsid w:val="005C3C5E"/>
    <w:rsid w:val="005C3FBA"/>
    <w:rsid w:val="005C59FD"/>
    <w:rsid w:val="005C5C09"/>
    <w:rsid w:val="005C766C"/>
    <w:rsid w:val="005C7F07"/>
    <w:rsid w:val="005D163C"/>
    <w:rsid w:val="005D16E6"/>
    <w:rsid w:val="005D2214"/>
    <w:rsid w:val="005D245C"/>
    <w:rsid w:val="005D2FFE"/>
    <w:rsid w:val="005D3EAB"/>
    <w:rsid w:val="005D4F0E"/>
    <w:rsid w:val="005D5CF8"/>
    <w:rsid w:val="005D6434"/>
    <w:rsid w:val="005E0EDA"/>
    <w:rsid w:val="005E2000"/>
    <w:rsid w:val="005E21E3"/>
    <w:rsid w:val="005E2F75"/>
    <w:rsid w:val="005E43B8"/>
    <w:rsid w:val="005E6E5F"/>
    <w:rsid w:val="005E7BE4"/>
    <w:rsid w:val="005F06FE"/>
    <w:rsid w:val="005F1222"/>
    <w:rsid w:val="005F27F8"/>
    <w:rsid w:val="005F2DFD"/>
    <w:rsid w:val="005F2E13"/>
    <w:rsid w:val="005F3FFD"/>
    <w:rsid w:val="005F45F6"/>
    <w:rsid w:val="005F47CB"/>
    <w:rsid w:val="005F5888"/>
    <w:rsid w:val="005F5C75"/>
    <w:rsid w:val="005F68B2"/>
    <w:rsid w:val="005F69D4"/>
    <w:rsid w:val="005F6BE4"/>
    <w:rsid w:val="005F7611"/>
    <w:rsid w:val="005F7C98"/>
    <w:rsid w:val="0060046C"/>
    <w:rsid w:val="006009BC"/>
    <w:rsid w:val="0060153C"/>
    <w:rsid w:val="006015CD"/>
    <w:rsid w:val="00601A90"/>
    <w:rsid w:val="00602EE8"/>
    <w:rsid w:val="00602F5F"/>
    <w:rsid w:val="00605326"/>
    <w:rsid w:val="00606B53"/>
    <w:rsid w:val="006072C5"/>
    <w:rsid w:val="00607EDB"/>
    <w:rsid w:val="00610B18"/>
    <w:rsid w:val="006120F6"/>
    <w:rsid w:val="00612595"/>
    <w:rsid w:val="0061267E"/>
    <w:rsid w:val="00612A36"/>
    <w:rsid w:val="00612F81"/>
    <w:rsid w:val="00612FA6"/>
    <w:rsid w:val="006138B9"/>
    <w:rsid w:val="006143AF"/>
    <w:rsid w:val="00614A3D"/>
    <w:rsid w:val="00615F0C"/>
    <w:rsid w:val="006162D8"/>
    <w:rsid w:val="00617060"/>
    <w:rsid w:val="006174AC"/>
    <w:rsid w:val="00617747"/>
    <w:rsid w:val="006214BE"/>
    <w:rsid w:val="0062181C"/>
    <w:rsid w:val="006218E1"/>
    <w:rsid w:val="006219AC"/>
    <w:rsid w:val="00621DD5"/>
    <w:rsid w:val="00621DEC"/>
    <w:rsid w:val="00621F06"/>
    <w:rsid w:val="00622692"/>
    <w:rsid w:val="006230D1"/>
    <w:rsid w:val="00623346"/>
    <w:rsid w:val="00623C0F"/>
    <w:rsid w:val="006249AA"/>
    <w:rsid w:val="00624EA3"/>
    <w:rsid w:val="00625020"/>
    <w:rsid w:val="006250FD"/>
    <w:rsid w:val="00625C5A"/>
    <w:rsid w:val="006265B8"/>
    <w:rsid w:val="00630BEB"/>
    <w:rsid w:val="00630EFF"/>
    <w:rsid w:val="00631A33"/>
    <w:rsid w:val="00631D2C"/>
    <w:rsid w:val="00632E87"/>
    <w:rsid w:val="0063357D"/>
    <w:rsid w:val="00634311"/>
    <w:rsid w:val="00634C78"/>
    <w:rsid w:val="00634D4E"/>
    <w:rsid w:val="006353FA"/>
    <w:rsid w:val="0063548E"/>
    <w:rsid w:val="006364B7"/>
    <w:rsid w:val="006367FA"/>
    <w:rsid w:val="00637BF9"/>
    <w:rsid w:val="0064079F"/>
    <w:rsid w:val="00640B0D"/>
    <w:rsid w:val="00640F0C"/>
    <w:rsid w:val="006417A5"/>
    <w:rsid w:val="00643150"/>
    <w:rsid w:val="006433A8"/>
    <w:rsid w:val="0064353A"/>
    <w:rsid w:val="00643613"/>
    <w:rsid w:val="006436FF"/>
    <w:rsid w:val="00643BCE"/>
    <w:rsid w:val="00643C61"/>
    <w:rsid w:val="00643EA8"/>
    <w:rsid w:val="006448AE"/>
    <w:rsid w:val="00644A7B"/>
    <w:rsid w:val="0064548B"/>
    <w:rsid w:val="0064633F"/>
    <w:rsid w:val="006469DB"/>
    <w:rsid w:val="00647D2A"/>
    <w:rsid w:val="0065038C"/>
    <w:rsid w:val="00650A51"/>
    <w:rsid w:val="00651100"/>
    <w:rsid w:val="00651771"/>
    <w:rsid w:val="006519D4"/>
    <w:rsid w:val="00651DAC"/>
    <w:rsid w:val="0065234F"/>
    <w:rsid w:val="006525D4"/>
    <w:rsid w:val="00652C32"/>
    <w:rsid w:val="00653068"/>
    <w:rsid w:val="006532B9"/>
    <w:rsid w:val="00654721"/>
    <w:rsid w:val="00655A52"/>
    <w:rsid w:val="00656078"/>
    <w:rsid w:val="006572D7"/>
    <w:rsid w:val="0066061D"/>
    <w:rsid w:val="00660AE7"/>
    <w:rsid w:val="0066179A"/>
    <w:rsid w:val="0066198F"/>
    <w:rsid w:val="006619CF"/>
    <w:rsid w:val="00662484"/>
    <w:rsid w:val="00662539"/>
    <w:rsid w:val="00662681"/>
    <w:rsid w:val="00663A2E"/>
    <w:rsid w:val="0066638E"/>
    <w:rsid w:val="006700BE"/>
    <w:rsid w:val="00670684"/>
    <w:rsid w:val="00671031"/>
    <w:rsid w:val="00671A47"/>
    <w:rsid w:val="00671DFD"/>
    <w:rsid w:val="006723D3"/>
    <w:rsid w:val="0067263F"/>
    <w:rsid w:val="00672995"/>
    <w:rsid w:val="006730B8"/>
    <w:rsid w:val="00674944"/>
    <w:rsid w:val="006754FD"/>
    <w:rsid w:val="00675797"/>
    <w:rsid w:val="006765FD"/>
    <w:rsid w:val="0067687D"/>
    <w:rsid w:val="00676EED"/>
    <w:rsid w:val="006771A0"/>
    <w:rsid w:val="006772C7"/>
    <w:rsid w:val="0067796F"/>
    <w:rsid w:val="006779C5"/>
    <w:rsid w:val="00677D46"/>
    <w:rsid w:val="00680021"/>
    <w:rsid w:val="006801F8"/>
    <w:rsid w:val="006802FD"/>
    <w:rsid w:val="006808B2"/>
    <w:rsid w:val="00680CF4"/>
    <w:rsid w:val="0068171A"/>
    <w:rsid w:val="006822D8"/>
    <w:rsid w:val="00682BCF"/>
    <w:rsid w:val="00684F7C"/>
    <w:rsid w:val="006850BF"/>
    <w:rsid w:val="006852EA"/>
    <w:rsid w:val="0068619A"/>
    <w:rsid w:val="0068645A"/>
    <w:rsid w:val="006868C4"/>
    <w:rsid w:val="00687945"/>
    <w:rsid w:val="00690111"/>
    <w:rsid w:val="00691BC1"/>
    <w:rsid w:val="00692417"/>
    <w:rsid w:val="006924B7"/>
    <w:rsid w:val="00692B08"/>
    <w:rsid w:val="006931E8"/>
    <w:rsid w:val="00693572"/>
    <w:rsid w:val="00693EEE"/>
    <w:rsid w:val="006941C4"/>
    <w:rsid w:val="00694970"/>
    <w:rsid w:val="00694C8E"/>
    <w:rsid w:val="006951A9"/>
    <w:rsid w:val="00695537"/>
    <w:rsid w:val="00695B84"/>
    <w:rsid w:val="00695C78"/>
    <w:rsid w:val="006960BD"/>
    <w:rsid w:val="00696A51"/>
    <w:rsid w:val="00696C76"/>
    <w:rsid w:val="00696DE0"/>
    <w:rsid w:val="00697E73"/>
    <w:rsid w:val="006A0056"/>
    <w:rsid w:val="006A18AB"/>
    <w:rsid w:val="006A1BC3"/>
    <w:rsid w:val="006A1BF2"/>
    <w:rsid w:val="006A2038"/>
    <w:rsid w:val="006A5A26"/>
    <w:rsid w:val="006A5C5F"/>
    <w:rsid w:val="006B010D"/>
    <w:rsid w:val="006B05A7"/>
    <w:rsid w:val="006B1554"/>
    <w:rsid w:val="006B160A"/>
    <w:rsid w:val="006B1727"/>
    <w:rsid w:val="006B1798"/>
    <w:rsid w:val="006B1ADF"/>
    <w:rsid w:val="006B1F6E"/>
    <w:rsid w:val="006B303C"/>
    <w:rsid w:val="006B398A"/>
    <w:rsid w:val="006B3EFF"/>
    <w:rsid w:val="006B4BB1"/>
    <w:rsid w:val="006B5C27"/>
    <w:rsid w:val="006B6001"/>
    <w:rsid w:val="006B6FB8"/>
    <w:rsid w:val="006B7A9D"/>
    <w:rsid w:val="006C0CD4"/>
    <w:rsid w:val="006C15E1"/>
    <w:rsid w:val="006C1A19"/>
    <w:rsid w:val="006C3766"/>
    <w:rsid w:val="006C60D6"/>
    <w:rsid w:val="006C6266"/>
    <w:rsid w:val="006C63D0"/>
    <w:rsid w:val="006C6D30"/>
    <w:rsid w:val="006C6F7F"/>
    <w:rsid w:val="006C7823"/>
    <w:rsid w:val="006C7E85"/>
    <w:rsid w:val="006D06F8"/>
    <w:rsid w:val="006D0905"/>
    <w:rsid w:val="006D18FA"/>
    <w:rsid w:val="006D20AC"/>
    <w:rsid w:val="006D33C5"/>
    <w:rsid w:val="006D3583"/>
    <w:rsid w:val="006D45A7"/>
    <w:rsid w:val="006D4C2E"/>
    <w:rsid w:val="006D4DAC"/>
    <w:rsid w:val="006D559F"/>
    <w:rsid w:val="006D59CE"/>
    <w:rsid w:val="006D79FB"/>
    <w:rsid w:val="006D7B5A"/>
    <w:rsid w:val="006D7C08"/>
    <w:rsid w:val="006E0286"/>
    <w:rsid w:val="006E0B5D"/>
    <w:rsid w:val="006E15CF"/>
    <w:rsid w:val="006E2205"/>
    <w:rsid w:val="006E23DE"/>
    <w:rsid w:val="006E2B46"/>
    <w:rsid w:val="006E3A71"/>
    <w:rsid w:val="006E45FF"/>
    <w:rsid w:val="006E497C"/>
    <w:rsid w:val="006E59A3"/>
    <w:rsid w:val="006E6895"/>
    <w:rsid w:val="006E68BE"/>
    <w:rsid w:val="006E78DB"/>
    <w:rsid w:val="006E79B7"/>
    <w:rsid w:val="006E7C3D"/>
    <w:rsid w:val="006F0E7A"/>
    <w:rsid w:val="006F0EEC"/>
    <w:rsid w:val="006F19EC"/>
    <w:rsid w:val="006F26A2"/>
    <w:rsid w:val="006F2E6A"/>
    <w:rsid w:val="006F3790"/>
    <w:rsid w:val="006F3AF9"/>
    <w:rsid w:val="006F4493"/>
    <w:rsid w:val="006F46AE"/>
    <w:rsid w:val="006F55AE"/>
    <w:rsid w:val="006F573D"/>
    <w:rsid w:val="006F5805"/>
    <w:rsid w:val="006F67A7"/>
    <w:rsid w:val="006F6915"/>
    <w:rsid w:val="006F6B43"/>
    <w:rsid w:val="006F6B85"/>
    <w:rsid w:val="006F6CF2"/>
    <w:rsid w:val="006F75F0"/>
    <w:rsid w:val="007003FB"/>
    <w:rsid w:val="0070084A"/>
    <w:rsid w:val="00700978"/>
    <w:rsid w:val="00703BD4"/>
    <w:rsid w:val="00703E83"/>
    <w:rsid w:val="007040EC"/>
    <w:rsid w:val="0070431C"/>
    <w:rsid w:val="00704692"/>
    <w:rsid w:val="0070483A"/>
    <w:rsid w:val="007054C7"/>
    <w:rsid w:val="0070622B"/>
    <w:rsid w:val="00707612"/>
    <w:rsid w:val="007108CC"/>
    <w:rsid w:val="00710A15"/>
    <w:rsid w:val="00710D0C"/>
    <w:rsid w:val="00710D48"/>
    <w:rsid w:val="007111E7"/>
    <w:rsid w:val="007116C7"/>
    <w:rsid w:val="007118B8"/>
    <w:rsid w:val="00711CF3"/>
    <w:rsid w:val="0071242E"/>
    <w:rsid w:val="007138FC"/>
    <w:rsid w:val="00713924"/>
    <w:rsid w:val="007144D2"/>
    <w:rsid w:val="00714556"/>
    <w:rsid w:val="00715042"/>
    <w:rsid w:val="0071549E"/>
    <w:rsid w:val="007172CA"/>
    <w:rsid w:val="0071795F"/>
    <w:rsid w:val="00717D42"/>
    <w:rsid w:val="007200D7"/>
    <w:rsid w:val="00721135"/>
    <w:rsid w:val="00721668"/>
    <w:rsid w:val="00721BE3"/>
    <w:rsid w:val="007224F7"/>
    <w:rsid w:val="007256E6"/>
    <w:rsid w:val="00726207"/>
    <w:rsid w:val="007263E3"/>
    <w:rsid w:val="00726D39"/>
    <w:rsid w:val="00726EFF"/>
    <w:rsid w:val="00727026"/>
    <w:rsid w:val="00727245"/>
    <w:rsid w:val="00727DBC"/>
    <w:rsid w:val="0073000B"/>
    <w:rsid w:val="007305F1"/>
    <w:rsid w:val="00730763"/>
    <w:rsid w:val="00730A19"/>
    <w:rsid w:val="00730CAB"/>
    <w:rsid w:val="00731E4E"/>
    <w:rsid w:val="00732DFB"/>
    <w:rsid w:val="0073394B"/>
    <w:rsid w:val="00733ACD"/>
    <w:rsid w:val="00734372"/>
    <w:rsid w:val="00734A92"/>
    <w:rsid w:val="0073578B"/>
    <w:rsid w:val="007363D1"/>
    <w:rsid w:val="00736555"/>
    <w:rsid w:val="00736B47"/>
    <w:rsid w:val="00736CDF"/>
    <w:rsid w:val="0073731B"/>
    <w:rsid w:val="00741721"/>
    <w:rsid w:val="0074427B"/>
    <w:rsid w:val="007444A9"/>
    <w:rsid w:val="007445C7"/>
    <w:rsid w:val="00745B17"/>
    <w:rsid w:val="0074657E"/>
    <w:rsid w:val="00746FD2"/>
    <w:rsid w:val="007471F4"/>
    <w:rsid w:val="0074723C"/>
    <w:rsid w:val="00747DB2"/>
    <w:rsid w:val="00747DBD"/>
    <w:rsid w:val="00750859"/>
    <w:rsid w:val="00750C72"/>
    <w:rsid w:val="00750F34"/>
    <w:rsid w:val="00751535"/>
    <w:rsid w:val="00752524"/>
    <w:rsid w:val="00753336"/>
    <w:rsid w:val="0075335D"/>
    <w:rsid w:val="00753A8E"/>
    <w:rsid w:val="0075411A"/>
    <w:rsid w:val="007560D8"/>
    <w:rsid w:val="0075670B"/>
    <w:rsid w:val="007573C2"/>
    <w:rsid w:val="0075760E"/>
    <w:rsid w:val="00757939"/>
    <w:rsid w:val="00760882"/>
    <w:rsid w:val="00760A78"/>
    <w:rsid w:val="00761318"/>
    <w:rsid w:val="00761497"/>
    <w:rsid w:val="007617B3"/>
    <w:rsid w:val="007634DB"/>
    <w:rsid w:val="00763781"/>
    <w:rsid w:val="00765890"/>
    <w:rsid w:val="00765A0B"/>
    <w:rsid w:val="00766271"/>
    <w:rsid w:val="00766AD3"/>
    <w:rsid w:val="00767C61"/>
    <w:rsid w:val="007707D0"/>
    <w:rsid w:val="00770D5D"/>
    <w:rsid w:val="00772B4B"/>
    <w:rsid w:val="00773CE3"/>
    <w:rsid w:val="0077488A"/>
    <w:rsid w:val="00774972"/>
    <w:rsid w:val="007761A1"/>
    <w:rsid w:val="00776931"/>
    <w:rsid w:val="00776AA3"/>
    <w:rsid w:val="007774A3"/>
    <w:rsid w:val="00780AFE"/>
    <w:rsid w:val="00780CCE"/>
    <w:rsid w:val="00781D56"/>
    <w:rsid w:val="00782E2C"/>
    <w:rsid w:val="00783140"/>
    <w:rsid w:val="007836B4"/>
    <w:rsid w:val="00783B67"/>
    <w:rsid w:val="00783F65"/>
    <w:rsid w:val="0078436F"/>
    <w:rsid w:val="00784983"/>
    <w:rsid w:val="00784A24"/>
    <w:rsid w:val="00784A75"/>
    <w:rsid w:val="00785146"/>
    <w:rsid w:val="00785F21"/>
    <w:rsid w:val="00785F25"/>
    <w:rsid w:val="0078619B"/>
    <w:rsid w:val="00787304"/>
    <w:rsid w:val="007877FE"/>
    <w:rsid w:val="0079079F"/>
    <w:rsid w:val="00790DD1"/>
    <w:rsid w:val="00790F9E"/>
    <w:rsid w:val="00792826"/>
    <w:rsid w:val="007928FD"/>
    <w:rsid w:val="00792F7A"/>
    <w:rsid w:val="00792FC8"/>
    <w:rsid w:val="0079441A"/>
    <w:rsid w:val="00794ACF"/>
    <w:rsid w:val="00794EF5"/>
    <w:rsid w:val="007952A5"/>
    <w:rsid w:val="007952B4"/>
    <w:rsid w:val="0079678A"/>
    <w:rsid w:val="00796AB6"/>
    <w:rsid w:val="007970BE"/>
    <w:rsid w:val="007A018C"/>
    <w:rsid w:val="007A1081"/>
    <w:rsid w:val="007A2E9A"/>
    <w:rsid w:val="007A3706"/>
    <w:rsid w:val="007A3B46"/>
    <w:rsid w:val="007A3DC0"/>
    <w:rsid w:val="007A4772"/>
    <w:rsid w:val="007A48A3"/>
    <w:rsid w:val="007A5453"/>
    <w:rsid w:val="007A6A7A"/>
    <w:rsid w:val="007A6AB3"/>
    <w:rsid w:val="007A7AF4"/>
    <w:rsid w:val="007B1828"/>
    <w:rsid w:val="007B1F9D"/>
    <w:rsid w:val="007B2E98"/>
    <w:rsid w:val="007B342B"/>
    <w:rsid w:val="007B37A3"/>
    <w:rsid w:val="007B37C9"/>
    <w:rsid w:val="007B3837"/>
    <w:rsid w:val="007B3B47"/>
    <w:rsid w:val="007B3C26"/>
    <w:rsid w:val="007B4AB7"/>
    <w:rsid w:val="007B4E7D"/>
    <w:rsid w:val="007B5784"/>
    <w:rsid w:val="007B58E6"/>
    <w:rsid w:val="007B6938"/>
    <w:rsid w:val="007B7CB0"/>
    <w:rsid w:val="007C15B6"/>
    <w:rsid w:val="007C17B7"/>
    <w:rsid w:val="007C1E7D"/>
    <w:rsid w:val="007C2AE9"/>
    <w:rsid w:val="007C3249"/>
    <w:rsid w:val="007C3327"/>
    <w:rsid w:val="007C3360"/>
    <w:rsid w:val="007C393E"/>
    <w:rsid w:val="007C3CF1"/>
    <w:rsid w:val="007C3CF9"/>
    <w:rsid w:val="007C4436"/>
    <w:rsid w:val="007C4AFE"/>
    <w:rsid w:val="007C58A8"/>
    <w:rsid w:val="007C61BB"/>
    <w:rsid w:val="007C63C5"/>
    <w:rsid w:val="007C6563"/>
    <w:rsid w:val="007C6D73"/>
    <w:rsid w:val="007D2A6C"/>
    <w:rsid w:val="007D2C55"/>
    <w:rsid w:val="007D3B53"/>
    <w:rsid w:val="007D47E2"/>
    <w:rsid w:val="007D4868"/>
    <w:rsid w:val="007D55C1"/>
    <w:rsid w:val="007D6A9C"/>
    <w:rsid w:val="007D7014"/>
    <w:rsid w:val="007E05D5"/>
    <w:rsid w:val="007E14C7"/>
    <w:rsid w:val="007E1543"/>
    <w:rsid w:val="007E16D4"/>
    <w:rsid w:val="007E1CBB"/>
    <w:rsid w:val="007E2D58"/>
    <w:rsid w:val="007E3721"/>
    <w:rsid w:val="007E4008"/>
    <w:rsid w:val="007E478E"/>
    <w:rsid w:val="007E4AE1"/>
    <w:rsid w:val="007E4C27"/>
    <w:rsid w:val="007E5269"/>
    <w:rsid w:val="007E5CBF"/>
    <w:rsid w:val="007E5EAF"/>
    <w:rsid w:val="007E75B1"/>
    <w:rsid w:val="007E797E"/>
    <w:rsid w:val="007E7E25"/>
    <w:rsid w:val="007F1374"/>
    <w:rsid w:val="007F13BA"/>
    <w:rsid w:val="007F1CEB"/>
    <w:rsid w:val="007F1F61"/>
    <w:rsid w:val="007F248A"/>
    <w:rsid w:val="007F3498"/>
    <w:rsid w:val="007F34A9"/>
    <w:rsid w:val="007F34E4"/>
    <w:rsid w:val="007F3FC3"/>
    <w:rsid w:val="007F4803"/>
    <w:rsid w:val="007F4AEA"/>
    <w:rsid w:val="007F54D3"/>
    <w:rsid w:val="007F57E2"/>
    <w:rsid w:val="007F58AA"/>
    <w:rsid w:val="007F78A4"/>
    <w:rsid w:val="007F7BB7"/>
    <w:rsid w:val="008003C4"/>
    <w:rsid w:val="008006D1"/>
    <w:rsid w:val="008017D3"/>
    <w:rsid w:val="0080274C"/>
    <w:rsid w:val="00802B23"/>
    <w:rsid w:val="00802FA5"/>
    <w:rsid w:val="008040AE"/>
    <w:rsid w:val="008047C7"/>
    <w:rsid w:val="00804906"/>
    <w:rsid w:val="00804A27"/>
    <w:rsid w:val="00804DB8"/>
    <w:rsid w:val="00804DDB"/>
    <w:rsid w:val="0080514D"/>
    <w:rsid w:val="008052FA"/>
    <w:rsid w:val="00806B90"/>
    <w:rsid w:val="00806C42"/>
    <w:rsid w:val="0080732E"/>
    <w:rsid w:val="00807D5B"/>
    <w:rsid w:val="0081058A"/>
    <w:rsid w:val="00810664"/>
    <w:rsid w:val="00810D38"/>
    <w:rsid w:val="0081163F"/>
    <w:rsid w:val="00811C8F"/>
    <w:rsid w:val="00812935"/>
    <w:rsid w:val="008129AB"/>
    <w:rsid w:val="00812F02"/>
    <w:rsid w:val="0081380F"/>
    <w:rsid w:val="008140D9"/>
    <w:rsid w:val="00815D14"/>
    <w:rsid w:val="00816F74"/>
    <w:rsid w:val="008175A9"/>
    <w:rsid w:val="00817F08"/>
    <w:rsid w:val="008202E8"/>
    <w:rsid w:val="008224D7"/>
    <w:rsid w:val="008226D5"/>
    <w:rsid w:val="00822AC2"/>
    <w:rsid w:val="0082389C"/>
    <w:rsid w:val="00823C51"/>
    <w:rsid w:val="00823D52"/>
    <w:rsid w:val="00823DA4"/>
    <w:rsid w:val="00823F15"/>
    <w:rsid w:val="00824140"/>
    <w:rsid w:val="008245EC"/>
    <w:rsid w:val="00824D27"/>
    <w:rsid w:val="008256F8"/>
    <w:rsid w:val="00825C85"/>
    <w:rsid w:val="00826E78"/>
    <w:rsid w:val="00827496"/>
    <w:rsid w:val="00830010"/>
    <w:rsid w:val="008306DC"/>
    <w:rsid w:val="0083207A"/>
    <w:rsid w:val="00833315"/>
    <w:rsid w:val="008346D3"/>
    <w:rsid w:val="0083544F"/>
    <w:rsid w:val="00835476"/>
    <w:rsid w:val="008365F8"/>
    <w:rsid w:val="00837843"/>
    <w:rsid w:val="00837F4F"/>
    <w:rsid w:val="0084026D"/>
    <w:rsid w:val="00840A9B"/>
    <w:rsid w:val="00840CDD"/>
    <w:rsid w:val="00841099"/>
    <w:rsid w:val="0084111F"/>
    <w:rsid w:val="00842B99"/>
    <w:rsid w:val="00842D0F"/>
    <w:rsid w:val="0084493C"/>
    <w:rsid w:val="00844B10"/>
    <w:rsid w:val="00844E85"/>
    <w:rsid w:val="00844F3E"/>
    <w:rsid w:val="00845F1A"/>
    <w:rsid w:val="00846E76"/>
    <w:rsid w:val="008475B7"/>
    <w:rsid w:val="00847DF8"/>
    <w:rsid w:val="00847FEF"/>
    <w:rsid w:val="00850DF2"/>
    <w:rsid w:val="008512D9"/>
    <w:rsid w:val="00851435"/>
    <w:rsid w:val="00851C02"/>
    <w:rsid w:val="00851C5F"/>
    <w:rsid w:val="008531F3"/>
    <w:rsid w:val="00853B87"/>
    <w:rsid w:val="00854230"/>
    <w:rsid w:val="0085437F"/>
    <w:rsid w:val="00854531"/>
    <w:rsid w:val="00854C18"/>
    <w:rsid w:val="00856F60"/>
    <w:rsid w:val="00857EF6"/>
    <w:rsid w:val="0086005F"/>
    <w:rsid w:val="00860463"/>
    <w:rsid w:val="00860552"/>
    <w:rsid w:val="00860A2A"/>
    <w:rsid w:val="008616ED"/>
    <w:rsid w:val="00861BF4"/>
    <w:rsid w:val="00861FBB"/>
    <w:rsid w:val="0086253D"/>
    <w:rsid w:val="00862EB2"/>
    <w:rsid w:val="0086435F"/>
    <w:rsid w:val="008646E8"/>
    <w:rsid w:val="00864B22"/>
    <w:rsid w:val="008653B5"/>
    <w:rsid w:val="0086774C"/>
    <w:rsid w:val="00867A38"/>
    <w:rsid w:val="00867ACF"/>
    <w:rsid w:val="00867F3C"/>
    <w:rsid w:val="008707B9"/>
    <w:rsid w:val="00870C02"/>
    <w:rsid w:val="00870E16"/>
    <w:rsid w:val="008711A5"/>
    <w:rsid w:val="008716E0"/>
    <w:rsid w:val="00872E74"/>
    <w:rsid w:val="0087322C"/>
    <w:rsid w:val="00873BC7"/>
    <w:rsid w:val="00873D26"/>
    <w:rsid w:val="00874946"/>
    <w:rsid w:val="00874A1E"/>
    <w:rsid w:val="0087532B"/>
    <w:rsid w:val="00875381"/>
    <w:rsid w:val="00875DE4"/>
    <w:rsid w:val="0087686F"/>
    <w:rsid w:val="0087696C"/>
    <w:rsid w:val="0087713F"/>
    <w:rsid w:val="00877942"/>
    <w:rsid w:val="00877BAE"/>
    <w:rsid w:val="0088037F"/>
    <w:rsid w:val="00880411"/>
    <w:rsid w:val="00880474"/>
    <w:rsid w:val="0088082D"/>
    <w:rsid w:val="00880AD6"/>
    <w:rsid w:val="00880B6B"/>
    <w:rsid w:val="00880CE3"/>
    <w:rsid w:val="00881586"/>
    <w:rsid w:val="0088174C"/>
    <w:rsid w:val="00882245"/>
    <w:rsid w:val="0088341E"/>
    <w:rsid w:val="00883508"/>
    <w:rsid w:val="0088511D"/>
    <w:rsid w:val="0088518D"/>
    <w:rsid w:val="00887709"/>
    <w:rsid w:val="0088788B"/>
    <w:rsid w:val="00887B06"/>
    <w:rsid w:val="00890C52"/>
    <w:rsid w:val="00891158"/>
    <w:rsid w:val="008931E9"/>
    <w:rsid w:val="00893BE3"/>
    <w:rsid w:val="008942EB"/>
    <w:rsid w:val="00894B2B"/>
    <w:rsid w:val="008955FF"/>
    <w:rsid w:val="00896C22"/>
    <w:rsid w:val="00896EBC"/>
    <w:rsid w:val="008972E1"/>
    <w:rsid w:val="00897807"/>
    <w:rsid w:val="00897CC8"/>
    <w:rsid w:val="008A023C"/>
    <w:rsid w:val="008A0A50"/>
    <w:rsid w:val="008A1C58"/>
    <w:rsid w:val="008A1F08"/>
    <w:rsid w:val="008A2278"/>
    <w:rsid w:val="008A23F9"/>
    <w:rsid w:val="008A2FC1"/>
    <w:rsid w:val="008A3273"/>
    <w:rsid w:val="008A34EA"/>
    <w:rsid w:val="008A35D0"/>
    <w:rsid w:val="008A3D4D"/>
    <w:rsid w:val="008A4C2E"/>
    <w:rsid w:val="008A4FAD"/>
    <w:rsid w:val="008A51E1"/>
    <w:rsid w:val="008A523B"/>
    <w:rsid w:val="008A59D6"/>
    <w:rsid w:val="008A5A47"/>
    <w:rsid w:val="008A5C71"/>
    <w:rsid w:val="008A6688"/>
    <w:rsid w:val="008A7731"/>
    <w:rsid w:val="008B015A"/>
    <w:rsid w:val="008B0417"/>
    <w:rsid w:val="008B113D"/>
    <w:rsid w:val="008B168F"/>
    <w:rsid w:val="008B1E54"/>
    <w:rsid w:val="008B36DA"/>
    <w:rsid w:val="008B3A8F"/>
    <w:rsid w:val="008B44D7"/>
    <w:rsid w:val="008B54B8"/>
    <w:rsid w:val="008B550F"/>
    <w:rsid w:val="008B6293"/>
    <w:rsid w:val="008B738E"/>
    <w:rsid w:val="008B75DB"/>
    <w:rsid w:val="008C090B"/>
    <w:rsid w:val="008C0F89"/>
    <w:rsid w:val="008C1EC4"/>
    <w:rsid w:val="008C27BA"/>
    <w:rsid w:val="008C3726"/>
    <w:rsid w:val="008C37B3"/>
    <w:rsid w:val="008C3806"/>
    <w:rsid w:val="008C426D"/>
    <w:rsid w:val="008C435C"/>
    <w:rsid w:val="008C5372"/>
    <w:rsid w:val="008C5B7D"/>
    <w:rsid w:val="008C70D4"/>
    <w:rsid w:val="008C747E"/>
    <w:rsid w:val="008C7686"/>
    <w:rsid w:val="008D0867"/>
    <w:rsid w:val="008D21E6"/>
    <w:rsid w:val="008D2495"/>
    <w:rsid w:val="008D24BD"/>
    <w:rsid w:val="008D2AE1"/>
    <w:rsid w:val="008D2FDF"/>
    <w:rsid w:val="008D3216"/>
    <w:rsid w:val="008D371D"/>
    <w:rsid w:val="008D4B00"/>
    <w:rsid w:val="008D55B0"/>
    <w:rsid w:val="008D59FD"/>
    <w:rsid w:val="008E2444"/>
    <w:rsid w:val="008E26A6"/>
    <w:rsid w:val="008E274B"/>
    <w:rsid w:val="008E39CD"/>
    <w:rsid w:val="008E3EFF"/>
    <w:rsid w:val="008E4600"/>
    <w:rsid w:val="008E653B"/>
    <w:rsid w:val="008E72C4"/>
    <w:rsid w:val="008E7513"/>
    <w:rsid w:val="008F0673"/>
    <w:rsid w:val="008F078E"/>
    <w:rsid w:val="008F0AF7"/>
    <w:rsid w:val="008F0F74"/>
    <w:rsid w:val="008F2481"/>
    <w:rsid w:val="008F2CF3"/>
    <w:rsid w:val="008F3E71"/>
    <w:rsid w:val="008F4827"/>
    <w:rsid w:val="008F486A"/>
    <w:rsid w:val="008F52DF"/>
    <w:rsid w:val="008F7DFA"/>
    <w:rsid w:val="00900367"/>
    <w:rsid w:val="00900FB4"/>
    <w:rsid w:val="0090118C"/>
    <w:rsid w:val="00902726"/>
    <w:rsid w:val="00903218"/>
    <w:rsid w:val="009039D4"/>
    <w:rsid w:val="00903A7F"/>
    <w:rsid w:val="00903F7E"/>
    <w:rsid w:val="009051FE"/>
    <w:rsid w:val="00906A51"/>
    <w:rsid w:val="00906D54"/>
    <w:rsid w:val="00906E86"/>
    <w:rsid w:val="00907D79"/>
    <w:rsid w:val="00910FF0"/>
    <w:rsid w:val="009110E4"/>
    <w:rsid w:val="00911120"/>
    <w:rsid w:val="009111BC"/>
    <w:rsid w:val="009112CF"/>
    <w:rsid w:val="0091160D"/>
    <w:rsid w:val="009128CE"/>
    <w:rsid w:val="00912B19"/>
    <w:rsid w:val="00913A36"/>
    <w:rsid w:val="00914238"/>
    <w:rsid w:val="009143BD"/>
    <w:rsid w:val="009152A8"/>
    <w:rsid w:val="009158B7"/>
    <w:rsid w:val="00916A4A"/>
    <w:rsid w:val="00917705"/>
    <w:rsid w:val="00917F5D"/>
    <w:rsid w:val="0092036A"/>
    <w:rsid w:val="00920C3E"/>
    <w:rsid w:val="00920FF1"/>
    <w:rsid w:val="009215C8"/>
    <w:rsid w:val="00922099"/>
    <w:rsid w:val="009221FB"/>
    <w:rsid w:val="009227A1"/>
    <w:rsid w:val="00923BE5"/>
    <w:rsid w:val="00924D9B"/>
    <w:rsid w:val="0092514B"/>
    <w:rsid w:val="0092534C"/>
    <w:rsid w:val="009267B1"/>
    <w:rsid w:val="00926D32"/>
    <w:rsid w:val="00926FF7"/>
    <w:rsid w:val="009312DA"/>
    <w:rsid w:val="009316F5"/>
    <w:rsid w:val="00931F27"/>
    <w:rsid w:val="00931FB9"/>
    <w:rsid w:val="009324DA"/>
    <w:rsid w:val="00932B2E"/>
    <w:rsid w:val="009336FF"/>
    <w:rsid w:val="00933823"/>
    <w:rsid w:val="00935BF7"/>
    <w:rsid w:val="00935C35"/>
    <w:rsid w:val="00936254"/>
    <w:rsid w:val="0093638F"/>
    <w:rsid w:val="00936A45"/>
    <w:rsid w:val="00937A8B"/>
    <w:rsid w:val="0094011F"/>
    <w:rsid w:val="0094037E"/>
    <w:rsid w:val="009406AD"/>
    <w:rsid w:val="00940AFC"/>
    <w:rsid w:val="00941093"/>
    <w:rsid w:val="009418A2"/>
    <w:rsid w:val="00942174"/>
    <w:rsid w:val="00943198"/>
    <w:rsid w:val="00943D80"/>
    <w:rsid w:val="009447CF"/>
    <w:rsid w:val="00944AC1"/>
    <w:rsid w:val="009455DD"/>
    <w:rsid w:val="0094589B"/>
    <w:rsid w:val="00946758"/>
    <w:rsid w:val="0094733C"/>
    <w:rsid w:val="009479A6"/>
    <w:rsid w:val="00947C25"/>
    <w:rsid w:val="00947F55"/>
    <w:rsid w:val="009502DC"/>
    <w:rsid w:val="00950BA6"/>
    <w:rsid w:val="00950CB8"/>
    <w:rsid w:val="00950DD7"/>
    <w:rsid w:val="00951827"/>
    <w:rsid w:val="00951CA6"/>
    <w:rsid w:val="00951CD4"/>
    <w:rsid w:val="00951CFC"/>
    <w:rsid w:val="00953AFF"/>
    <w:rsid w:val="0095477D"/>
    <w:rsid w:val="00955BE7"/>
    <w:rsid w:val="00955F22"/>
    <w:rsid w:val="00955F38"/>
    <w:rsid w:val="009566F2"/>
    <w:rsid w:val="009569BA"/>
    <w:rsid w:val="00957519"/>
    <w:rsid w:val="00957890"/>
    <w:rsid w:val="009601B3"/>
    <w:rsid w:val="00960B96"/>
    <w:rsid w:val="00962766"/>
    <w:rsid w:val="009628A5"/>
    <w:rsid w:val="009641FA"/>
    <w:rsid w:val="00964757"/>
    <w:rsid w:val="009655D5"/>
    <w:rsid w:val="00965F4E"/>
    <w:rsid w:val="00966C05"/>
    <w:rsid w:val="00967606"/>
    <w:rsid w:val="00967E79"/>
    <w:rsid w:val="00970D0C"/>
    <w:rsid w:val="00971932"/>
    <w:rsid w:val="00972125"/>
    <w:rsid w:val="00973361"/>
    <w:rsid w:val="0097594F"/>
    <w:rsid w:val="009759F5"/>
    <w:rsid w:val="009761FE"/>
    <w:rsid w:val="00976380"/>
    <w:rsid w:val="009772AF"/>
    <w:rsid w:val="00977838"/>
    <w:rsid w:val="009801CA"/>
    <w:rsid w:val="009812F3"/>
    <w:rsid w:val="0098244A"/>
    <w:rsid w:val="009829B9"/>
    <w:rsid w:val="00983F16"/>
    <w:rsid w:val="009840ED"/>
    <w:rsid w:val="00985994"/>
    <w:rsid w:val="009866FD"/>
    <w:rsid w:val="0098698B"/>
    <w:rsid w:val="00987FFA"/>
    <w:rsid w:val="009903F5"/>
    <w:rsid w:val="009906BF"/>
    <w:rsid w:val="009927E6"/>
    <w:rsid w:val="009934BA"/>
    <w:rsid w:val="009947BC"/>
    <w:rsid w:val="00994811"/>
    <w:rsid w:val="00995260"/>
    <w:rsid w:val="00996A31"/>
    <w:rsid w:val="009A02CB"/>
    <w:rsid w:val="009A02E7"/>
    <w:rsid w:val="009A0343"/>
    <w:rsid w:val="009A06FC"/>
    <w:rsid w:val="009A1FB8"/>
    <w:rsid w:val="009A2802"/>
    <w:rsid w:val="009A30A7"/>
    <w:rsid w:val="009A368C"/>
    <w:rsid w:val="009A4620"/>
    <w:rsid w:val="009A4B59"/>
    <w:rsid w:val="009A52C2"/>
    <w:rsid w:val="009A56D0"/>
    <w:rsid w:val="009A6270"/>
    <w:rsid w:val="009A649E"/>
    <w:rsid w:val="009A741B"/>
    <w:rsid w:val="009A7BC7"/>
    <w:rsid w:val="009B092F"/>
    <w:rsid w:val="009B1605"/>
    <w:rsid w:val="009B1D5A"/>
    <w:rsid w:val="009B1E67"/>
    <w:rsid w:val="009B348C"/>
    <w:rsid w:val="009B421B"/>
    <w:rsid w:val="009B4519"/>
    <w:rsid w:val="009B45BC"/>
    <w:rsid w:val="009B4D9B"/>
    <w:rsid w:val="009B55FD"/>
    <w:rsid w:val="009B60CE"/>
    <w:rsid w:val="009B6811"/>
    <w:rsid w:val="009B73EE"/>
    <w:rsid w:val="009B76D3"/>
    <w:rsid w:val="009C0368"/>
    <w:rsid w:val="009C085E"/>
    <w:rsid w:val="009C0986"/>
    <w:rsid w:val="009C0998"/>
    <w:rsid w:val="009C0D26"/>
    <w:rsid w:val="009C1BA1"/>
    <w:rsid w:val="009C1D0C"/>
    <w:rsid w:val="009C2A58"/>
    <w:rsid w:val="009C2CD5"/>
    <w:rsid w:val="009C3349"/>
    <w:rsid w:val="009C3621"/>
    <w:rsid w:val="009C4013"/>
    <w:rsid w:val="009C4DF4"/>
    <w:rsid w:val="009C628B"/>
    <w:rsid w:val="009C6B57"/>
    <w:rsid w:val="009C6F41"/>
    <w:rsid w:val="009C7CD3"/>
    <w:rsid w:val="009D0FB5"/>
    <w:rsid w:val="009D1071"/>
    <w:rsid w:val="009D1524"/>
    <w:rsid w:val="009D1A3F"/>
    <w:rsid w:val="009D26D8"/>
    <w:rsid w:val="009D2B12"/>
    <w:rsid w:val="009D364E"/>
    <w:rsid w:val="009D3B21"/>
    <w:rsid w:val="009D56E1"/>
    <w:rsid w:val="009D5EEE"/>
    <w:rsid w:val="009D60BD"/>
    <w:rsid w:val="009D66FF"/>
    <w:rsid w:val="009D6B9D"/>
    <w:rsid w:val="009D7EB7"/>
    <w:rsid w:val="009E0B0C"/>
    <w:rsid w:val="009E0E0B"/>
    <w:rsid w:val="009E1A5D"/>
    <w:rsid w:val="009E229C"/>
    <w:rsid w:val="009E24FC"/>
    <w:rsid w:val="009E2B78"/>
    <w:rsid w:val="009E3EB3"/>
    <w:rsid w:val="009E412D"/>
    <w:rsid w:val="009E5135"/>
    <w:rsid w:val="009E5B56"/>
    <w:rsid w:val="009E6472"/>
    <w:rsid w:val="009E6679"/>
    <w:rsid w:val="009E66DD"/>
    <w:rsid w:val="009E6995"/>
    <w:rsid w:val="009E6CE2"/>
    <w:rsid w:val="009E74EA"/>
    <w:rsid w:val="009E7830"/>
    <w:rsid w:val="009F0159"/>
    <w:rsid w:val="009F0ACA"/>
    <w:rsid w:val="009F14A8"/>
    <w:rsid w:val="009F1DEC"/>
    <w:rsid w:val="009F226F"/>
    <w:rsid w:val="009F3356"/>
    <w:rsid w:val="009F3DF1"/>
    <w:rsid w:val="009F41AF"/>
    <w:rsid w:val="009F41BF"/>
    <w:rsid w:val="009F61C4"/>
    <w:rsid w:val="009F685B"/>
    <w:rsid w:val="009F68EC"/>
    <w:rsid w:val="009F6CEB"/>
    <w:rsid w:val="009F7092"/>
    <w:rsid w:val="009F724F"/>
    <w:rsid w:val="009F7772"/>
    <w:rsid w:val="009F7A0E"/>
    <w:rsid w:val="00A00EEA"/>
    <w:rsid w:val="00A0143C"/>
    <w:rsid w:val="00A023D1"/>
    <w:rsid w:val="00A05B44"/>
    <w:rsid w:val="00A05E0F"/>
    <w:rsid w:val="00A05EB4"/>
    <w:rsid w:val="00A06E3B"/>
    <w:rsid w:val="00A07042"/>
    <w:rsid w:val="00A07F1F"/>
    <w:rsid w:val="00A103DE"/>
    <w:rsid w:val="00A10FEB"/>
    <w:rsid w:val="00A1101E"/>
    <w:rsid w:val="00A114CD"/>
    <w:rsid w:val="00A11920"/>
    <w:rsid w:val="00A11A04"/>
    <w:rsid w:val="00A12DD5"/>
    <w:rsid w:val="00A12FF1"/>
    <w:rsid w:val="00A13201"/>
    <w:rsid w:val="00A142AC"/>
    <w:rsid w:val="00A14ABF"/>
    <w:rsid w:val="00A14CC2"/>
    <w:rsid w:val="00A1594A"/>
    <w:rsid w:val="00A15CD4"/>
    <w:rsid w:val="00A1615D"/>
    <w:rsid w:val="00A170B8"/>
    <w:rsid w:val="00A17340"/>
    <w:rsid w:val="00A1761C"/>
    <w:rsid w:val="00A17647"/>
    <w:rsid w:val="00A22C07"/>
    <w:rsid w:val="00A22CB2"/>
    <w:rsid w:val="00A22D9B"/>
    <w:rsid w:val="00A23931"/>
    <w:rsid w:val="00A24D76"/>
    <w:rsid w:val="00A24F2D"/>
    <w:rsid w:val="00A252E6"/>
    <w:rsid w:val="00A256C0"/>
    <w:rsid w:val="00A25A20"/>
    <w:rsid w:val="00A25E01"/>
    <w:rsid w:val="00A277B1"/>
    <w:rsid w:val="00A30FF8"/>
    <w:rsid w:val="00A31015"/>
    <w:rsid w:val="00A345A0"/>
    <w:rsid w:val="00A349B3"/>
    <w:rsid w:val="00A354F3"/>
    <w:rsid w:val="00A35DE4"/>
    <w:rsid w:val="00A360BE"/>
    <w:rsid w:val="00A3712A"/>
    <w:rsid w:val="00A3775E"/>
    <w:rsid w:val="00A418F0"/>
    <w:rsid w:val="00A42CA3"/>
    <w:rsid w:val="00A44A4B"/>
    <w:rsid w:val="00A44B50"/>
    <w:rsid w:val="00A44FA8"/>
    <w:rsid w:val="00A4553B"/>
    <w:rsid w:val="00A4600C"/>
    <w:rsid w:val="00A47B82"/>
    <w:rsid w:val="00A47E77"/>
    <w:rsid w:val="00A47F51"/>
    <w:rsid w:val="00A50EC4"/>
    <w:rsid w:val="00A51E2F"/>
    <w:rsid w:val="00A51ED9"/>
    <w:rsid w:val="00A525C5"/>
    <w:rsid w:val="00A53FD2"/>
    <w:rsid w:val="00A55128"/>
    <w:rsid w:val="00A55915"/>
    <w:rsid w:val="00A561A7"/>
    <w:rsid w:val="00A5661D"/>
    <w:rsid w:val="00A57F70"/>
    <w:rsid w:val="00A60497"/>
    <w:rsid w:val="00A60A5D"/>
    <w:rsid w:val="00A60CC0"/>
    <w:rsid w:val="00A61EE3"/>
    <w:rsid w:val="00A62522"/>
    <w:rsid w:val="00A627C8"/>
    <w:rsid w:val="00A629E6"/>
    <w:rsid w:val="00A6326C"/>
    <w:rsid w:val="00A6435B"/>
    <w:rsid w:val="00A64675"/>
    <w:rsid w:val="00A651BE"/>
    <w:rsid w:val="00A65A29"/>
    <w:rsid w:val="00A669A0"/>
    <w:rsid w:val="00A6797E"/>
    <w:rsid w:val="00A702CA"/>
    <w:rsid w:val="00A7096D"/>
    <w:rsid w:val="00A71044"/>
    <w:rsid w:val="00A71EFD"/>
    <w:rsid w:val="00A73610"/>
    <w:rsid w:val="00A73B01"/>
    <w:rsid w:val="00A75737"/>
    <w:rsid w:val="00A75CD6"/>
    <w:rsid w:val="00A767F3"/>
    <w:rsid w:val="00A769B3"/>
    <w:rsid w:val="00A8033A"/>
    <w:rsid w:val="00A8040F"/>
    <w:rsid w:val="00A8094F"/>
    <w:rsid w:val="00A80CA3"/>
    <w:rsid w:val="00A810C2"/>
    <w:rsid w:val="00A81B26"/>
    <w:rsid w:val="00A81CC0"/>
    <w:rsid w:val="00A81F42"/>
    <w:rsid w:val="00A82297"/>
    <w:rsid w:val="00A8283C"/>
    <w:rsid w:val="00A82BE9"/>
    <w:rsid w:val="00A82D24"/>
    <w:rsid w:val="00A84F74"/>
    <w:rsid w:val="00A85336"/>
    <w:rsid w:val="00A8697D"/>
    <w:rsid w:val="00A874D9"/>
    <w:rsid w:val="00A87660"/>
    <w:rsid w:val="00A87AD0"/>
    <w:rsid w:val="00A9024F"/>
    <w:rsid w:val="00A90D40"/>
    <w:rsid w:val="00A918AD"/>
    <w:rsid w:val="00A924A3"/>
    <w:rsid w:val="00A92A42"/>
    <w:rsid w:val="00A92CCB"/>
    <w:rsid w:val="00A93B77"/>
    <w:rsid w:val="00A94035"/>
    <w:rsid w:val="00A94AC6"/>
    <w:rsid w:val="00A94B47"/>
    <w:rsid w:val="00A961C7"/>
    <w:rsid w:val="00A96614"/>
    <w:rsid w:val="00A96823"/>
    <w:rsid w:val="00A971B2"/>
    <w:rsid w:val="00A975FF"/>
    <w:rsid w:val="00AA03FB"/>
    <w:rsid w:val="00AA0E68"/>
    <w:rsid w:val="00AA15CC"/>
    <w:rsid w:val="00AA167D"/>
    <w:rsid w:val="00AA1AED"/>
    <w:rsid w:val="00AA1EB1"/>
    <w:rsid w:val="00AA2324"/>
    <w:rsid w:val="00AA30F2"/>
    <w:rsid w:val="00AA4079"/>
    <w:rsid w:val="00AA52A1"/>
    <w:rsid w:val="00AA53E9"/>
    <w:rsid w:val="00AA5EC3"/>
    <w:rsid w:val="00AA6A81"/>
    <w:rsid w:val="00AA6E83"/>
    <w:rsid w:val="00AA74C9"/>
    <w:rsid w:val="00AA76FF"/>
    <w:rsid w:val="00AA7A88"/>
    <w:rsid w:val="00AB0701"/>
    <w:rsid w:val="00AB09F6"/>
    <w:rsid w:val="00AB0C3C"/>
    <w:rsid w:val="00AB0FEA"/>
    <w:rsid w:val="00AB1BEB"/>
    <w:rsid w:val="00AB2C26"/>
    <w:rsid w:val="00AB2E6E"/>
    <w:rsid w:val="00AB319B"/>
    <w:rsid w:val="00AB3755"/>
    <w:rsid w:val="00AB3FC8"/>
    <w:rsid w:val="00AB4884"/>
    <w:rsid w:val="00AB48FA"/>
    <w:rsid w:val="00AB4919"/>
    <w:rsid w:val="00AB5D43"/>
    <w:rsid w:val="00AB6207"/>
    <w:rsid w:val="00AB6A55"/>
    <w:rsid w:val="00AB6A91"/>
    <w:rsid w:val="00AB6D96"/>
    <w:rsid w:val="00AC01A5"/>
    <w:rsid w:val="00AC09AA"/>
    <w:rsid w:val="00AC150C"/>
    <w:rsid w:val="00AC1D75"/>
    <w:rsid w:val="00AC2040"/>
    <w:rsid w:val="00AC2768"/>
    <w:rsid w:val="00AC281B"/>
    <w:rsid w:val="00AC4738"/>
    <w:rsid w:val="00AC4D84"/>
    <w:rsid w:val="00AC5A1B"/>
    <w:rsid w:val="00AC6F37"/>
    <w:rsid w:val="00AC7044"/>
    <w:rsid w:val="00AC70AD"/>
    <w:rsid w:val="00AC7D52"/>
    <w:rsid w:val="00AD081D"/>
    <w:rsid w:val="00AD1220"/>
    <w:rsid w:val="00AD23F0"/>
    <w:rsid w:val="00AD36B9"/>
    <w:rsid w:val="00AD39F6"/>
    <w:rsid w:val="00AD3AE5"/>
    <w:rsid w:val="00AD4415"/>
    <w:rsid w:val="00AD4467"/>
    <w:rsid w:val="00AD5827"/>
    <w:rsid w:val="00AD5A4E"/>
    <w:rsid w:val="00AD5B4A"/>
    <w:rsid w:val="00AD6CFF"/>
    <w:rsid w:val="00AD70E4"/>
    <w:rsid w:val="00AD74DC"/>
    <w:rsid w:val="00AD7DD6"/>
    <w:rsid w:val="00AE2AE5"/>
    <w:rsid w:val="00AE2BD6"/>
    <w:rsid w:val="00AE3A67"/>
    <w:rsid w:val="00AE3C45"/>
    <w:rsid w:val="00AE5184"/>
    <w:rsid w:val="00AE5370"/>
    <w:rsid w:val="00AE687F"/>
    <w:rsid w:val="00AF0D50"/>
    <w:rsid w:val="00AF0F9E"/>
    <w:rsid w:val="00AF119B"/>
    <w:rsid w:val="00AF1801"/>
    <w:rsid w:val="00AF1E6A"/>
    <w:rsid w:val="00AF22E6"/>
    <w:rsid w:val="00AF22F1"/>
    <w:rsid w:val="00AF2B53"/>
    <w:rsid w:val="00AF324B"/>
    <w:rsid w:val="00AF3698"/>
    <w:rsid w:val="00AF3930"/>
    <w:rsid w:val="00AF470D"/>
    <w:rsid w:val="00AF4A30"/>
    <w:rsid w:val="00AF4A6D"/>
    <w:rsid w:val="00AF5FE8"/>
    <w:rsid w:val="00AF7F16"/>
    <w:rsid w:val="00B000A9"/>
    <w:rsid w:val="00B0093B"/>
    <w:rsid w:val="00B00F19"/>
    <w:rsid w:val="00B01A9C"/>
    <w:rsid w:val="00B01CE1"/>
    <w:rsid w:val="00B04AAF"/>
    <w:rsid w:val="00B04CA6"/>
    <w:rsid w:val="00B04D23"/>
    <w:rsid w:val="00B0570B"/>
    <w:rsid w:val="00B05C28"/>
    <w:rsid w:val="00B05D96"/>
    <w:rsid w:val="00B05E3F"/>
    <w:rsid w:val="00B06013"/>
    <w:rsid w:val="00B07084"/>
    <w:rsid w:val="00B07DAA"/>
    <w:rsid w:val="00B10DB0"/>
    <w:rsid w:val="00B1159F"/>
    <w:rsid w:val="00B11B6B"/>
    <w:rsid w:val="00B125BF"/>
    <w:rsid w:val="00B12689"/>
    <w:rsid w:val="00B1289B"/>
    <w:rsid w:val="00B1315B"/>
    <w:rsid w:val="00B1328B"/>
    <w:rsid w:val="00B133AE"/>
    <w:rsid w:val="00B13626"/>
    <w:rsid w:val="00B1469A"/>
    <w:rsid w:val="00B14B01"/>
    <w:rsid w:val="00B14F64"/>
    <w:rsid w:val="00B15559"/>
    <w:rsid w:val="00B15E1E"/>
    <w:rsid w:val="00B177F4"/>
    <w:rsid w:val="00B201AE"/>
    <w:rsid w:val="00B2052E"/>
    <w:rsid w:val="00B20743"/>
    <w:rsid w:val="00B20FF6"/>
    <w:rsid w:val="00B21020"/>
    <w:rsid w:val="00B218DA"/>
    <w:rsid w:val="00B21D64"/>
    <w:rsid w:val="00B21FDC"/>
    <w:rsid w:val="00B22501"/>
    <w:rsid w:val="00B22D28"/>
    <w:rsid w:val="00B22F5B"/>
    <w:rsid w:val="00B2487D"/>
    <w:rsid w:val="00B25026"/>
    <w:rsid w:val="00B25A38"/>
    <w:rsid w:val="00B274D5"/>
    <w:rsid w:val="00B3065C"/>
    <w:rsid w:val="00B30EE5"/>
    <w:rsid w:val="00B31304"/>
    <w:rsid w:val="00B3178B"/>
    <w:rsid w:val="00B319D6"/>
    <w:rsid w:val="00B32B66"/>
    <w:rsid w:val="00B33226"/>
    <w:rsid w:val="00B3340D"/>
    <w:rsid w:val="00B33E24"/>
    <w:rsid w:val="00B34A8E"/>
    <w:rsid w:val="00B34E2D"/>
    <w:rsid w:val="00B35206"/>
    <w:rsid w:val="00B3574B"/>
    <w:rsid w:val="00B37087"/>
    <w:rsid w:val="00B40184"/>
    <w:rsid w:val="00B41021"/>
    <w:rsid w:val="00B419B4"/>
    <w:rsid w:val="00B41C16"/>
    <w:rsid w:val="00B41C23"/>
    <w:rsid w:val="00B428EB"/>
    <w:rsid w:val="00B42B26"/>
    <w:rsid w:val="00B439FE"/>
    <w:rsid w:val="00B44AE0"/>
    <w:rsid w:val="00B4520B"/>
    <w:rsid w:val="00B4582A"/>
    <w:rsid w:val="00B45A81"/>
    <w:rsid w:val="00B469DE"/>
    <w:rsid w:val="00B46EF0"/>
    <w:rsid w:val="00B506DB"/>
    <w:rsid w:val="00B5105E"/>
    <w:rsid w:val="00B5179E"/>
    <w:rsid w:val="00B529C2"/>
    <w:rsid w:val="00B53961"/>
    <w:rsid w:val="00B53EC3"/>
    <w:rsid w:val="00B54D9C"/>
    <w:rsid w:val="00B55306"/>
    <w:rsid w:val="00B55CDF"/>
    <w:rsid w:val="00B571B5"/>
    <w:rsid w:val="00B5785E"/>
    <w:rsid w:val="00B60113"/>
    <w:rsid w:val="00B60A9F"/>
    <w:rsid w:val="00B617C3"/>
    <w:rsid w:val="00B62924"/>
    <w:rsid w:val="00B6404B"/>
    <w:rsid w:val="00B647BB"/>
    <w:rsid w:val="00B653CE"/>
    <w:rsid w:val="00B66DDD"/>
    <w:rsid w:val="00B67BC8"/>
    <w:rsid w:val="00B67D1D"/>
    <w:rsid w:val="00B71E93"/>
    <w:rsid w:val="00B71F4D"/>
    <w:rsid w:val="00B72B36"/>
    <w:rsid w:val="00B72CD6"/>
    <w:rsid w:val="00B736DE"/>
    <w:rsid w:val="00B73B7C"/>
    <w:rsid w:val="00B73CE6"/>
    <w:rsid w:val="00B73E9E"/>
    <w:rsid w:val="00B7490C"/>
    <w:rsid w:val="00B758A3"/>
    <w:rsid w:val="00B75E37"/>
    <w:rsid w:val="00B76BB1"/>
    <w:rsid w:val="00B76C64"/>
    <w:rsid w:val="00B80BF2"/>
    <w:rsid w:val="00B81D2D"/>
    <w:rsid w:val="00B832A6"/>
    <w:rsid w:val="00B837CA"/>
    <w:rsid w:val="00B8499C"/>
    <w:rsid w:val="00B862A0"/>
    <w:rsid w:val="00B8651A"/>
    <w:rsid w:val="00B9008B"/>
    <w:rsid w:val="00B91372"/>
    <w:rsid w:val="00B91588"/>
    <w:rsid w:val="00B91C51"/>
    <w:rsid w:val="00B91CCA"/>
    <w:rsid w:val="00B91E4A"/>
    <w:rsid w:val="00B92A39"/>
    <w:rsid w:val="00B935F8"/>
    <w:rsid w:val="00B942E4"/>
    <w:rsid w:val="00B9451E"/>
    <w:rsid w:val="00B951E0"/>
    <w:rsid w:val="00B95B1D"/>
    <w:rsid w:val="00B95E6B"/>
    <w:rsid w:val="00B96364"/>
    <w:rsid w:val="00B96852"/>
    <w:rsid w:val="00B96EFD"/>
    <w:rsid w:val="00B974A0"/>
    <w:rsid w:val="00BA1EB4"/>
    <w:rsid w:val="00BA23B5"/>
    <w:rsid w:val="00BA2905"/>
    <w:rsid w:val="00BA2A26"/>
    <w:rsid w:val="00BA3715"/>
    <w:rsid w:val="00BA3EE2"/>
    <w:rsid w:val="00BA3FA5"/>
    <w:rsid w:val="00BA42AF"/>
    <w:rsid w:val="00BA4725"/>
    <w:rsid w:val="00BA4A46"/>
    <w:rsid w:val="00BA6CBA"/>
    <w:rsid w:val="00BA709D"/>
    <w:rsid w:val="00BA723E"/>
    <w:rsid w:val="00BA7476"/>
    <w:rsid w:val="00BA775E"/>
    <w:rsid w:val="00BA7E9D"/>
    <w:rsid w:val="00BB037C"/>
    <w:rsid w:val="00BB0A34"/>
    <w:rsid w:val="00BB0DAC"/>
    <w:rsid w:val="00BB1438"/>
    <w:rsid w:val="00BB17CD"/>
    <w:rsid w:val="00BB2C91"/>
    <w:rsid w:val="00BB2DCE"/>
    <w:rsid w:val="00BB2E85"/>
    <w:rsid w:val="00BB2F5D"/>
    <w:rsid w:val="00BB3E4E"/>
    <w:rsid w:val="00BB439B"/>
    <w:rsid w:val="00BB49A4"/>
    <w:rsid w:val="00BB4DA7"/>
    <w:rsid w:val="00BB6061"/>
    <w:rsid w:val="00BB6B27"/>
    <w:rsid w:val="00BB6F7A"/>
    <w:rsid w:val="00BB7E3F"/>
    <w:rsid w:val="00BB7F95"/>
    <w:rsid w:val="00BC05A9"/>
    <w:rsid w:val="00BC0DAA"/>
    <w:rsid w:val="00BC2ACB"/>
    <w:rsid w:val="00BC44E9"/>
    <w:rsid w:val="00BC5A1F"/>
    <w:rsid w:val="00BC5BE4"/>
    <w:rsid w:val="00BC5E5B"/>
    <w:rsid w:val="00BC64FC"/>
    <w:rsid w:val="00BC689A"/>
    <w:rsid w:val="00BC7FBD"/>
    <w:rsid w:val="00BD00D0"/>
    <w:rsid w:val="00BD0657"/>
    <w:rsid w:val="00BD0BB4"/>
    <w:rsid w:val="00BD0BDB"/>
    <w:rsid w:val="00BD1074"/>
    <w:rsid w:val="00BD2787"/>
    <w:rsid w:val="00BD3635"/>
    <w:rsid w:val="00BD4E1A"/>
    <w:rsid w:val="00BD6A6A"/>
    <w:rsid w:val="00BD7CFE"/>
    <w:rsid w:val="00BD7E04"/>
    <w:rsid w:val="00BE0687"/>
    <w:rsid w:val="00BE0AF8"/>
    <w:rsid w:val="00BE1619"/>
    <w:rsid w:val="00BE196D"/>
    <w:rsid w:val="00BE264A"/>
    <w:rsid w:val="00BE2679"/>
    <w:rsid w:val="00BE3520"/>
    <w:rsid w:val="00BE4992"/>
    <w:rsid w:val="00BE4EF6"/>
    <w:rsid w:val="00BE53CA"/>
    <w:rsid w:val="00BE54B3"/>
    <w:rsid w:val="00BE5823"/>
    <w:rsid w:val="00BE7B67"/>
    <w:rsid w:val="00BF0C1A"/>
    <w:rsid w:val="00BF0F5F"/>
    <w:rsid w:val="00BF23AA"/>
    <w:rsid w:val="00BF28D8"/>
    <w:rsid w:val="00BF298E"/>
    <w:rsid w:val="00BF324B"/>
    <w:rsid w:val="00BF35B5"/>
    <w:rsid w:val="00BF3768"/>
    <w:rsid w:val="00BF4027"/>
    <w:rsid w:val="00BF499D"/>
    <w:rsid w:val="00BF4D59"/>
    <w:rsid w:val="00BF4F49"/>
    <w:rsid w:val="00BF4F6C"/>
    <w:rsid w:val="00BF5B73"/>
    <w:rsid w:val="00BF6597"/>
    <w:rsid w:val="00BF6856"/>
    <w:rsid w:val="00BF6B0E"/>
    <w:rsid w:val="00BF73C6"/>
    <w:rsid w:val="00BF779D"/>
    <w:rsid w:val="00BF7A1C"/>
    <w:rsid w:val="00C003BB"/>
    <w:rsid w:val="00C01761"/>
    <w:rsid w:val="00C02215"/>
    <w:rsid w:val="00C02C68"/>
    <w:rsid w:val="00C02E11"/>
    <w:rsid w:val="00C02FCB"/>
    <w:rsid w:val="00C03184"/>
    <w:rsid w:val="00C03504"/>
    <w:rsid w:val="00C0365C"/>
    <w:rsid w:val="00C0436A"/>
    <w:rsid w:val="00C04587"/>
    <w:rsid w:val="00C0485C"/>
    <w:rsid w:val="00C04D92"/>
    <w:rsid w:val="00C05184"/>
    <w:rsid w:val="00C05478"/>
    <w:rsid w:val="00C05B02"/>
    <w:rsid w:val="00C05D12"/>
    <w:rsid w:val="00C0799E"/>
    <w:rsid w:val="00C07B24"/>
    <w:rsid w:val="00C07EC7"/>
    <w:rsid w:val="00C113FA"/>
    <w:rsid w:val="00C1281D"/>
    <w:rsid w:val="00C12914"/>
    <w:rsid w:val="00C13021"/>
    <w:rsid w:val="00C14202"/>
    <w:rsid w:val="00C1475C"/>
    <w:rsid w:val="00C148F8"/>
    <w:rsid w:val="00C15D09"/>
    <w:rsid w:val="00C163D0"/>
    <w:rsid w:val="00C16C07"/>
    <w:rsid w:val="00C17131"/>
    <w:rsid w:val="00C17F1E"/>
    <w:rsid w:val="00C20C09"/>
    <w:rsid w:val="00C2103D"/>
    <w:rsid w:val="00C21BCC"/>
    <w:rsid w:val="00C21CEA"/>
    <w:rsid w:val="00C22E9B"/>
    <w:rsid w:val="00C2397C"/>
    <w:rsid w:val="00C24792"/>
    <w:rsid w:val="00C2490F"/>
    <w:rsid w:val="00C24A68"/>
    <w:rsid w:val="00C24DAF"/>
    <w:rsid w:val="00C254A9"/>
    <w:rsid w:val="00C25EB3"/>
    <w:rsid w:val="00C25F0C"/>
    <w:rsid w:val="00C26563"/>
    <w:rsid w:val="00C2749A"/>
    <w:rsid w:val="00C27D80"/>
    <w:rsid w:val="00C30054"/>
    <w:rsid w:val="00C300D6"/>
    <w:rsid w:val="00C31CB2"/>
    <w:rsid w:val="00C31F30"/>
    <w:rsid w:val="00C32211"/>
    <w:rsid w:val="00C32283"/>
    <w:rsid w:val="00C3295C"/>
    <w:rsid w:val="00C32A25"/>
    <w:rsid w:val="00C3315D"/>
    <w:rsid w:val="00C33985"/>
    <w:rsid w:val="00C34A8C"/>
    <w:rsid w:val="00C34D2C"/>
    <w:rsid w:val="00C35028"/>
    <w:rsid w:val="00C3575F"/>
    <w:rsid w:val="00C35A6A"/>
    <w:rsid w:val="00C37E66"/>
    <w:rsid w:val="00C40962"/>
    <w:rsid w:val="00C40CD9"/>
    <w:rsid w:val="00C40FA0"/>
    <w:rsid w:val="00C41676"/>
    <w:rsid w:val="00C417D8"/>
    <w:rsid w:val="00C4512C"/>
    <w:rsid w:val="00C4518B"/>
    <w:rsid w:val="00C45500"/>
    <w:rsid w:val="00C45599"/>
    <w:rsid w:val="00C5021D"/>
    <w:rsid w:val="00C50359"/>
    <w:rsid w:val="00C50CBB"/>
    <w:rsid w:val="00C518A6"/>
    <w:rsid w:val="00C51CC4"/>
    <w:rsid w:val="00C51F00"/>
    <w:rsid w:val="00C52DAF"/>
    <w:rsid w:val="00C53893"/>
    <w:rsid w:val="00C54022"/>
    <w:rsid w:val="00C54472"/>
    <w:rsid w:val="00C5461D"/>
    <w:rsid w:val="00C546D1"/>
    <w:rsid w:val="00C54C83"/>
    <w:rsid w:val="00C54CDF"/>
    <w:rsid w:val="00C54E2E"/>
    <w:rsid w:val="00C555B7"/>
    <w:rsid w:val="00C556F8"/>
    <w:rsid w:val="00C558F4"/>
    <w:rsid w:val="00C55ECE"/>
    <w:rsid w:val="00C55FA6"/>
    <w:rsid w:val="00C5614B"/>
    <w:rsid w:val="00C561BA"/>
    <w:rsid w:val="00C563D0"/>
    <w:rsid w:val="00C56B15"/>
    <w:rsid w:val="00C57628"/>
    <w:rsid w:val="00C57674"/>
    <w:rsid w:val="00C578C3"/>
    <w:rsid w:val="00C57C8A"/>
    <w:rsid w:val="00C6016C"/>
    <w:rsid w:val="00C607BE"/>
    <w:rsid w:val="00C60C22"/>
    <w:rsid w:val="00C60E81"/>
    <w:rsid w:val="00C637E2"/>
    <w:rsid w:val="00C639FD"/>
    <w:rsid w:val="00C63ADC"/>
    <w:rsid w:val="00C63C2E"/>
    <w:rsid w:val="00C63C87"/>
    <w:rsid w:val="00C6463D"/>
    <w:rsid w:val="00C647E9"/>
    <w:rsid w:val="00C64E50"/>
    <w:rsid w:val="00C6509B"/>
    <w:rsid w:val="00C6615D"/>
    <w:rsid w:val="00C66378"/>
    <w:rsid w:val="00C66542"/>
    <w:rsid w:val="00C66623"/>
    <w:rsid w:val="00C66A39"/>
    <w:rsid w:val="00C66FF6"/>
    <w:rsid w:val="00C67872"/>
    <w:rsid w:val="00C70DC9"/>
    <w:rsid w:val="00C70F2A"/>
    <w:rsid w:val="00C71529"/>
    <w:rsid w:val="00C721D4"/>
    <w:rsid w:val="00C723B5"/>
    <w:rsid w:val="00C7418C"/>
    <w:rsid w:val="00C74663"/>
    <w:rsid w:val="00C7582C"/>
    <w:rsid w:val="00C76369"/>
    <w:rsid w:val="00C76C6D"/>
    <w:rsid w:val="00C77187"/>
    <w:rsid w:val="00C77B5F"/>
    <w:rsid w:val="00C81156"/>
    <w:rsid w:val="00C8245E"/>
    <w:rsid w:val="00C82BB0"/>
    <w:rsid w:val="00C82FD9"/>
    <w:rsid w:val="00C83695"/>
    <w:rsid w:val="00C83A38"/>
    <w:rsid w:val="00C852DA"/>
    <w:rsid w:val="00C85507"/>
    <w:rsid w:val="00C90776"/>
    <w:rsid w:val="00C9150A"/>
    <w:rsid w:val="00C92491"/>
    <w:rsid w:val="00C92AFE"/>
    <w:rsid w:val="00C93A27"/>
    <w:rsid w:val="00C94656"/>
    <w:rsid w:val="00C948DA"/>
    <w:rsid w:val="00C94C35"/>
    <w:rsid w:val="00C96717"/>
    <w:rsid w:val="00C96E3C"/>
    <w:rsid w:val="00C973A6"/>
    <w:rsid w:val="00C97673"/>
    <w:rsid w:val="00C97890"/>
    <w:rsid w:val="00C97F50"/>
    <w:rsid w:val="00CA00B8"/>
    <w:rsid w:val="00CA067D"/>
    <w:rsid w:val="00CA0C95"/>
    <w:rsid w:val="00CA13A1"/>
    <w:rsid w:val="00CA2541"/>
    <w:rsid w:val="00CA2903"/>
    <w:rsid w:val="00CA2AD1"/>
    <w:rsid w:val="00CA449E"/>
    <w:rsid w:val="00CA6818"/>
    <w:rsid w:val="00CA71A5"/>
    <w:rsid w:val="00CA79EC"/>
    <w:rsid w:val="00CB05EF"/>
    <w:rsid w:val="00CB07B3"/>
    <w:rsid w:val="00CB10B0"/>
    <w:rsid w:val="00CB11EE"/>
    <w:rsid w:val="00CB1978"/>
    <w:rsid w:val="00CB1A86"/>
    <w:rsid w:val="00CB1D45"/>
    <w:rsid w:val="00CB210F"/>
    <w:rsid w:val="00CB24F5"/>
    <w:rsid w:val="00CB3F13"/>
    <w:rsid w:val="00CB3F28"/>
    <w:rsid w:val="00CB4947"/>
    <w:rsid w:val="00CB528A"/>
    <w:rsid w:val="00CB54EF"/>
    <w:rsid w:val="00CB58CD"/>
    <w:rsid w:val="00CB6BF0"/>
    <w:rsid w:val="00CB70CB"/>
    <w:rsid w:val="00CB73EC"/>
    <w:rsid w:val="00CB7C9C"/>
    <w:rsid w:val="00CC11E6"/>
    <w:rsid w:val="00CC16C2"/>
    <w:rsid w:val="00CC243E"/>
    <w:rsid w:val="00CC2C05"/>
    <w:rsid w:val="00CC40B1"/>
    <w:rsid w:val="00CC478A"/>
    <w:rsid w:val="00CC4A39"/>
    <w:rsid w:val="00CC4B0A"/>
    <w:rsid w:val="00CC4C85"/>
    <w:rsid w:val="00CC4F84"/>
    <w:rsid w:val="00CC56CB"/>
    <w:rsid w:val="00CC5B4A"/>
    <w:rsid w:val="00CC644D"/>
    <w:rsid w:val="00CC757F"/>
    <w:rsid w:val="00CD0BC2"/>
    <w:rsid w:val="00CD0FCB"/>
    <w:rsid w:val="00CD3A9B"/>
    <w:rsid w:val="00CD62D4"/>
    <w:rsid w:val="00CD700E"/>
    <w:rsid w:val="00CD725A"/>
    <w:rsid w:val="00CD7BCE"/>
    <w:rsid w:val="00CD7EB6"/>
    <w:rsid w:val="00CE0C1A"/>
    <w:rsid w:val="00CE1414"/>
    <w:rsid w:val="00CE287B"/>
    <w:rsid w:val="00CE3A13"/>
    <w:rsid w:val="00CE3B72"/>
    <w:rsid w:val="00CE408F"/>
    <w:rsid w:val="00CE4252"/>
    <w:rsid w:val="00CE45E5"/>
    <w:rsid w:val="00CE5666"/>
    <w:rsid w:val="00CE6987"/>
    <w:rsid w:val="00CF028D"/>
    <w:rsid w:val="00CF03EA"/>
    <w:rsid w:val="00CF06A1"/>
    <w:rsid w:val="00CF1463"/>
    <w:rsid w:val="00CF1B60"/>
    <w:rsid w:val="00CF379C"/>
    <w:rsid w:val="00CF4993"/>
    <w:rsid w:val="00CF518B"/>
    <w:rsid w:val="00CF52CE"/>
    <w:rsid w:val="00CF68B9"/>
    <w:rsid w:val="00CF7EAC"/>
    <w:rsid w:val="00D00290"/>
    <w:rsid w:val="00D00D3F"/>
    <w:rsid w:val="00D01135"/>
    <w:rsid w:val="00D01575"/>
    <w:rsid w:val="00D01621"/>
    <w:rsid w:val="00D0162B"/>
    <w:rsid w:val="00D0163B"/>
    <w:rsid w:val="00D02B22"/>
    <w:rsid w:val="00D033F0"/>
    <w:rsid w:val="00D03A3E"/>
    <w:rsid w:val="00D04B13"/>
    <w:rsid w:val="00D04BAB"/>
    <w:rsid w:val="00D075FC"/>
    <w:rsid w:val="00D1101A"/>
    <w:rsid w:val="00D1119A"/>
    <w:rsid w:val="00D12446"/>
    <w:rsid w:val="00D126C5"/>
    <w:rsid w:val="00D12781"/>
    <w:rsid w:val="00D12B62"/>
    <w:rsid w:val="00D12E52"/>
    <w:rsid w:val="00D143EE"/>
    <w:rsid w:val="00D156CF"/>
    <w:rsid w:val="00D15D20"/>
    <w:rsid w:val="00D169FE"/>
    <w:rsid w:val="00D1779A"/>
    <w:rsid w:val="00D2090F"/>
    <w:rsid w:val="00D20E4B"/>
    <w:rsid w:val="00D20EAA"/>
    <w:rsid w:val="00D21161"/>
    <w:rsid w:val="00D21B46"/>
    <w:rsid w:val="00D234E4"/>
    <w:rsid w:val="00D23B72"/>
    <w:rsid w:val="00D23C0F"/>
    <w:rsid w:val="00D24D23"/>
    <w:rsid w:val="00D254EA"/>
    <w:rsid w:val="00D26278"/>
    <w:rsid w:val="00D304A3"/>
    <w:rsid w:val="00D3053D"/>
    <w:rsid w:val="00D319D8"/>
    <w:rsid w:val="00D31DC8"/>
    <w:rsid w:val="00D328B0"/>
    <w:rsid w:val="00D35B43"/>
    <w:rsid w:val="00D36B92"/>
    <w:rsid w:val="00D37DBE"/>
    <w:rsid w:val="00D40B44"/>
    <w:rsid w:val="00D4160A"/>
    <w:rsid w:val="00D417DE"/>
    <w:rsid w:val="00D4257C"/>
    <w:rsid w:val="00D440A1"/>
    <w:rsid w:val="00D450A5"/>
    <w:rsid w:val="00D45497"/>
    <w:rsid w:val="00D45B7F"/>
    <w:rsid w:val="00D45F18"/>
    <w:rsid w:val="00D45FEF"/>
    <w:rsid w:val="00D47311"/>
    <w:rsid w:val="00D47D6F"/>
    <w:rsid w:val="00D47D7A"/>
    <w:rsid w:val="00D501FC"/>
    <w:rsid w:val="00D50CF9"/>
    <w:rsid w:val="00D517FD"/>
    <w:rsid w:val="00D52F31"/>
    <w:rsid w:val="00D53447"/>
    <w:rsid w:val="00D534FC"/>
    <w:rsid w:val="00D538AA"/>
    <w:rsid w:val="00D53D6C"/>
    <w:rsid w:val="00D540B4"/>
    <w:rsid w:val="00D5485F"/>
    <w:rsid w:val="00D54FD0"/>
    <w:rsid w:val="00D55A62"/>
    <w:rsid w:val="00D55B11"/>
    <w:rsid w:val="00D55E6D"/>
    <w:rsid w:val="00D5602C"/>
    <w:rsid w:val="00D56597"/>
    <w:rsid w:val="00D5792F"/>
    <w:rsid w:val="00D60899"/>
    <w:rsid w:val="00D60E8E"/>
    <w:rsid w:val="00D6188C"/>
    <w:rsid w:val="00D61CCD"/>
    <w:rsid w:val="00D62107"/>
    <w:rsid w:val="00D6279A"/>
    <w:rsid w:val="00D62D26"/>
    <w:rsid w:val="00D637ED"/>
    <w:rsid w:val="00D63F18"/>
    <w:rsid w:val="00D646EA"/>
    <w:rsid w:val="00D65AF3"/>
    <w:rsid w:val="00D668A4"/>
    <w:rsid w:val="00D66EBC"/>
    <w:rsid w:val="00D6715F"/>
    <w:rsid w:val="00D6789D"/>
    <w:rsid w:val="00D71F6D"/>
    <w:rsid w:val="00D71FCE"/>
    <w:rsid w:val="00D72977"/>
    <w:rsid w:val="00D72CE1"/>
    <w:rsid w:val="00D748BA"/>
    <w:rsid w:val="00D75378"/>
    <w:rsid w:val="00D7541E"/>
    <w:rsid w:val="00D75C27"/>
    <w:rsid w:val="00D75F44"/>
    <w:rsid w:val="00D76BAC"/>
    <w:rsid w:val="00D77526"/>
    <w:rsid w:val="00D82913"/>
    <w:rsid w:val="00D832CB"/>
    <w:rsid w:val="00D83DDE"/>
    <w:rsid w:val="00D84001"/>
    <w:rsid w:val="00D84064"/>
    <w:rsid w:val="00D843A1"/>
    <w:rsid w:val="00D846D3"/>
    <w:rsid w:val="00D847D4"/>
    <w:rsid w:val="00D84DDE"/>
    <w:rsid w:val="00D85C11"/>
    <w:rsid w:val="00D85E2D"/>
    <w:rsid w:val="00D87E9F"/>
    <w:rsid w:val="00D90CB8"/>
    <w:rsid w:val="00D9110B"/>
    <w:rsid w:val="00D9128C"/>
    <w:rsid w:val="00D92338"/>
    <w:rsid w:val="00D930FF"/>
    <w:rsid w:val="00D932A1"/>
    <w:rsid w:val="00D945A9"/>
    <w:rsid w:val="00D94658"/>
    <w:rsid w:val="00D9516C"/>
    <w:rsid w:val="00D95E86"/>
    <w:rsid w:val="00D968FB"/>
    <w:rsid w:val="00D96D04"/>
    <w:rsid w:val="00D97709"/>
    <w:rsid w:val="00DA2712"/>
    <w:rsid w:val="00DA2832"/>
    <w:rsid w:val="00DA28A3"/>
    <w:rsid w:val="00DA2FB3"/>
    <w:rsid w:val="00DA322F"/>
    <w:rsid w:val="00DA34C2"/>
    <w:rsid w:val="00DA4788"/>
    <w:rsid w:val="00DA5DA8"/>
    <w:rsid w:val="00DA5EA4"/>
    <w:rsid w:val="00DA6962"/>
    <w:rsid w:val="00DA6DBF"/>
    <w:rsid w:val="00DA6DFC"/>
    <w:rsid w:val="00DB0E79"/>
    <w:rsid w:val="00DB1626"/>
    <w:rsid w:val="00DB1BC1"/>
    <w:rsid w:val="00DB1E19"/>
    <w:rsid w:val="00DB1F31"/>
    <w:rsid w:val="00DB26BA"/>
    <w:rsid w:val="00DB2715"/>
    <w:rsid w:val="00DB2F62"/>
    <w:rsid w:val="00DB32B8"/>
    <w:rsid w:val="00DB3334"/>
    <w:rsid w:val="00DB3401"/>
    <w:rsid w:val="00DB67EB"/>
    <w:rsid w:val="00DB68E7"/>
    <w:rsid w:val="00DB6BD3"/>
    <w:rsid w:val="00DB72A6"/>
    <w:rsid w:val="00DC0016"/>
    <w:rsid w:val="00DC02C2"/>
    <w:rsid w:val="00DC0945"/>
    <w:rsid w:val="00DC2169"/>
    <w:rsid w:val="00DC3379"/>
    <w:rsid w:val="00DC3501"/>
    <w:rsid w:val="00DC3D90"/>
    <w:rsid w:val="00DC4E1B"/>
    <w:rsid w:val="00DC51F8"/>
    <w:rsid w:val="00DC55DB"/>
    <w:rsid w:val="00DC5A02"/>
    <w:rsid w:val="00DC5FA7"/>
    <w:rsid w:val="00DC6C43"/>
    <w:rsid w:val="00DD01BF"/>
    <w:rsid w:val="00DD060F"/>
    <w:rsid w:val="00DD09E3"/>
    <w:rsid w:val="00DD0E9C"/>
    <w:rsid w:val="00DD140E"/>
    <w:rsid w:val="00DD157A"/>
    <w:rsid w:val="00DD168D"/>
    <w:rsid w:val="00DD1A3B"/>
    <w:rsid w:val="00DD1A4F"/>
    <w:rsid w:val="00DD2315"/>
    <w:rsid w:val="00DD2BE2"/>
    <w:rsid w:val="00DD313A"/>
    <w:rsid w:val="00DD40D1"/>
    <w:rsid w:val="00DD48DA"/>
    <w:rsid w:val="00DD5717"/>
    <w:rsid w:val="00DD5809"/>
    <w:rsid w:val="00DD5873"/>
    <w:rsid w:val="00DD5C52"/>
    <w:rsid w:val="00DD5E9A"/>
    <w:rsid w:val="00DD5F6E"/>
    <w:rsid w:val="00DD5FFF"/>
    <w:rsid w:val="00DE0430"/>
    <w:rsid w:val="00DE2A76"/>
    <w:rsid w:val="00DE2C76"/>
    <w:rsid w:val="00DE301B"/>
    <w:rsid w:val="00DE310C"/>
    <w:rsid w:val="00DE4458"/>
    <w:rsid w:val="00DE4650"/>
    <w:rsid w:val="00DE6FDC"/>
    <w:rsid w:val="00DE742A"/>
    <w:rsid w:val="00DE773D"/>
    <w:rsid w:val="00DE7FC6"/>
    <w:rsid w:val="00DF0580"/>
    <w:rsid w:val="00DF1561"/>
    <w:rsid w:val="00DF1E75"/>
    <w:rsid w:val="00DF20E1"/>
    <w:rsid w:val="00DF24C6"/>
    <w:rsid w:val="00DF2732"/>
    <w:rsid w:val="00DF2F9F"/>
    <w:rsid w:val="00DF444C"/>
    <w:rsid w:val="00DF45B3"/>
    <w:rsid w:val="00DF5648"/>
    <w:rsid w:val="00DF5CC0"/>
    <w:rsid w:val="00DF6C83"/>
    <w:rsid w:val="00DF71A9"/>
    <w:rsid w:val="00DF71BD"/>
    <w:rsid w:val="00DF7C04"/>
    <w:rsid w:val="00E00F17"/>
    <w:rsid w:val="00E01354"/>
    <w:rsid w:val="00E0155B"/>
    <w:rsid w:val="00E016AE"/>
    <w:rsid w:val="00E01787"/>
    <w:rsid w:val="00E0192E"/>
    <w:rsid w:val="00E01FC0"/>
    <w:rsid w:val="00E02DD6"/>
    <w:rsid w:val="00E033BB"/>
    <w:rsid w:val="00E043B5"/>
    <w:rsid w:val="00E051A0"/>
    <w:rsid w:val="00E06697"/>
    <w:rsid w:val="00E06789"/>
    <w:rsid w:val="00E071EB"/>
    <w:rsid w:val="00E072C4"/>
    <w:rsid w:val="00E07618"/>
    <w:rsid w:val="00E078CE"/>
    <w:rsid w:val="00E10265"/>
    <w:rsid w:val="00E10612"/>
    <w:rsid w:val="00E10A81"/>
    <w:rsid w:val="00E10E7B"/>
    <w:rsid w:val="00E11DE2"/>
    <w:rsid w:val="00E124EE"/>
    <w:rsid w:val="00E128CD"/>
    <w:rsid w:val="00E133D5"/>
    <w:rsid w:val="00E13BB8"/>
    <w:rsid w:val="00E1469A"/>
    <w:rsid w:val="00E14F49"/>
    <w:rsid w:val="00E15235"/>
    <w:rsid w:val="00E15952"/>
    <w:rsid w:val="00E159FB"/>
    <w:rsid w:val="00E15B1E"/>
    <w:rsid w:val="00E15B56"/>
    <w:rsid w:val="00E15FEB"/>
    <w:rsid w:val="00E1700E"/>
    <w:rsid w:val="00E170F5"/>
    <w:rsid w:val="00E20F83"/>
    <w:rsid w:val="00E220A8"/>
    <w:rsid w:val="00E22DFA"/>
    <w:rsid w:val="00E2371E"/>
    <w:rsid w:val="00E24DE2"/>
    <w:rsid w:val="00E25DC7"/>
    <w:rsid w:val="00E26554"/>
    <w:rsid w:val="00E270E5"/>
    <w:rsid w:val="00E27B74"/>
    <w:rsid w:val="00E311A1"/>
    <w:rsid w:val="00E3185E"/>
    <w:rsid w:val="00E31B12"/>
    <w:rsid w:val="00E32670"/>
    <w:rsid w:val="00E327B6"/>
    <w:rsid w:val="00E33058"/>
    <w:rsid w:val="00E33254"/>
    <w:rsid w:val="00E33AC0"/>
    <w:rsid w:val="00E34E30"/>
    <w:rsid w:val="00E34F03"/>
    <w:rsid w:val="00E35235"/>
    <w:rsid w:val="00E3523E"/>
    <w:rsid w:val="00E35653"/>
    <w:rsid w:val="00E35F1C"/>
    <w:rsid w:val="00E36599"/>
    <w:rsid w:val="00E36F0A"/>
    <w:rsid w:val="00E371B2"/>
    <w:rsid w:val="00E376A4"/>
    <w:rsid w:val="00E3790F"/>
    <w:rsid w:val="00E3794E"/>
    <w:rsid w:val="00E37BBF"/>
    <w:rsid w:val="00E37FB1"/>
    <w:rsid w:val="00E40400"/>
    <w:rsid w:val="00E404CD"/>
    <w:rsid w:val="00E40504"/>
    <w:rsid w:val="00E40B27"/>
    <w:rsid w:val="00E40F07"/>
    <w:rsid w:val="00E41541"/>
    <w:rsid w:val="00E42A21"/>
    <w:rsid w:val="00E44940"/>
    <w:rsid w:val="00E45034"/>
    <w:rsid w:val="00E45A0C"/>
    <w:rsid w:val="00E464D7"/>
    <w:rsid w:val="00E465EB"/>
    <w:rsid w:val="00E46D6D"/>
    <w:rsid w:val="00E47051"/>
    <w:rsid w:val="00E470B3"/>
    <w:rsid w:val="00E47D19"/>
    <w:rsid w:val="00E47E97"/>
    <w:rsid w:val="00E50183"/>
    <w:rsid w:val="00E50191"/>
    <w:rsid w:val="00E5068F"/>
    <w:rsid w:val="00E5094B"/>
    <w:rsid w:val="00E50B68"/>
    <w:rsid w:val="00E50C22"/>
    <w:rsid w:val="00E540F6"/>
    <w:rsid w:val="00E54E1E"/>
    <w:rsid w:val="00E55101"/>
    <w:rsid w:val="00E551FE"/>
    <w:rsid w:val="00E56207"/>
    <w:rsid w:val="00E57183"/>
    <w:rsid w:val="00E579F9"/>
    <w:rsid w:val="00E57C33"/>
    <w:rsid w:val="00E600E8"/>
    <w:rsid w:val="00E6025A"/>
    <w:rsid w:val="00E61630"/>
    <w:rsid w:val="00E62064"/>
    <w:rsid w:val="00E6346F"/>
    <w:rsid w:val="00E6393A"/>
    <w:rsid w:val="00E64BF7"/>
    <w:rsid w:val="00E64C25"/>
    <w:rsid w:val="00E6560D"/>
    <w:rsid w:val="00E661CD"/>
    <w:rsid w:val="00E66890"/>
    <w:rsid w:val="00E66993"/>
    <w:rsid w:val="00E67DBC"/>
    <w:rsid w:val="00E70187"/>
    <w:rsid w:val="00E705E5"/>
    <w:rsid w:val="00E71213"/>
    <w:rsid w:val="00E71DFA"/>
    <w:rsid w:val="00E7253A"/>
    <w:rsid w:val="00E72903"/>
    <w:rsid w:val="00E73387"/>
    <w:rsid w:val="00E73646"/>
    <w:rsid w:val="00E73C12"/>
    <w:rsid w:val="00E73F29"/>
    <w:rsid w:val="00E74D95"/>
    <w:rsid w:val="00E7535F"/>
    <w:rsid w:val="00E757C5"/>
    <w:rsid w:val="00E76975"/>
    <w:rsid w:val="00E7708E"/>
    <w:rsid w:val="00E77C68"/>
    <w:rsid w:val="00E81406"/>
    <w:rsid w:val="00E816D1"/>
    <w:rsid w:val="00E8233A"/>
    <w:rsid w:val="00E82676"/>
    <w:rsid w:val="00E82C5B"/>
    <w:rsid w:val="00E83AFF"/>
    <w:rsid w:val="00E83CE6"/>
    <w:rsid w:val="00E843B6"/>
    <w:rsid w:val="00E844D6"/>
    <w:rsid w:val="00E84BC2"/>
    <w:rsid w:val="00E84E01"/>
    <w:rsid w:val="00E85367"/>
    <w:rsid w:val="00E853F3"/>
    <w:rsid w:val="00E85800"/>
    <w:rsid w:val="00E85CA1"/>
    <w:rsid w:val="00E85E4B"/>
    <w:rsid w:val="00E8778E"/>
    <w:rsid w:val="00E905A1"/>
    <w:rsid w:val="00E90820"/>
    <w:rsid w:val="00E921C8"/>
    <w:rsid w:val="00E921D0"/>
    <w:rsid w:val="00E92E1B"/>
    <w:rsid w:val="00E93358"/>
    <w:rsid w:val="00E93C5D"/>
    <w:rsid w:val="00E9487E"/>
    <w:rsid w:val="00E94D78"/>
    <w:rsid w:val="00E95452"/>
    <w:rsid w:val="00E9591A"/>
    <w:rsid w:val="00E95FA8"/>
    <w:rsid w:val="00E96578"/>
    <w:rsid w:val="00E96817"/>
    <w:rsid w:val="00E97F52"/>
    <w:rsid w:val="00EA02D0"/>
    <w:rsid w:val="00EA0988"/>
    <w:rsid w:val="00EA0C54"/>
    <w:rsid w:val="00EA1987"/>
    <w:rsid w:val="00EA1D31"/>
    <w:rsid w:val="00EA227D"/>
    <w:rsid w:val="00EA22A9"/>
    <w:rsid w:val="00EA2464"/>
    <w:rsid w:val="00EA36A4"/>
    <w:rsid w:val="00EA386D"/>
    <w:rsid w:val="00EA3D2E"/>
    <w:rsid w:val="00EA3EE0"/>
    <w:rsid w:val="00EA46AA"/>
    <w:rsid w:val="00EA4F79"/>
    <w:rsid w:val="00EA5944"/>
    <w:rsid w:val="00EA71D8"/>
    <w:rsid w:val="00EA7AF1"/>
    <w:rsid w:val="00EB149C"/>
    <w:rsid w:val="00EB174C"/>
    <w:rsid w:val="00EB22CC"/>
    <w:rsid w:val="00EB2576"/>
    <w:rsid w:val="00EB4812"/>
    <w:rsid w:val="00EB5115"/>
    <w:rsid w:val="00EB5516"/>
    <w:rsid w:val="00EB5E79"/>
    <w:rsid w:val="00EB63AA"/>
    <w:rsid w:val="00EB6677"/>
    <w:rsid w:val="00EB6699"/>
    <w:rsid w:val="00EB683F"/>
    <w:rsid w:val="00EB6E21"/>
    <w:rsid w:val="00EB712D"/>
    <w:rsid w:val="00EB71D0"/>
    <w:rsid w:val="00EB7238"/>
    <w:rsid w:val="00EC1192"/>
    <w:rsid w:val="00EC13E5"/>
    <w:rsid w:val="00EC1D13"/>
    <w:rsid w:val="00EC1FA0"/>
    <w:rsid w:val="00EC2D8D"/>
    <w:rsid w:val="00EC30CC"/>
    <w:rsid w:val="00EC35DD"/>
    <w:rsid w:val="00EC36D0"/>
    <w:rsid w:val="00EC38DD"/>
    <w:rsid w:val="00EC45A6"/>
    <w:rsid w:val="00EC4B96"/>
    <w:rsid w:val="00EC50A3"/>
    <w:rsid w:val="00EC56FB"/>
    <w:rsid w:val="00EC65F9"/>
    <w:rsid w:val="00EC768F"/>
    <w:rsid w:val="00EC7AE7"/>
    <w:rsid w:val="00ED1B33"/>
    <w:rsid w:val="00ED22E3"/>
    <w:rsid w:val="00ED25C8"/>
    <w:rsid w:val="00ED2DD5"/>
    <w:rsid w:val="00ED3478"/>
    <w:rsid w:val="00ED3520"/>
    <w:rsid w:val="00ED45E1"/>
    <w:rsid w:val="00ED56E7"/>
    <w:rsid w:val="00ED5829"/>
    <w:rsid w:val="00ED59DF"/>
    <w:rsid w:val="00ED7BE5"/>
    <w:rsid w:val="00ED7C62"/>
    <w:rsid w:val="00EE0148"/>
    <w:rsid w:val="00EE03BE"/>
    <w:rsid w:val="00EE27DF"/>
    <w:rsid w:val="00EE3254"/>
    <w:rsid w:val="00EE42FB"/>
    <w:rsid w:val="00EE56B1"/>
    <w:rsid w:val="00EE708F"/>
    <w:rsid w:val="00EE7E4A"/>
    <w:rsid w:val="00EE7EAA"/>
    <w:rsid w:val="00EF070F"/>
    <w:rsid w:val="00EF0D81"/>
    <w:rsid w:val="00EF2813"/>
    <w:rsid w:val="00EF29E3"/>
    <w:rsid w:val="00EF36DD"/>
    <w:rsid w:val="00EF424F"/>
    <w:rsid w:val="00EF4537"/>
    <w:rsid w:val="00EF48E4"/>
    <w:rsid w:val="00EF5C1B"/>
    <w:rsid w:val="00EF70AC"/>
    <w:rsid w:val="00EF7C30"/>
    <w:rsid w:val="00F00037"/>
    <w:rsid w:val="00F009BF"/>
    <w:rsid w:val="00F00E3A"/>
    <w:rsid w:val="00F01455"/>
    <w:rsid w:val="00F024AB"/>
    <w:rsid w:val="00F0252C"/>
    <w:rsid w:val="00F02E1D"/>
    <w:rsid w:val="00F02EB6"/>
    <w:rsid w:val="00F039EA"/>
    <w:rsid w:val="00F04398"/>
    <w:rsid w:val="00F04428"/>
    <w:rsid w:val="00F04D10"/>
    <w:rsid w:val="00F050D6"/>
    <w:rsid w:val="00F051E2"/>
    <w:rsid w:val="00F070C4"/>
    <w:rsid w:val="00F100CD"/>
    <w:rsid w:val="00F10327"/>
    <w:rsid w:val="00F10EB8"/>
    <w:rsid w:val="00F11066"/>
    <w:rsid w:val="00F1136A"/>
    <w:rsid w:val="00F114C8"/>
    <w:rsid w:val="00F1165A"/>
    <w:rsid w:val="00F11ECC"/>
    <w:rsid w:val="00F1459A"/>
    <w:rsid w:val="00F15CA9"/>
    <w:rsid w:val="00F1609A"/>
    <w:rsid w:val="00F16326"/>
    <w:rsid w:val="00F16B86"/>
    <w:rsid w:val="00F16BD2"/>
    <w:rsid w:val="00F21030"/>
    <w:rsid w:val="00F211D1"/>
    <w:rsid w:val="00F21325"/>
    <w:rsid w:val="00F215B9"/>
    <w:rsid w:val="00F216F1"/>
    <w:rsid w:val="00F21A25"/>
    <w:rsid w:val="00F22787"/>
    <w:rsid w:val="00F22D4C"/>
    <w:rsid w:val="00F2335A"/>
    <w:rsid w:val="00F2380D"/>
    <w:rsid w:val="00F23E5B"/>
    <w:rsid w:val="00F24E1F"/>
    <w:rsid w:val="00F26BA8"/>
    <w:rsid w:val="00F26DB4"/>
    <w:rsid w:val="00F27BF4"/>
    <w:rsid w:val="00F3074B"/>
    <w:rsid w:val="00F31902"/>
    <w:rsid w:val="00F31AF2"/>
    <w:rsid w:val="00F3322A"/>
    <w:rsid w:val="00F33B6D"/>
    <w:rsid w:val="00F34472"/>
    <w:rsid w:val="00F345BE"/>
    <w:rsid w:val="00F34EF6"/>
    <w:rsid w:val="00F35392"/>
    <w:rsid w:val="00F35CAE"/>
    <w:rsid w:val="00F36191"/>
    <w:rsid w:val="00F364A9"/>
    <w:rsid w:val="00F36DED"/>
    <w:rsid w:val="00F3704E"/>
    <w:rsid w:val="00F375C4"/>
    <w:rsid w:val="00F37C27"/>
    <w:rsid w:val="00F404DF"/>
    <w:rsid w:val="00F42641"/>
    <w:rsid w:val="00F42963"/>
    <w:rsid w:val="00F42E6A"/>
    <w:rsid w:val="00F432C2"/>
    <w:rsid w:val="00F43619"/>
    <w:rsid w:val="00F43B08"/>
    <w:rsid w:val="00F43D7C"/>
    <w:rsid w:val="00F45994"/>
    <w:rsid w:val="00F45B11"/>
    <w:rsid w:val="00F46E8C"/>
    <w:rsid w:val="00F4712A"/>
    <w:rsid w:val="00F47A2E"/>
    <w:rsid w:val="00F47ECD"/>
    <w:rsid w:val="00F50C30"/>
    <w:rsid w:val="00F50F07"/>
    <w:rsid w:val="00F510C1"/>
    <w:rsid w:val="00F516D7"/>
    <w:rsid w:val="00F51D41"/>
    <w:rsid w:val="00F52524"/>
    <w:rsid w:val="00F525BC"/>
    <w:rsid w:val="00F53143"/>
    <w:rsid w:val="00F53954"/>
    <w:rsid w:val="00F53BDC"/>
    <w:rsid w:val="00F54308"/>
    <w:rsid w:val="00F554EE"/>
    <w:rsid w:val="00F55C85"/>
    <w:rsid w:val="00F55E35"/>
    <w:rsid w:val="00F56917"/>
    <w:rsid w:val="00F57A00"/>
    <w:rsid w:val="00F57CD1"/>
    <w:rsid w:val="00F57D40"/>
    <w:rsid w:val="00F600BD"/>
    <w:rsid w:val="00F6035C"/>
    <w:rsid w:val="00F608F8"/>
    <w:rsid w:val="00F61250"/>
    <w:rsid w:val="00F6403C"/>
    <w:rsid w:val="00F64665"/>
    <w:rsid w:val="00F65A0D"/>
    <w:rsid w:val="00F65C11"/>
    <w:rsid w:val="00F65E88"/>
    <w:rsid w:val="00F663C0"/>
    <w:rsid w:val="00F67203"/>
    <w:rsid w:val="00F67705"/>
    <w:rsid w:val="00F67A09"/>
    <w:rsid w:val="00F7043D"/>
    <w:rsid w:val="00F7058B"/>
    <w:rsid w:val="00F70A51"/>
    <w:rsid w:val="00F725F5"/>
    <w:rsid w:val="00F72CD3"/>
    <w:rsid w:val="00F73A67"/>
    <w:rsid w:val="00F740CB"/>
    <w:rsid w:val="00F74625"/>
    <w:rsid w:val="00F746D9"/>
    <w:rsid w:val="00F74E58"/>
    <w:rsid w:val="00F756EE"/>
    <w:rsid w:val="00F75A2C"/>
    <w:rsid w:val="00F76060"/>
    <w:rsid w:val="00F76760"/>
    <w:rsid w:val="00F76911"/>
    <w:rsid w:val="00F76D77"/>
    <w:rsid w:val="00F76EC9"/>
    <w:rsid w:val="00F80D94"/>
    <w:rsid w:val="00F811A1"/>
    <w:rsid w:val="00F8120A"/>
    <w:rsid w:val="00F8134A"/>
    <w:rsid w:val="00F8154F"/>
    <w:rsid w:val="00F81ABF"/>
    <w:rsid w:val="00F82A8A"/>
    <w:rsid w:val="00F82C47"/>
    <w:rsid w:val="00F836D9"/>
    <w:rsid w:val="00F849B4"/>
    <w:rsid w:val="00F849C4"/>
    <w:rsid w:val="00F85A80"/>
    <w:rsid w:val="00F87744"/>
    <w:rsid w:val="00F87CEE"/>
    <w:rsid w:val="00F90C3E"/>
    <w:rsid w:val="00F91D5D"/>
    <w:rsid w:val="00F921A2"/>
    <w:rsid w:val="00F92F08"/>
    <w:rsid w:val="00F947AF"/>
    <w:rsid w:val="00F953B7"/>
    <w:rsid w:val="00F95582"/>
    <w:rsid w:val="00F95A82"/>
    <w:rsid w:val="00F9601F"/>
    <w:rsid w:val="00F9633B"/>
    <w:rsid w:val="00F97027"/>
    <w:rsid w:val="00FA0C08"/>
    <w:rsid w:val="00FA1F4B"/>
    <w:rsid w:val="00FA26B0"/>
    <w:rsid w:val="00FA34BC"/>
    <w:rsid w:val="00FA4EDD"/>
    <w:rsid w:val="00FA5457"/>
    <w:rsid w:val="00FA59ED"/>
    <w:rsid w:val="00FA6077"/>
    <w:rsid w:val="00FA64D1"/>
    <w:rsid w:val="00FA666E"/>
    <w:rsid w:val="00FA6B18"/>
    <w:rsid w:val="00FA724F"/>
    <w:rsid w:val="00FA7A27"/>
    <w:rsid w:val="00FA7B39"/>
    <w:rsid w:val="00FA7C9E"/>
    <w:rsid w:val="00FB12E6"/>
    <w:rsid w:val="00FB151C"/>
    <w:rsid w:val="00FB201C"/>
    <w:rsid w:val="00FB2E86"/>
    <w:rsid w:val="00FB2F96"/>
    <w:rsid w:val="00FB3B6C"/>
    <w:rsid w:val="00FB4F9B"/>
    <w:rsid w:val="00FB559B"/>
    <w:rsid w:val="00FB61FE"/>
    <w:rsid w:val="00FB64B7"/>
    <w:rsid w:val="00FB6C90"/>
    <w:rsid w:val="00FC08C0"/>
    <w:rsid w:val="00FC11FF"/>
    <w:rsid w:val="00FC1AEB"/>
    <w:rsid w:val="00FC2B45"/>
    <w:rsid w:val="00FC31A7"/>
    <w:rsid w:val="00FC433F"/>
    <w:rsid w:val="00FC5588"/>
    <w:rsid w:val="00FC5D5E"/>
    <w:rsid w:val="00FC6582"/>
    <w:rsid w:val="00FC66C2"/>
    <w:rsid w:val="00FC6A1D"/>
    <w:rsid w:val="00FD114C"/>
    <w:rsid w:val="00FD1297"/>
    <w:rsid w:val="00FD154F"/>
    <w:rsid w:val="00FD19CB"/>
    <w:rsid w:val="00FD1A37"/>
    <w:rsid w:val="00FD1A8A"/>
    <w:rsid w:val="00FD2B05"/>
    <w:rsid w:val="00FD30BE"/>
    <w:rsid w:val="00FD4772"/>
    <w:rsid w:val="00FD5C8C"/>
    <w:rsid w:val="00FD6436"/>
    <w:rsid w:val="00FD64CB"/>
    <w:rsid w:val="00FD6A72"/>
    <w:rsid w:val="00FD7607"/>
    <w:rsid w:val="00FE16D1"/>
    <w:rsid w:val="00FE2B5B"/>
    <w:rsid w:val="00FE3D6A"/>
    <w:rsid w:val="00FE47FF"/>
    <w:rsid w:val="00FE4988"/>
    <w:rsid w:val="00FE538B"/>
    <w:rsid w:val="00FE61E4"/>
    <w:rsid w:val="00FE71F0"/>
    <w:rsid w:val="00FF06D3"/>
    <w:rsid w:val="00FF0993"/>
    <w:rsid w:val="00FF0BC2"/>
    <w:rsid w:val="00FF0DB1"/>
    <w:rsid w:val="00FF1377"/>
    <w:rsid w:val="00FF1F30"/>
    <w:rsid w:val="00FF2DED"/>
    <w:rsid w:val="00FF2EF7"/>
    <w:rsid w:val="00FF3401"/>
    <w:rsid w:val="00FF3A7F"/>
    <w:rsid w:val="00FF4733"/>
    <w:rsid w:val="00FF4A66"/>
    <w:rsid w:val="00FF66B6"/>
    <w:rsid w:val="00FF6F6C"/>
    <w:rsid w:val="00FF7081"/>
    <w:rsid w:val="00FF7D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0985"/>
  <w15:chartTrackingRefBased/>
  <w15:docId w15:val="{CA2DDBD5-0D76-4DD8-A8A0-69964A20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6120F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1C28"/>
    <w:pPr>
      <w:autoSpaceDE w:val="0"/>
      <w:autoSpaceDN w:val="0"/>
      <w:adjustRightInd w:val="0"/>
    </w:pPr>
    <w:rPr>
      <w:color w:val="000000"/>
      <w:sz w:val="24"/>
      <w:szCs w:val="24"/>
    </w:rPr>
  </w:style>
  <w:style w:type="character" w:customStyle="1" w:styleId="Heading3Char">
    <w:name w:val="Heading 3 Char"/>
    <w:link w:val="Heading3"/>
    <w:uiPriority w:val="9"/>
    <w:rsid w:val="006120F6"/>
    <w:rPr>
      <w:b/>
      <w:bCs/>
      <w:sz w:val="27"/>
      <w:szCs w:val="27"/>
    </w:rPr>
  </w:style>
  <w:style w:type="character" w:styleId="Hyperlink">
    <w:name w:val="Hyperlink"/>
    <w:uiPriority w:val="99"/>
    <w:unhideWhenUsed/>
    <w:rsid w:val="006120F6"/>
    <w:rPr>
      <w:color w:val="0000FF"/>
      <w:u w:val="single"/>
    </w:rPr>
  </w:style>
  <w:style w:type="paragraph" w:styleId="NormalWeb">
    <w:name w:val="Normal (Web)"/>
    <w:basedOn w:val="Normal"/>
    <w:uiPriority w:val="99"/>
    <w:unhideWhenUsed/>
    <w:rsid w:val="006772C7"/>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069494">
      <w:bodyDiv w:val="1"/>
      <w:marLeft w:val="0"/>
      <w:marRight w:val="0"/>
      <w:marTop w:val="0"/>
      <w:marBottom w:val="0"/>
      <w:divBdr>
        <w:top w:val="none" w:sz="0" w:space="0" w:color="auto"/>
        <w:left w:val="none" w:sz="0" w:space="0" w:color="auto"/>
        <w:bottom w:val="none" w:sz="0" w:space="0" w:color="auto"/>
        <w:right w:val="none" w:sz="0" w:space="0" w:color="auto"/>
      </w:divBdr>
    </w:div>
    <w:div w:id="1098254042">
      <w:bodyDiv w:val="1"/>
      <w:marLeft w:val="0"/>
      <w:marRight w:val="0"/>
      <w:marTop w:val="0"/>
      <w:marBottom w:val="0"/>
      <w:divBdr>
        <w:top w:val="none" w:sz="0" w:space="0" w:color="auto"/>
        <w:left w:val="none" w:sz="0" w:space="0" w:color="auto"/>
        <w:bottom w:val="none" w:sz="0" w:space="0" w:color="auto"/>
        <w:right w:val="none" w:sz="0" w:space="0" w:color="auto"/>
      </w:divBdr>
    </w:div>
    <w:div w:id="18414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AA0E8-EB17-40EA-B28A-09104076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9</Pages>
  <Words>7096</Words>
  <Characters>41162</Characters>
  <Application>Microsoft Office Word</Application>
  <DocSecurity>0</DocSecurity>
  <Lines>343</Lines>
  <Paragraphs>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Â N I A</vt:lpstr>
      <vt:lpstr>R O M Â N I A                                                              </vt:lpstr>
    </vt:vector>
  </TitlesOfParts>
  <Company>Primaria Tirgu Mures</Company>
  <LinksUpToDate>false</LinksUpToDate>
  <CharactersWithSpaces>48162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Dumitru Luiza</dc:creator>
  <cp:keywords/>
  <dc:description/>
  <cp:lastModifiedBy>DELL</cp:lastModifiedBy>
  <cp:revision>248</cp:revision>
  <cp:lastPrinted>2024-12-09T09:05:00Z</cp:lastPrinted>
  <dcterms:created xsi:type="dcterms:W3CDTF">2024-05-07T07:35:00Z</dcterms:created>
  <dcterms:modified xsi:type="dcterms:W3CDTF">2024-12-09T09:28:00Z</dcterms:modified>
</cp:coreProperties>
</file>