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22680" w14:textId="77777777" w:rsidR="007C718A" w:rsidRPr="00424FC1" w:rsidRDefault="007C718A" w:rsidP="007C718A">
      <w:pPr>
        <w:jc w:val="both"/>
        <w:rPr>
          <w:b/>
          <w:color w:val="0D0D0D" w:themeColor="text1" w:themeTint="F2"/>
          <w:sz w:val="24"/>
          <w:szCs w:val="24"/>
          <w:lang w:val="ro-RO"/>
        </w:rPr>
      </w:pPr>
      <w:r w:rsidRPr="00424FC1">
        <w:rPr>
          <w:b/>
          <w:color w:val="0D0D0D" w:themeColor="text1" w:themeTint="F2"/>
          <w:sz w:val="24"/>
          <w:szCs w:val="24"/>
          <w:lang w:val="ro-RO"/>
        </w:rPr>
        <w:t xml:space="preserve">R O M Â N I A                                                                     </w:t>
      </w:r>
      <w:r>
        <w:rPr>
          <w:b/>
          <w:color w:val="0D0D0D" w:themeColor="text1" w:themeTint="F2"/>
          <w:sz w:val="24"/>
          <w:szCs w:val="24"/>
          <w:lang w:val="ro-RO"/>
        </w:rPr>
        <w:t xml:space="preserve">    </w:t>
      </w:r>
      <w:r w:rsidRPr="00424FC1">
        <w:rPr>
          <w:b/>
          <w:color w:val="0D0D0D" w:themeColor="text1" w:themeTint="F2"/>
          <w:sz w:val="24"/>
          <w:szCs w:val="24"/>
          <w:lang w:val="ro-RO"/>
        </w:rPr>
        <w:t xml:space="preserve"> </w:t>
      </w:r>
      <w:r w:rsidRPr="00424FC1">
        <w:rPr>
          <w:b/>
          <w:color w:val="0D0D0D" w:themeColor="text1" w:themeTint="F2"/>
          <w:lang w:val="ro-RO"/>
        </w:rPr>
        <w:t>(nu produce efecte juridice)*</w:t>
      </w:r>
    </w:p>
    <w:p w14:paraId="1A3BDB23" w14:textId="231D848D" w:rsidR="007C718A" w:rsidRPr="00424FC1" w:rsidRDefault="007C718A" w:rsidP="007C718A">
      <w:pPr>
        <w:jc w:val="both"/>
        <w:rPr>
          <w:b/>
          <w:color w:val="0D0D0D" w:themeColor="text1" w:themeTint="F2"/>
          <w:sz w:val="24"/>
          <w:szCs w:val="24"/>
          <w:lang w:val="ro-RO"/>
        </w:rPr>
      </w:pPr>
      <w:r w:rsidRPr="00424FC1">
        <w:rPr>
          <w:b/>
          <w:color w:val="0D0D0D" w:themeColor="text1" w:themeTint="F2"/>
          <w:sz w:val="24"/>
          <w:szCs w:val="24"/>
          <w:lang w:val="ro-RO"/>
        </w:rPr>
        <w:t>JUDEŢUL MUREŞ</w:t>
      </w:r>
      <w:r w:rsidRPr="00424FC1">
        <w:rPr>
          <w:b/>
          <w:color w:val="0D0D0D" w:themeColor="text1" w:themeTint="F2"/>
          <w:sz w:val="24"/>
          <w:szCs w:val="24"/>
          <w:lang w:val="ro-RO"/>
        </w:rPr>
        <w:tab/>
      </w:r>
      <w:r w:rsidRPr="00424FC1">
        <w:rPr>
          <w:b/>
          <w:color w:val="0D0D0D" w:themeColor="text1" w:themeTint="F2"/>
          <w:sz w:val="24"/>
          <w:szCs w:val="24"/>
          <w:lang w:val="ro-RO"/>
        </w:rPr>
        <w:tab/>
      </w:r>
      <w:r w:rsidRPr="00424FC1">
        <w:rPr>
          <w:b/>
          <w:color w:val="0D0D0D" w:themeColor="text1" w:themeTint="F2"/>
          <w:sz w:val="24"/>
          <w:szCs w:val="24"/>
          <w:lang w:val="ro-RO"/>
        </w:rPr>
        <w:tab/>
        <w:t xml:space="preserve">                           </w:t>
      </w:r>
      <w:r w:rsidRPr="00424FC1">
        <w:rPr>
          <w:b/>
          <w:color w:val="0D0D0D" w:themeColor="text1" w:themeTint="F2"/>
          <w:sz w:val="24"/>
          <w:szCs w:val="24"/>
          <w:lang w:val="ro-RO"/>
        </w:rPr>
        <w:tab/>
      </w:r>
      <w:r>
        <w:rPr>
          <w:b/>
          <w:color w:val="0D0D0D" w:themeColor="text1" w:themeTint="F2"/>
          <w:sz w:val="24"/>
          <w:szCs w:val="24"/>
          <w:lang w:val="ro-RO"/>
        </w:rPr>
        <w:t xml:space="preserve">           </w:t>
      </w:r>
      <w:r w:rsidR="00D925A6">
        <w:rPr>
          <w:b/>
          <w:color w:val="0D0D0D" w:themeColor="text1" w:themeTint="F2"/>
          <w:sz w:val="24"/>
          <w:szCs w:val="24"/>
          <w:lang w:val="ro-RO"/>
        </w:rPr>
        <w:t xml:space="preserve"> </w:t>
      </w:r>
      <w:r>
        <w:rPr>
          <w:b/>
          <w:color w:val="0D0D0D" w:themeColor="text1" w:themeTint="F2"/>
          <w:sz w:val="24"/>
          <w:szCs w:val="24"/>
          <w:lang w:val="ro-RO"/>
        </w:rPr>
        <w:t xml:space="preserve">  </w:t>
      </w:r>
      <w:r w:rsidRPr="00424FC1">
        <w:rPr>
          <w:b/>
          <w:color w:val="0D0D0D" w:themeColor="text1" w:themeTint="F2"/>
          <w:sz w:val="24"/>
          <w:szCs w:val="24"/>
          <w:lang w:val="ro-RO"/>
        </w:rPr>
        <w:t>PRIMAR,</w:t>
      </w:r>
      <w:r w:rsidRPr="00424FC1">
        <w:rPr>
          <w:b/>
          <w:color w:val="0D0D0D" w:themeColor="text1" w:themeTint="F2"/>
          <w:sz w:val="24"/>
          <w:szCs w:val="24"/>
          <w:lang w:val="ro-RO"/>
        </w:rPr>
        <w:tab/>
        <w:t xml:space="preserve">        </w:t>
      </w:r>
    </w:p>
    <w:p w14:paraId="05529101" w14:textId="737A54DA" w:rsidR="007C718A" w:rsidRPr="00424FC1" w:rsidRDefault="007C718A" w:rsidP="007C718A">
      <w:pPr>
        <w:jc w:val="both"/>
        <w:rPr>
          <w:b/>
          <w:color w:val="0D0D0D" w:themeColor="text1" w:themeTint="F2"/>
          <w:sz w:val="24"/>
          <w:szCs w:val="24"/>
          <w:lang w:val="ro-RO"/>
        </w:rPr>
      </w:pPr>
      <w:r w:rsidRPr="00424FC1">
        <w:rPr>
          <w:b/>
          <w:color w:val="0D0D0D" w:themeColor="text1" w:themeTint="F2"/>
          <w:sz w:val="24"/>
          <w:szCs w:val="24"/>
          <w:lang w:val="ro-RO"/>
        </w:rPr>
        <w:t xml:space="preserve">DIRECŢIA IMPOZITE ȘI TAXE LOCALE                       </w:t>
      </w:r>
      <w:r w:rsidR="00D925A6">
        <w:rPr>
          <w:b/>
          <w:color w:val="0D0D0D" w:themeColor="text1" w:themeTint="F2"/>
          <w:sz w:val="24"/>
          <w:szCs w:val="24"/>
          <w:lang w:val="ro-RO"/>
        </w:rPr>
        <w:t xml:space="preserve">     </w:t>
      </w:r>
      <w:r>
        <w:rPr>
          <w:b/>
          <w:color w:val="0D0D0D" w:themeColor="text1" w:themeTint="F2"/>
          <w:sz w:val="24"/>
          <w:szCs w:val="24"/>
          <w:lang w:val="ro-RO"/>
        </w:rPr>
        <w:t xml:space="preserve">   </w:t>
      </w:r>
      <w:bookmarkStart w:id="0" w:name="_Hlk56497153"/>
      <w:r w:rsidR="00D925A6">
        <w:rPr>
          <w:b/>
          <w:color w:val="000000"/>
          <w:sz w:val="24"/>
          <w:lang w:val="ro-RO"/>
        </w:rPr>
        <w:t>Soós Zoltán</w:t>
      </w:r>
      <w:bookmarkEnd w:id="0"/>
    </w:p>
    <w:p w14:paraId="4B918B2F" w14:textId="7266612C" w:rsidR="007C718A" w:rsidRPr="00424FC1" w:rsidRDefault="007C718A" w:rsidP="007C718A">
      <w:pPr>
        <w:jc w:val="both"/>
        <w:rPr>
          <w:b/>
          <w:color w:val="0D0D0D" w:themeColor="text1" w:themeTint="F2"/>
          <w:sz w:val="24"/>
          <w:szCs w:val="24"/>
          <w:lang w:val="ro-RO"/>
        </w:rPr>
      </w:pPr>
      <w:r w:rsidRPr="00424FC1">
        <w:rPr>
          <w:b/>
          <w:color w:val="0D0D0D" w:themeColor="text1" w:themeTint="F2"/>
          <w:sz w:val="24"/>
          <w:szCs w:val="24"/>
          <w:lang w:val="ro-RO"/>
        </w:rPr>
        <w:t xml:space="preserve">Nr. </w:t>
      </w:r>
      <w:r w:rsidR="002D2623">
        <w:rPr>
          <w:b/>
          <w:color w:val="0D0D0D" w:themeColor="text1" w:themeTint="F2"/>
          <w:sz w:val="24"/>
          <w:szCs w:val="24"/>
          <w:lang w:val="ro-RO"/>
        </w:rPr>
        <w:t>68.084</w:t>
      </w:r>
      <w:r w:rsidR="00303FB1">
        <w:rPr>
          <w:b/>
          <w:color w:val="0D0D0D" w:themeColor="text1" w:themeTint="F2"/>
          <w:sz w:val="24"/>
          <w:szCs w:val="24"/>
          <w:lang w:val="ro-RO"/>
        </w:rPr>
        <w:t xml:space="preserve"> </w:t>
      </w:r>
      <w:r w:rsidRPr="00424FC1">
        <w:rPr>
          <w:b/>
          <w:color w:val="0D0D0D" w:themeColor="text1" w:themeTint="F2"/>
          <w:sz w:val="24"/>
          <w:szCs w:val="24"/>
          <w:lang w:val="ro-RO"/>
        </w:rPr>
        <w:t xml:space="preserve">din </w:t>
      </w:r>
      <w:r w:rsidR="002D2623">
        <w:rPr>
          <w:b/>
          <w:color w:val="0D0D0D" w:themeColor="text1" w:themeTint="F2"/>
          <w:sz w:val="24"/>
          <w:szCs w:val="24"/>
          <w:lang w:val="ro-RO"/>
        </w:rPr>
        <w:t>17.11</w:t>
      </w:r>
      <w:r w:rsidR="00303FB1">
        <w:rPr>
          <w:b/>
          <w:color w:val="0D0D0D" w:themeColor="text1" w:themeTint="F2"/>
          <w:sz w:val="24"/>
          <w:szCs w:val="24"/>
          <w:lang w:val="ro-RO"/>
        </w:rPr>
        <w:t>.2020</w:t>
      </w:r>
      <w:r w:rsidRPr="00424FC1">
        <w:rPr>
          <w:b/>
          <w:color w:val="0D0D0D" w:themeColor="text1" w:themeTint="F2"/>
          <w:sz w:val="24"/>
          <w:szCs w:val="24"/>
          <w:lang w:val="ro-RO"/>
        </w:rPr>
        <w:t xml:space="preserve">                 </w:t>
      </w:r>
    </w:p>
    <w:p w14:paraId="29957047" w14:textId="3C300E8A" w:rsidR="007C718A" w:rsidRDefault="007C718A" w:rsidP="007C718A">
      <w:pPr>
        <w:jc w:val="both"/>
        <w:rPr>
          <w:color w:val="0D0D0D" w:themeColor="text1" w:themeTint="F2"/>
          <w:sz w:val="24"/>
          <w:szCs w:val="24"/>
          <w:lang w:val="ro-RO"/>
        </w:rPr>
      </w:pPr>
    </w:p>
    <w:p w14:paraId="65012457" w14:textId="77777777" w:rsidR="007C718A" w:rsidRPr="00424FC1" w:rsidRDefault="007C718A" w:rsidP="007C718A">
      <w:pPr>
        <w:jc w:val="both"/>
        <w:rPr>
          <w:color w:val="0D0D0D" w:themeColor="text1" w:themeTint="F2"/>
          <w:sz w:val="24"/>
          <w:szCs w:val="24"/>
          <w:lang w:val="ro-RO"/>
        </w:rPr>
      </w:pPr>
    </w:p>
    <w:p w14:paraId="77DC018F" w14:textId="77777777" w:rsidR="007C718A" w:rsidRPr="00424FC1" w:rsidRDefault="007C718A" w:rsidP="007C718A">
      <w:pPr>
        <w:jc w:val="center"/>
        <w:rPr>
          <w:color w:val="0D0D0D" w:themeColor="text1" w:themeTint="F2"/>
          <w:sz w:val="24"/>
          <w:szCs w:val="24"/>
          <w:lang w:val="ro-RO"/>
        </w:rPr>
      </w:pPr>
      <w:r w:rsidRPr="00424FC1">
        <w:rPr>
          <w:b/>
          <w:color w:val="0D0D0D" w:themeColor="text1" w:themeTint="F2"/>
          <w:sz w:val="24"/>
          <w:szCs w:val="24"/>
          <w:lang w:val="ro-RO"/>
        </w:rPr>
        <w:t>REFERAT  DE  APROBARE</w:t>
      </w:r>
    </w:p>
    <w:p w14:paraId="1874EAC7" w14:textId="022CA6DF" w:rsidR="007C718A" w:rsidRPr="00A821E7" w:rsidRDefault="007C718A" w:rsidP="007C718A">
      <w:pPr>
        <w:ind w:firstLine="709"/>
        <w:jc w:val="center"/>
        <w:rPr>
          <w:b/>
          <w:color w:val="0D0D0D" w:themeColor="text1" w:themeTint="F2"/>
          <w:sz w:val="24"/>
          <w:szCs w:val="24"/>
          <w:lang w:val="ro-RO"/>
        </w:rPr>
      </w:pPr>
      <w:r w:rsidRPr="001730B1">
        <w:rPr>
          <w:b/>
          <w:color w:val="0D0D0D" w:themeColor="text1" w:themeTint="F2"/>
          <w:spacing w:val="4"/>
          <w:sz w:val="24"/>
          <w:szCs w:val="24"/>
        </w:rPr>
        <w:t xml:space="preserve">a proiectului de hotărâre </w:t>
      </w:r>
      <w:bookmarkStart w:id="1" w:name="_Hlk34649140"/>
      <w:r w:rsidRPr="001730B1">
        <w:rPr>
          <w:b/>
          <w:color w:val="000000"/>
          <w:sz w:val="24"/>
          <w:szCs w:val="24"/>
          <w:lang w:val="ro-RO"/>
        </w:rPr>
        <w:t xml:space="preserve">privind </w:t>
      </w:r>
      <w:r w:rsidRPr="00A821E7">
        <w:rPr>
          <w:b/>
          <w:color w:val="0D0D0D" w:themeColor="text1" w:themeTint="F2"/>
          <w:sz w:val="24"/>
          <w:szCs w:val="24"/>
          <w:lang w:val="ro-RO"/>
        </w:rPr>
        <w:t xml:space="preserve">aprobarea instituirii unor facilități fiscale, </w:t>
      </w:r>
      <w:r w:rsidRPr="00A821E7">
        <w:rPr>
          <w:b/>
          <w:sz w:val="24"/>
          <w:szCs w:val="24"/>
          <w:lang w:val="ro-RO"/>
        </w:rPr>
        <w:t xml:space="preserve">în sensul anulării </w:t>
      </w:r>
      <w:r w:rsidRPr="00A821E7">
        <w:rPr>
          <w:b/>
          <w:color w:val="0D0D0D" w:themeColor="text1" w:themeTint="F2"/>
          <w:sz w:val="24"/>
          <w:szCs w:val="24"/>
          <w:lang w:val="ro-RO"/>
        </w:rPr>
        <w:t>accesoriilor aferente obligațiilor  bugetare principale  restante la data de 31.</w:t>
      </w:r>
      <w:r>
        <w:rPr>
          <w:b/>
          <w:color w:val="0D0D0D" w:themeColor="text1" w:themeTint="F2"/>
          <w:sz w:val="24"/>
          <w:szCs w:val="24"/>
          <w:lang w:val="ro-RO"/>
        </w:rPr>
        <w:t>03</w:t>
      </w:r>
      <w:r w:rsidRPr="00A821E7">
        <w:rPr>
          <w:b/>
          <w:color w:val="0D0D0D" w:themeColor="text1" w:themeTint="F2"/>
          <w:sz w:val="24"/>
          <w:szCs w:val="24"/>
          <w:lang w:val="ro-RO"/>
        </w:rPr>
        <w:t>.20</w:t>
      </w:r>
      <w:r>
        <w:rPr>
          <w:b/>
          <w:color w:val="0D0D0D" w:themeColor="text1" w:themeTint="F2"/>
          <w:sz w:val="24"/>
          <w:szCs w:val="24"/>
          <w:lang w:val="ro-RO"/>
        </w:rPr>
        <w:t>20</w:t>
      </w:r>
      <w:r w:rsidRPr="00A821E7">
        <w:rPr>
          <w:b/>
          <w:color w:val="0D0D0D" w:themeColor="text1" w:themeTint="F2"/>
          <w:sz w:val="24"/>
          <w:szCs w:val="24"/>
          <w:lang w:val="ro-RO"/>
        </w:rPr>
        <w:t xml:space="preserve">  inclusiv</w:t>
      </w:r>
      <w:r>
        <w:rPr>
          <w:b/>
          <w:color w:val="0D0D0D" w:themeColor="text1" w:themeTint="F2"/>
          <w:sz w:val="24"/>
          <w:szCs w:val="24"/>
          <w:lang w:val="ro-RO"/>
        </w:rPr>
        <w:t xml:space="preserve"> și aprobarea procedurii de acordare a acestora</w:t>
      </w:r>
    </w:p>
    <w:p w14:paraId="4E34B0A0" w14:textId="585F82E6" w:rsidR="007C718A" w:rsidRDefault="007C718A" w:rsidP="007C718A">
      <w:pPr>
        <w:jc w:val="center"/>
        <w:rPr>
          <w:b/>
          <w:color w:val="000000"/>
          <w:sz w:val="24"/>
          <w:szCs w:val="24"/>
          <w:lang w:val="ro-RO"/>
        </w:rPr>
      </w:pPr>
    </w:p>
    <w:p w14:paraId="5668D6B2" w14:textId="77777777" w:rsidR="007C718A" w:rsidRDefault="007C718A" w:rsidP="007C718A">
      <w:pPr>
        <w:jc w:val="center"/>
        <w:rPr>
          <w:b/>
          <w:color w:val="000000"/>
          <w:sz w:val="24"/>
          <w:szCs w:val="24"/>
          <w:lang w:val="ro-RO"/>
        </w:rPr>
      </w:pPr>
    </w:p>
    <w:bookmarkEnd w:id="1"/>
    <w:p w14:paraId="318478C6" w14:textId="38209650" w:rsidR="007C718A" w:rsidRDefault="007C718A" w:rsidP="007C718A">
      <w:pPr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424FC1">
        <w:rPr>
          <w:color w:val="0D0D0D" w:themeColor="text1" w:themeTint="F2"/>
          <w:sz w:val="24"/>
          <w:szCs w:val="24"/>
          <w:lang w:val="ro-RO"/>
        </w:rPr>
        <w:t xml:space="preserve">Proiectul de hotărâre are la bază prevederile </w:t>
      </w:r>
      <w:r w:rsidRPr="00424FC1">
        <w:rPr>
          <w:b/>
          <w:bCs/>
          <w:i/>
          <w:iCs/>
          <w:color w:val="0D0D0D" w:themeColor="text1" w:themeTint="F2"/>
          <w:sz w:val="24"/>
          <w:szCs w:val="24"/>
          <w:lang w:val="ro-RO"/>
        </w:rPr>
        <w:t xml:space="preserve">Cap. II “Anularea unor obligații accesorii” </w:t>
      </w:r>
      <w:r w:rsidRPr="00424FC1">
        <w:rPr>
          <w:color w:val="0D0D0D" w:themeColor="text1" w:themeTint="F2"/>
          <w:sz w:val="24"/>
          <w:szCs w:val="24"/>
          <w:lang w:val="ro-RO"/>
        </w:rPr>
        <w:t xml:space="preserve">din </w:t>
      </w:r>
      <w:r w:rsidRPr="00FD11A6">
        <w:rPr>
          <w:rFonts w:eastAsiaTheme="minorHAnsi"/>
          <w:sz w:val="24"/>
          <w:szCs w:val="24"/>
          <w:lang w:val="ro-RO"/>
        </w:rPr>
        <w:t>O</w:t>
      </w:r>
      <w:r>
        <w:rPr>
          <w:rFonts w:eastAsiaTheme="minorHAnsi"/>
          <w:sz w:val="24"/>
          <w:szCs w:val="24"/>
          <w:lang w:val="ro-RO"/>
        </w:rPr>
        <w:t>.U.G</w:t>
      </w:r>
      <w:r w:rsidRPr="00FD11A6">
        <w:rPr>
          <w:rFonts w:eastAsiaTheme="minorHAnsi"/>
          <w:sz w:val="24"/>
          <w:szCs w:val="24"/>
          <w:lang w:val="ro-RO"/>
        </w:rPr>
        <w:t xml:space="preserve">  </w:t>
      </w:r>
      <w:r>
        <w:rPr>
          <w:rFonts w:eastAsiaTheme="minorHAnsi"/>
          <w:sz w:val="24"/>
          <w:szCs w:val="24"/>
          <w:lang w:val="ro-RO"/>
        </w:rPr>
        <w:t>n</w:t>
      </w:r>
      <w:r w:rsidRPr="00FD11A6">
        <w:rPr>
          <w:rFonts w:eastAsiaTheme="minorHAnsi"/>
          <w:sz w:val="24"/>
          <w:szCs w:val="24"/>
          <w:lang w:val="ro-RO"/>
        </w:rPr>
        <w:t>r. 69</w:t>
      </w:r>
      <w:r>
        <w:rPr>
          <w:rFonts w:eastAsiaTheme="minorHAnsi"/>
          <w:sz w:val="24"/>
          <w:szCs w:val="24"/>
          <w:lang w:val="ro-RO"/>
        </w:rPr>
        <w:t>/2</w:t>
      </w:r>
      <w:r w:rsidRPr="00FD11A6">
        <w:rPr>
          <w:rFonts w:eastAsiaTheme="minorHAnsi"/>
          <w:sz w:val="24"/>
          <w:szCs w:val="24"/>
          <w:lang w:val="ro-RO"/>
        </w:rPr>
        <w:t>020 pentru modificarea şi completarea Legii nr. 227/2015 privind Codul fiscal, precum şi pentru instituirea unor măsuri fiscale</w:t>
      </w:r>
      <w:r w:rsidRPr="00424FC1">
        <w:rPr>
          <w:color w:val="0D0D0D" w:themeColor="text1" w:themeTint="F2"/>
          <w:sz w:val="24"/>
          <w:szCs w:val="24"/>
          <w:lang w:val="ro-RO"/>
        </w:rPr>
        <w:t xml:space="preserve">, care oferă, potrivit prevederilor art. </w:t>
      </w:r>
      <w:r>
        <w:rPr>
          <w:color w:val="0D0D0D" w:themeColor="text1" w:themeTint="F2"/>
          <w:sz w:val="24"/>
          <w:szCs w:val="24"/>
          <w:lang w:val="ro-RO"/>
        </w:rPr>
        <w:t>XVII</w:t>
      </w:r>
      <w:r w:rsidRPr="00424FC1">
        <w:rPr>
          <w:color w:val="0D0D0D" w:themeColor="text1" w:themeTint="F2"/>
          <w:sz w:val="24"/>
          <w:szCs w:val="24"/>
          <w:lang w:val="ro-RO"/>
        </w:rPr>
        <w:t>, posibilitatea Consiliului local de a stabili, opțional, acordarea acestor facilități, precum și aprobarea unei proceduri de urmat în acest sens, respectiv procedura de anulare a accesoriilor aferente obligațiilor  fiscale principale  restante la 31.</w:t>
      </w:r>
      <w:r>
        <w:rPr>
          <w:color w:val="0D0D0D" w:themeColor="text1" w:themeTint="F2"/>
          <w:sz w:val="24"/>
          <w:szCs w:val="24"/>
          <w:lang w:val="ro-RO"/>
        </w:rPr>
        <w:t>03</w:t>
      </w:r>
      <w:r w:rsidRPr="00424FC1">
        <w:rPr>
          <w:color w:val="0D0D0D" w:themeColor="text1" w:themeTint="F2"/>
          <w:sz w:val="24"/>
          <w:szCs w:val="24"/>
          <w:lang w:val="ro-RO"/>
        </w:rPr>
        <w:t>.20</w:t>
      </w:r>
      <w:r>
        <w:rPr>
          <w:color w:val="0D0D0D" w:themeColor="text1" w:themeTint="F2"/>
          <w:sz w:val="24"/>
          <w:szCs w:val="24"/>
          <w:lang w:val="ro-RO"/>
        </w:rPr>
        <w:t>20</w:t>
      </w:r>
      <w:r w:rsidRPr="00424FC1">
        <w:rPr>
          <w:color w:val="0D0D0D" w:themeColor="text1" w:themeTint="F2"/>
          <w:sz w:val="24"/>
          <w:szCs w:val="24"/>
          <w:lang w:val="ro-RO"/>
        </w:rPr>
        <w:t xml:space="preserve"> inclusiv, datorate bugetului  local de cătr</w:t>
      </w:r>
      <w:r>
        <w:rPr>
          <w:color w:val="0D0D0D" w:themeColor="text1" w:themeTint="F2"/>
          <w:sz w:val="24"/>
          <w:szCs w:val="24"/>
          <w:lang w:val="ro-RO"/>
        </w:rPr>
        <w:t>e</w:t>
      </w:r>
      <w:r w:rsidRPr="00424FC1">
        <w:rPr>
          <w:color w:val="0D0D0D" w:themeColor="text1" w:themeTint="F2"/>
          <w:sz w:val="24"/>
          <w:szCs w:val="24"/>
          <w:lang w:val="ro-RO"/>
        </w:rPr>
        <w:t xml:space="preserve"> contribuabilii de pe raza administrativ-teritorială a Municipiului Târgu Mureș.</w:t>
      </w:r>
    </w:p>
    <w:p w14:paraId="421A0FE9" w14:textId="0C04DA56" w:rsidR="007C718A" w:rsidRPr="00424FC1" w:rsidRDefault="007C718A" w:rsidP="007C718A">
      <w:pPr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>
        <w:rPr>
          <w:color w:val="0D0D0D" w:themeColor="text1" w:themeTint="F2"/>
          <w:sz w:val="24"/>
          <w:szCs w:val="24"/>
          <w:lang w:val="ro-RO"/>
        </w:rPr>
        <w:t xml:space="preserve">Articolul XVII din </w:t>
      </w:r>
      <w:r w:rsidRPr="00424FC1">
        <w:rPr>
          <w:color w:val="0D0D0D" w:themeColor="text1" w:themeTint="F2"/>
          <w:sz w:val="24"/>
          <w:szCs w:val="24"/>
          <w:lang w:val="ro-RO"/>
        </w:rPr>
        <w:t>O</w:t>
      </w:r>
      <w:r>
        <w:rPr>
          <w:color w:val="0D0D0D" w:themeColor="text1" w:themeTint="F2"/>
          <w:sz w:val="24"/>
          <w:szCs w:val="24"/>
          <w:lang w:val="ro-RO"/>
        </w:rPr>
        <w:t>.U.G.</w:t>
      </w:r>
      <w:r w:rsidRPr="00424FC1">
        <w:rPr>
          <w:color w:val="0D0D0D" w:themeColor="text1" w:themeTint="F2"/>
          <w:sz w:val="24"/>
          <w:szCs w:val="24"/>
          <w:lang w:val="ro-RO"/>
        </w:rPr>
        <w:t xml:space="preserve"> </w:t>
      </w:r>
      <w:r w:rsidRPr="00424FC1">
        <w:rPr>
          <w:rFonts w:eastAsia="Arial"/>
          <w:color w:val="0D0D0D" w:themeColor="text1" w:themeTint="F2"/>
          <w:sz w:val="24"/>
          <w:szCs w:val="24"/>
          <w:lang w:val="ro-RO"/>
        </w:rPr>
        <w:t xml:space="preserve">nr. </w:t>
      </w:r>
      <w:r w:rsidRPr="00424FC1">
        <w:rPr>
          <w:color w:val="0D0D0D" w:themeColor="text1" w:themeTint="F2"/>
          <w:sz w:val="24"/>
          <w:szCs w:val="24"/>
          <w:lang w:val="ro-RO"/>
        </w:rPr>
        <w:t>6</w:t>
      </w:r>
      <w:r>
        <w:rPr>
          <w:color w:val="0D0D0D" w:themeColor="text1" w:themeTint="F2"/>
          <w:sz w:val="24"/>
          <w:szCs w:val="24"/>
          <w:lang w:val="ro-RO"/>
        </w:rPr>
        <w:t>9/2</w:t>
      </w:r>
      <w:r w:rsidRPr="00424FC1">
        <w:rPr>
          <w:color w:val="0D0D0D" w:themeColor="text1" w:themeTint="F2"/>
          <w:sz w:val="24"/>
          <w:szCs w:val="24"/>
          <w:lang w:val="ro-RO"/>
        </w:rPr>
        <w:t>0</w:t>
      </w:r>
      <w:r>
        <w:rPr>
          <w:color w:val="0D0D0D" w:themeColor="text1" w:themeTint="F2"/>
          <w:sz w:val="24"/>
          <w:szCs w:val="24"/>
          <w:lang w:val="ro-RO"/>
        </w:rPr>
        <w:t>20, prevede următoarele:</w:t>
      </w:r>
    </w:p>
    <w:p w14:paraId="1A080A41" w14:textId="7EF002C9" w:rsidR="007C718A" w:rsidRPr="007C718A" w:rsidRDefault="007C718A" w:rsidP="007C718A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iCs/>
          <w:sz w:val="24"/>
          <w:szCs w:val="24"/>
          <w:lang w:val="ro-RO"/>
        </w:rPr>
      </w:pPr>
      <w:r>
        <w:rPr>
          <w:rFonts w:eastAsiaTheme="minorHAnsi"/>
          <w:i/>
          <w:iCs/>
          <w:sz w:val="24"/>
          <w:szCs w:val="24"/>
          <w:lang w:val="ro-RO"/>
        </w:rPr>
        <w:t>”</w:t>
      </w:r>
      <w:r w:rsidRPr="007C718A">
        <w:rPr>
          <w:rFonts w:eastAsiaTheme="minorHAnsi"/>
          <w:i/>
          <w:iCs/>
          <w:sz w:val="24"/>
          <w:szCs w:val="24"/>
          <w:lang w:val="ro-RO"/>
        </w:rPr>
        <w:t>ART. XVII</w:t>
      </w:r>
      <w:r>
        <w:rPr>
          <w:rFonts w:eastAsiaTheme="minorHAnsi"/>
          <w:i/>
          <w:iCs/>
          <w:sz w:val="24"/>
          <w:szCs w:val="24"/>
          <w:lang w:val="ro-RO"/>
        </w:rPr>
        <w:t xml:space="preserve"> </w:t>
      </w:r>
      <w:r w:rsidRPr="007C718A">
        <w:rPr>
          <w:rFonts w:eastAsiaTheme="minorHAnsi"/>
          <w:b/>
          <w:bCs/>
          <w:i/>
          <w:iCs/>
          <w:sz w:val="24"/>
          <w:szCs w:val="24"/>
          <w:lang w:val="ro-RO"/>
        </w:rPr>
        <w:t>Anularea accesoriilor în cazul obligaţiilor bugetare restante la data de 31 martie 2020 datorate bugetelor locale</w:t>
      </w:r>
    </w:p>
    <w:p w14:paraId="417E1BB5" w14:textId="77777777" w:rsidR="007C718A" w:rsidRPr="007C718A" w:rsidRDefault="007C718A" w:rsidP="007C718A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4"/>
          <w:szCs w:val="24"/>
          <w:lang w:val="ro-RO"/>
        </w:rPr>
      </w:pPr>
      <w:r w:rsidRPr="007C718A">
        <w:rPr>
          <w:rFonts w:eastAsiaTheme="minorHAnsi"/>
          <w:i/>
          <w:iCs/>
          <w:sz w:val="24"/>
          <w:szCs w:val="24"/>
          <w:lang w:val="ro-RO"/>
        </w:rPr>
        <w:t xml:space="preserve">    (1) În cazul obligaţiilor bugetare restante la data de 31 martie 2020 inclusiv, datorate bugetelor locale, prevederile prezentului capitol se aplică de către unităţile administrativ-teritoriale, opţional, cu condiţia ca aplicarea acestor prevederi să fie stabilită prin hotărâre a consiliului local.</w:t>
      </w:r>
    </w:p>
    <w:p w14:paraId="1DF9BC28" w14:textId="58A7DDB7" w:rsidR="007C718A" w:rsidRPr="007C718A" w:rsidRDefault="007C718A" w:rsidP="007C718A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4"/>
          <w:szCs w:val="24"/>
          <w:lang w:val="ro-RO"/>
        </w:rPr>
      </w:pPr>
      <w:r w:rsidRPr="007C718A">
        <w:rPr>
          <w:rFonts w:eastAsiaTheme="minorHAnsi"/>
          <w:i/>
          <w:iCs/>
          <w:sz w:val="24"/>
          <w:szCs w:val="24"/>
          <w:lang w:val="ro-RO"/>
        </w:rPr>
        <w:t xml:space="preserve">    (2) Prin hotărârea prevăzută la alin. (1) consiliul local aprobă şi procedura de acordare a anulării accesoriilor.</w:t>
      </w:r>
      <w:r>
        <w:rPr>
          <w:rFonts w:eastAsiaTheme="minorHAnsi"/>
          <w:i/>
          <w:iCs/>
          <w:sz w:val="24"/>
          <w:szCs w:val="24"/>
          <w:lang w:val="ro-RO"/>
        </w:rPr>
        <w:t>”</w:t>
      </w:r>
    </w:p>
    <w:p w14:paraId="53EA8856" w14:textId="77777777" w:rsidR="007C718A" w:rsidRPr="00424FC1" w:rsidRDefault="007C718A" w:rsidP="007C718A">
      <w:pPr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424FC1">
        <w:rPr>
          <w:color w:val="0D0D0D" w:themeColor="text1" w:themeTint="F2"/>
          <w:sz w:val="24"/>
          <w:szCs w:val="24"/>
          <w:lang w:val="ro-RO"/>
        </w:rPr>
        <w:t>Scopul promovării acestei hotărâri este de a stimula conformarea contribuabililor la plata obligațiilor fiscale, evitarea deschiderii procedurii insolven</w:t>
      </w:r>
      <w:r>
        <w:rPr>
          <w:color w:val="0D0D0D" w:themeColor="text1" w:themeTint="F2"/>
          <w:sz w:val="24"/>
          <w:szCs w:val="24"/>
          <w:lang w:val="ro-RO"/>
        </w:rPr>
        <w:t>ț</w:t>
      </w:r>
      <w:r w:rsidRPr="00424FC1">
        <w:rPr>
          <w:color w:val="0D0D0D" w:themeColor="text1" w:themeTint="F2"/>
          <w:sz w:val="24"/>
          <w:szCs w:val="24"/>
          <w:lang w:val="ro-RO"/>
        </w:rPr>
        <w:t>ei, revitalizarea contribuabililor și maximizarea încasărilor bugetare și diminuarea arieratelor.</w:t>
      </w:r>
    </w:p>
    <w:p w14:paraId="468BADBB" w14:textId="08AA1F27" w:rsidR="007C718A" w:rsidRPr="00424FC1" w:rsidRDefault="007C718A" w:rsidP="007C718A">
      <w:pPr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424FC1">
        <w:rPr>
          <w:color w:val="0D0D0D" w:themeColor="text1" w:themeTint="F2"/>
          <w:sz w:val="24"/>
          <w:szCs w:val="24"/>
          <w:lang w:val="ro-RO"/>
        </w:rPr>
        <w:t xml:space="preserve">Întrucât nici în nota de fundamentare  </w:t>
      </w:r>
      <w:r>
        <w:rPr>
          <w:color w:val="0D0D0D" w:themeColor="text1" w:themeTint="F2"/>
          <w:sz w:val="24"/>
          <w:szCs w:val="24"/>
          <w:lang w:val="ro-RO"/>
        </w:rPr>
        <w:t>ș</w:t>
      </w:r>
      <w:r w:rsidRPr="00424FC1">
        <w:rPr>
          <w:color w:val="0D0D0D" w:themeColor="text1" w:themeTint="F2"/>
          <w:sz w:val="24"/>
          <w:szCs w:val="24"/>
          <w:lang w:val="ro-RO"/>
        </w:rPr>
        <w:t>i nici în textul O</w:t>
      </w:r>
      <w:r>
        <w:rPr>
          <w:color w:val="0D0D0D" w:themeColor="text1" w:themeTint="F2"/>
          <w:sz w:val="24"/>
          <w:szCs w:val="24"/>
          <w:lang w:val="ro-RO"/>
        </w:rPr>
        <w:t>.U.G.</w:t>
      </w:r>
      <w:r w:rsidRPr="00424FC1">
        <w:rPr>
          <w:color w:val="0D0D0D" w:themeColor="text1" w:themeTint="F2"/>
          <w:sz w:val="24"/>
          <w:szCs w:val="24"/>
          <w:lang w:val="ro-RO"/>
        </w:rPr>
        <w:t xml:space="preserve"> </w:t>
      </w:r>
      <w:r w:rsidRPr="00424FC1">
        <w:rPr>
          <w:rFonts w:eastAsia="Arial"/>
          <w:color w:val="0D0D0D" w:themeColor="text1" w:themeTint="F2"/>
          <w:sz w:val="24"/>
          <w:szCs w:val="24"/>
          <w:lang w:val="ro-RO"/>
        </w:rPr>
        <w:t xml:space="preserve">nr. </w:t>
      </w:r>
      <w:r w:rsidRPr="00424FC1">
        <w:rPr>
          <w:color w:val="0D0D0D" w:themeColor="text1" w:themeTint="F2"/>
          <w:sz w:val="24"/>
          <w:szCs w:val="24"/>
          <w:lang w:val="ro-RO"/>
        </w:rPr>
        <w:t>6</w:t>
      </w:r>
      <w:r>
        <w:rPr>
          <w:color w:val="0D0D0D" w:themeColor="text1" w:themeTint="F2"/>
          <w:sz w:val="24"/>
          <w:szCs w:val="24"/>
          <w:lang w:val="ro-RO"/>
        </w:rPr>
        <w:t>9/2</w:t>
      </w:r>
      <w:r w:rsidRPr="00424FC1">
        <w:rPr>
          <w:color w:val="0D0D0D" w:themeColor="text1" w:themeTint="F2"/>
          <w:sz w:val="24"/>
          <w:szCs w:val="24"/>
          <w:lang w:val="ro-RO"/>
        </w:rPr>
        <w:t>0</w:t>
      </w:r>
      <w:r>
        <w:rPr>
          <w:color w:val="0D0D0D" w:themeColor="text1" w:themeTint="F2"/>
          <w:sz w:val="24"/>
          <w:szCs w:val="24"/>
          <w:lang w:val="ro-RO"/>
        </w:rPr>
        <w:t xml:space="preserve">20 </w:t>
      </w:r>
      <w:r w:rsidRPr="00424FC1">
        <w:rPr>
          <w:color w:val="0D0D0D" w:themeColor="text1" w:themeTint="F2"/>
          <w:sz w:val="24"/>
          <w:szCs w:val="24"/>
          <w:lang w:val="ro-RO"/>
        </w:rPr>
        <w:t>nu se invocă incidența prevederilor  în materia  ajutoarelor de stat, nici avizarea Consiliului  Concurenței și nici vreun impact asupra mediului concuren</w:t>
      </w:r>
      <w:r>
        <w:rPr>
          <w:color w:val="0D0D0D" w:themeColor="text1" w:themeTint="F2"/>
          <w:sz w:val="24"/>
          <w:szCs w:val="24"/>
          <w:lang w:val="ro-RO"/>
        </w:rPr>
        <w:t>ț</w:t>
      </w:r>
      <w:r w:rsidRPr="00424FC1">
        <w:rPr>
          <w:color w:val="0D0D0D" w:themeColor="text1" w:themeTint="F2"/>
          <w:sz w:val="24"/>
          <w:szCs w:val="24"/>
          <w:lang w:val="ro-RO"/>
        </w:rPr>
        <w:t xml:space="preserve">ial sau de afaceri,  această hotărâre nu constituie schemă de ajutor  de stat/minimis,  fiind însoțită  doar de procedura de acordare a acestei facilități, de anulare a accesoriilor aferente obligațiilor bugetare principale restante la </w:t>
      </w:r>
      <w:r w:rsidR="00FE3B88">
        <w:rPr>
          <w:color w:val="0D0D0D" w:themeColor="text1" w:themeTint="F2"/>
          <w:sz w:val="24"/>
          <w:szCs w:val="24"/>
          <w:lang w:val="ro-RO"/>
        </w:rPr>
        <w:t>31.03.2020</w:t>
      </w:r>
      <w:r w:rsidRPr="00424FC1">
        <w:rPr>
          <w:color w:val="0D0D0D" w:themeColor="text1" w:themeTint="F2"/>
          <w:sz w:val="24"/>
          <w:szCs w:val="24"/>
          <w:lang w:val="ro-RO"/>
        </w:rPr>
        <w:t xml:space="preserve"> inclusiv, datorate bugetului local de către contribuabilii de pe raza administrativ-teritorială a Municipiului Târgu Mureș.</w:t>
      </w:r>
    </w:p>
    <w:p w14:paraId="7794CBF4" w14:textId="09C59E0B" w:rsidR="007C718A" w:rsidRPr="005055B2" w:rsidRDefault="007C718A" w:rsidP="007C718A">
      <w:pPr>
        <w:pStyle w:val="Default"/>
        <w:ind w:firstLine="708"/>
        <w:jc w:val="both"/>
        <w:rPr>
          <w:bCs/>
        </w:rPr>
      </w:pPr>
      <w:r w:rsidRPr="00424FC1">
        <w:rPr>
          <w:color w:val="0D0D0D" w:themeColor="text1" w:themeTint="F2"/>
        </w:rPr>
        <w:t xml:space="preserve">Având în vedere cele de mai sus, considerăm că </w:t>
      </w:r>
      <w:r>
        <w:rPr>
          <w:color w:val="0D0D0D" w:themeColor="text1" w:themeTint="F2"/>
        </w:rPr>
        <w:t xml:space="preserve">se impune </w:t>
      </w:r>
      <w:r w:rsidRPr="00424FC1">
        <w:rPr>
          <w:color w:val="0D0D0D" w:themeColor="text1" w:themeTint="F2"/>
        </w:rPr>
        <w:t xml:space="preserve">promovarea unui proiect de hotărâre privind </w:t>
      </w:r>
      <w:r>
        <w:rPr>
          <w:color w:val="0D0D0D" w:themeColor="text1" w:themeTint="F2"/>
        </w:rPr>
        <w:t xml:space="preserve">aprobarea </w:t>
      </w:r>
      <w:r w:rsidRPr="00424FC1">
        <w:rPr>
          <w:color w:val="0D0D0D" w:themeColor="text1" w:themeTint="F2"/>
        </w:rPr>
        <w:t>instituir</w:t>
      </w:r>
      <w:r>
        <w:rPr>
          <w:color w:val="0D0D0D" w:themeColor="text1" w:themeTint="F2"/>
        </w:rPr>
        <w:t>i</w:t>
      </w:r>
      <w:r w:rsidRPr="00424FC1">
        <w:rPr>
          <w:color w:val="0D0D0D" w:themeColor="text1" w:themeTint="F2"/>
        </w:rPr>
        <w:t xml:space="preserve"> unor facilități fiscale</w:t>
      </w:r>
      <w:r>
        <w:rPr>
          <w:color w:val="0D0D0D" w:themeColor="text1" w:themeTint="F2"/>
        </w:rPr>
        <w:t>,</w:t>
      </w:r>
      <w:r w:rsidRPr="00424FC1">
        <w:rPr>
          <w:color w:val="0D0D0D" w:themeColor="text1" w:themeTint="F2"/>
        </w:rPr>
        <w:t xml:space="preserve"> </w:t>
      </w:r>
      <w:r w:rsidRPr="005055B2">
        <w:rPr>
          <w:bCs/>
          <w:color w:val="0D0D0D" w:themeColor="text1" w:themeTint="F2"/>
        </w:rPr>
        <w:t xml:space="preserve"> </w:t>
      </w:r>
      <w:r w:rsidRPr="005055B2">
        <w:rPr>
          <w:bCs/>
        </w:rPr>
        <w:t xml:space="preserve">în sensul anulării </w:t>
      </w:r>
      <w:r w:rsidRPr="005055B2">
        <w:rPr>
          <w:bCs/>
          <w:color w:val="0D0D0D" w:themeColor="text1" w:themeTint="F2"/>
        </w:rPr>
        <w:t>accesoriilor aferente ob</w:t>
      </w:r>
      <w:r w:rsidRPr="005055B2">
        <w:rPr>
          <w:bCs/>
          <w:color w:val="0D0D0D" w:themeColor="text1" w:themeTint="F2"/>
          <w:spacing w:val="2"/>
        </w:rPr>
        <w:t>li</w:t>
      </w:r>
      <w:r w:rsidRPr="005055B2">
        <w:rPr>
          <w:bCs/>
          <w:color w:val="0D0D0D" w:themeColor="text1" w:themeTint="F2"/>
          <w:spacing w:val="3"/>
        </w:rPr>
        <w:t>g</w:t>
      </w:r>
      <w:r w:rsidRPr="005055B2">
        <w:rPr>
          <w:bCs/>
          <w:color w:val="0D0D0D" w:themeColor="text1" w:themeTint="F2"/>
          <w:spacing w:val="4"/>
        </w:rPr>
        <w:t>a</w:t>
      </w:r>
      <w:r w:rsidRPr="005055B2">
        <w:rPr>
          <w:bCs/>
          <w:color w:val="0D0D0D" w:themeColor="text1" w:themeTint="F2"/>
          <w:spacing w:val="2"/>
        </w:rPr>
        <w:t>țiil</w:t>
      </w:r>
      <w:r w:rsidRPr="005055B2">
        <w:rPr>
          <w:bCs/>
          <w:color w:val="0D0D0D" w:themeColor="text1" w:themeTint="F2"/>
          <w:spacing w:val="4"/>
        </w:rPr>
        <w:t>o</w:t>
      </w:r>
      <w:r w:rsidRPr="005055B2">
        <w:rPr>
          <w:bCs/>
          <w:color w:val="0D0D0D" w:themeColor="text1" w:themeTint="F2"/>
        </w:rPr>
        <w:t xml:space="preserve">r  </w:t>
      </w:r>
      <w:r w:rsidRPr="005055B2">
        <w:rPr>
          <w:bCs/>
          <w:color w:val="0D0D0D" w:themeColor="text1" w:themeTint="F2"/>
          <w:spacing w:val="4"/>
        </w:rPr>
        <w:t>bug</w:t>
      </w:r>
      <w:r w:rsidRPr="005055B2">
        <w:rPr>
          <w:bCs/>
          <w:color w:val="0D0D0D" w:themeColor="text1" w:themeTint="F2"/>
          <w:spacing w:val="3"/>
        </w:rPr>
        <w:t>e</w:t>
      </w:r>
      <w:r w:rsidRPr="005055B2">
        <w:rPr>
          <w:bCs/>
          <w:color w:val="0D0D0D" w:themeColor="text1" w:themeTint="F2"/>
          <w:spacing w:val="2"/>
        </w:rPr>
        <w:t>t</w:t>
      </w:r>
      <w:r w:rsidRPr="005055B2">
        <w:rPr>
          <w:bCs/>
          <w:color w:val="0D0D0D" w:themeColor="text1" w:themeTint="F2"/>
          <w:spacing w:val="4"/>
        </w:rPr>
        <w:t>a</w:t>
      </w:r>
      <w:r w:rsidRPr="005055B2">
        <w:rPr>
          <w:bCs/>
          <w:color w:val="0D0D0D" w:themeColor="text1" w:themeTint="F2"/>
          <w:spacing w:val="3"/>
        </w:rPr>
        <w:t>r</w:t>
      </w:r>
      <w:r w:rsidRPr="005055B2">
        <w:rPr>
          <w:bCs/>
          <w:color w:val="0D0D0D" w:themeColor="text1" w:themeTint="F2"/>
        </w:rPr>
        <w:t>e</w:t>
      </w:r>
      <w:r w:rsidRPr="005055B2">
        <w:rPr>
          <w:bCs/>
          <w:color w:val="0D0D0D" w:themeColor="text1" w:themeTint="F2"/>
          <w:spacing w:val="36"/>
        </w:rPr>
        <w:t xml:space="preserve"> </w:t>
      </w:r>
      <w:r w:rsidRPr="005055B2">
        <w:rPr>
          <w:bCs/>
          <w:color w:val="0D0D0D" w:themeColor="text1" w:themeTint="F2"/>
          <w:spacing w:val="4"/>
        </w:rPr>
        <w:t>p</w:t>
      </w:r>
      <w:r w:rsidRPr="005055B2">
        <w:rPr>
          <w:bCs/>
          <w:color w:val="0D0D0D" w:themeColor="text1" w:themeTint="F2"/>
          <w:spacing w:val="3"/>
        </w:rPr>
        <w:t>r</w:t>
      </w:r>
      <w:r w:rsidRPr="005055B2">
        <w:rPr>
          <w:bCs/>
          <w:color w:val="0D0D0D" w:themeColor="text1" w:themeTint="F2"/>
          <w:spacing w:val="2"/>
        </w:rPr>
        <w:t>i</w:t>
      </w:r>
      <w:r w:rsidRPr="005055B2">
        <w:rPr>
          <w:bCs/>
          <w:color w:val="0D0D0D" w:themeColor="text1" w:themeTint="F2"/>
          <w:spacing w:val="4"/>
        </w:rPr>
        <w:t>n</w:t>
      </w:r>
      <w:r w:rsidRPr="005055B2">
        <w:rPr>
          <w:bCs/>
          <w:color w:val="0D0D0D" w:themeColor="text1" w:themeTint="F2"/>
        </w:rPr>
        <w:t>c</w:t>
      </w:r>
      <w:r w:rsidRPr="005055B2">
        <w:rPr>
          <w:bCs/>
          <w:color w:val="0D0D0D" w:themeColor="text1" w:themeTint="F2"/>
          <w:spacing w:val="5"/>
        </w:rPr>
        <w:t>ip</w:t>
      </w:r>
      <w:r w:rsidRPr="005055B2">
        <w:rPr>
          <w:bCs/>
          <w:color w:val="0D0D0D" w:themeColor="text1" w:themeTint="F2"/>
          <w:spacing w:val="3"/>
        </w:rPr>
        <w:t>a</w:t>
      </w:r>
      <w:r w:rsidRPr="005055B2">
        <w:rPr>
          <w:bCs/>
          <w:color w:val="0D0D0D" w:themeColor="text1" w:themeTint="F2"/>
          <w:spacing w:val="2"/>
        </w:rPr>
        <w:t>l</w:t>
      </w:r>
      <w:r w:rsidRPr="005055B2">
        <w:rPr>
          <w:bCs/>
          <w:color w:val="0D0D0D" w:themeColor="text1" w:themeTint="F2"/>
        </w:rPr>
        <w:t xml:space="preserve">e </w:t>
      </w:r>
      <w:r w:rsidRPr="005055B2">
        <w:rPr>
          <w:bCs/>
          <w:color w:val="0D0D0D" w:themeColor="text1" w:themeTint="F2"/>
          <w:spacing w:val="4"/>
        </w:rPr>
        <w:t xml:space="preserve"> </w:t>
      </w:r>
      <w:r w:rsidRPr="005055B2">
        <w:rPr>
          <w:bCs/>
          <w:color w:val="0D0D0D" w:themeColor="text1" w:themeTint="F2"/>
          <w:spacing w:val="3"/>
        </w:rPr>
        <w:t>rest</w:t>
      </w:r>
      <w:r w:rsidRPr="005055B2">
        <w:rPr>
          <w:bCs/>
          <w:color w:val="0D0D0D" w:themeColor="text1" w:themeTint="F2"/>
          <w:spacing w:val="4"/>
        </w:rPr>
        <w:t>an</w:t>
      </w:r>
      <w:r w:rsidRPr="005055B2">
        <w:rPr>
          <w:bCs/>
          <w:color w:val="0D0D0D" w:themeColor="text1" w:themeTint="F2"/>
          <w:spacing w:val="3"/>
        </w:rPr>
        <w:t>t</w:t>
      </w:r>
      <w:r w:rsidRPr="005055B2">
        <w:rPr>
          <w:bCs/>
          <w:color w:val="0D0D0D" w:themeColor="text1" w:themeTint="F2"/>
        </w:rPr>
        <w:t>e</w:t>
      </w:r>
      <w:r w:rsidRPr="005055B2">
        <w:rPr>
          <w:bCs/>
          <w:color w:val="0D0D0D" w:themeColor="text1" w:themeTint="F2"/>
          <w:spacing w:val="38"/>
        </w:rPr>
        <w:t xml:space="preserve"> </w:t>
      </w:r>
      <w:r w:rsidRPr="005055B2">
        <w:rPr>
          <w:bCs/>
          <w:color w:val="0D0D0D" w:themeColor="text1" w:themeTint="F2"/>
          <w:spacing w:val="2"/>
        </w:rPr>
        <w:t>l</w:t>
      </w:r>
      <w:r w:rsidRPr="005055B2">
        <w:rPr>
          <w:bCs/>
          <w:color w:val="0D0D0D" w:themeColor="text1" w:themeTint="F2"/>
        </w:rPr>
        <w:t>a</w:t>
      </w:r>
      <w:r w:rsidRPr="005055B2">
        <w:rPr>
          <w:bCs/>
          <w:color w:val="0D0D0D" w:themeColor="text1" w:themeTint="F2"/>
          <w:spacing w:val="22"/>
        </w:rPr>
        <w:t xml:space="preserve"> </w:t>
      </w:r>
      <w:r w:rsidRPr="005055B2">
        <w:rPr>
          <w:bCs/>
          <w:color w:val="0D0D0D" w:themeColor="text1" w:themeTint="F2"/>
          <w:spacing w:val="4"/>
        </w:rPr>
        <w:t>d</w:t>
      </w:r>
      <w:r w:rsidRPr="005055B2">
        <w:rPr>
          <w:bCs/>
          <w:color w:val="0D0D0D" w:themeColor="text1" w:themeTint="F2"/>
          <w:spacing w:val="3"/>
        </w:rPr>
        <w:t>a</w:t>
      </w:r>
      <w:r w:rsidRPr="005055B2">
        <w:rPr>
          <w:bCs/>
          <w:color w:val="0D0D0D" w:themeColor="text1" w:themeTint="F2"/>
          <w:spacing w:val="2"/>
        </w:rPr>
        <w:t>t</w:t>
      </w:r>
      <w:r w:rsidRPr="005055B2">
        <w:rPr>
          <w:bCs/>
          <w:color w:val="0D0D0D" w:themeColor="text1" w:themeTint="F2"/>
        </w:rPr>
        <w:t>a</w:t>
      </w:r>
      <w:r w:rsidRPr="005055B2">
        <w:rPr>
          <w:bCs/>
          <w:color w:val="0D0D0D" w:themeColor="text1" w:themeTint="F2"/>
          <w:spacing w:val="29"/>
        </w:rPr>
        <w:t xml:space="preserve"> </w:t>
      </w:r>
      <w:r w:rsidRPr="005055B2">
        <w:rPr>
          <w:bCs/>
          <w:color w:val="0D0D0D" w:themeColor="text1" w:themeTint="F2"/>
          <w:spacing w:val="4"/>
        </w:rPr>
        <w:t>d</w:t>
      </w:r>
      <w:r w:rsidRPr="005055B2">
        <w:rPr>
          <w:bCs/>
          <w:color w:val="0D0D0D" w:themeColor="text1" w:themeTint="F2"/>
        </w:rPr>
        <w:t>e</w:t>
      </w:r>
      <w:r w:rsidRPr="005055B2">
        <w:rPr>
          <w:bCs/>
          <w:color w:val="0D0D0D" w:themeColor="text1" w:themeTint="F2"/>
          <w:spacing w:val="10"/>
        </w:rPr>
        <w:t xml:space="preserve"> </w:t>
      </w:r>
      <w:r w:rsidR="00FE3B88">
        <w:rPr>
          <w:color w:val="0D0D0D" w:themeColor="text1" w:themeTint="F2"/>
        </w:rPr>
        <w:t>31.03.2020</w:t>
      </w:r>
      <w:r w:rsidR="00FE3B88" w:rsidRPr="00424FC1">
        <w:rPr>
          <w:color w:val="0D0D0D" w:themeColor="text1" w:themeTint="F2"/>
        </w:rPr>
        <w:t xml:space="preserve"> </w:t>
      </w:r>
      <w:r w:rsidRPr="005055B2">
        <w:rPr>
          <w:bCs/>
          <w:color w:val="0D0D0D" w:themeColor="text1" w:themeTint="F2"/>
        </w:rPr>
        <w:t>in</w:t>
      </w:r>
      <w:r w:rsidRPr="005055B2">
        <w:rPr>
          <w:bCs/>
          <w:color w:val="0D0D0D" w:themeColor="text1" w:themeTint="F2"/>
          <w:w w:val="103"/>
        </w:rPr>
        <w:t>c</w:t>
      </w:r>
      <w:r w:rsidRPr="005055B2">
        <w:rPr>
          <w:bCs/>
          <w:color w:val="0D0D0D" w:themeColor="text1" w:themeTint="F2"/>
          <w:spacing w:val="5"/>
          <w:w w:val="103"/>
        </w:rPr>
        <w:t>l</w:t>
      </w:r>
      <w:r w:rsidRPr="005055B2">
        <w:rPr>
          <w:bCs/>
          <w:color w:val="0D0D0D" w:themeColor="text1" w:themeTint="F2"/>
          <w:spacing w:val="4"/>
          <w:w w:val="103"/>
        </w:rPr>
        <w:t>u</w:t>
      </w:r>
      <w:r w:rsidRPr="005055B2">
        <w:rPr>
          <w:bCs/>
          <w:color w:val="0D0D0D" w:themeColor="text1" w:themeTint="F2"/>
          <w:spacing w:val="3"/>
          <w:w w:val="103"/>
        </w:rPr>
        <w:t>s</w:t>
      </w:r>
      <w:r w:rsidRPr="005055B2">
        <w:rPr>
          <w:bCs/>
          <w:color w:val="0D0D0D" w:themeColor="text1" w:themeTint="F2"/>
          <w:spacing w:val="2"/>
          <w:w w:val="99"/>
        </w:rPr>
        <w:t>i</w:t>
      </w:r>
      <w:r w:rsidRPr="005055B2">
        <w:rPr>
          <w:bCs/>
          <w:color w:val="0D0D0D" w:themeColor="text1" w:themeTint="F2"/>
          <w:spacing w:val="3"/>
          <w:w w:val="106"/>
        </w:rPr>
        <w:t xml:space="preserve">v, în condițiile prevăzute în </w:t>
      </w:r>
      <w:r w:rsidR="00FE3B88" w:rsidRPr="00424FC1">
        <w:rPr>
          <w:color w:val="0D0D0D" w:themeColor="text1" w:themeTint="F2"/>
        </w:rPr>
        <w:t>O</w:t>
      </w:r>
      <w:r w:rsidR="00FE3B88">
        <w:rPr>
          <w:color w:val="0D0D0D" w:themeColor="text1" w:themeTint="F2"/>
        </w:rPr>
        <w:t>.U.G.</w:t>
      </w:r>
      <w:r w:rsidR="00FE3B88" w:rsidRPr="00424FC1">
        <w:rPr>
          <w:color w:val="0D0D0D" w:themeColor="text1" w:themeTint="F2"/>
        </w:rPr>
        <w:t xml:space="preserve"> </w:t>
      </w:r>
      <w:r w:rsidR="00FE3B88" w:rsidRPr="00424FC1">
        <w:rPr>
          <w:rFonts w:eastAsia="Arial"/>
          <w:color w:val="0D0D0D" w:themeColor="text1" w:themeTint="F2"/>
        </w:rPr>
        <w:t xml:space="preserve">nr. </w:t>
      </w:r>
      <w:r w:rsidR="00FE3B88" w:rsidRPr="00424FC1">
        <w:rPr>
          <w:color w:val="0D0D0D" w:themeColor="text1" w:themeTint="F2"/>
        </w:rPr>
        <w:t>6</w:t>
      </w:r>
      <w:r w:rsidR="00FE3B88">
        <w:rPr>
          <w:color w:val="0D0D0D" w:themeColor="text1" w:themeTint="F2"/>
        </w:rPr>
        <w:t>9/2</w:t>
      </w:r>
      <w:r w:rsidR="00FE3B88" w:rsidRPr="00424FC1">
        <w:rPr>
          <w:color w:val="0D0D0D" w:themeColor="text1" w:themeTint="F2"/>
        </w:rPr>
        <w:t>0</w:t>
      </w:r>
      <w:r w:rsidR="00FE3B88">
        <w:rPr>
          <w:color w:val="0D0D0D" w:themeColor="text1" w:themeTint="F2"/>
        </w:rPr>
        <w:t>20</w:t>
      </w:r>
      <w:r>
        <w:rPr>
          <w:bCs/>
          <w:color w:val="0D0D0D" w:themeColor="text1" w:themeTint="F2"/>
        </w:rPr>
        <w:t>,</w:t>
      </w:r>
      <w:r w:rsidRPr="005055B2">
        <w:rPr>
          <w:bCs/>
          <w:color w:val="0D0D0D" w:themeColor="text1" w:themeTint="F2"/>
        </w:rPr>
        <w:t xml:space="preserve"> </w:t>
      </w:r>
      <w:r w:rsidR="00FE3B88" w:rsidRPr="00FD11A6">
        <w:t>pentru modificarea şi completarea Legii nr. 227/2015 privind Codul fiscal, precum şi pentru instituirea unor măsuri fiscale</w:t>
      </w:r>
      <w:r>
        <w:rPr>
          <w:bCs/>
          <w:color w:val="0D0D0D" w:themeColor="text1" w:themeTint="F2"/>
        </w:rPr>
        <w:t>.</w:t>
      </w:r>
    </w:p>
    <w:p w14:paraId="01910E44" w14:textId="5C633EAF" w:rsidR="002D2623" w:rsidRDefault="002D2623" w:rsidP="002D262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/>
        </w:rPr>
      </w:pPr>
      <w:r>
        <w:rPr>
          <w:rFonts w:eastAsiaTheme="minorHAnsi"/>
          <w:sz w:val="24"/>
          <w:szCs w:val="24"/>
          <w:lang w:val="ro-RO"/>
        </w:rPr>
        <w:t xml:space="preserve">Proiectul de hotărâre a fost supus dezbaterii publice, fiind postat pe site-ul instituției in luna august, având la bază vechiul referat de aprobare, înregistrat sub nr. </w:t>
      </w:r>
      <w:r>
        <w:rPr>
          <w:rFonts w:eastAsiaTheme="minorHAnsi"/>
          <w:sz w:val="24"/>
          <w:szCs w:val="24"/>
          <w:lang w:val="ro-RO"/>
        </w:rPr>
        <w:t>38.348</w:t>
      </w:r>
      <w:r>
        <w:rPr>
          <w:rFonts w:eastAsiaTheme="minorHAnsi"/>
          <w:sz w:val="24"/>
          <w:szCs w:val="24"/>
          <w:lang w:val="ro-RO"/>
        </w:rPr>
        <w:t>/</w:t>
      </w:r>
      <w:r>
        <w:rPr>
          <w:rFonts w:eastAsiaTheme="minorHAnsi"/>
          <w:sz w:val="24"/>
          <w:szCs w:val="24"/>
          <w:lang w:val="ro-RO"/>
        </w:rPr>
        <w:t>08</w:t>
      </w:r>
      <w:r>
        <w:rPr>
          <w:rFonts w:eastAsiaTheme="minorHAnsi"/>
          <w:sz w:val="24"/>
          <w:szCs w:val="24"/>
          <w:lang w:val="ro-RO"/>
        </w:rPr>
        <w:t>.0</w:t>
      </w:r>
      <w:r>
        <w:rPr>
          <w:rFonts w:eastAsiaTheme="minorHAnsi"/>
          <w:sz w:val="24"/>
          <w:szCs w:val="24"/>
          <w:lang w:val="ro-RO"/>
        </w:rPr>
        <w:t>7</w:t>
      </w:r>
      <w:r>
        <w:rPr>
          <w:rFonts w:eastAsiaTheme="minorHAnsi"/>
          <w:sz w:val="24"/>
          <w:szCs w:val="24"/>
          <w:lang w:val="ro-RO"/>
        </w:rPr>
        <w:t>.2020, semnat de conducerea instituției din vechiul mandat, materialul nefiind supus aprobării fostului Consiliu Local.</w:t>
      </w:r>
    </w:p>
    <w:p w14:paraId="1A20A349" w14:textId="77777777" w:rsidR="002D2623" w:rsidRDefault="002D2623" w:rsidP="002D262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/>
        </w:rPr>
      </w:pPr>
      <w:r w:rsidRPr="00E42FF7">
        <w:rPr>
          <w:rFonts w:eastAsiaTheme="minorHAnsi"/>
          <w:sz w:val="24"/>
          <w:szCs w:val="24"/>
          <w:lang w:val="ro-RO"/>
        </w:rPr>
        <w:t>Raportat la dispozițiile legale mai sus amintite, propunem aprobarea prezentului proiect de hotărâre.</w:t>
      </w:r>
    </w:p>
    <w:p w14:paraId="0627B280" w14:textId="77777777" w:rsidR="007C718A" w:rsidRPr="00424FC1" w:rsidRDefault="007C718A" w:rsidP="007C718A">
      <w:pPr>
        <w:ind w:firstLine="709"/>
        <w:jc w:val="both"/>
        <w:rPr>
          <w:color w:val="0D0D0D" w:themeColor="text1" w:themeTint="F2"/>
          <w:spacing w:val="-3"/>
          <w:w w:val="54"/>
          <w:sz w:val="24"/>
          <w:szCs w:val="24"/>
          <w:lang w:val="ro-RO"/>
        </w:rPr>
      </w:pPr>
    </w:p>
    <w:p w14:paraId="1308F472" w14:textId="2CB7AE66" w:rsidR="007C718A" w:rsidRPr="00424FC1" w:rsidRDefault="007C718A" w:rsidP="00D925A6">
      <w:pPr>
        <w:jc w:val="center"/>
        <w:rPr>
          <w:b/>
          <w:bCs/>
          <w:color w:val="0D0D0D" w:themeColor="text1" w:themeTint="F2"/>
          <w:sz w:val="24"/>
          <w:szCs w:val="24"/>
          <w:lang w:val="ro-RO"/>
        </w:rPr>
      </w:pPr>
      <w:r w:rsidRPr="00424FC1">
        <w:rPr>
          <w:b/>
          <w:bCs/>
          <w:color w:val="0D0D0D" w:themeColor="text1" w:themeTint="F2"/>
          <w:sz w:val="24"/>
          <w:szCs w:val="24"/>
          <w:lang w:val="ro-RO"/>
        </w:rPr>
        <w:t>DIRECTOR EXECUTIV</w:t>
      </w:r>
    </w:p>
    <w:p w14:paraId="5AA2D84E" w14:textId="77777777" w:rsidR="00D925A6" w:rsidRDefault="007C718A" w:rsidP="00D925A6">
      <w:pPr>
        <w:jc w:val="center"/>
        <w:rPr>
          <w:b/>
          <w:bCs/>
          <w:color w:val="0D0D0D" w:themeColor="text1" w:themeTint="F2"/>
          <w:sz w:val="24"/>
          <w:szCs w:val="24"/>
          <w:lang w:val="ro-RO"/>
        </w:rPr>
      </w:pPr>
      <w:r w:rsidRPr="00424FC1">
        <w:rPr>
          <w:b/>
          <w:bCs/>
          <w:color w:val="0D0D0D" w:themeColor="text1" w:themeTint="F2"/>
          <w:sz w:val="24"/>
          <w:szCs w:val="24"/>
          <w:lang w:val="ro-RO"/>
        </w:rPr>
        <w:t>DIRECȚIA IMPOZITE ȘI TAXE LOCALE</w:t>
      </w:r>
    </w:p>
    <w:p w14:paraId="599671FC" w14:textId="261C34AC" w:rsidR="007C718A" w:rsidRDefault="007C718A" w:rsidP="00D925A6">
      <w:pPr>
        <w:jc w:val="center"/>
        <w:rPr>
          <w:bCs/>
          <w:color w:val="0D0D0D" w:themeColor="text1" w:themeTint="F2"/>
          <w:sz w:val="24"/>
          <w:szCs w:val="24"/>
          <w:lang w:val="ro-RO"/>
        </w:rPr>
      </w:pPr>
      <w:r w:rsidRPr="00424FC1">
        <w:rPr>
          <w:bCs/>
          <w:color w:val="0D0D0D" w:themeColor="text1" w:themeTint="F2"/>
          <w:sz w:val="24"/>
          <w:szCs w:val="24"/>
          <w:lang w:val="ro-RO"/>
        </w:rPr>
        <w:t>Sz</w:t>
      </w:r>
      <w:r>
        <w:rPr>
          <w:bCs/>
          <w:color w:val="0D0D0D" w:themeColor="text1" w:themeTint="F2"/>
          <w:sz w:val="24"/>
          <w:szCs w:val="24"/>
          <w:lang w:val="ro-RO"/>
        </w:rPr>
        <w:t>ö</w:t>
      </w:r>
      <w:r w:rsidRPr="00424FC1">
        <w:rPr>
          <w:bCs/>
          <w:color w:val="0D0D0D" w:themeColor="text1" w:themeTint="F2"/>
          <w:sz w:val="24"/>
          <w:szCs w:val="24"/>
          <w:lang w:val="ro-RO"/>
        </w:rPr>
        <w:t>v</w:t>
      </w:r>
      <w:r>
        <w:rPr>
          <w:bCs/>
          <w:color w:val="0D0D0D" w:themeColor="text1" w:themeTint="F2"/>
          <w:sz w:val="24"/>
          <w:szCs w:val="24"/>
          <w:lang w:val="ro-RO"/>
        </w:rPr>
        <w:t>é</w:t>
      </w:r>
      <w:r w:rsidRPr="00424FC1">
        <w:rPr>
          <w:bCs/>
          <w:color w:val="0D0D0D" w:themeColor="text1" w:themeTint="F2"/>
          <w:sz w:val="24"/>
          <w:szCs w:val="24"/>
          <w:lang w:val="ro-RO"/>
        </w:rPr>
        <w:t xml:space="preserve">rfi </w:t>
      </w:r>
      <w:r>
        <w:rPr>
          <w:bCs/>
          <w:color w:val="0D0D0D" w:themeColor="text1" w:themeTint="F2"/>
          <w:sz w:val="24"/>
          <w:szCs w:val="24"/>
          <w:lang w:val="ro-RO"/>
        </w:rPr>
        <w:t>László</w:t>
      </w:r>
    </w:p>
    <w:p w14:paraId="05E856C9" w14:textId="3D561A89" w:rsidR="00EA2CB9" w:rsidRDefault="00EA2CB9" w:rsidP="00D925A6">
      <w:pPr>
        <w:jc w:val="center"/>
        <w:rPr>
          <w:bCs/>
          <w:color w:val="0D0D0D" w:themeColor="text1" w:themeTint="F2"/>
          <w:sz w:val="24"/>
          <w:szCs w:val="24"/>
          <w:lang w:val="ro-RO"/>
        </w:rPr>
      </w:pPr>
    </w:p>
    <w:p w14:paraId="7B9FAFB4" w14:textId="77777777" w:rsidR="007C718A" w:rsidRPr="00424FC1" w:rsidRDefault="007C718A" w:rsidP="007C718A">
      <w:pPr>
        <w:jc w:val="both"/>
        <w:rPr>
          <w:bCs/>
          <w:color w:val="0D0D0D" w:themeColor="text1" w:themeTint="F2"/>
          <w:sz w:val="24"/>
          <w:szCs w:val="24"/>
          <w:lang w:val="ro-RO"/>
        </w:rPr>
      </w:pPr>
      <w:r>
        <w:rPr>
          <w:bCs/>
          <w:color w:val="0D0D0D" w:themeColor="text1" w:themeTint="F2"/>
          <w:sz w:val="24"/>
          <w:szCs w:val="24"/>
          <w:lang w:val="ro-RO"/>
        </w:rPr>
        <w:t xml:space="preserve">                                                              </w:t>
      </w:r>
      <w:r w:rsidRPr="00424FC1">
        <w:rPr>
          <w:bCs/>
          <w:color w:val="0D0D0D" w:themeColor="text1" w:themeTint="F2"/>
          <w:sz w:val="24"/>
          <w:szCs w:val="24"/>
          <w:lang w:val="ro-RO"/>
        </w:rPr>
        <w:t xml:space="preserve"> </w:t>
      </w:r>
      <w:r>
        <w:rPr>
          <w:bCs/>
          <w:color w:val="0D0D0D" w:themeColor="text1" w:themeTint="F2"/>
          <w:sz w:val="24"/>
          <w:szCs w:val="24"/>
          <w:lang w:val="ro-RO"/>
        </w:rPr>
        <w:t xml:space="preserve">         </w:t>
      </w:r>
    </w:p>
    <w:p w14:paraId="38248075" w14:textId="083F5F60" w:rsidR="007C718A" w:rsidRDefault="007C718A" w:rsidP="007C718A">
      <w:pPr>
        <w:ind w:left="170"/>
        <w:jc w:val="both"/>
        <w:rPr>
          <w:b/>
          <w:color w:val="0D0D0D" w:themeColor="text1" w:themeTint="F2"/>
          <w:lang w:val="ro-RO" w:eastAsia="ro-RO"/>
        </w:rPr>
      </w:pPr>
      <w:r w:rsidRPr="005055B2">
        <w:rPr>
          <w:b/>
          <w:color w:val="0D0D0D" w:themeColor="text1" w:themeTint="F2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 </w:t>
      </w:r>
    </w:p>
    <w:p w14:paraId="1E67545E" w14:textId="77777777" w:rsidR="00AF53DB" w:rsidRDefault="00AF53DB" w:rsidP="00AF53DB">
      <w:pPr>
        <w:jc w:val="right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lastRenderedPageBreak/>
        <w:t xml:space="preserve">ANEXA         </w:t>
      </w:r>
    </w:p>
    <w:p w14:paraId="7D1C61DB" w14:textId="77777777" w:rsidR="00AF53DB" w:rsidRDefault="00AF53DB" w:rsidP="00AF53DB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COMISIA NR. 1 </w:t>
      </w:r>
      <w:r>
        <w:rPr>
          <w:sz w:val="24"/>
          <w:szCs w:val="24"/>
          <w:lang w:val="ro-RO" w:eastAsia="ro-RO"/>
        </w:rPr>
        <w:t>Comisia de studii, prognoze economico-sociale, buget-finanţe şi administrarea domeniului public şi privat al municipiului.</w:t>
      </w:r>
      <w:r>
        <w:rPr>
          <w:b/>
          <w:sz w:val="24"/>
          <w:szCs w:val="24"/>
          <w:lang w:val="ro-RO"/>
        </w:rPr>
        <w:t xml:space="preserve">     </w:t>
      </w:r>
    </w:p>
    <w:p w14:paraId="44E2F8E2" w14:textId="77777777" w:rsidR="00AF53DB" w:rsidRDefault="00AF53DB" w:rsidP="00AF53DB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</w:t>
      </w:r>
    </w:p>
    <w:p w14:paraId="5272C659" w14:textId="77777777" w:rsidR="00AF53DB" w:rsidRDefault="00AF53DB" w:rsidP="00AF53DB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RAPORT DE AVIZARE</w:t>
      </w:r>
    </w:p>
    <w:p w14:paraId="183032C7" w14:textId="77777777" w:rsidR="00AF53DB" w:rsidRDefault="00AF53DB" w:rsidP="00AF53DB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din data de _________________________</w:t>
      </w:r>
    </w:p>
    <w:p w14:paraId="0C18CC18" w14:textId="77777777" w:rsidR="00AF53DB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 xml:space="preserve">Comisia întrunită în şedinţa de lucru, astăzi, data indicată mai sus, a analizat proiectul de hotărâre anexat. </w:t>
      </w:r>
    </w:p>
    <w:p w14:paraId="2E5A795B" w14:textId="77777777" w:rsidR="00AF53DB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Documentaţia prezentată la comisie cuprinde:</w:t>
      </w:r>
    </w:p>
    <w:p w14:paraId="5FEE5A38" w14:textId="77777777" w:rsidR="00AF53DB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Proiectul de hotărâre</w:t>
      </w:r>
    </w:p>
    <w:p w14:paraId="5607FF18" w14:textId="77777777" w:rsidR="00AF53DB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Referatul de aprobare nr. ___________________________</w:t>
      </w:r>
    </w:p>
    <w:p w14:paraId="0BD21304" w14:textId="77777777" w:rsidR="00AF53DB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________________________________________________</w:t>
      </w:r>
    </w:p>
    <w:p w14:paraId="15302505" w14:textId="77777777" w:rsidR="00AF53DB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________________________________________________</w:t>
      </w:r>
    </w:p>
    <w:p w14:paraId="7308FCDE" w14:textId="77777777" w:rsidR="00AF53DB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Comisia analizând documentaţia,  avizează/neavizează cu __________ voturi „pentru”, _________ „abţineri” şi ___________ „împotrivă” proiectul de hotărâre.</w:t>
      </w:r>
    </w:p>
    <w:p w14:paraId="3AD9B880" w14:textId="77777777" w:rsidR="00AF53DB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 xml:space="preserve">Amendament/amendamente propus(e) şi motivat(e)  de comisia de specialitate pentru proiectul de hotărâre. </w:t>
      </w:r>
    </w:p>
    <w:p w14:paraId="4D87D70C" w14:textId="77777777" w:rsidR="00AF53DB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7033"/>
      </w:tblGrid>
      <w:tr w:rsidR="00AF53DB" w14:paraId="586E3730" w14:textId="77777777" w:rsidTr="008B3913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1CB50" w14:textId="77777777" w:rsidR="00AF53DB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A1BE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3D6BC3B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00004D7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BC68B0A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AD0DDCA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9D98272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AF53DB" w14:paraId="01AA6196" w14:textId="77777777" w:rsidTr="008B391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81C3C" w14:textId="77777777" w:rsidR="00AF53DB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Text amendament propus</w:t>
            </w:r>
          </w:p>
          <w:p w14:paraId="446FDD93" w14:textId="77777777" w:rsidR="00AF53DB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1796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6599E65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71E7EC7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7F27C52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2C984270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83984D9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AF53DB" w14:paraId="29DE164C" w14:textId="77777777" w:rsidTr="008B391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686D" w14:textId="77777777" w:rsidR="00AF53DB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Motivare amendament</w:t>
            </w:r>
          </w:p>
          <w:p w14:paraId="26A8C22B" w14:textId="77777777" w:rsidR="00AF53DB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A84F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99EAA56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6F9A050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187F10F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73797AE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AC2AFC6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AF53DB" w14:paraId="7B21F0FD" w14:textId="77777777" w:rsidTr="008B3913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A3381" w14:textId="77777777" w:rsidR="00AF53DB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CA28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46648C1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302075A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FE0EF79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34FBE63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547B61B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</w:tbl>
    <w:p w14:paraId="6027092D" w14:textId="77777777" w:rsidR="00AF53DB" w:rsidRDefault="00AF53DB" w:rsidP="00AF53DB">
      <w:pPr>
        <w:tabs>
          <w:tab w:val="left" w:pos="6480"/>
        </w:tabs>
        <w:jc w:val="both"/>
        <w:rPr>
          <w:bCs/>
          <w:sz w:val="24"/>
          <w:szCs w:val="24"/>
          <w:lang w:val="ro-RO"/>
        </w:rPr>
      </w:pPr>
    </w:p>
    <w:p w14:paraId="5497F982" w14:textId="77777777" w:rsidR="00AF53DB" w:rsidRDefault="00AF53DB" w:rsidP="00AF53DB">
      <w:pPr>
        <w:tabs>
          <w:tab w:val="left" w:pos="6480"/>
        </w:tabs>
        <w:jc w:val="both"/>
        <w:rPr>
          <w:rFonts w:cstheme="minorBidi"/>
          <w:b/>
          <w:sz w:val="24"/>
          <w:szCs w:val="24"/>
          <w:lang w:val="ro-RO" w:eastAsia="ro-RO"/>
        </w:rPr>
      </w:pPr>
      <w:r>
        <w:rPr>
          <w:bCs/>
          <w:sz w:val="24"/>
          <w:szCs w:val="24"/>
          <w:lang w:val="ro-RO"/>
        </w:rPr>
        <w:t xml:space="preserve">              </w:t>
      </w:r>
      <w:r>
        <w:rPr>
          <w:b/>
          <w:sz w:val="24"/>
          <w:szCs w:val="24"/>
          <w:lang w:val="ro-RO" w:eastAsia="ro-RO"/>
        </w:rPr>
        <w:t>Preşedinte                                                                                       Secretar</w:t>
      </w:r>
    </w:p>
    <w:p w14:paraId="654BDB39" w14:textId="77777777" w:rsidR="00AF53DB" w:rsidRDefault="00AF53DB" w:rsidP="00AF53DB">
      <w:pPr>
        <w:ind w:left="567"/>
        <w:contextualSpacing/>
        <w:jc w:val="both"/>
        <w:rPr>
          <w:rFonts w:asciiTheme="minorHAnsi" w:eastAsiaTheme="minorHAnsi" w:hAnsiTheme="minorHAnsi"/>
          <w:sz w:val="22"/>
          <w:szCs w:val="22"/>
        </w:rPr>
      </w:pPr>
      <w:r>
        <w:rPr>
          <w:b/>
        </w:rPr>
        <w:t>Kelemen Atilla- Márton</w:t>
      </w:r>
      <w:r>
        <w:rPr>
          <w:bCs/>
        </w:rPr>
        <w:t xml:space="preserve">                                    </w:t>
      </w:r>
      <w:r>
        <w:rPr>
          <w:bCs/>
        </w:rPr>
        <w:tab/>
      </w:r>
      <w:r>
        <w:rPr>
          <w:bCs/>
        </w:rPr>
        <w:tab/>
        <w:t xml:space="preserve">                        </w:t>
      </w:r>
      <w:r>
        <w:rPr>
          <w:b/>
        </w:rPr>
        <w:t xml:space="preserve">Pápai László – Zsolt </w:t>
      </w:r>
    </w:p>
    <w:p w14:paraId="2A26023C" w14:textId="77777777" w:rsidR="00AF53DB" w:rsidRDefault="00AF53DB" w:rsidP="00AF53DB">
      <w:pPr>
        <w:tabs>
          <w:tab w:val="left" w:pos="6480"/>
        </w:tabs>
        <w:jc w:val="both"/>
        <w:rPr>
          <w:sz w:val="24"/>
          <w:szCs w:val="24"/>
          <w:lang w:val="ro-RO" w:eastAsia="ro-RO"/>
        </w:rPr>
      </w:pPr>
    </w:p>
    <w:p w14:paraId="0F307A30" w14:textId="77777777" w:rsidR="00AF53DB" w:rsidRDefault="00AF53DB" w:rsidP="00AF53DB">
      <w:pPr>
        <w:jc w:val="both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  <w:t xml:space="preserve">          ___________                                                                              ________________</w:t>
      </w:r>
    </w:p>
    <w:p w14:paraId="51CC345D" w14:textId="77777777" w:rsidR="00AF53DB" w:rsidRDefault="00AF53DB" w:rsidP="00AF53DB">
      <w:pPr>
        <w:jc w:val="both"/>
        <w:rPr>
          <w:sz w:val="24"/>
          <w:szCs w:val="24"/>
          <w:lang w:val="ro-RO" w:eastAsia="ro-RO"/>
        </w:rPr>
      </w:pPr>
    </w:p>
    <w:p w14:paraId="2201C514" w14:textId="77777777" w:rsidR="00AF53DB" w:rsidRDefault="00AF53DB" w:rsidP="00AF53DB">
      <w:pPr>
        <w:jc w:val="both"/>
        <w:rPr>
          <w:sz w:val="24"/>
          <w:szCs w:val="24"/>
          <w:lang w:val="ro-RO" w:eastAsia="ro-RO"/>
        </w:rPr>
      </w:pPr>
    </w:p>
    <w:p w14:paraId="38F25C52" w14:textId="77777777" w:rsidR="00AF53DB" w:rsidRDefault="00AF53DB" w:rsidP="00AF53DB">
      <w:pPr>
        <w:jc w:val="both"/>
        <w:rPr>
          <w:sz w:val="24"/>
          <w:szCs w:val="24"/>
          <w:lang w:val="ro-RO" w:eastAsia="ro-RO"/>
        </w:rPr>
      </w:pPr>
    </w:p>
    <w:p w14:paraId="44CC7747" w14:textId="77777777" w:rsidR="00AF53DB" w:rsidRDefault="00AF53DB" w:rsidP="00AF53DB">
      <w:pPr>
        <w:spacing w:after="160" w:line="259" w:lineRule="auto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  <w:br w:type="page"/>
      </w:r>
    </w:p>
    <w:p w14:paraId="7308AF30" w14:textId="77777777" w:rsidR="00AF53DB" w:rsidRDefault="00AF53DB" w:rsidP="00AF53DB">
      <w:pPr>
        <w:jc w:val="both"/>
        <w:rPr>
          <w:sz w:val="24"/>
          <w:szCs w:val="24"/>
          <w:lang w:val="ro-RO" w:eastAsia="ro-RO"/>
        </w:rPr>
      </w:pPr>
    </w:p>
    <w:p w14:paraId="2F35C0D2" w14:textId="77777777" w:rsidR="00AF53DB" w:rsidRDefault="00AF53DB" w:rsidP="00AF53DB">
      <w:pPr>
        <w:jc w:val="right"/>
        <w:rPr>
          <w:b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 xml:space="preserve">                         </w:t>
      </w:r>
      <w:r>
        <w:rPr>
          <w:b/>
          <w:sz w:val="24"/>
          <w:szCs w:val="24"/>
          <w:lang w:val="ro-RO"/>
        </w:rPr>
        <w:t xml:space="preserve">ANEXA         </w:t>
      </w:r>
    </w:p>
    <w:p w14:paraId="3C32FFD9" w14:textId="77777777" w:rsidR="00AF53DB" w:rsidRDefault="00AF53DB" w:rsidP="00AF53DB">
      <w:pPr>
        <w:jc w:val="both"/>
        <w:rPr>
          <w:rFonts w:cstheme="minorBidi"/>
          <w:sz w:val="24"/>
          <w:szCs w:val="24"/>
          <w:lang w:val="ro-RO" w:eastAsia="ro-RO"/>
        </w:rPr>
      </w:pPr>
      <w:r>
        <w:rPr>
          <w:b/>
          <w:sz w:val="24"/>
          <w:szCs w:val="24"/>
          <w:lang w:val="ro-RO"/>
        </w:rPr>
        <w:t xml:space="preserve">COMISIA NR. 2 </w:t>
      </w:r>
      <w:r>
        <w:rPr>
          <w:sz w:val="24"/>
          <w:szCs w:val="24"/>
          <w:lang w:val="ro-RO" w:eastAsia="ro-RO"/>
        </w:rPr>
        <w:t>Comisia de organizare şi dezvoltare urbanistică, realizarea lucrărilor publice, protecţia mediului înconjurător, conservarea monumentelor istorice şi de arhitectură.</w:t>
      </w:r>
    </w:p>
    <w:p w14:paraId="0B8DED38" w14:textId="77777777" w:rsidR="00AF53DB" w:rsidRDefault="00AF53DB" w:rsidP="00AF53DB">
      <w:pPr>
        <w:jc w:val="both"/>
        <w:rPr>
          <w:b/>
          <w:sz w:val="24"/>
          <w:szCs w:val="24"/>
          <w:lang w:val="ro-RO"/>
        </w:rPr>
      </w:pPr>
    </w:p>
    <w:p w14:paraId="5ED23876" w14:textId="77777777" w:rsidR="00AF53DB" w:rsidRDefault="00AF53DB" w:rsidP="00AF53DB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RAPORT DE AVIZARE</w:t>
      </w:r>
    </w:p>
    <w:p w14:paraId="41CCECC5" w14:textId="77777777" w:rsidR="00AF53DB" w:rsidRDefault="00AF53DB" w:rsidP="00AF53DB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din data de _________________________</w:t>
      </w:r>
    </w:p>
    <w:p w14:paraId="6DA41C9A" w14:textId="77777777" w:rsidR="00AF53DB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 xml:space="preserve">Comisia întrunită în şedinţa de lucru, astăzi, data indicată mai sus, a analizat proiectul de hotărâre anexat. </w:t>
      </w:r>
    </w:p>
    <w:p w14:paraId="4BEA3462" w14:textId="77777777" w:rsidR="00AF53DB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Documentaţia prezentată la comisie cuprinde:</w:t>
      </w:r>
    </w:p>
    <w:p w14:paraId="72E877EE" w14:textId="77777777" w:rsidR="00AF53DB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Proiectul de hotărâre</w:t>
      </w:r>
    </w:p>
    <w:p w14:paraId="5B4DC79E" w14:textId="77777777" w:rsidR="00AF53DB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Referatul de aprobare nr. ___________________________</w:t>
      </w:r>
    </w:p>
    <w:p w14:paraId="51EFD070" w14:textId="77777777" w:rsidR="00AF53DB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________________________________________________</w:t>
      </w:r>
    </w:p>
    <w:p w14:paraId="781C42EF" w14:textId="77777777" w:rsidR="00AF53DB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________________________________________________</w:t>
      </w:r>
    </w:p>
    <w:p w14:paraId="6F40BA64" w14:textId="77777777" w:rsidR="00AF53DB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Comisia analizând documentaţia,  avizează/neavizează cu __________ voturi „pentru”, _________ „abţineri” şi ___________ „împotrivă” proiectul de hotărâre.</w:t>
      </w:r>
    </w:p>
    <w:p w14:paraId="213B7A01" w14:textId="77777777" w:rsidR="00AF53DB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 xml:space="preserve">Amendament/amendamente propus(e) şi motivat(e)  de comisia de specialitate pentru proiectul de hotărâre. </w:t>
      </w:r>
    </w:p>
    <w:p w14:paraId="01C42C98" w14:textId="77777777" w:rsidR="00AF53DB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7033"/>
      </w:tblGrid>
      <w:tr w:rsidR="00AF53DB" w14:paraId="1C69F4E6" w14:textId="77777777" w:rsidTr="008B3913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F677C" w14:textId="77777777" w:rsidR="00AF53DB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D697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87247D4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33A7C36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5BC088D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9A0B00A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48E268E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AF53DB" w14:paraId="4E1D439A" w14:textId="77777777" w:rsidTr="008B391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D0D5" w14:textId="77777777" w:rsidR="00AF53DB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Text amendament propus</w:t>
            </w:r>
          </w:p>
          <w:p w14:paraId="102C347A" w14:textId="77777777" w:rsidR="00AF53DB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EF89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2230BA0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581BD17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D3FC52A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27BC3BB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110D738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AF53DB" w14:paraId="1765BFC9" w14:textId="77777777" w:rsidTr="008B391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56FE" w14:textId="77777777" w:rsidR="00AF53DB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Motivare amendament</w:t>
            </w:r>
          </w:p>
          <w:p w14:paraId="3B912544" w14:textId="77777777" w:rsidR="00AF53DB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771F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599BCCC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5ECC476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739C159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DBB7567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B93FD36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AF53DB" w14:paraId="2E7623C3" w14:textId="77777777" w:rsidTr="008B3913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3A37" w14:textId="77777777" w:rsidR="00AF53DB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32A9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2255FB3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ED53BDA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56614A1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83236D6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96E7B1F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</w:tbl>
    <w:p w14:paraId="0546BEF8" w14:textId="77777777" w:rsidR="00AF53DB" w:rsidRDefault="00AF53DB" w:rsidP="00AF53DB">
      <w:pPr>
        <w:jc w:val="both"/>
        <w:rPr>
          <w:bCs/>
          <w:sz w:val="24"/>
          <w:szCs w:val="24"/>
          <w:lang w:val="ro-RO"/>
        </w:rPr>
      </w:pPr>
    </w:p>
    <w:p w14:paraId="0618DC61" w14:textId="77777777" w:rsidR="00AF53DB" w:rsidRDefault="00AF53DB" w:rsidP="00AF53DB">
      <w:pPr>
        <w:jc w:val="both"/>
        <w:rPr>
          <w:rFonts w:cstheme="minorBidi"/>
          <w:b/>
          <w:sz w:val="24"/>
          <w:szCs w:val="24"/>
          <w:lang w:val="ro-RO" w:eastAsia="ro-RO"/>
        </w:rPr>
      </w:pPr>
      <w:r>
        <w:rPr>
          <w:bCs/>
          <w:sz w:val="24"/>
          <w:szCs w:val="24"/>
          <w:lang w:val="ro-RO"/>
        </w:rPr>
        <w:t xml:space="preserve">               </w:t>
      </w:r>
      <w:r>
        <w:rPr>
          <w:b/>
          <w:sz w:val="24"/>
          <w:szCs w:val="24"/>
          <w:lang w:val="ro-RO" w:eastAsia="ro-RO"/>
        </w:rPr>
        <w:t>Preşedinte</w:t>
      </w:r>
      <w:r>
        <w:rPr>
          <w:b/>
          <w:sz w:val="24"/>
          <w:szCs w:val="24"/>
          <w:lang w:val="ro-RO" w:eastAsia="ro-RO"/>
        </w:rPr>
        <w:tab/>
      </w:r>
      <w:r>
        <w:rPr>
          <w:b/>
          <w:sz w:val="24"/>
          <w:szCs w:val="24"/>
          <w:lang w:val="ro-RO" w:eastAsia="ro-RO"/>
        </w:rPr>
        <w:tab/>
      </w:r>
      <w:r>
        <w:rPr>
          <w:b/>
          <w:sz w:val="24"/>
          <w:szCs w:val="24"/>
          <w:lang w:val="ro-RO" w:eastAsia="ro-RO"/>
        </w:rPr>
        <w:tab/>
      </w:r>
      <w:r>
        <w:rPr>
          <w:b/>
          <w:sz w:val="24"/>
          <w:szCs w:val="24"/>
          <w:lang w:val="ro-RO" w:eastAsia="ro-RO"/>
        </w:rPr>
        <w:tab/>
      </w:r>
      <w:r>
        <w:rPr>
          <w:b/>
          <w:sz w:val="24"/>
          <w:szCs w:val="24"/>
          <w:lang w:val="ro-RO" w:eastAsia="ro-RO"/>
        </w:rPr>
        <w:tab/>
      </w:r>
      <w:r>
        <w:rPr>
          <w:b/>
          <w:sz w:val="24"/>
          <w:szCs w:val="24"/>
          <w:lang w:val="ro-RO" w:eastAsia="ro-RO"/>
        </w:rPr>
        <w:tab/>
      </w:r>
      <w:r>
        <w:rPr>
          <w:b/>
          <w:sz w:val="24"/>
          <w:szCs w:val="24"/>
          <w:lang w:val="ro-RO" w:eastAsia="ro-RO"/>
        </w:rPr>
        <w:tab/>
        <w:t xml:space="preserve">          Secretar</w:t>
      </w:r>
    </w:p>
    <w:p w14:paraId="02CB3621" w14:textId="77777777" w:rsidR="00AF53DB" w:rsidRDefault="00AF53DB" w:rsidP="00AF53DB">
      <w:pPr>
        <w:ind w:left="567"/>
        <w:contextualSpacing/>
        <w:jc w:val="both"/>
        <w:rPr>
          <w:bCs/>
          <w:sz w:val="22"/>
          <w:szCs w:val="22"/>
        </w:rPr>
      </w:pPr>
      <w:r>
        <w:rPr>
          <w:b/>
        </w:rPr>
        <w:t xml:space="preserve">   Tamási Zsolt-József                                                 </w:t>
      </w:r>
      <w:r>
        <w:rPr>
          <w:b/>
        </w:rPr>
        <w:tab/>
      </w:r>
      <w:r>
        <w:rPr>
          <w:b/>
        </w:rPr>
        <w:tab/>
        <w:t xml:space="preserve">          Pui Sebastian – Emil </w:t>
      </w:r>
    </w:p>
    <w:p w14:paraId="48E84F01" w14:textId="77777777" w:rsidR="00AF53DB" w:rsidRDefault="00AF53DB" w:rsidP="00AF53DB">
      <w:pPr>
        <w:ind w:left="567"/>
        <w:contextualSpacing/>
        <w:jc w:val="both"/>
        <w:rPr>
          <w:b/>
        </w:rPr>
      </w:pPr>
    </w:p>
    <w:p w14:paraId="132BA9FE" w14:textId="77777777" w:rsidR="00AF53DB" w:rsidRDefault="00AF53DB" w:rsidP="00AF53DB">
      <w:pPr>
        <w:jc w:val="both"/>
        <w:rPr>
          <w:b/>
          <w:sz w:val="24"/>
          <w:szCs w:val="24"/>
          <w:lang w:val="ro-RO" w:eastAsia="ro-RO"/>
        </w:rPr>
      </w:pPr>
    </w:p>
    <w:p w14:paraId="0D252A7A" w14:textId="77777777" w:rsidR="00AF53DB" w:rsidRDefault="00AF53DB" w:rsidP="00AF53DB">
      <w:pPr>
        <w:jc w:val="both"/>
        <w:rPr>
          <w:bCs/>
          <w:sz w:val="24"/>
          <w:szCs w:val="24"/>
          <w:lang w:val="ro-RO"/>
        </w:rPr>
      </w:pPr>
      <w:r>
        <w:rPr>
          <w:sz w:val="24"/>
          <w:szCs w:val="24"/>
          <w:lang w:val="ro-RO" w:eastAsia="ro-RO"/>
        </w:rPr>
        <w:t xml:space="preserve">           ___________                                                                                  _____________</w:t>
      </w:r>
      <w:r>
        <w:rPr>
          <w:bCs/>
          <w:sz w:val="24"/>
          <w:szCs w:val="24"/>
          <w:lang w:val="ro-RO"/>
        </w:rPr>
        <w:t xml:space="preserve">         </w:t>
      </w:r>
    </w:p>
    <w:p w14:paraId="65DB3C72" w14:textId="77777777" w:rsidR="00AF53DB" w:rsidRDefault="00AF53DB" w:rsidP="00AF53DB">
      <w:pPr>
        <w:jc w:val="both"/>
        <w:rPr>
          <w:bCs/>
          <w:sz w:val="24"/>
          <w:szCs w:val="24"/>
          <w:lang w:val="ro-RO"/>
        </w:rPr>
      </w:pPr>
    </w:p>
    <w:p w14:paraId="26AACF1C" w14:textId="77777777" w:rsidR="00AF53DB" w:rsidRDefault="00AF53DB" w:rsidP="00AF53DB">
      <w:pPr>
        <w:jc w:val="both"/>
        <w:rPr>
          <w:bCs/>
          <w:sz w:val="24"/>
          <w:szCs w:val="24"/>
          <w:lang w:val="ro-RO"/>
        </w:rPr>
      </w:pPr>
    </w:p>
    <w:p w14:paraId="01D83C05" w14:textId="77777777" w:rsidR="00AF53DB" w:rsidRDefault="00AF53DB" w:rsidP="00AF53DB">
      <w:pPr>
        <w:jc w:val="both"/>
        <w:rPr>
          <w:bCs/>
          <w:sz w:val="24"/>
          <w:szCs w:val="24"/>
          <w:lang w:val="ro-RO"/>
        </w:rPr>
      </w:pPr>
    </w:p>
    <w:p w14:paraId="5F832CEF" w14:textId="77777777" w:rsidR="00AF53DB" w:rsidRDefault="00AF53DB" w:rsidP="00AF53DB">
      <w:pPr>
        <w:spacing w:after="160" w:line="259" w:lineRule="auto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br w:type="page"/>
      </w:r>
    </w:p>
    <w:p w14:paraId="465FB19B" w14:textId="77777777" w:rsidR="00AF53DB" w:rsidRDefault="00AF53DB" w:rsidP="00AF53DB">
      <w:pPr>
        <w:jc w:val="both"/>
        <w:rPr>
          <w:sz w:val="24"/>
          <w:szCs w:val="24"/>
          <w:lang w:val="ro-RO" w:eastAsia="ro-RO"/>
        </w:rPr>
      </w:pPr>
    </w:p>
    <w:p w14:paraId="602D5D8D" w14:textId="77777777" w:rsidR="00AF53DB" w:rsidRDefault="00AF53DB" w:rsidP="00AF53DB">
      <w:pPr>
        <w:jc w:val="right"/>
        <w:rPr>
          <w:b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 xml:space="preserve">                </w:t>
      </w:r>
      <w:r>
        <w:rPr>
          <w:b/>
          <w:sz w:val="24"/>
          <w:szCs w:val="24"/>
          <w:lang w:val="ro-RO"/>
        </w:rPr>
        <w:t xml:space="preserve">ANEXA         </w:t>
      </w:r>
    </w:p>
    <w:p w14:paraId="476AC6AF" w14:textId="77777777" w:rsidR="00AF53DB" w:rsidRDefault="00AF53DB" w:rsidP="00AF53DB">
      <w:pPr>
        <w:ind w:firstLine="720"/>
        <w:jc w:val="both"/>
        <w:rPr>
          <w:rFonts w:cstheme="minorBidi"/>
          <w:sz w:val="24"/>
          <w:szCs w:val="24"/>
          <w:lang w:val="hu-HU" w:eastAsia="ro-RO"/>
        </w:rPr>
      </w:pPr>
      <w:r>
        <w:rPr>
          <w:b/>
          <w:sz w:val="24"/>
          <w:szCs w:val="24"/>
          <w:lang w:val="ro-RO"/>
        </w:rPr>
        <w:t xml:space="preserve">COMISIA NR. 3 </w:t>
      </w:r>
      <w:r>
        <w:rPr>
          <w:sz w:val="24"/>
          <w:szCs w:val="24"/>
          <w:lang w:val="hu-HU" w:eastAsia="ro-RO"/>
        </w:rPr>
        <w:t>Comisia pentru servicii publice şi comerţ.</w:t>
      </w:r>
    </w:p>
    <w:p w14:paraId="665506F5" w14:textId="77777777" w:rsidR="00AF53DB" w:rsidRDefault="00AF53DB" w:rsidP="00AF53DB">
      <w:pPr>
        <w:jc w:val="both"/>
        <w:rPr>
          <w:sz w:val="24"/>
          <w:szCs w:val="24"/>
          <w:lang w:val="ro-RO" w:eastAsia="ro-RO"/>
        </w:rPr>
      </w:pPr>
    </w:p>
    <w:p w14:paraId="66F8C79C" w14:textId="77777777" w:rsidR="00AF53DB" w:rsidRDefault="00AF53DB" w:rsidP="00AF53DB">
      <w:pPr>
        <w:jc w:val="both"/>
        <w:rPr>
          <w:b/>
          <w:sz w:val="24"/>
          <w:szCs w:val="24"/>
          <w:lang w:val="ro-RO"/>
        </w:rPr>
      </w:pPr>
    </w:p>
    <w:p w14:paraId="710E8702" w14:textId="77777777" w:rsidR="00AF53DB" w:rsidRDefault="00AF53DB" w:rsidP="00AF53DB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RAPORT DE AVIZARE</w:t>
      </w:r>
    </w:p>
    <w:p w14:paraId="555E41AD" w14:textId="77777777" w:rsidR="00AF53DB" w:rsidRDefault="00AF53DB" w:rsidP="00AF53DB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din data de _________________________</w:t>
      </w:r>
    </w:p>
    <w:p w14:paraId="1C0A5DB2" w14:textId="77777777" w:rsidR="00AF53DB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 xml:space="preserve">Comisia întrunită în şedinţa de lucru, astăzi, data indicată mai sus, a analizat proiectul de hotărâre anexat. </w:t>
      </w:r>
    </w:p>
    <w:p w14:paraId="54B932F4" w14:textId="77777777" w:rsidR="00AF53DB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Documentaţia prezentată la comisie cuprinde:</w:t>
      </w:r>
    </w:p>
    <w:p w14:paraId="5FE4AACF" w14:textId="77777777" w:rsidR="00AF53DB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Proiectul de hotărâre</w:t>
      </w:r>
    </w:p>
    <w:p w14:paraId="62799DD1" w14:textId="77777777" w:rsidR="00AF53DB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Referatul de aprobare nr. ___________________________</w:t>
      </w:r>
    </w:p>
    <w:p w14:paraId="6EA833DD" w14:textId="77777777" w:rsidR="00AF53DB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________________________________________________</w:t>
      </w:r>
    </w:p>
    <w:p w14:paraId="45DA966D" w14:textId="77777777" w:rsidR="00AF53DB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________________________________________________</w:t>
      </w:r>
    </w:p>
    <w:p w14:paraId="6DC9B839" w14:textId="77777777" w:rsidR="00AF53DB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Comisia analizând documentaţia,  avizează/neavizează cu __________ voturi „pentru”, _________ „abţineri” şi ___________ „împotrivă” proiectul de hotărâre.</w:t>
      </w:r>
    </w:p>
    <w:p w14:paraId="6EAD60BC" w14:textId="77777777" w:rsidR="00AF53DB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 xml:space="preserve">Amendament/amendamente propus(e) şi motivat(e)  de comisia de specialitate pentru proiectul de hotărâre. </w:t>
      </w:r>
    </w:p>
    <w:p w14:paraId="0C64FA38" w14:textId="77777777" w:rsidR="00AF53DB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7033"/>
      </w:tblGrid>
      <w:tr w:rsidR="00AF53DB" w14:paraId="67284740" w14:textId="77777777" w:rsidTr="008B3913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FFBCE" w14:textId="77777777" w:rsidR="00AF53DB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CFEC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CF47285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8DA0D5D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03F99B5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2F85DF6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D39A2D3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AF53DB" w14:paraId="03B622B4" w14:textId="77777777" w:rsidTr="008B391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250D9" w14:textId="77777777" w:rsidR="00AF53DB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Text amendament propus</w:t>
            </w:r>
          </w:p>
          <w:p w14:paraId="7E244C33" w14:textId="77777777" w:rsidR="00AF53DB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49A5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DF2285E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E03676E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3A3B32B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A1D21AF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AA1FEBC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AF53DB" w14:paraId="704A9703" w14:textId="77777777" w:rsidTr="008B391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13E7" w14:textId="77777777" w:rsidR="00AF53DB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Motivarea amendament</w:t>
            </w:r>
          </w:p>
          <w:p w14:paraId="1D2E6DD2" w14:textId="77777777" w:rsidR="00AF53DB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D028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D395139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AED9E25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8D8D240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106AECC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286CC83D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AF53DB" w14:paraId="75096625" w14:textId="77777777" w:rsidTr="008B3913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3989" w14:textId="77777777" w:rsidR="00AF53DB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28E4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7B990DE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4F7468D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D5A6803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0551E4B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C780FF8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</w:tbl>
    <w:p w14:paraId="04A09D78" w14:textId="77777777" w:rsidR="00AF53DB" w:rsidRDefault="00AF53DB" w:rsidP="00AF53DB">
      <w:pPr>
        <w:jc w:val="both"/>
        <w:rPr>
          <w:bCs/>
          <w:sz w:val="24"/>
          <w:szCs w:val="24"/>
          <w:lang w:val="ro-RO"/>
        </w:rPr>
      </w:pPr>
    </w:p>
    <w:p w14:paraId="20C5BA2B" w14:textId="77777777" w:rsidR="00AF53DB" w:rsidRDefault="00AF53DB" w:rsidP="00AF53DB">
      <w:pPr>
        <w:ind w:firstLine="720"/>
        <w:jc w:val="both"/>
        <w:rPr>
          <w:rFonts w:cstheme="minorBidi"/>
          <w:b/>
          <w:sz w:val="24"/>
          <w:szCs w:val="24"/>
          <w:lang w:val="ro-RO" w:eastAsia="ro-RO"/>
        </w:rPr>
      </w:pPr>
      <w:r>
        <w:rPr>
          <w:b/>
          <w:sz w:val="24"/>
          <w:szCs w:val="24"/>
          <w:lang w:val="ro-RO" w:eastAsia="ro-RO"/>
        </w:rPr>
        <w:t>Preşedinte</w:t>
      </w:r>
      <w:r>
        <w:rPr>
          <w:b/>
          <w:sz w:val="24"/>
          <w:szCs w:val="24"/>
          <w:lang w:val="ro-RO" w:eastAsia="ro-RO"/>
        </w:rPr>
        <w:tab/>
      </w:r>
      <w:r>
        <w:rPr>
          <w:b/>
          <w:sz w:val="24"/>
          <w:szCs w:val="24"/>
          <w:lang w:val="ro-RO" w:eastAsia="ro-RO"/>
        </w:rPr>
        <w:tab/>
      </w:r>
      <w:r>
        <w:rPr>
          <w:b/>
          <w:sz w:val="24"/>
          <w:szCs w:val="24"/>
          <w:lang w:val="ro-RO" w:eastAsia="ro-RO"/>
        </w:rPr>
        <w:tab/>
      </w:r>
      <w:r>
        <w:rPr>
          <w:b/>
          <w:sz w:val="24"/>
          <w:szCs w:val="24"/>
          <w:lang w:val="ro-RO" w:eastAsia="ro-RO"/>
        </w:rPr>
        <w:tab/>
      </w:r>
      <w:r>
        <w:rPr>
          <w:b/>
          <w:sz w:val="24"/>
          <w:szCs w:val="24"/>
          <w:lang w:val="ro-RO" w:eastAsia="ro-RO"/>
        </w:rPr>
        <w:tab/>
      </w:r>
      <w:r>
        <w:rPr>
          <w:b/>
          <w:sz w:val="24"/>
          <w:szCs w:val="24"/>
          <w:lang w:val="ro-RO" w:eastAsia="ro-RO"/>
        </w:rPr>
        <w:tab/>
      </w:r>
      <w:r>
        <w:rPr>
          <w:b/>
          <w:sz w:val="24"/>
          <w:szCs w:val="24"/>
          <w:lang w:val="ro-RO" w:eastAsia="ro-RO"/>
        </w:rPr>
        <w:tab/>
        <w:t xml:space="preserve">          Secretar</w:t>
      </w:r>
    </w:p>
    <w:p w14:paraId="5C83D897" w14:textId="77777777" w:rsidR="00AF53DB" w:rsidRDefault="00AF53DB" w:rsidP="00AF53DB">
      <w:pPr>
        <w:contextualSpacing/>
        <w:jc w:val="both"/>
        <w:rPr>
          <w:b/>
          <w:sz w:val="22"/>
          <w:szCs w:val="22"/>
        </w:rPr>
      </w:pPr>
      <w:r>
        <w:rPr>
          <w:sz w:val="24"/>
          <w:szCs w:val="24"/>
          <w:lang w:val="ro-RO" w:eastAsia="ro-RO"/>
        </w:rPr>
        <w:t xml:space="preserve">          </w:t>
      </w:r>
      <w:r>
        <w:rPr>
          <w:b/>
        </w:rPr>
        <w:t xml:space="preserve">György Alexandru                                                                         </w:t>
      </w:r>
      <w:r>
        <w:rPr>
          <w:b/>
        </w:rPr>
        <w:tab/>
        <w:t xml:space="preserve">        Szabó Péter </w:t>
      </w:r>
    </w:p>
    <w:p w14:paraId="4918F1F2" w14:textId="77777777" w:rsidR="00AF53DB" w:rsidRDefault="00AF53DB" w:rsidP="00AF53DB">
      <w:pPr>
        <w:contextualSpacing/>
        <w:jc w:val="both"/>
        <w:rPr>
          <w:b/>
        </w:rPr>
      </w:pPr>
    </w:p>
    <w:p w14:paraId="5D06A9A1" w14:textId="77777777" w:rsidR="00AF53DB" w:rsidRDefault="00AF53DB" w:rsidP="00AF53DB">
      <w:pPr>
        <w:jc w:val="both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  <w:t xml:space="preserve">              </w:t>
      </w:r>
    </w:p>
    <w:p w14:paraId="63A661B9" w14:textId="77777777" w:rsidR="00AF53DB" w:rsidRDefault="00AF53DB" w:rsidP="00AF53DB">
      <w:pPr>
        <w:jc w:val="both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  <w:t xml:space="preserve">            ____________                                                                               _____________</w:t>
      </w:r>
    </w:p>
    <w:p w14:paraId="00FFE70E" w14:textId="77777777" w:rsidR="00AF53DB" w:rsidRDefault="00AF53DB" w:rsidP="00AF53DB">
      <w:pPr>
        <w:jc w:val="both"/>
        <w:rPr>
          <w:sz w:val="24"/>
          <w:szCs w:val="24"/>
          <w:lang w:val="hu-HU" w:eastAsia="ro-RO"/>
        </w:rPr>
      </w:pPr>
      <w:r>
        <w:rPr>
          <w:sz w:val="24"/>
          <w:szCs w:val="24"/>
          <w:lang w:val="hu-HU" w:eastAsia="ro-RO"/>
        </w:rPr>
        <w:t xml:space="preserve">    </w:t>
      </w:r>
    </w:p>
    <w:p w14:paraId="744FA653" w14:textId="77777777" w:rsidR="00AF53DB" w:rsidRDefault="00AF53DB" w:rsidP="00AF53DB">
      <w:pPr>
        <w:jc w:val="both"/>
        <w:rPr>
          <w:sz w:val="24"/>
          <w:szCs w:val="24"/>
          <w:lang w:val="hu-HU" w:eastAsia="ro-RO"/>
        </w:rPr>
      </w:pPr>
    </w:p>
    <w:p w14:paraId="2EACBEBB" w14:textId="77777777" w:rsidR="00AF53DB" w:rsidRDefault="00AF53DB" w:rsidP="00AF53DB">
      <w:pPr>
        <w:jc w:val="both"/>
        <w:rPr>
          <w:sz w:val="24"/>
          <w:szCs w:val="24"/>
          <w:lang w:val="hu-HU" w:eastAsia="ro-RO"/>
        </w:rPr>
      </w:pPr>
    </w:p>
    <w:p w14:paraId="341DE5A0" w14:textId="77777777" w:rsidR="00AF53DB" w:rsidRDefault="00AF53DB" w:rsidP="00AF53DB">
      <w:pPr>
        <w:spacing w:after="160" w:line="259" w:lineRule="auto"/>
        <w:rPr>
          <w:sz w:val="24"/>
          <w:szCs w:val="24"/>
          <w:lang w:val="hu-HU" w:eastAsia="ro-RO"/>
        </w:rPr>
      </w:pPr>
      <w:r>
        <w:rPr>
          <w:sz w:val="24"/>
          <w:szCs w:val="24"/>
          <w:lang w:val="hu-HU" w:eastAsia="ro-RO"/>
        </w:rPr>
        <w:br w:type="page"/>
      </w:r>
    </w:p>
    <w:p w14:paraId="79FEEEDB" w14:textId="77777777" w:rsidR="00AF53DB" w:rsidRDefault="00AF53DB" w:rsidP="00AF53DB">
      <w:pPr>
        <w:jc w:val="both"/>
        <w:rPr>
          <w:sz w:val="24"/>
          <w:szCs w:val="24"/>
          <w:lang w:val="hu-HU" w:eastAsia="ro-RO"/>
        </w:rPr>
      </w:pPr>
    </w:p>
    <w:p w14:paraId="441E4F8E" w14:textId="77777777" w:rsidR="00AF53DB" w:rsidRDefault="00AF53DB" w:rsidP="00AF53DB">
      <w:pPr>
        <w:jc w:val="right"/>
        <w:rPr>
          <w:b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 xml:space="preserve">                         </w:t>
      </w:r>
      <w:r>
        <w:rPr>
          <w:b/>
          <w:sz w:val="24"/>
          <w:szCs w:val="24"/>
          <w:lang w:val="ro-RO"/>
        </w:rPr>
        <w:t xml:space="preserve">ANEXA         </w:t>
      </w:r>
    </w:p>
    <w:p w14:paraId="59DEC823" w14:textId="77777777" w:rsidR="00AF53DB" w:rsidRDefault="00AF53DB" w:rsidP="00AF53DB">
      <w:pPr>
        <w:ind w:firstLine="142"/>
        <w:jc w:val="both"/>
        <w:rPr>
          <w:rFonts w:cstheme="minorBidi"/>
          <w:color w:val="000000" w:themeColor="text1"/>
          <w:sz w:val="24"/>
          <w:szCs w:val="24"/>
          <w:lang w:eastAsia="ro-RO"/>
        </w:rPr>
      </w:pPr>
      <w:r>
        <w:rPr>
          <w:b/>
          <w:sz w:val="24"/>
          <w:szCs w:val="24"/>
          <w:lang w:val="ro-RO"/>
        </w:rPr>
        <w:t xml:space="preserve">COMISIA NR. 4 </w:t>
      </w:r>
      <w:r>
        <w:rPr>
          <w:b/>
          <w:color w:val="000000" w:themeColor="text1"/>
          <w:sz w:val="24"/>
          <w:szCs w:val="24"/>
          <w:lang w:val="hu-HU" w:eastAsia="ro-RO"/>
        </w:rPr>
        <w:t>Comisia</w:t>
      </w:r>
      <w:r>
        <w:rPr>
          <w:color w:val="000000" w:themeColor="text1"/>
          <w:sz w:val="24"/>
          <w:szCs w:val="24"/>
          <w:lang w:val="hu-HU" w:eastAsia="ro-RO"/>
        </w:rPr>
        <w:t xml:space="preserve"> </w:t>
      </w:r>
      <w:r>
        <w:rPr>
          <w:color w:val="000000" w:themeColor="text1"/>
          <w:sz w:val="24"/>
          <w:szCs w:val="24"/>
          <w:lang w:eastAsia="ro-RO"/>
        </w:rPr>
        <w:t>pentru activităţi ştiinţifice, învăţământ, sănătate, cultură, sport, agrement şi integrare europeană, probleme de minorităţi şi culte:</w:t>
      </w:r>
    </w:p>
    <w:p w14:paraId="52B0C07A" w14:textId="77777777" w:rsidR="00AF53DB" w:rsidRDefault="00AF53DB" w:rsidP="00AF53DB">
      <w:pPr>
        <w:ind w:firstLine="720"/>
        <w:jc w:val="both"/>
        <w:rPr>
          <w:sz w:val="24"/>
          <w:szCs w:val="24"/>
          <w:lang w:val="hu-HU" w:eastAsia="ro-RO"/>
        </w:rPr>
      </w:pPr>
    </w:p>
    <w:p w14:paraId="61D4F963" w14:textId="77777777" w:rsidR="00AF53DB" w:rsidRDefault="00AF53DB" w:rsidP="00AF53DB">
      <w:pPr>
        <w:jc w:val="both"/>
        <w:rPr>
          <w:b/>
          <w:sz w:val="24"/>
          <w:szCs w:val="24"/>
          <w:lang w:val="ro-RO"/>
        </w:rPr>
      </w:pPr>
    </w:p>
    <w:p w14:paraId="4270287A" w14:textId="77777777" w:rsidR="00AF53DB" w:rsidRDefault="00AF53DB" w:rsidP="00AF53DB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RAPORT DE AVIZARE</w:t>
      </w:r>
    </w:p>
    <w:p w14:paraId="63CD9E2B" w14:textId="77777777" w:rsidR="00AF53DB" w:rsidRDefault="00AF53DB" w:rsidP="00AF53DB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din data de _________________________</w:t>
      </w:r>
    </w:p>
    <w:p w14:paraId="6239CD42" w14:textId="77777777" w:rsidR="00AF53DB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 xml:space="preserve">Comisia întrunită în şedinţa de lucru, astăzi, data indicată mai sus, a analizat proiectul de hotărâre anexat. </w:t>
      </w:r>
    </w:p>
    <w:p w14:paraId="5E843D8F" w14:textId="77777777" w:rsidR="00AF53DB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Documentaţia prezentată la comisie cuprinde:</w:t>
      </w:r>
    </w:p>
    <w:p w14:paraId="123A75F6" w14:textId="77777777" w:rsidR="00AF53DB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Proiectul de hotărâre</w:t>
      </w:r>
    </w:p>
    <w:p w14:paraId="67CC1E21" w14:textId="77777777" w:rsidR="00AF53DB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Referatul de aprobare nr. ___________________________</w:t>
      </w:r>
    </w:p>
    <w:p w14:paraId="1CACC7EF" w14:textId="77777777" w:rsidR="00AF53DB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________________________________________________</w:t>
      </w:r>
    </w:p>
    <w:p w14:paraId="2B7EDD8A" w14:textId="77777777" w:rsidR="00AF53DB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________________________________________________</w:t>
      </w:r>
    </w:p>
    <w:p w14:paraId="3D05B613" w14:textId="77777777" w:rsidR="00AF53DB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Comisia analizând documentaţia,  avizează/neavizează cu __________ voturi „pentru”, _________ „abţineri” şi ___________ „împotrivă” proiectul de hotărâre.</w:t>
      </w:r>
    </w:p>
    <w:p w14:paraId="1F26C08F" w14:textId="77777777" w:rsidR="00AF53DB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 xml:space="preserve">Amendament/amendamente propus(e) şi motivat(e)  de comisia de specialitate pentru proiectul de hotărâre.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7033"/>
      </w:tblGrid>
      <w:tr w:rsidR="00AF53DB" w14:paraId="4E8CC7CA" w14:textId="77777777" w:rsidTr="008B3913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F6A2" w14:textId="77777777" w:rsidR="00AF53DB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5FAB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13A1383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C0B741C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E724930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16E894F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896717E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AF53DB" w14:paraId="6E0DD261" w14:textId="77777777" w:rsidTr="008B391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6222" w14:textId="77777777" w:rsidR="00AF53DB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Text amendament propus</w:t>
            </w:r>
          </w:p>
          <w:p w14:paraId="73966C58" w14:textId="77777777" w:rsidR="00AF53DB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5C6F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73200E4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458FA54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48837A4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8CB6139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D5DAEF5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AF53DB" w14:paraId="7069AD5B" w14:textId="77777777" w:rsidTr="008B391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CA3A" w14:textId="77777777" w:rsidR="00AF53DB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Motivare amendament</w:t>
            </w:r>
          </w:p>
          <w:p w14:paraId="53F6D7A1" w14:textId="77777777" w:rsidR="00AF53DB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1D0C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8561BDF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A77EA90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56E8B21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CDC2B48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5754F22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AF53DB" w14:paraId="6D1B5273" w14:textId="77777777" w:rsidTr="008B3913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C6C61" w14:textId="77777777" w:rsidR="00AF53DB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8381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C2FC387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F6CFFCF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39EAC73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94A822E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A7106B6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</w:tbl>
    <w:p w14:paraId="4C36F9EA" w14:textId="77777777" w:rsidR="00AF53DB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</w:p>
    <w:p w14:paraId="741E74D3" w14:textId="77777777" w:rsidR="00AF53DB" w:rsidRDefault="00AF53DB" w:rsidP="00AF53DB">
      <w:pPr>
        <w:ind w:firstLine="720"/>
        <w:jc w:val="both"/>
        <w:rPr>
          <w:rFonts w:cstheme="minorBidi"/>
          <w:b/>
          <w:sz w:val="24"/>
          <w:szCs w:val="24"/>
          <w:lang w:val="ro-RO" w:eastAsia="ro-RO"/>
        </w:rPr>
      </w:pPr>
      <w:r>
        <w:rPr>
          <w:b/>
          <w:sz w:val="24"/>
          <w:szCs w:val="24"/>
          <w:lang w:val="ro-RO" w:eastAsia="ro-RO"/>
        </w:rPr>
        <w:t xml:space="preserve">     Preşedinte</w:t>
      </w:r>
      <w:r>
        <w:rPr>
          <w:b/>
          <w:sz w:val="24"/>
          <w:szCs w:val="24"/>
          <w:lang w:val="ro-RO" w:eastAsia="ro-RO"/>
        </w:rPr>
        <w:tab/>
      </w:r>
      <w:r>
        <w:rPr>
          <w:b/>
          <w:sz w:val="24"/>
          <w:szCs w:val="24"/>
          <w:lang w:val="ro-RO" w:eastAsia="ro-RO"/>
        </w:rPr>
        <w:tab/>
      </w:r>
      <w:r>
        <w:rPr>
          <w:b/>
          <w:sz w:val="24"/>
          <w:szCs w:val="24"/>
          <w:lang w:val="ro-RO" w:eastAsia="ro-RO"/>
        </w:rPr>
        <w:tab/>
      </w:r>
      <w:r>
        <w:rPr>
          <w:b/>
          <w:sz w:val="24"/>
          <w:szCs w:val="24"/>
          <w:lang w:val="ro-RO" w:eastAsia="ro-RO"/>
        </w:rPr>
        <w:tab/>
      </w:r>
      <w:r>
        <w:rPr>
          <w:b/>
          <w:sz w:val="24"/>
          <w:szCs w:val="24"/>
          <w:lang w:val="ro-RO" w:eastAsia="ro-RO"/>
        </w:rPr>
        <w:tab/>
      </w:r>
      <w:r>
        <w:rPr>
          <w:b/>
          <w:sz w:val="24"/>
          <w:szCs w:val="24"/>
          <w:lang w:val="ro-RO" w:eastAsia="ro-RO"/>
        </w:rPr>
        <w:tab/>
      </w:r>
      <w:r>
        <w:rPr>
          <w:b/>
          <w:sz w:val="24"/>
          <w:szCs w:val="24"/>
          <w:lang w:val="ro-RO" w:eastAsia="ro-RO"/>
        </w:rPr>
        <w:tab/>
        <w:t xml:space="preserve">          Secretar</w:t>
      </w:r>
    </w:p>
    <w:p w14:paraId="4F74B54B" w14:textId="77777777" w:rsidR="00AF53DB" w:rsidRDefault="00AF53DB" w:rsidP="00AF53DB">
      <w:pPr>
        <w:ind w:firstLine="720"/>
        <w:jc w:val="both"/>
        <w:rPr>
          <w:b/>
          <w:sz w:val="24"/>
          <w:szCs w:val="24"/>
          <w:lang w:val="ro-RO" w:eastAsia="ro-RO"/>
        </w:rPr>
      </w:pPr>
      <w:r>
        <w:rPr>
          <w:b/>
        </w:rPr>
        <w:t xml:space="preserve">    Iszlai Tamás </w:t>
      </w:r>
      <w:r>
        <w:rPr>
          <w:b/>
          <w:sz w:val="24"/>
          <w:szCs w:val="24"/>
          <w:lang w:val="ro-RO" w:eastAsia="ro-RO"/>
        </w:rPr>
        <w:t xml:space="preserve">                                                                           </w:t>
      </w:r>
      <w:r>
        <w:rPr>
          <w:b/>
        </w:rPr>
        <w:t xml:space="preserve">Bălaș Radu – Florin </w:t>
      </w:r>
      <w:r>
        <w:rPr>
          <w:b/>
          <w:sz w:val="24"/>
          <w:szCs w:val="24"/>
          <w:lang w:val="ro-RO" w:eastAsia="ro-RO"/>
        </w:rPr>
        <w:t xml:space="preserve"> </w:t>
      </w:r>
    </w:p>
    <w:p w14:paraId="4B5BD4CA" w14:textId="77777777" w:rsidR="00AF53DB" w:rsidRDefault="00AF53DB" w:rsidP="00AF53DB">
      <w:pPr>
        <w:jc w:val="both"/>
        <w:rPr>
          <w:b/>
          <w:sz w:val="24"/>
          <w:szCs w:val="24"/>
          <w:lang w:val="ro-RO" w:eastAsia="ro-RO"/>
        </w:rPr>
      </w:pPr>
    </w:p>
    <w:p w14:paraId="1CFF1B5B" w14:textId="77777777" w:rsidR="00AF53DB" w:rsidRDefault="00AF53DB" w:rsidP="00AF53DB">
      <w:pPr>
        <w:jc w:val="both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  <w:t xml:space="preserve">          ___________________                                                           __________________</w:t>
      </w:r>
    </w:p>
    <w:p w14:paraId="01C940F6" w14:textId="77777777" w:rsidR="00AF53DB" w:rsidRDefault="00AF53DB" w:rsidP="00AF53DB">
      <w:pPr>
        <w:jc w:val="both"/>
        <w:rPr>
          <w:sz w:val="24"/>
          <w:szCs w:val="24"/>
          <w:lang w:val="ro-RO" w:eastAsia="ro-RO"/>
        </w:rPr>
      </w:pPr>
    </w:p>
    <w:p w14:paraId="20CDDB1C" w14:textId="77777777" w:rsidR="00AF53DB" w:rsidRDefault="00AF53DB" w:rsidP="00AF53DB">
      <w:pPr>
        <w:jc w:val="both"/>
        <w:rPr>
          <w:sz w:val="24"/>
          <w:szCs w:val="24"/>
          <w:lang w:val="ro-RO" w:eastAsia="ro-RO"/>
        </w:rPr>
      </w:pPr>
    </w:p>
    <w:p w14:paraId="145B8E6E" w14:textId="77777777" w:rsidR="00AF53DB" w:rsidRDefault="00AF53DB" w:rsidP="00AF53DB">
      <w:pPr>
        <w:jc w:val="both"/>
        <w:rPr>
          <w:sz w:val="24"/>
          <w:szCs w:val="24"/>
          <w:lang w:val="ro-RO" w:eastAsia="ro-RO"/>
        </w:rPr>
      </w:pPr>
    </w:p>
    <w:p w14:paraId="1773C07F" w14:textId="77777777" w:rsidR="00AF53DB" w:rsidRDefault="00AF53DB" w:rsidP="00AF53DB">
      <w:pPr>
        <w:jc w:val="both"/>
        <w:rPr>
          <w:sz w:val="24"/>
          <w:szCs w:val="24"/>
          <w:lang w:val="ro-RO" w:eastAsia="ro-RO"/>
        </w:rPr>
      </w:pPr>
    </w:p>
    <w:p w14:paraId="4EAC73E5" w14:textId="77777777" w:rsidR="00AF53DB" w:rsidRDefault="00AF53DB" w:rsidP="00AF53DB">
      <w:pPr>
        <w:spacing w:after="160" w:line="259" w:lineRule="auto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  <w:br w:type="page"/>
      </w:r>
    </w:p>
    <w:p w14:paraId="48E6F507" w14:textId="77777777" w:rsidR="00AF53DB" w:rsidRDefault="00AF53DB" w:rsidP="00AF53DB">
      <w:pPr>
        <w:jc w:val="both"/>
        <w:rPr>
          <w:sz w:val="24"/>
          <w:szCs w:val="24"/>
          <w:lang w:val="ro-RO" w:eastAsia="ro-RO"/>
        </w:rPr>
      </w:pPr>
    </w:p>
    <w:p w14:paraId="5F52E967" w14:textId="77777777" w:rsidR="00AF53DB" w:rsidRDefault="00AF53DB" w:rsidP="00AF53DB">
      <w:pPr>
        <w:jc w:val="both"/>
        <w:rPr>
          <w:sz w:val="24"/>
          <w:szCs w:val="24"/>
          <w:lang w:val="ro-RO" w:eastAsia="ro-RO"/>
        </w:rPr>
      </w:pPr>
    </w:p>
    <w:p w14:paraId="0AD108C9" w14:textId="77777777" w:rsidR="00AF53DB" w:rsidRDefault="00AF53DB" w:rsidP="00AF53DB">
      <w:pPr>
        <w:jc w:val="right"/>
        <w:rPr>
          <w:b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 xml:space="preserve">                         </w:t>
      </w:r>
      <w:r>
        <w:rPr>
          <w:b/>
          <w:sz w:val="24"/>
          <w:szCs w:val="24"/>
          <w:lang w:val="ro-RO"/>
        </w:rPr>
        <w:t xml:space="preserve">ANEXA         </w:t>
      </w:r>
    </w:p>
    <w:p w14:paraId="104ABDDF" w14:textId="77777777" w:rsidR="00AF53DB" w:rsidRDefault="00AF53DB" w:rsidP="00AF53DB">
      <w:pPr>
        <w:ind w:firstLine="720"/>
        <w:jc w:val="both"/>
        <w:rPr>
          <w:rFonts w:cstheme="minorBidi"/>
          <w:color w:val="000000" w:themeColor="text1"/>
          <w:sz w:val="24"/>
          <w:szCs w:val="24"/>
          <w:lang w:eastAsia="ro-RO"/>
        </w:rPr>
      </w:pPr>
      <w:r>
        <w:rPr>
          <w:b/>
          <w:sz w:val="24"/>
          <w:szCs w:val="24"/>
          <w:lang w:val="ro-RO"/>
        </w:rPr>
        <w:t xml:space="preserve">COMISIA NR. 5 </w:t>
      </w:r>
      <w:r>
        <w:rPr>
          <w:b/>
          <w:color w:val="000000" w:themeColor="text1"/>
          <w:sz w:val="24"/>
          <w:szCs w:val="24"/>
          <w:lang w:eastAsia="ro-RO"/>
        </w:rPr>
        <w:t>Comisia</w:t>
      </w:r>
      <w:r>
        <w:rPr>
          <w:color w:val="000000" w:themeColor="text1"/>
          <w:sz w:val="24"/>
          <w:szCs w:val="24"/>
          <w:lang w:eastAsia="ro-RO"/>
        </w:rPr>
        <w:t xml:space="preserve"> pentru administraţie publică locală, protecţie socială, juridică, apărarea ordinii publice, respectarea drepturilor şi libertăţilor cetăţeneşti:</w:t>
      </w:r>
    </w:p>
    <w:p w14:paraId="1E62C5FE" w14:textId="77777777" w:rsidR="00AF53DB" w:rsidRDefault="00AF53DB" w:rsidP="00AF53DB">
      <w:pPr>
        <w:ind w:firstLine="720"/>
        <w:jc w:val="both"/>
        <w:rPr>
          <w:b/>
          <w:sz w:val="24"/>
          <w:szCs w:val="24"/>
          <w:lang w:val="ro-RO"/>
        </w:rPr>
      </w:pPr>
    </w:p>
    <w:p w14:paraId="4E525AAB" w14:textId="77777777" w:rsidR="00AF53DB" w:rsidRDefault="00AF53DB" w:rsidP="00AF53DB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RAPORT DE AVIZARE</w:t>
      </w:r>
    </w:p>
    <w:p w14:paraId="486D3134" w14:textId="77777777" w:rsidR="00AF53DB" w:rsidRDefault="00AF53DB" w:rsidP="00AF53DB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din data de _________________________</w:t>
      </w:r>
    </w:p>
    <w:p w14:paraId="200584FD" w14:textId="77777777" w:rsidR="00AF53DB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 xml:space="preserve">Comisia întrunită în şedinţa de lucru, astăzi, data indicată mai sus, a analizat proiectul de hotărâre anexat. </w:t>
      </w:r>
    </w:p>
    <w:p w14:paraId="0ECBA35F" w14:textId="77777777" w:rsidR="00AF53DB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Documentaţia prezentată la comisie cuprinde:</w:t>
      </w:r>
    </w:p>
    <w:p w14:paraId="35473599" w14:textId="77777777" w:rsidR="00AF53DB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Proiectul de hotărâre</w:t>
      </w:r>
    </w:p>
    <w:p w14:paraId="07E0105E" w14:textId="77777777" w:rsidR="00AF53DB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Referatul de aprobare nr. ___________________________</w:t>
      </w:r>
    </w:p>
    <w:p w14:paraId="39E09B33" w14:textId="77777777" w:rsidR="00AF53DB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________________________________________________</w:t>
      </w:r>
    </w:p>
    <w:p w14:paraId="78AEBE14" w14:textId="77777777" w:rsidR="00AF53DB" w:rsidRDefault="00AF53DB" w:rsidP="00AF53DB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________________________________________________</w:t>
      </w:r>
    </w:p>
    <w:p w14:paraId="62BEFB33" w14:textId="77777777" w:rsidR="00AF53DB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Comisia analizând documentaţia,  avizează/neavizează cu __________ voturi „pentru”, _________ „abţineri” şi ___________ „împotrivă” proiectul de hotărâre.</w:t>
      </w:r>
    </w:p>
    <w:p w14:paraId="53B7D022" w14:textId="77777777" w:rsidR="00AF53DB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 xml:space="preserve">Amendament/amendamente propus(e) şi motivat(e)  de comisia de specialitate pentru proiectul de hotărâre. </w:t>
      </w:r>
    </w:p>
    <w:p w14:paraId="4DB884D0" w14:textId="77777777" w:rsidR="00AF53DB" w:rsidRDefault="00AF53DB" w:rsidP="00AF53DB">
      <w:pPr>
        <w:ind w:firstLine="851"/>
        <w:jc w:val="both"/>
        <w:rPr>
          <w:bCs/>
          <w:sz w:val="24"/>
          <w:szCs w:val="24"/>
          <w:lang w:val="ro-R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7033"/>
      </w:tblGrid>
      <w:tr w:rsidR="00AF53DB" w14:paraId="03AA682B" w14:textId="77777777" w:rsidTr="008B3913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FEF2" w14:textId="77777777" w:rsidR="00AF53DB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6C85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E5005A8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2EF5C19E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25119E18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2FEAD470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EE49EBB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AF53DB" w14:paraId="46C99492" w14:textId="77777777" w:rsidTr="008B391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AF33E" w14:textId="77777777" w:rsidR="00AF53DB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Text amendament propus</w:t>
            </w:r>
          </w:p>
          <w:p w14:paraId="11025F27" w14:textId="77777777" w:rsidR="00AF53DB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158A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2E8C15B7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F29EB5D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6373F7B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08B0C5A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165BB26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AF53DB" w14:paraId="534D7B70" w14:textId="77777777" w:rsidTr="008B391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570DE" w14:textId="77777777" w:rsidR="00AF53DB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Motivare  amendament</w:t>
            </w:r>
          </w:p>
          <w:p w14:paraId="6ED7C797" w14:textId="77777777" w:rsidR="00AF53DB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EEFA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FACE83B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755D920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3779B95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E987FD2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B6C42DB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AF53DB" w14:paraId="64B00AA8" w14:textId="77777777" w:rsidTr="008B3913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55426" w14:textId="77777777" w:rsidR="00AF53DB" w:rsidRDefault="00AF53DB" w:rsidP="008B3913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1530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40BB50C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02D4255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356A0D3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D64B8B6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C0EF3E8" w14:textId="77777777" w:rsidR="00AF53DB" w:rsidRDefault="00AF53DB" w:rsidP="008B3913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</w:tbl>
    <w:p w14:paraId="5095C724" w14:textId="77777777" w:rsidR="00AF53DB" w:rsidRDefault="00AF53DB" w:rsidP="00AF53DB">
      <w:pPr>
        <w:jc w:val="both"/>
        <w:rPr>
          <w:bCs/>
          <w:sz w:val="24"/>
          <w:szCs w:val="24"/>
          <w:lang w:val="ro-RO"/>
        </w:rPr>
      </w:pPr>
    </w:p>
    <w:p w14:paraId="1D059070" w14:textId="77777777" w:rsidR="00AF53DB" w:rsidRDefault="00AF53DB" w:rsidP="00AF53DB">
      <w:pPr>
        <w:ind w:firstLine="720"/>
        <w:jc w:val="both"/>
        <w:rPr>
          <w:rFonts w:cstheme="minorBidi"/>
          <w:b/>
          <w:sz w:val="24"/>
          <w:szCs w:val="24"/>
          <w:lang w:val="ro-RO" w:eastAsia="ro-RO"/>
        </w:rPr>
      </w:pPr>
      <w:r>
        <w:rPr>
          <w:b/>
          <w:sz w:val="24"/>
          <w:szCs w:val="24"/>
          <w:lang w:val="ro-RO" w:eastAsia="ro-RO"/>
        </w:rPr>
        <w:t xml:space="preserve">        Preşedinte</w:t>
      </w:r>
      <w:r>
        <w:rPr>
          <w:b/>
          <w:sz w:val="24"/>
          <w:szCs w:val="24"/>
          <w:lang w:val="ro-RO" w:eastAsia="ro-RO"/>
        </w:rPr>
        <w:tab/>
      </w:r>
      <w:r>
        <w:rPr>
          <w:b/>
          <w:sz w:val="24"/>
          <w:szCs w:val="24"/>
          <w:lang w:val="ro-RO" w:eastAsia="ro-RO"/>
        </w:rPr>
        <w:tab/>
      </w:r>
      <w:r>
        <w:rPr>
          <w:b/>
          <w:sz w:val="24"/>
          <w:szCs w:val="24"/>
          <w:lang w:val="ro-RO" w:eastAsia="ro-RO"/>
        </w:rPr>
        <w:tab/>
      </w:r>
      <w:r>
        <w:rPr>
          <w:b/>
          <w:sz w:val="24"/>
          <w:szCs w:val="24"/>
          <w:lang w:val="ro-RO" w:eastAsia="ro-RO"/>
        </w:rPr>
        <w:tab/>
      </w:r>
      <w:r>
        <w:rPr>
          <w:b/>
          <w:sz w:val="24"/>
          <w:szCs w:val="24"/>
          <w:lang w:val="ro-RO" w:eastAsia="ro-RO"/>
        </w:rPr>
        <w:tab/>
      </w:r>
      <w:r>
        <w:rPr>
          <w:b/>
          <w:sz w:val="24"/>
          <w:szCs w:val="24"/>
          <w:lang w:val="ro-RO" w:eastAsia="ro-RO"/>
        </w:rPr>
        <w:tab/>
        <w:t xml:space="preserve">       Secretar</w:t>
      </w:r>
    </w:p>
    <w:p w14:paraId="7982E2CA" w14:textId="77777777" w:rsidR="00AF53DB" w:rsidRDefault="00AF53DB" w:rsidP="00AF53DB">
      <w:pPr>
        <w:ind w:left="567"/>
        <w:contextualSpacing/>
        <w:jc w:val="both"/>
        <w:rPr>
          <w:b/>
          <w:sz w:val="22"/>
          <w:szCs w:val="22"/>
        </w:rPr>
      </w:pPr>
      <w:r>
        <w:rPr>
          <w:sz w:val="24"/>
          <w:szCs w:val="24"/>
          <w:lang w:val="en-GB" w:eastAsia="ro-RO"/>
        </w:rPr>
        <w:t xml:space="preserve">  </w:t>
      </w:r>
      <w:r>
        <w:rPr>
          <w:b/>
        </w:rPr>
        <w:t>Papuc Sergiu – Vasile</w:t>
      </w:r>
      <w:r>
        <w:rPr>
          <w:bCs/>
        </w:rPr>
        <w:t xml:space="preserve">                                                      </w:t>
      </w:r>
      <w:r>
        <w:rPr>
          <w:bCs/>
        </w:rPr>
        <w:tab/>
      </w:r>
      <w:r>
        <w:rPr>
          <w:bCs/>
        </w:rPr>
        <w:tab/>
        <w:t xml:space="preserve">      </w:t>
      </w:r>
      <w:r>
        <w:rPr>
          <w:b/>
        </w:rPr>
        <w:t xml:space="preserve">Kakassy Blanka </w:t>
      </w:r>
    </w:p>
    <w:p w14:paraId="2D4351E0" w14:textId="77777777" w:rsidR="00AF53DB" w:rsidRDefault="00AF53DB" w:rsidP="00AF53DB">
      <w:pPr>
        <w:jc w:val="both"/>
        <w:rPr>
          <w:sz w:val="24"/>
          <w:szCs w:val="24"/>
          <w:lang w:val="en-GB" w:eastAsia="ro-RO"/>
        </w:rPr>
      </w:pPr>
    </w:p>
    <w:p w14:paraId="0AA8C6D6" w14:textId="77777777" w:rsidR="00AF53DB" w:rsidRDefault="00AF53DB" w:rsidP="00AF53DB">
      <w:pPr>
        <w:jc w:val="both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  <w:t xml:space="preserve">           ____________________                                                        __________________</w:t>
      </w:r>
    </w:p>
    <w:p w14:paraId="07E0A5A9" w14:textId="77777777" w:rsidR="00AF53DB" w:rsidRDefault="00AF53DB" w:rsidP="00AF53DB">
      <w:pPr>
        <w:rPr>
          <w:rFonts w:eastAsia="Umbra BT"/>
          <w:b/>
          <w:sz w:val="24"/>
          <w:szCs w:val="24"/>
          <w:lang w:val="fr-FR" w:eastAsia="ro-RO"/>
        </w:rPr>
      </w:pPr>
      <w:r>
        <w:rPr>
          <w:rFonts w:eastAsia="Umbra BT"/>
          <w:b/>
          <w:sz w:val="24"/>
          <w:szCs w:val="24"/>
          <w:lang w:val="fr-FR" w:eastAsia="ro-RO"/>
        </w:rPr>
        <w:t xml:space="preserve">   </w:t>
      </w:r>
    </w:p>
    <w:p w14:paraId="023AA20C" w14:textId="77777777" w:rsidR="00AF53DB" w:rsidRPr="005055B2" w:rsidRDefault="00AF53DB" w:rsidP="007C718A">
      <w:pPr>
        <w:ind w:left="170"/>
        <w:jc w:val="both"/>
        <w:rPr>
          <w:b/>
          <w:color w:val="0D0D0D" w:themeColor="text1" w:themeTint="F2"/>
          <w:lang w:val="ro-RO"/>
        </w:rPr>
      </w:pPr>
    </w:p>
    <w:sectPr w:rsidR="00AF53DB" w:rsidRPr="005055B2" w:rsidSect="00CF15C2">
      <w:pgSz w:w="11906" w:h="16838"/>
      <w:pgMar w:top="709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8A"/>
    <w:rsid w:val="002D2623"/>
    <w:rsid w:val="00303FB1"/>
    <w:rsid w:val="00654113"/>
    <w:rsid w:val="006F3B6C"/>
    <w:rsid w:val="007C718A"/>
    <w:rsid w:val="008052C6"/>
    <w:rsid w:val="00A3229D"/>
    <w:rsid w:val="00AF53DB"/>
    <w:rsid w:val="00CB4FE3"/>
    <w:rsid w:val="00D925A6"/>
    <w:rsid w:val="00EA2CB9"/>
    <w:rsid w:val="00FE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910C"/>
  <w15:chartTrackingRefBased/>
  <w15:docId w15:val="{1A9ADE7A-6A55-43A4-957B-E35F2242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C71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F53DB"/>
    <w:pPr>
      <w:ind w:left="720"/>
      <w:contextualSpacing/>
    </w:pPr>
    <w:rPr>
      <w:lang w:eastAsia="en-GB"/>
    </w:rPr>
  </w:style>
  <w:style w:type="table" w:styleId="TableGrid">
    <w:name w:val="Table Grid"/>
    <w:basedOn w:val="TableNormal"/>
    <w:uiPriority w:val="39"/>
    <w:rsid w:val="00AF53DB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1543</Words>
  <Characters>8956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cp:lastPrinted>2020-11-05T10:53:00Z</cp:lastPrinted>
  <dcterms:created xsi:type="dcterms:W3CDTF">2020-07-07T06:52:00Z</dcterms:created>
  <dcterms:modified xsi:type="dcterms:W3CDTF">2020-11-17T07:24:00Z</dcterms:modified>
</cp:coreProperties>
</file>