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F3286" w14:textId="77777777" w:rsidR="00AA6FFE" w:rsidRDefault="00AA6FFE" w:rsidP="002B25D2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14:paraId="3DDA2DEC" w14:textId="3866A405" w:rsidR="002B25D2" w:rsidRPr="00B140A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40AD">
        <w:rPr>
          <w:rFonts w:ascii="Times New Roman" w:hAnsi="Times New Roman" w:cs="Times New Roman"/>
        </w:rPr>
        <w:t xml:space="preserve">ROMÂNIA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b/>
          <w:bCs/>
          <w:sz w:val="20"/>
          <w:szCs w:val="20"/>
        </w:rPr>
        <w:t>(nu produce efecte juridice)*</w:t>
      </w:r>
    </w:p>
    <w:p w14:paraId="76209CC9" w14:textId="77777777" w:rsidR="002B25D2" w:rsidRPr="00B140A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JUDEȚUL MUREȘ</w:t>
      </w:r>
    </w:p>
    <w:p w14:paraId="5C2BB3FE" w14:textId="77777777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SERVICIUL PUBLIC DE UTILITĂȚI MUNICIPALE</w:t>
      </w:r>
    </w:p>
    <w:p w14:paraId="13A5038C" w14:textId="2EF8BB62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</w:t>
      </w:r>
      <w:r w:rsidR="007034B9">
        <w:rPr>
          <w:rFonts w:ascii="Times New Roman" w:hAnsi="Times New Roman" w:cs="Times New Roman"/>
        </w:rPr>
        <w:t xml:space="preserve"> 92212 </w:t>
      </w:r>
      <w:r>
        <w:rPr>
          <w:rFonts w:ascii="Times New Roman" w:hAnsi="Times New Roman" w:cs="Times New Roman"/>
        </w:rPr>
        <w:t>din</w:t>
      </w:r>
      <w:r w:rsidR="007034B9">
        <w:rPr>
          <w:rFonts w:ascii="Times New Roman" w:hAnsi="Times New Roman" w:cs="Times New Roman"/>
        </w:rPr>
        <w:t xml:space="preserve"> 30.10.</w:t>
      </w:r>
      <w:r>
        <w:rPr>
          <w:rFonts w:ascii="Times New Roman" w:hAnsi="Times New Roman" w:cs="Times New Roman"/>
        </w:rPr>
        <w:t xml:space="preserve">2020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 </w:t>
      </w:r>
      <w:r w:rsidR="007034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3C85D765" w14:textId="77777777" w:rsidR="002B25D2" w:rsidRPr="00B140A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 xml:space="preserve"> PRIMAR</w:t>
      </w:r>
    </w:p>
    <w:p w14:paraId="638A7A25" w14:textId="2AE40C57" w:rsidR="00AA6FFE" w:rsidRPr="00DE6AEE" w:rsidRDefault="002B25D2" w:rsidP="00AA6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91EF2">
        <w:rPr>
          <w:rFonts w:ascii="Times New Roman" w:hAnsi="Times New Roman" w:cs="Times New Roman"/>
        </w:rPr>
        <w:t xml:space="preserve">                            </w:t>
      </w:r>
      <w:r w:rsidR="00AA6FFE" w:rsidRPr="00AA6FFE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="00AA6FFE" w:rsidRPr="00AA6FFE">
        <w:rPr>
          <w:rFonts w:ascii="Times New Roman" w:eastAsia="Times New Roman" w:hAnsi="Times New Roman" w:cs="Times New Roman"/>
          <w:b/>
          <w:bCs/>
        </w:rPr>
        <w:t xml:space="preserve"> </w:t>
      </w:r>
      <w:r w:rsidR="00AA6FFE">
        <w:rPr>
          <w:rFonts w:ascii="Times New Roman" w:eastAsia="Times New Roman" w:hAnsi="Times New Roman" w:cs="Times New Roman"/>
          <w:b/>
        </w:rPr>
        <w:t>Zoltán</w:t>
      </w:r>
    </w:p>
    <w:p w14:paraId="75A506BE" w14:textId="527CCBA9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00AB0C" w14:textId="77777777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FAEC74C" w14:textId="77777777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F208393" w14:textId="77777777" w:rsidR="002B25D2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649DDC" w14:textId="77777777" w:rsidR="002B25D2" w:rsidRDefault="002B25D2" w:rsidP="002B25D2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p w14:paraId="3808B359" w14:textId="77777777" w:rsidR="002B25D2" w:rsidRPr="00F27C5E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privind  contravaloarea serviciilor prestate de către </w:t>
      </w:r>
    </w:p>
    <w:p w14:paraId="40D5408A" w14:textId="77777777" w:rsidR="002B25D2" w:rsidRPr="00F27C5E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Serviciul Public de Utilităţi Municipale pentru anul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</w:t>
      </w:r>
      <w:r w:rsidR="00663E0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</w:t>
      </w:r>
    </w:p>
    <w:p w14:paraId="5019B47D" w14:textId="77777777" w:rsidR="002B25D2" w:rsidRPr="00F27C5E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52E0EC2" w14:textId="0FDF9C21" w:rsidR="002B25D2" w:rsidRDefault="002B25D2" w:rsidP="002B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0755DC1" w14:textId="019A7EB2" w:rsidR="009C2B82" w:rsidRDefault="009C2B82" w:rsidP="002B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EFB3461" w14:textId="77777777" w:rsidR="009C2B82" w:rsidRPr="00F27C5E" w:rsidRDefault="009C2B82" w:rsidP="002B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2F8D8CE" w14:textId="77777777" w:rsidR="002B25D2" w:rsidRPr="00F27C5E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 </w:t>
      </w:r>
      <w:bookmarkStart w:id="0" w:name="_Hlk33088371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87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 (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3)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şi art.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129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alin.(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), lit.”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c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” din 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Ordonanța de Urgență a Guvernului </w:t>
      </w:r>
      <w:r w:rsidR="006749B5"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nr. 57/2019 din 3 Iulie 2019 privind Codul Administrativ</w:t>
      </w:r>
      <w:bookmarkEnd w:id="0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, consiliul local stabileşte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aprobă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impozite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şi taxe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locale,</w:t>
      </w:r>
      <w:r w:rsid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condiţiile legii.</w:t>
      </w:r>
    </w:p>
    <w:p w14:paraId="2FA236BF" w14:textId="77777777" w:rsidR="002B25D2" w:rsidRPr="00F27C5E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indicele de modificare a ratei inflaţiei calculat între nivelurile impozitelor şi taxelor stabilite pentru anul 20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20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şi nivelurile indexate pentru anul 20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21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şi pentru acoperirea cu venituri a cheltuielilor necesare asigurării prestări serviciilor curente, este necesară reactualizarea taxelor la Serviciul Public de Utilităţi Municipale. </w:t>
      </w:r>
    </w:p>
    <w:p w14:paraId="7D1B040A" w14:textId="6B91BA09" w:rsidR="002B25D2" w:rsidRDefault="002B25D2" w:rsidP="00703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Menţionăm că o parte din taxe au fost menţinute la valoarea din anul 20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20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14:paraId="1076FEDA" w14:textId="65858974" w:rsidR="002B25D2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Ca urmare, vă supunem aprobării reactualizarea taxelor pentru anul 20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21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 </w:t>
      </w:r>
    </w:p>
    <w:p w14:paraId="4EF72073" w14:textId="77777777" w:rsidR="007034B9" w:rsidRDefault="007034B9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01BB78E" w14:textId="77777777" w:rsidR="002B25D2" w:rsidRPr="00F27C5E" w:rsidRDefault="002B25D2" w:rsidP="002B25D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25D8B92" w14:textId="77777777" w:rsidR="002B25D2" w:rsidRPr="00F27C5E" w:rsidRDefault="002B25D2" w:rsidP="002B25D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840C60F" w14:textId="77777777" w:rsidR="002B25D2" w:rsidRPr="00F27C5E" w:rsidRDefault="002B25D2" w:rsidP="002B25D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  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 S.P.U.M.,</w:t>
      </w:r>
    </w:p>
    <w:p w14:paraId="27FB0B1D" w14:textId="77777777" w:rsidR="002B25D2" w:rsidRPr="00F656EC" w:rsidRDefault="002B25D2" w:rsidP="002B25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  Mircea Moldovan</w:t>
      </w:r>
    </w:p>
    <w:p w14:paraId="64E60CF5" w14:textId="77777777" w:rsidR="002B25D2" w:rsidRPr="00F27C5E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47EEFEF" w14:textId="3660BED3" w:rsidR="002B25D2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8856F82" w14:textId="7213934F" w:rsidR="009C2B82" w:rsidRDefault="009C2B8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40729AB" w14:textId="51D67B95" w:rsidR="009C2B82" w:rsidRDefault="009C2B8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BE70F8F" w14:textId="7131BDBC" w:rsidR="002B25D2" w:rsidRPr="007034B9" w:rsidRDefault="00A529EA" w:rsidP="002B2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</w:pPr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*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Actele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administrative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sunt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hotărârile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de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Consiliu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local care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intră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vigoare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și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produc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efecte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juridice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după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îndeplinirea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condițiilor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prevăzute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la art.129, art.139 din O.U.G. nr.57/2019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privind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Codul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Administrativ</w:t>
      </w:r>
      <w:proofErr w:type="spellEnd"/>
    </w:p>
    <w:p w14:paraId="13AF4181" w14:textId="77777777" w:rsidR="00A529EA" w:rsidRPr="00DE6AEE" w:rsidRDefault="00A529EA" w:rsidP="00A529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 O M Â N I A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570B23A" w14:textId="77777777" w:rsidR="00A529EA" w:rsidRPr="00DE6AEE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</w:p>
    <w:p w14:paraId="0F723609" w14:textId="076C096F" w:rsidR="00A529EA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TÎRGU MUREŞ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AA6FF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</w:p>
    <w:p w14:paraId="2B8FBE61" w14:textId="77777777" w:rsidR="00A529EA" w:rsidRPr="006B4CA5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4CA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</w:t>
      </w:r>
      <w:r w:rsidRPr="006B4CA5">
        <w:rPr>
          <w:rFonts w:ascii="Times New Roman" w:eastAsia="Times New Roman" w:hAnsi="Times New Roman" w:cs="Times New Roman"/>
          <w:b/>
        </w:rPr>
        <w:t xml:space="preserve"> </w:t>
      </w:r>
      <w:r w:rsidRPr="006B4CA5">
        <w:rPr>
          <w:rFonts w:ascii="Times New Roman" w:eastAsia="Times New Roman" w:hAnsi="Times New Roman" w:cs="Times New Roman"/>
          <w:b/>
          <w:sz w:val="20"/>
          <w:szCs w:val="20"/>
        </w:rPr>
        <w:t>(nu produce efecte juridice)*</w:t>
      </w:r>
    </w:p>
    <w:p w14:paraId="4487512D" w14:textId="77777777" w:rsidR="00A529EA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41FF32" w14:textId="77777777" w:rsidR="00A529EA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Inițiator</w:t>
      </w:r>
    </w:p>
    <w:p w14:paraId="7CE7DE74" w14:textId="77777777" w:rsidR="00A529EA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PRIMAR</w:t>
      </w:r>
    </w:p>
    <w:p w14:paraId="664DF84E" w14:textId="26DAD8CB" w:rsidR="00A529EA" w:rsidRPr="00DE6AEE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AA6FFE">
        <w:rPr>
          <w:rFonts w:ascii="Times New Roman" w:eastAsia="Times New Roman" w:hAnsi="Times New Roman" w:cs="Times New Roman"/>
          <w:b/>
        </w:rPr>
        <w:t xml:space="preserve">   </w:t>
      </w:r>
      <w:bookmarkStart w:id="1" w:name="_Hlk55199078"/>
      <w:r w:rsidR="00AA6FFE" w:rsidRPr="00AA6FFE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="00AA6FFE" w:rsidRPr="00AA6FFE">
        <w:rPr>
          <w:rFonts w:ascii="Times New Roman" w:eastAsia="Times New Roman" w:hAnsi="Times New Roman" w:cs="Times New Roman"/>
          <w:b/>
          <w:bCs/>
        </w:rPr>
        <w:t xml:space="preserve"> </w:t>
      </w:r>
      <w:r w:rsidR="00AA6FFE">
        <w:rPr>
          <w:rFonts w:ascii="Times New Roman" w:eastAsia="Times New Roman" w:hAnsi="Times New Roman" w:cs="Times New Roman"/>
          <w:b/>
        </w:rPr>
        <w:t>Zoltán</w:t>
      </w:r>
      <w:bookmarkEnd w:id="1"/>
    </w:p>
    <w:p w14:paraId="583BC564" w14:textId="77777777" w:rsidR="004B3752" w:rsidRDefault="004B375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</w:p>
    <w:p w14:paraId="793B83D0" w14:textId="77777777" w:rsidR="002B25D2" w:rsidRPr="00F27C5E" w:rsidRDefault="002B25D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H O T Ă R Â R E A  nr. _________</w:t>
      </w:r>
    </w:p>
    <w:p w14:paraId="7B3CCDC7" w14:textId="77777777" w:rsidR="002B25D2" w:rsidRPr="00F27C5E" w:rsidRDefault="002B25D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20</w:t>
      </w:r>
    </w:p>
    <w:p w14:paraId="6B04BA82" w14:textId="77777777" w:rsidR="002B25D2" w:rsidRPr="00F27C5E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 contravaloarea serviciilor prestate de către </w:t>
      </w:r>
    </w:p>
    <w:p w14:paraId="2F73EAE3" w14:textId="77777777" w:rsidR="002B25D2" w:rsidRPr="00F27C5E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 Public de Utilităţi Municipale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21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</w:p>
    <w:p w14:paraId="40DF34C5" w14:textId="77777777" w:rsidR="00891EF2" w:rsidRDefault="00891EF2" w:rsidP="002B2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</w:p>
    <w:p w14:paraId="5C285E63" w14:textId="2BC24A56" w:rsidR="002B25D2" w:rsidRPr="00F27C5E" w:rsidRDefault="002B25D2" w:rsidP="002B2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gram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local  municipal</w:t>
      </w:r>
      <w:proofErr w:type="gram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Tîrgu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Mureş</w:t>
      </w:r>
      <w:proofErr w:type="spellEnd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, </w:t>
      </w:r>
      <w:proofErr w:type="spellStart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întrunit</w:t>
      </w:r>
      <w:proofErr w:type="spellEnd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</w:t>
      </w:r>
      <w:proofErr w:type="spellEnd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şedinţă</w:t>
      </w:r>
      <w:proofErr w:type="spellEnd"/>
      <w:r w:rsidR="00891EF2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ordinară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de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lucru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,</w:t>
      </w:r>
    </w:p>
    <w:p w14:paraId="13B9D50F" w14:textId="77777777" w:rsidR="002B25D2" w:rsidRPr="00F27C5E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14:paraId="5B2F52CD" w14:textId="07DEEE7C" w:rsidR="002B25D2" w:rsidRPr="004B3752" w:rsidRDefault="00A529EA" w:rsidP="00A529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Văzând 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Referatul de aprobare</w:t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</w:t>
      </w:r>
      <w:r w:rsidR="002B25D2"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7034B9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92212</w:t>
      </w:r>
      <w:r w:rsidR="002B25D2"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din </w:t>
      </w:r>
      <w:r w:rsidR="007034B9" w:rsidRPr="007034B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30.10.2020</w:t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, prezentat de Serviciul Public de Utilităţi Municipale,  privind  contravaloarea serviciilor prestate de către Serviciul Public de Utilităţi Municipale pentru anul 202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1</w:t>
      </w:r>
      <w:r w:rsidR="002B25D2"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,</w:t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precum şi propunerile din cadrul Comisiilor de specialitate, respectiv de Serviciul Public de Utilităţi Municipale,</w:t>
      </w:r>
    </w:p>
    <w:p w14:paraId="41885EB6" w14:textId="77777777" w:rsidR="002B25D2" w:rsidRPr="004B3752" w:rsidRDefault="002B25D2" w:rsidP="002B25D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 xml:space="preserve">În conformitate cu prevederile art. 484 din Legea nr. 227/2015 privind codul fiscal  </w:t>
      </w:r>
    </w:p>
    <w:p w14:paraId="27A63699" w14:textId="77777777" w:rsidR="004B3752" w:rsidRPr="004B3752" w:rsidRDefault="004B3752" w:rsidP="004B37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>În conformitate cu prevederile legii nr. 24/2004 privind Normele de tehnică legislativă pentru elaborarea actelor normative, republicată, a Legii nr. 52/2003 privind Transparența decizională în administrația publică, republicată</w:t>
      </w:r>
    </w:p>
    <w:p w14:paraId="2E895430" w14:textId="77777777" w:rsidR="002B25D2" w:rsidRPr="004B3752" w:rsidRDefault="004B3752" w:rsidP="002B25D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În temeiul art. </w:t>
      </w:r>
      <w:r w:rsidR="00A529EA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art. 87, alin. (3) şi art.129, alin.(4), lit.”c” din Ordonanța de Urgență a Guvernului nr. 57 din 3 Iulie 2019 privind Codul Administrativ</w:t>
      </w:r>
      <w:r w:rsidR="002B25D2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</w:t>
      </w:r>
    </w:p>
    <w:p w14:paraId="478C8813" w14:textId="77777777" w:rsidR="002B25D2" w:rsidRPr="004B3752" w:rsidRDefault="002B25D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H o t ă r ă ş t e :</w:t>
      </w:r>
    </w:p>
    <w:p w14:paraId="3534E418" w14:textId="77777777" w:rsidR="00AA6FFE" w:rsidRDefault="002B25D2" w:rsidP="00AA6F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>Art. 1.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Se aprobă nivelul contravalorii serviciilor prestate de către Serviciul Public de Utilităţi Municipale  pe anul 202</w:t>
      </w:r>
      <w:r w:rsidR="00A529EA"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1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, cuprinse în anexele 1, 2 și 3  care fac parte integrantă din prezenta Hotărâre.</w:t>
      </w:r>
    </w:p>
    <w:p w14:paraId="061D0C45" w14:textId="5EE6CAE8" w:rsidR="002B25D2" w:rsidRPr="004B3752" w:rsidRDefault="002B25D2" w:rsidP="00AA6F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Art. 2.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Cu ducerea la îndeplinire a prevederilor prezentei hotărâri se încredin</w:t>
      </w:r>
      <w:r w:rsidR="00891EF2">
        <w:rPr>
          <w:rFonts w:ascii="Times New Roman" w:eastAsia="Times New Roman" w:hAnsi="Times New Roman" w:cs="Times New Roman"/>
          <w:sz w:val="26"/>
          <w:szCs w:val="26"/>
          <w:lang w:eastAsia="ro-RO"/>
        </w:rPr>
        <w:t>ţează Executivul Municipiului Tâ</w:t>
      </w:r>
      <w:bookmarkStart w:id="2" w:name="_GoBack"/>
      <w:bookmarkEnd w:id="2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rgu Mureş prin Serviciul Public de Utilităţi Municipale.</w:t>
      </w:r>
    </w:p>
    <w:p w14:paraId="131C37D9" w14:textId="77777777" w:rsidR="00A529EA" w:rsidRPr="004B3752" w:rsidRDefault="00A529EA" w:rsidP="00A529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Art. 5.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3C974511" w14:textId="77777777" w:rsidR="00A529EA" w:rsidRPr="004B3752" w:rsidRDefault="00A529EA" w:rsidP="00A529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Art.6.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Prezenta hotărâre se comunică Serviciului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Pubic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de Utilități Municipale.</w:t>
      </w:r>
    </w:p>
    <w:p w14:paraId="738E30FC" w14:textId="77777777" w:rsidR="00A529EA" w:rsidRPr="004B3752" w:rsidRDefault="00A529EA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Viză de legalitate</w:t>
      </w:r>
    </w:p>
    <w:p w14:paraId="30FA3433" w14:textId="77777777" w:rsidR="00A529EA" w:rsidRPr="004B3752" w:rsidRDefault="00A529EA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Secretar</w:t>
      </w:r>
      <w:proofErr w:type="spellEnd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 xml:space="preserve"> General al </w:t>
      </w:r>
      <w:proofErr w:type="spellStart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Municipiului</w:t>
      </w:r>
      <w:proofErr w:type="spellEnd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 xml:space="preserve"> T</w:t>
      </w:r>
      <w:proofErr w:type="spellStart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îrgu</w:t>
      </w:r>
      <w:proofErr w:type="spellEnd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Mureş</w:t>
      </w:r>
    </w:p>
    <w:p w14:paraId="09B15DB9" w14:textId="77777777" w:rsidR="00A529EA" w:rsidRPr="004B3752" w:rsidRDefault="00A529EA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Buculei</w:t>
      </w:r>
      <w:proofErr w:type="spellEnd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Dianora</w:t>
      </w:r>
      <w:proofErr w:type="spellEnd"/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-Monica</w:t>
      </w:r>
    </w:p>
    <w:p w14:paraId="746549D6" w14:textId="77777777" w:rsidR="00A529EA" w:rsidRDefault="00A529EA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EECAA3C" w14:textId="77777777" w:rsidR="002B25D2" w:rsidRPr="004B3752" w:rsidRDefault="00A529EA" w:rsidP="004B375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*Actele administrative sunt hotărârile de Consiliu local care intră în vigoare și produc efecte juridice după îndeplinirea condițiilor prevăzute la art.129, art.139 din O.U.G. nr.57/2019 privind Codul Administrativ </w:t>
      </w:r>
    </w:p>
    <w:sectPr w:rsidR="002B25D2" w:rsidRPr="004B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D2"/>
    <w:rsid w:val="00016D5E"/>
    <w:rsid w:val="002B25D2"/>
    <w:rsid w:val="003944DD"/>
    <w:rsid w:val="004B3752"/>
    <w:rsid w:val="00663E05"/>
    <w:rsid w:val="006749B5"/>
    <w:rsid w:val="007034B9"/>
    <w:rsid w:val="00891EF2"/>
    <w:rsid w:val="009C2B82"/>
    <w:rsid w:val="00A50F47"/>
    <w:rsid w:val="00A529EA"/>
    <w:rsid w:val="00AA6FFE"/>
    <w:rsid w:val="00AB72A7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4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D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D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3</cp:revision>
  <cp:lastPrinted>2020-11-04T10:18:00Z</cp:lastPrinted>
  <dcterms:created xsi:type="dcterms:W3CDTF">2020-11-05T13:38:00Z</dcterms:created>
  <dcterms:modified xsi:type="dcterms:W3CDTF">2020-11-05T13:57:00Z</dcterms:modified>
</cp:coreProperties>
</file>