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AAE3" w14:textId="298ED8DE" w:rsidR="00080BF2" w:rsidRDefault="00080BF2" w:rsidP="00080BF2">
      <w:pPr>
        <w:ind w:right="-216" w:firstLine="709"/>
        <w:jc w:val="both"/>
        <w:rPr>
          <w:color w:val="000000"/>
        </w:rPr>
      </w:pPr>
    </w:p>
    <w:p w14:paraId="68229762" w14:textId="12168989" w:rsidR="00BF027E" w:rsidRDefault="00BF027E" w:rsidP="00080BF2">
      <w:pPr>
        <w:ind w:right="-216" w:firstLine="709"/>
        <w:jc w:val="both"/>
        <w:rPr>
          <w:color w:val="000000"/>
        </w:rPr>
      </w:pPr>
    </w:p>
    <w:p w14:paraId="05A6F4B6" w14:textId="77777777" w:rsidR="00BF027E" w:rsidRDefault="00BF027E" w:rsidP="00080BF2">
      <w:pPr>
        <w:ind w:right="-216" w:firstLine="709"/>
        <w:jc w:val="both"/>
        <w:rPr>
          <w:color w:val="000000"/>
        </w:rPr>
      </w:pPr>
    </w:p>
    <w:p w14:paraId="65BD7B83" w14:textId="77777777" w:rsidR="00080BF2" w:rsidRPr="004162E2" w:rsidRDefault="00080BF2" w:rsidP="00080BF2">
      <w:pPr>
        <w:ind w:right="-216" w:firstLine="709"/>
        <w:jc w:val="both"/>
        <w:rPr>
          <w:color w:val="000000"/>
        </w:rPr>
      </w:pP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temeiul</w:t>
      </w:r>
      <w:proofErr w:type="spellEnd"/>
      <w:r>
        <w:rPr>
          <w:color w:val="000000"/>
        </w:rPr>
        <w:t xml:space="preserve"> art. 5</w:t>
      </w:r>
      <w:r w:rsidRPr="004162E2">
        <w:rPr>
          <w:color w:val="000000"/>
        </w:rPr>
        <w:t xml:space="preserve">1 din </w:t>
      </w:r>
      <w:proofErr w:type="spellStart"/>
      <w:r w:rsidRPr="004162E2">
        <w:rPr>
          <w:color w:val="000000"/>
        </w:rPr>
        <w:t>Regulamentul</w:t>
      </w:r>
      <w:proofErr w:type="spellEnd"/>
      <w:r w:rsidRPr="004162E2">
        <w:rPr>
          <w:color w:val="000000"/>
        </w:rPr>
        <w:t xml:space="preserve"> de </w:t>
      </w:r>
      <w:proofErr w:type="spellStart"/>
      <w:r w:rsidRPr="004162E2">
        <w:rPr>
          <w:color w:val="000000"/>
        </w:rPr>
        <w:t>organizare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şi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funcţionare</w:t>
      </w:r>
      <w:proofErr w:type="spellEnd"/>
      <w:r w:rsidRPr="004162E2">
        <w:rPr>
          <w:color w:val="000000"/>
        </w:rPr>
        <w:t xml:space="preserve"> a </w:t>
      </w:r>
      <w:proofErr w:type="spellStart"/>
      <w:r w:rsidRPr="004162E2">
        <w:rPr>
          <w:color w:val="000000"/>
        </w:rPr>
        <w:t>Consiliului</w:t>
      </w:r>
      <w:proofErr w:type="spellEnd"/>
      <w:r w:rsidRPr="004162E2">
        <w:rPr>
          <w:color w:val="000000"/>
        </w:rPr>
        <w:t xml:space="preserve"> local municipal </w:t>
      </w:r>
      <w:proofErr w:type="spellStart"/>
      <w:r w:rsidRPr="004162E2">
        <w:rPr>
          <w:color w:val="000000"/>
        </w:rPr>
        <w:t>Tîrgu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Mureş</w:t>
      </w:r>
      <w:proofErr w:type="spellEnd"/>
      <w:r w:rsidRPr="004162E2">
        <w:rPr>
          <w:color w:val="000000"/>
        </w:rPr>
        <w:t>,</w:t>
      </w:r>
    </w:p>
    <w:p w14:paraId="31384182" w14:textId="77777777" w:rsidR="00080BF2" w:rsidRDefault="00080BF2" w:rsidP="00080BF2">
      <w:pPr>
        <w:ind w:right="-216"/>
        <w:jc w:val="both"/>
        <w:rPr>
          <w:color w:val="000000"/>
        </w:rPr>
      </w:pPr>
      <w:r w:rsidRPr="004162E2">
        <w:rPr>
          <w:color w:val="000000"/>
        </w:rPr>
        <w:tab/>
      </w:r>
      <w:proofErr w:type="spellStart"/>
      <w:r w:rsidRPr="004162E2">
        <w:rPr>
          <w:color w:val="000000"/>
        </w:rPr>
        <w:t>Comisiile</w:t>
      </w:r>
      <w:proofErr w:type="spellEnd"/>
      <w:r w:rsidRPr="004162E2">
        <w:rPr>
          <w:color w:val="000000"/>
        </w:rPr>
        <w:t xml:space="preserve"> de </w:t>
      </w:r>
      <w:proofErr w:type="spellStart"/>
      <w:r w:rsidRPr="004162E2">
        <w:rPr>
          <w:color w:val="000000"/>
        </w:rPr>
        <w:t>specialitate</w:t>
      </w:r>
      <w:proofErr w:type="spellEnd"/>
      <w:r w:rsidRPr="004162E2">
        <w:rPr>
          <w:color w:val="000000"/>
        </w:rPr>
        <w:t xml:space="preserve"> ale </w:t>
      </w:r>
      <w:proofErr w:type="spellStart"/>
      <w:r w:rsidRPr="004162E2">
        <w:rPr>
          <w:color w:val="000000"/>
        </w:rPr>
        <w:t>autorităţii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publice</w:t>
      </w:r>
      <w:proofErr w:type="spellEnd"/>
      <w:r w:rsidRPr="004162E2">
        <w:rPr>
          <w:color w:val="000000"/>
        </w:rPr>
        <w:t xml:space="preserve"> deliber</w:t>
      </w:r>
      <w:r>
        <w:rPr>
          <w:color w:val="000000"/>
        </w:rPr>
        <w:t xml:space="preserve">ative,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art. 5</w:t>
      </w:r>
      <w:r w:rsidRPr="004162E2">
        <w:rPr>
          <w:color w:val="000000"/>
        </w:rPr>
        <w:t>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alin</w:t>
      </w:r>
      <w:proofErr w:type="spellEnd"/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4)</w:t>
      </w:r>
      <w:r w:rsidRPr="004162E2">
        <w:rPr>
          <w:color w:val="000000"/>
        </w:rPr>
        <w:t xml:space="preserve"> din </w:t>
      </w:r>
      <w:proofErr w:type="spellStart"/>
      <w:r w:rsidRPr="004162E2">
        <w:rPr>
          <w:color w:val="000000"/>
        </w:rPr>
        <w:t>Legea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nr</w:t>
      </w:r>
      <w:proofErr w:type="spellEnd"/>
      <w:r w:rsidRPr="004162E2">
        <w:rPr>
          <w:color w:val="000000"/>
        </w:rPr>
        <w:t xml:space="preserve">. 215/2001 </w:t>
      </w:r>
      <w:proofErr w:type="spellStart"/>
      <w:r w:rsidRPr="004162E2">
        <w:rPr>
          <w:color w:val="000000"/>
        </w:rPr>
        <w:t>republicată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privind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administraţia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publică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locală</w:t>
      </w:r>
      <w:proofErr w:type="spellEnd"/>
      <w:r w:rsidRPr="004162E2">
        <w:rPr>
          <w:color w:val="000000"/>
        </w:rPr>
        <w:t xml:space="preserve">, </w:t>
      </w:r>
      <w:proofErr w:type="spellStart"/>
      <w:r w:rsidRPr="004162E2">
        <w:rPr>
          <w:color w:val="000000"/>
        </w:rPr>
        <w:t>prezintă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următorul</w:t>
      </w:r>
      <w:proofErr w:type="spellEnd"/>
      <w:r w:rsidRPr="004162E2">
        <w:rPr>
          <w:color w:val="000000"/>
        </w:rPr>
        <w:t xml:space="preserve"> </w:t>
      </w:r>
      <w:proofErr w:type="spellStart"/>
      <w:r w:rsidRPr="004162E2">
        <w:rPr>
          <w:color w:val="000000"/>
        </w:rPr>
        <w:t>raport</w:t>
      </w:r>
      <w:proofErr w:type="spellEnd"/>
      <w:r w:rsidRPr="004162E2">
        <w:rPr>
          <w:color w:val="000000"/>
        </w:rPr>
        <w:t>:</w:t>
      </w:r>
    </w:p>
    <w:p w14:paraId="5635E7CD" w14:textId="77777777" w:rsidR="00080BF2" w:rsidRDefault="00080BF2" w:rsidP="00080BF2">
      <w:pPr>
        <w:ind w:right="-216"/>
        <w:jc w:val="both"/>
        <w:rPr>
          <w:color w:val="000000"/>
        </w:rPr>
      </w:pPr>
    </w:p>
    <w:p w14:paraId="6D0A7990" w14:textId="77777777" w:rsidR="00080BF2" w:rsidRDefault="00080BF2" w:rsidP="00080BF2">
      <w:pPr>
        <w:ind w:right="-216"/>
        <w:jc w:val="both"/>
        <w:rPr>
          <w:color w:val="000000"/>
        </w:rPr>
      </w:pPr>
    </w:p>
    <w:p w14:paraId="45E67E33" w14:textId="77777777" w:rsidR="00080BF2" w:rsidRPr="00041489" w:rsidRDefault="00080BF2" w:rsidP="00080BF2">
      <w:pPr>
        <w:ind w:right="-216"/>
        <w:jc w:val="both"/>
      </w:pPr>
    </w:p>
    <w:p w14:paraId="36845227" w14:textId="77777777" w:rsidR="00080BF2" w:rsidRPr="00041489" w:rsidRDefault="00080BF2" w:rsidP="00080BF2">
      <w:pPr>
        <w:ind w:right="-216"/>
        <w:jc w:val="both"/>
      </w:pPr>
      <w:r w:rsidRPr="00041489">
        <w:t xml:space="preserve">1. </w:t>
      </w:r>
      <w:proofErr w:type="spellStart"/>
      <w:r w:rsidRPr="00041489">
        <w:t>Comisia</w:t>
      </w:r>
      <w:proofErr w:type="spellEnd"/>
      <w:r w:rsidRPr="00041489">
        <w:t xml:space="preserve"> de </w:t>
      </w:r>
      <w:proofErr w:type="spellStart"/>
      <w:r w:rsidRPr="00041489">
        <w:t>studii</w:t>
      </w:r>
      <w:proofErr w:type="spellEnd"/>
      <w:r w:rsidRPr="00041489">
        <w:t xml:space="preserve">, </w:t>
      </w:r>
      <w:proofErr w:type="spellStart"/>
      <w:r w:rsidRPr="00041489">
        <w:t>prognoze</w:t>
      </w:r>
      <w:proofErr w:type="spellEnd"/>
      <w:r w:rsidRPr="00041489">
        <w:t xml:space="preserve"> </w:t>
      </w:r>
      <w:proofErr w:type="spellStart"/>
      <w:r w:rsidRPr="00041489">
        <w:t>economico-sociale</w:t>
      </w:r>
      <w:proofErr w:type="spellEnd"/>
      <w:r w:rsidRPr="00041489">
        <w:t xml:space="preserve">, </w:t>
      </w:r>
      <w:proofErr w:type="spellStart"/>
      <w:r w:rsidRPr="00041489">
        <w:t>buget-finanţe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administrarea</w:t>
      </w:r>
      <w:proofErr w:type="spellEnd"/>
      <w:r w:rsidRPr="00041489">
        <w:t xml:space="preserve"> </w:t>
      </w:r>
      <w:proofErr w:type="spellStart"/>
      <w:r w:rsidRPr="00041489">
        <w:t>domeniului</w:t>
      </w:r>
      <w:proofErr w:type="spellEnd"/>
      <w:r w:rsidRPr="00041489">
        <w:t xml:space="preserve"> public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privat</w:t>
      </w:r>
      <w:proofErr w:type="spellEnd"/>
      <w:r w:rsidRPr="00041489">
        <w:t xml:space="preserve"> al </w:t>
      </w:r>
      <w:proofErr w:type="spellStart"/>
      <w:r w:rsidRPr="00041489">
        <w:t>municipiului</w:t>
      </w:r>
      <w:proofErr w:type="spellEnd"/>
      <w:r w:rsidRPr="00041489">
        <w:t>.</w:t>
      </w:r>
    </w:p>
    <w:p w14:paraId="0D508407" w14:textId="77777777" w:rsidR="00080BF2" w:rsidRDefault="00080BF2" w:rsidP="00080BF2">
      <w:pPr>
        <w:pStyle w:val="BodyTextIndent2"/>
        <w:ind w:left="696" w:right="-216"/>
        <w:rPr>
          <w:b/>
        </w:rPr>
      </w:pPr>
    </w:p>
    <w:p w14:paraId="64E5BC8F" w14:textId="77777777" w:rsidR="00080BF2" w:rsidRPr="005701CE" w:rsidRDefault="00080BF2" w:rsidP="00080BF2">
      <w:pPr>
        <w:pStyle w:val="BodyTextIndent2"/>
        <w:spacing w:line="240" w:lineRule="exact"/>
        <w:ind w:left="696" w:right="-216"/>
        <w:rPr>
          <w:b/>
        </w:rPr>
      </w:pPr>
      <w:r>
        <w:rPr>
          <w:b/>
        </w:rPr>
        <w:t xml:space="preserve">          </w:t>
      </w:r>
      <w:r w:rsidRPr="005701CE">
        <w:rPr>
          <w:b/>
        </w:rPr>
        <w:t>Preşedinte</w:t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</w:r>
      <w:r w:rsidRPr="005701CE">
        <w:rPr>
          <w:b/>
        </w:rPr>
        <w:tab/>
        <w:t>Secretar</w:t>
      </w:r>
    </w:p>
    <w:p w14:paraId="5C7FA6BE" w14:textId="77777777" w:rsidR="00080BF2" w:rsidRPr="00041489" w:rsidRDefault="00080BF2" w:rsidP="00080BF2">
      <w:pPr>
        <w:spacing w:line="240" w:lineRule="exact"/>
        <w:ind w:right="-216"/>
        <w:jc w:val="both"/>
      </w:pPr>
      <w:r w:rsidRPr="00041489">
        <w:t xml:space="preserve">  </w:t>
      </w:r>
      <w:r w:rsidRPr="00041489">
        <w:tab/>
        <w:t xml:space="preserve">       </w:t>
      </w:r>
      <w:r>
        <w:t>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  <w:t xml:space="preserve">      </w:t>
      </w:r>
      <w:r>
        <w:t>_______________</w:t>
      </w:r>
    </w:p>
    <w:p w14:paraId="282CBD56" w14:textId="77777777" w:rsidR="00080BF2" w:rsidRPr="00041489" w:rsidRDefault="00080BF2" w:rsidP="00080BF2">
      <w:pPr>
        <w:spacing w:line="240" w:lineRule="exact"/>
        <w:ind w:right="-216" w:firstLine="720"/>
        <w:jc w:val="both"/>
        <w:rPr>
          <w:lang w:val="hu-HU"/>
        </w:rPr>
      </w:pPr>
    </w:p>
    <w:p w14:paraId="57685ED0" w14:textId="77777777" w:rsidR="00080BF2" w:rsidRDefault="00080BF2" w:rsidP="00080BF2">
      <w:pPr>
        <w:ind w:right="-216" w:firstLine="720"/>
        <w:jc w:val="both"/>
        <w:rPr>
          <w:lang w:val="hu-HU"/>
        </w:rPr>
      </w:pPr>
    </w:p>
    <w:p w14:paraId="5A0A31D8" w14:textId="77777777" w:rsidR="00080BF2" w:rsidRPr="00041489" w:rsidRDefault="00080BF2" w:rsidP="00080BF2">
      <w:pPr>
        <w:ind w:right="-216" w:firstLine="720"/>
        <w:jc w:val="both"/>
        <w:rPr>
          <w:lang w:val="hu-HU"/>
        </w:rPr>
      </w:pPr>
    </w:p>
    <w:p w14:paraId="542714F8" w14:textId="77777777" w:rsidR="00080BF2" w:rsidRPr="00041489" w:rsidRDefault="00080BF2" w:rsidP="00080BF2">
      <w:pPr>
        <w:ind w:right="-216"/>
        <w:jc w:val="both"/>
      </w:pPr>
      <w:r w:rsidRPr="00041489">
        <w:rPr>
          <w:lang w:val="hu-HU"/>
        </w:rPr>
        <w:t xml:space="preserve">2. </w:t>
      </w:r>
      <w:proofErr w:type="spellStart"/>
      <w:r w:rsidRPr="00041489">
        <w:t>Comisia</w:t>
      </w:r>
      <w:proofErr w:type="spellEnd"/>
      <w:r w:rsidRPr="00041489">
        <w:t xml:space="preserve"> de </w:t>
      </w:r>
      <w:proofErr w:type="spellStart"/>
      <w:r w:rsidRPr="00041489">
        <w:t>organizare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dezvoltare</w:t>
      </w:r>
      <w:proofErr w:type="spellEnd"/>
      <w:r w:rsidRPr="00041489">
        <w:t xml:space="preserve"> </w:t>
      </w:r>
      <w:proofErr w:type="spellStart"/>
      <w:r w:rsidRPr="00041489">
        <w:t>urbanistică</w:t>
      </w:r>
      <w:proofErr w:type="spellEnd"/>
      <w:r w:rsidRPr="00041489">
        <w:t xml:space="preserve">, </w:t>
      </w:r>
      <w:proofErr w:type="spellStart"/>
      <w:r w:rsidRPr="00041489">
        <w:t>realizarea</w:t>
      </w:r>
      <w:proofErr w:type="spellEnd"/>
      <w:r w:rsidRPr="00041489">
        <w:t xml:space="preserve"> </w:t>
      </w:r>
      <w:proofErr w:type="spellStart"/>
      <w:r w:rsidRPr="00041489">
        <w:t>lucrărilor</w:t>
      </w:r>
      <w:proofErr w:type="spellEnd"/>
      <w:r w:rsidRPr="00041489">
        <w:t xml:space="preserve"> </w:t>
      </w:r>
      <w:proofErr w:type="spellStart"/>
      <w:r w:rsidRPr="00041489">
        <w:t>publice</w:t>
      </w:r>
      <w:proofErr w:type="spellEnd"/>
      <w:r w:rsidRPr="00041489">
        <w:t xml:space="preserve">, </w:t>
      </w:r>
      <w:proofErr w:type="spellStart"/>
      <w:r w:rsidRPr="00041489">
        <w:t>protecţia</w:t>
      </w:r>
      <w:proofErr w:type="spellEnd"/>
      <w:r w:rsidRPr="00041489">
        <w:t xml:space="preserve"> </w:t>
      </w:r>
      <w:proofErr w:type="spellStart"/>
      <w:r w:rsidRPr="00041489">
        <w:t>mediului</w:t>
      </w:r>
      <w:proofErr w:type="spellEnd"/>
      <w:r w:rsidRPr="00041489">
        <w:t xml:space="preserve"> </w:t>
      </w:r>
      <w:proofErr w:type="spellStart"/>
      <w:r w:rsidRPr="00041489">
        <w:t>înconjurător</w:t>
      </w:r>
      <w:proofErr w:type="spellEnd"/>
      <w:r w:rsidRPr="00041489">
        <w:t xml:space="preserve">, </w:t>
      </w:r>
      <w:proofErr w:type="spellStart"/>
      <w:r w:rsidRPr="00041489">
        <w:t>conservarea</w:t>
      </w:r>
      <w:proofErr w:type="spellEnd"/>
      <w:r w:rsidRPr="00041489">
        <w:t xml:space="preserve"> </w:t>
      </w:r>
      <w:proofErr w:type="spellStart"/>
      <w:r w:rsidRPr="00041489">
        <w:t>monumentelor</w:t>
      </w:r>
      <w:proofErr w:type="spellEnd"/>
      <w:r w:rsidRPr="00041489">
        <w:t xml:space="preserve"> </w:t>
      </w:r>
      <w:proofErr w:type="spellStart"/>
      <w:r w:rsidRPr="00041489">
        <w:t>istorice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de </w:t>
      </w:r>
      <w:proofErr w:type="spellStart"/>
      <w:r w:rsidRPr="00041489">
        <w:t>arhitectură</w:t>
      </w:r>
      <w:proofErr w:type="spellEnd"/>
      <w:r w:rsidRPr="00041489">
        <w:t>.</w:t>
      </w:r>
    </w:p>
    <w:p w14:paraId="7A5C3E57" w14:textId="77777777" w:rsidR="00080BF2" w:rsidRPr="00041489" w:rsidRDefault="00080BF2" w:rsidP="00080BF2">
      <w:pPr>
        <w:ind w:right="-216"/>
        <w:jc w:val="both"/>
      </w:pPr>
    </w:p>
    <w:p w14:paraId="3FD07E0D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3C8088AC" w14:textId="77777777" w:rsidR="00080BF2" w:rsidRPr="00041489" w:rsidRDefault="00080BF2" w:rsidP="00080BF2">
      <w:pPr>
        <w:ind w:right="-216"/>
        <w:jc w:val="both"/>
      </w:pPr>
      <w:r w:rsidRPr="00041489">
        <w:t xml:space="preserve"> </w:t>
      </w:r>
      <w:r w:rsidRPr="00041489">
        <w:tab/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2A08010F" w14:textId="77777777" w:rsidR="00080BF2" w:rsidRPr="00041489" w:rsidRDefault="00080BF2" w:rsidP="00080BF2">
      <w:pPr>
        <w:ind w:right="-216"/>
        <w:jc w:val="both"/>
      </w:pPr>
    </w:p>
    <w:p w14:paraId="101D565F" w14:textId="77777777" w:rsidR="00080BF2" w:rsidRDefault="00080BF2" w:rsidP="00080BF2">
      <w:pPr>
        <w:ind w:right="-216"/>
        <w:jc w:val="both"/>
      </w:pPr>
    </w:p>
    <w:p w14:paraId="50873DA6" w14:textId="77777777" w:rsidR="00080BF2" w:rsidRPr="00041489" w:rsidRDefault="00080BF2" w:rsidP="00080BF2">
      <w:pPr>
        <w:ind w:right="-216"/>
        <w:jc w:val="both"/>
      </w:pPr>
    </w:p>
    <w:p w14:paraId="6F54D98D" w14:textId="77777777" w:rsidR="00080BF2" w:rsidRPr="00041489" w:rsidRDefault="00080BF2" w:rsidP="00080BF2">
      <w:pPr>
        <w:ind w:right="-216"/>
        <w:jc w:val="both"/>
        <w:rPr>
          <w:lang w:val="hu-HU"/>
        </w:rPr>
      </w:pPr>
      <w:r w:rsidRPr="00041489">
        <w:t xml:space="preserve">3. </w:t>
      </w:r>
      <w:r w:rsidRPr="00041489">
        <w:rPr>
          <w:lang w:val="hu-HU"/>
        </w:rPr>
        <w:t>Comisia pentru servicii publice şi comerţ.</w:t>
      </w:r>
    </w:p>
    <w:p w14:paraId="252AE4AB" w14:textId="77777777" w:rsidR="00080BF2" w:rsidRPr="00041489" w:rsidRDefault="00080BF2" w:rsidP="00080BF2">
      <w:pPr>
        <w:ind w:right="-216"/>
        <w:jc w:val="both"/>
        <w:rPr>
          <w:lang w:val="hu-HU"/>
        </w:rPr>
      </w:pPr>
      <w:r w:rsidRPr="00041489">
        <w:rPr>
          <w:lang w:val="hu-HU"/>
        </w:rPr>
        <w:t xml:space="preserve">  </w:t>
      </w:r>
    </w:p>
    <w:p w14:paraId="79934411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21A7391D" w14:textId="77777777" w:rsidR="00080BF2" w:rsidRPr="00041489" w:rsidRDefault="00080BF2" w:rsidP="00080BF2">
      <w:pPr>
        <w:ind w:right="-216"/>
        <w:jc w:val="both"/>
      </w:pPr>
      <w:r w:rsidRPr="00041489">
        <w:t xml:space="preserve">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2746C79B" w14:textId="77777777" w:rsidR="00080BF2" w:rsidRPr="00041489" w:rsidRDefault="00080BF2" w:rsidP="00080BF2">
      <w:pPr>
        <w:ind w:right="-216"/>
        <w:jc w:val="both"/>
      </w:pPr>
    </w:p>
    <w:p w14:paraId="61645661" w14:textId="77777777" w:rsidR="00080BF2" w:rsidRDefault="00080BF2" w:rsidP="00080BF2">
      <w:pPr>
        <w:ind w:right="-216"/>
        <w:jc w:val="both"/>
        <w:rPr>
          <w:lang w:val="hu-HU"/>
        </w:rPr>
      </w:pPr>
    </w:p>
    <w:p w14:paraId="6152B59B" w14:textId="77777777" w:rsidR="00080BF2" w:rsidRPr="00041489" w:rsidRDefault="00080BF2" w:rsidP="00080BF2">
      <w:pPr>
        <w:ind w:right="-216" w:firstLine="720"/>
        <w:jc w:val="both"/>
        <w:rPr>
          <w:lang w:val="hu-HU"/>
        </w:rPr>
      </w:pPr>
    </w:p>
    <w:p w14:paraId="3D0DEA81" w14:textId="77777777" w:rsidR="00080BF2" w:rsidRPr="00041489" w:rsidRDefault="00080BF2" w:rsidP="00080BF2">
      <w:pPr>
        <w:ind w:right="-216"/>
        <w:jc w:val="both"/>
      </w:pPr>
      <w:r w:rsidRPr="00041489">
        <w:rPr>
          <w:lang w:val="hu-HU"/>
        </w:rPr>
        <w:t xml:space="preserve">4. </w:t>
      </w:r>
      <w:proofErr w:type="spellStart"/>
      <w:r w:rsidRPr="00041489">
        <w:t>Comisia</w:t>
      </w:r>
      <w:proofErr w:type="spellEnd"/>
      <w:r w:rsidRPr="00041489">
        <w:t xml:space="preserve"> </w:t>
      </w:r>
      <w:proofErr w:type="spellStart"/>
      <w:r w:rsidRPr="00041489">
        <w:t>pentru</w:t>
      </w:r>
      <w:proofErr w:type="spellEnd"/>
      <w:r w:rsidRPr="00041489">
        <w:t xml:space="preserve"> </w:t>
      </w:r>
      <w:proofErr w:type="spellStart"/>
      <w:r w:rsidRPr="00041489">
        <w:t>activităţi</w:t>
      </w:r>
      <w:proofErr w:type="spellEnd"/>
      <w:r w:rsidRPr="00041489">
        <w:t xml:space="preserve"> </w:t>
      </w:r>
      <w:proofErr w:type="spellStart"/>
      <w:r w:rsidRPr="00041489">
        <w:t>ştiinţifice</w:t>
      </w:r>
      <w:proofErr w:type="spellEnd"/>
      <w:r w:rsidRPr="00041489">
        <w:t xml:space="preserve">, </w:t>
      </w:r>
      <w:proofErr w:type="spellStart"/>
      <w:r w:rsidRPr="00041489">
        <w:t>învăţământ</w:t>
      </w:r>
      <w:proofErr w:type="spellEnd"/>
      <w:r w:rsidRPr="00041489">
        <w:t xml:space="preserve">, </w:t>
      </w:r>
      <w:proofErr w:type="spellStart"/>
      <w:r w:rsidRPr="00041489">
        <w:t>sănătate</w:t>
      </w:r>
      <w:proofErr w:type="spellEnd"/>
      <w:r w:rsidRPr="00041489">
        <w:t xml:space="preserve">, </w:t>
      </w:r>
      <w:proofErr w:type="spellStart"/>
      <w:r w:rsidRPr="00041489">
        <w:t>cultură</w:t>
      </w:r>
      <w:proofErr w:type="spellEnd"/>
      <w:r w:rsidRPr="00041489">
        <w:t xml:space="preserve">, sport, </w:t>
      </w:r>
      <w:proofErr w:type="spellStart"/>
      <w:r w:rsidRPr="00041489">
        <w:t>agrement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integrare</w:t>
      </w:r>
      <w:proofErr w:type="spellEnd"/>
      <w:r w:rsidRPr="00041489">
        <w:t xml:space="preserve"> </w:t>
      </w:r>
      <w:proofErr w:type="spellStart"/>
      <w:r w:rsidRPr="00041489">
        <w:t>europeană</w:t>
      </w:r>
      <w:proofErr w:type="spellEnd"/>
      <w:r w:rsidRPr="00041489">
        <w:t>.</w:t>
      </w:r>
    </w:p>
    <w:p w14:paraId="59EA1F9E" w14:textId="77777777" w:rsidR="00080BF2" w:rsidRPr="00041489" w:rsidRDefault="00080BF2" w:rsidP="00080BF2">
      <w:pPr>
        <w:ind w:right="-216"/>
        <w:jc w:val="both"/>
      </w:pPr>
    </w:p>
    <w:p w14:paraId="05CBD88D" w14:textId="77777777" w:rsidR="00080BF2" w:rsidRPr="00041489" w:rsidRDefault="00080BF2" w:rsidP="00080BF2">
      <w:pPr>
        <w:ind w:left="696" w:right="-216" w:firstLine="720"/>
        <w:jc w:val="both"/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783F5F21" w14:textId="77777777" w:rsidR="00080BF2" w:rsidRPr="00041489" w:rsidRDefault="00080BF2" w:rsidP="00080BF2">
      <w:pPr>
        <w:ind w:right="-216"/>
        <w:jc w:val="both"/>
      </w:pPr>
      <w:r w:rsidRPr="00041489">
        <w:t xml:space="preserve"> 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323160E3" w14:textId="77777777" w:rsidR="00080BF2" w:rsidRPr="00041489" w:rsidRDefault="00080BF2" w:rsidP="00080BF2">
      <w:pPr>
        <w:ind w:right="-216"/>
        <w:jc w:val="both"/>
      </w:pPr>
    </w:p>
    <w:p w14:paraId="2B5EAD86" w14:textId="77777777" w:rsidR="00080BF2" w:rsidRDefault="00080BF2" w:rsidP="00080BF2">
      <w:pPr>
        <w:ind w:right="-216"/>
        <w:jc w:val="both"/>
      </w:pPr>
    </w:p>
    <w:p w14:paraId="6A33A4F9" w14:textId="77777777" w:rsidR="00080BF2" w:rsidRPr="00041489" w:rsidRDefault="00080BF2" w:rsidP="00080BF2">
      <w:pPr>
        <w:ind w:right="-216" w:firstLine="720"/>
        <w:jc w:val="both"/>
      </w:pPr>
    </w:p>
    <w:p w14:paraId="5A4CE69B" w14:textId="77777777" w:rsidR="00080BF2" w:rsidRPr="00041489" w:rsidRDefault="00080BF2" w:rsidP="00080BF2">
      <w:pPr>
        <w:ind w:right="-216"/>
        <w:jc w:val="both"/>
      </w:pPr>
      <w:r w:rsidRPr="00041489">
        <w:t xml:space="preserve">5. </w:t>
      </w:r>
      <w:proofErr w:type="spellStart"/>
      <w:r w:rsidRPr="00041489">
        <w:t>Comisia</w:t>
      </w:r>
      <w:proofErr w:type="spellEnd"/>
      <w:r w:rsidRPr="00041489">
        <w:t xml:space="preserve"> </w:t>
      </w:r>
      <w:proofErr w:type="spellStart"/>
      <w:r w:rsidRPr="00041489">
        <w:t>pentru</w:t>
      </w:r>
      <w:proofErr w:type="spellEnd"/>
      <w:r w:rsidRPr="00041489">
        <w:t xml:space="preserve"> </w:t>
      </w:r>
      <w:proofErr w:type="spellStart"/>
      <w:r w:rsidRPr="00041489">
        <w:t>administraţie</w:t>
      </w:r>
      <w:proofErr w:type="spellEnd"/>
      <w:r w:rsidRPr="00041489">
        <w:t xml:space="preserve"> </w:t>
      </w:r>
      <w:proofErr w:type="spellStart"/>
      <w:r w:rsidRPr="00041489">
        <w:t>publică</w:t>
      </w:r>
      <w:proofErr w:type="spellEnd"/>
      <w:r w:rsidRPr="00041489">
        <w:t xml:space="preserve"> </w:t>
      </w:r>
      <w:proofErr w:type="spellStart"/>
      <w:r w:rsidRPr="00041489">
        <w:t>locală</w:t>
      </w:r>
      <w:proofErr w:type="spellEnd"/>
      <w:r w:rsidRPr="00041489">
        <w:t xml:space="preserve">, </w:t>
      </w:r>
      <w:proofErr w:type="spellStart"/>
      <w:r w:rsidRPr="00041489">
        <w:t>protecţie</w:t>
      </w:r>
      <w:proofErr w:type="spellEnd"/>
      <w:r w:rsidRPr="00041489">
        <w:t xml:space="preserve"> </w:t>
      </w:r>
      <w:proofErr w:type="spellStart"/>
      <w:r w:rsidRPr="00041489">
        <w:t>socială</w:t>
      </w:r>
      <w:proofErr w:type="spellEnd"/>
      <w:r w:rsidRPr="00041489">
        <w:t xml:space="preserve">, </w:t>
      </w:r>
      <w:proofErr w:type="spellStart"/>
      <w:r w:rsidRPr="00041489">
        <w:t>juridică</w:t>
      </w:r>
      <w:proofErr w:type="spellEnd"/>
      <w:r w:rsidRPr="00041489">
        <w:t xml:space="preserve">, </w:t>
      </w:r>
      <w:proofErr w:type="spellStart"/>
      <w:r w:rsidRPr="00041489">
        <w:t>apărarea</w:t>
      </w:r>
      <w:proofErr w:type="spellEnd"/>
      <w:r w:rsidRPr="00041489">
        <w:t xml:space="preserve"> </w:t>
      </w:r>
      <w:proofErr w:type="spellStart"/>
      <w:r w:rsidRPr="00041489">
        <w:t>ordinii</w:t>
      </w:r>
      <w:proofErr w:type="spellEnd"/>
      <w:r w:rsidRPr="00041489">
        <w:t xml:space="preserve"> </w:t>
      </w:r>
      <w:proofErr w:type="spellStart"/>
      <w:r w:rsidRPr="00041489">
        <w:t>publice</w:t>
      </w:r>
      <w:proofErr w:type="spellEnd"/>
      <w:r w:rsidRPr="00041489">
        <w:t xml:space="preserve">, </w:t>
      </w:r>
      <w:proofErr w:type="spellStart"/>
      <w:r w:rsidRPr="00041489">
        <w:t>respectarea</w:t>
      </w:r>
      <w:proofErr w:type="spellEnd"/>
      <w:r w:rsidRPr="00041489">
        <w:t xml:space="preserve"> </w:t>
      </w:r>
      <w:proofErr w:type="spellStart"/>
      <w:r w:rsidRPr="00041489">
        <w:t>drepturilor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libertăţilor</w:t>
      </w:r>
      <w:proofErr w:type="spellEnd"/>
      <w:r w:rsidRPr="00041489">
        <w:t xml:space="preserve"> </w:t>
      </w:r>
      <w:proofErr w:type="spellStart"/>
      <w:r w:rsidRPr="00041489">
        <w:t>cetăţeneşti</w:t>
      </w:r>
      <w:proofErr w:type="spellEnd"/>
      <w:r w:rsidRPr="00041489">
        <w:t xml:space="preserve">, </w:t>
      </w:r>
      <w:proofErr w:type="spellStart"/>
      <w:r w:rsidRPr="00041489">
        <w:t>probleme</w:t>
      </w:r>
      <w:proofErr w:type="spellEnd"/>
      <w:r w:rsidRPr="00041489">
        <w:t xml:space="preserve"> de </w:t>
      </w:r>
      <w:proofErr w:type="spellStart"/>
      <w:r w:rsidRPr="00041489">
        <w:t>minorităţi</w:t>
      </w:r>
      <w:proofErr w:type="spellEnd"/>
      <w:r w:rsidRPr="00041489">
        <w:t xml:space="preserve"> </w:t>
      </w:r>
      <w:proofErr w:type="spellStart"/>
      <w:r w:rsidRPr="00041489">
        <w:t>şi</w:t>
      </w:r>
      <w:proofErr w:type="spellEnd"/>
      <w:r w:rsidRPr="00041489">
        <w:t xml:space="preserve"> </w:t>
      </w:r>
      <w:proofErr w:type="spellStart"/>
      <w:r w:rsidRPr="00041489">
        <w:t>culte</w:t>
      </w:r>
      <w:proofErr w:type="spellEnd"/>
      <w:r w:rsidRPr="00041489">
        <w:t>.</w:t>
      </w:r>
    </w:p>
    <w:p w14:paraId="5337B5B4" w14:textId="77777777" w:rsidR="00080BF2" w:rsidRDefault="00080BF2" w:rsidP="00080BF2">
      <w:pPr>
        <w:ind w:right="-216"/>
        <w:jc w:val="both"/>
      </w:pPr>
    </w:p>
    <w:p w14:paraId="1B429BBA" w14:textId="77777777" w:rsidR="00080BF2" w:rsidRPr="00041489" w:rsidRDefault="00080BF2" w:rsidP="00080BF2">
      <w:pPr>
        <w:ind w:right="-216"/>
        <w:jc w:val="both"/>
      </w:pPr>
    </w:p>
    <w:p w14:paraId="655CE02C" w14:textId="77777777" w:rsidR="00080BF2" w:rsidRPr="00041489" w:rsidRDefault="00080BF2" w:rsidP="00080BF2">
      <w:pPr>
        <w:ind w:left="696" w:right="-216" w:firstLine="720"/>
        <w:jc w:val="both"/>
        <w:rPr>
          <w:lang w:val="en-GB"/>
        </w:rPr>
      </w:pPr>
      <w:proofErr w:type="spellStart"/>
      <w:r w:rsidRPr="00041489">
        <w:t>Preşedinte</w:t>
      </w:r>
      <w:proofErr w:type="spellEnd"/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proofErr w:type="spellStart"/>
      <w:r w:rsidRPr="00041489">
        <w:t>Secretar</w:t>
      </w:r>
      <w:proofErr w:type="spellEnd"/>
    </w:p>
    <w:p w14:paraId="3710DB44" w14:textId="77777777" w:rsidR="00080BF2" w:rsidRPr="00041489" w:rsidRDefault="00080BF2" w:rsidP="00080BF2">
      <w:pPr>
        <w:ind w:right="-216"/>
        <w:jc w:val="both"/>
      </w:pPr>
      <w:r w:rsidRPr="00041489">
        <w:rPr>
          <w:lang w:val="en-GB"/>
        </w:rPr>
        <w:t xml:space="preserve">                  </w:t>
      </w:r>
      <w:r>
        <w:t>__________________</w:t>
      </w:r>
      <w:r w:rsidRPr="00041489">
        <w:tab/>
      </w:r>
      <w:r w:rsidRPr="00041489">
        <w:tab/>
      </w:r>
      <w:r w:rsidRPr="00041489">
        <w:tab/>
      </w:r>
      <w:r w:rsidRPr="00041489">
        <w:tab/>
      </w:r>
      <w:r w:rsidRPr="00041489">
        <w:tab/>
      </w:r>
      <w:r>
        <w:t>___________________</w:t>
      </w:r>
    </w:p>
    <w:p w14:paraId="1CB88D08" w14:textId="77777777" w:rsidR="00080BF2" w:rsidRDefault="00080BF2" w:rsidP="00080BF2">
      <w:pPr>
        <w:ind w:right="-216"/>
        <w:jc w:val="both"/>
        <w:rPr>
          <w:b/>
          <w:sz w:val="16"/>
          <w:szCs w:val="16"/>
          <w:lang w:val="ro-RO"/>
        </w:rPr>
      </w:pPr>
    </w:p>
    <w:p w14:paraId="6F0730C3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1E6A646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885819B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04C9D74E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4E557416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3F5359BF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7BA6BA97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46513AA0" w14:textId="77777777" w:rsidR="00080BF2" w:rsidRDefault="00080BF2" w:rsidP="00080BF2">
      <w:pPr>
        <w:ind w:left="432" w:right="-216"/>
        <w:jc w:val="both"/>
        <w:rPr>
          <w:b/>
          <w:sz w:val="16"/>
          <w:szCs w:val="16"/>
          <w:lang w:val="ro-RO"/>
        </w:rPr>
      </w:pPr>
    </w:p>
    <w:p w14:paraId="3542EB0F" w14:textId="7403FBFD" w:rsidR="00080BF2" w:rsidRPr="009C25A8" w:rsidRDefault="009C25A8" w:rsidP="009C25A8">
      <w:pPr>
        <w:ind w:left="432" w:right="-216"/>
        <w:jc w:val="right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VARINATA 3</w:t>
      </w:r>
    </w:p>
    <w:p w14:paraId="63407D9B" w14:textId="77777777" w:rsidR="00080BF2" w:rsidRPr="009C25A8" w:rsidRDefault="00080BF2" w:rsidP="00080BF2">
      <w:pPr>
        <w:ind w:left="432" w:right="-216"/>
        <w:jc w:val="both"/>
        <w:rPr>
          <w:b/>
          <w:sz w:val="22"/>
          <w:szCs w:val="22"/>
          <w:lang w:val="ro-RO"/>
        </w:rPr>
      </w:pPr>
    </w:p>
    <w:p w14:paraId="0D380450" w14:textId="77777777" w:rsidR="00080BF2" w:rsidRPr="009C25A8" w:rsidRDefault="00080BF2" w:rsidP="00BF027E">
      <w:pPr>
        <w:ind w:right="-216"/>
        <w:jc w:val="both"/>
        <w:rPr>
          <w:b/>
          <w:sz w:val="22"/>
          <w:szCs w:val="22"/>
          <w:lang w:val="ro-RO"/>
        </w:rPr>
      </w:pPr>
    </w:p>
    <w:p w14:paraId="390A37DF" w14:textId="0A2B1801" w:rsidR="00080BF2" w:rsidRPr="009C25A8" w:rsidRDefault="00080BF2" w:rsidP="00080BF2">
      <w:pPr>
        <w:ind w:left="432" w:right="-216"/>
        <w:jc w:val="both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R O M Â N I A</w:t>
      </w:r>
      <w:r w:rsidRPr="009C25A8">
        <w:rPr>
          <w:b/>
          <w:sz w:val="22"/>
          <w:szCs w:val="22"/>
          <w:lang w:val="ro-RO"/>
        </w:rPr>
        <w:tab/>
        <w:t xml:space="preserve">          </w:t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ab/>
      </w:r>
      <w:r w:rsidR="00C561B7" w:rsidRPr="009C25A8">
        <w:rPr>
          <w:b/>
          <w:sz w:val="22"/>
          <w:szCs w:val="22"/>
          <w:lang w:val="ro-RO"/>
        </w:rPr>
        <w:tab/>
      </w:r>
      <w:r w:rsidRPr="009C25A8">
        <w:rPr>
          <w:b/>
          <w:sz w:val="22"/>
          <w:szCs w:val="22"/>
          <w:lang w:val="ro-RO"/>
        </w:rPr>
        <w:t>Proiect</w:t>
      </w:r>
    </w:p>
    <w:p w14:paraId="580E3270" w14:textId="2851BF27" w:rsidR="00080BF2" w:rsidRPr="009C25A8" w:rsidRDefault="00080BF2" w:rsidP="00C561B7">
      <w:pPr>
        <w:ind w:left="432" w:right="-500"/>
        <w:jc w:val="both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 xml:space="preserve">JUDEŢUL MUREŞ    </w:t>
      </w:r>
      <w:r w:rsidRPr="009C25A8">
        <w:rPr>
          <w:b/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 xml:space="preserve">         </w:t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  <w:t xml:space="preserve"> (nu produce efecte juridice)</w:t>
      </w:r>
      <w:r w:rsidRPr="009C25A8">
        <w:rPr>
          <w:sz w:val="22"/>
          <w:szCs w:val="22"/>
        </w:rPr>
        <w:t>*</w:t>
      </w:r>
    </w:p>
    <w:p w14:paraId="33B1D704" w14:textId="77777777" w:rsidR="00080BF2" w:rsidRPr="009C25A8" w:rsidRDefault="00080BF2" w:rsidP="00080BF2">
      <w:pPr>
        <w:ind w:left="432" w:right="-216"/>
        <w:jc w:val="both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CONSILIUL LOCAL  MUNICIPAL TÎRGU MUREŞ</w:t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  <w:r w:rsidRPr="009C25A8">
        <w:rPr>
          <w:sz w:val="22"/>
          <w:szCs w:val="22"/>
          <w:lang w:val="ro-RO"/>
        </w:rPr>
        <w:tab/>
      </w:r>
    </w:p>
    <w:p w14:paraId="4892969C" w14:textId="77777777" w:rsidR="00080BF2" w:rsidRPr="009C25A8" w:rsidRDefault="00080BF2" w:rsidP="00080BF2">
      <w:pPr>
        <w:ind w:left="432" w:right="492"/>
        <w:jc w:val="right"/>
        <w:rPr>
          <w:b/>
          <w:sz w:val="22"/>
          <w:szCs w:val="22"/>
          <w:lang w:val="ro-RO"/>
        </w:rPr>
      </w:pPr>
      <w:r w:rsidRPr="009C25A8">
        <w:rPr>
          <w:sz w:val="22"/>
          <w:szCs w:val="22"/>
          <w:lang w:val="ro-RO"/>
        </w:rPr>
        <w:tab/>
        <w:t xml:space="preserve">                                            </w:t>
      </w:r>
      <w:r w:rsidRPr="009C25A8">
        <w:rPr>
          <w:b/>
          <w:sz w:val="22"/>
          <w:szCs w:val="22"/>
          <w:lang w:val="ro-RO"/>
        </w:rPr>
        <w:t>Viceprimar,</w:t>
      </w:r>
    </w:p>
    <w:p w14:paraId="3AA8B690" w14:textId="78E8B7F1" w:rsidR="00080BF2" w:rsidRPr="009C25A8" w:rsidRDefault="00080BF2" w:rsidP="00080BF2">
      <w:pPr>
        <w:ind w:left="432" w:right="-216"/>
        <w:jc w:val="right"/>
        <w:rPr>
          <w:sz w:val="22"/>
          <w:szCs w:val="22"/>
          <w:lang w:val="ro-RO"/>
        </w:rPr>
      </w:pPr>
      <w:r w:rsidRPr="009C25A8">
        <w:rPr>
          <w:sz w:val="22"/>
          <w:szCs w:val="22"/>
          <w:lang w:val="ro-RO"/>
        </w:rPr>
        <w:t>Dr. Makkai Grigore</w:t>
      </w:r>
    </w:p>
    <w:p w14:paraId="12E584FA" w14:textId="77777777" w:rsidR="00C561B7" w:rsidRPr="009C25A8" w:rsidRDefault="00C561B7" w:rsidP="00080BF2">
      <w:pPr>
        <w:ind w:left="432" w:right="-216"/>
        <w:jc w:val="right"/>
        <w:rPr>
          <w:b/>
          <w:sz w:val="22"/>
          <w:szCs w:val="22"/>
          <w:lang w:val="ro-RO"/>
        </w:rPr>
      </w:pPr>
    </w:p>
    <w:p w14:paraId="75708E9F" w14:textId="77777777" w:rsidR="00080BF2" w:rsidRPr="009C25A8" w:rsidRDefault="00080BF2" w:rsidP="00080BF2">
      <w:pPr>
        <w:ind w:left="432" w:right="-216"/>
        <w:jc w:val="center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H O T Ă R Â R E A nr. _______</w:t>
      </w:r>
    </w:p>
    <w:p w14:paraId="7A1C6192" w14:textId="3E911E89" w:rsidR="00080BF2" w:rsidRPr="009C25A8" w:rsidRDefault="00080BF2" w:rsidP="00080BF2">
      <w:pPr>
        <w:ind w:left="2832" w:right="-216" w:firstLine="708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din ______________ 201</w:t>
      </w:r>
      <w:r w:rsidR="00D4320A" w:rsidRPr="009C25A8">
        <w:rPr>
          <w:b/>
          <w:sz w:val="22"/>
          <w:szCs w:val="22"/>
          <w:lang w:val="ro-RO"/>
        </w:rPr>
        <w:t>9</w:t>
      </w:r>
    </w:p>
    <w:p w14:paraId="2DD808F7" w14:textId="3EBC8D11" w:rsidR="00080BF2" w:rsidRPr="009C25A8" w:rsidRDefault="00080BF2" w:rsidP="00080BF2">
      <w:pPr>
        <w:ind w:left="284" w:right="-216"/>
        <w:jc w:val="center"/>
        <w:rPr>
          <w:b/>
          <w:i/>
          <w:sz w:val="22"/>
          <w:szCs w:val="22"/>
          <w:lang w:val="ro-RO"/>
        </w:rPr>
      </w:pPr>
      <w:bookmarkStart w:id="0" w:name="_Hlk530737970"/>
      <w:r w:rsidRPr="009C25A8">
        <w:rPr>
          <w:b/>
          <w:sz w:val="22"/>
          <w:szCs w:val="22"/>
          <w:lang w:val="ro-RO"/>
        </w:rPr>
        <w:t>privind aprobarea modificării şi completării Anexelor 1 și 2  a</w:t>
      </w:r>
      <w:r w:rsidR="00B860AB" w:rsidRPr="009C25A8">
        <w:rPr>
          <w:b/>
          <w:sz w:val="22"/>
          <w:szCs w:val="22"/>
          <w:lang w:val="ro-RO"/>
        </w:rPr>
        <w:t>le</w:t>
      </w:r>
      <w:r w:rsidRPr="009C25A8">
        <w:rPr>
          <w:b/>
          <w:sz w:val="22"/>
          <w:szCs w:val="22"/>
          <w:lang w:val="ro-RO"/>
        </w:rPr>
        <w:t xml:space="preserve"> Hotărârii de Consiliu Local nr. 111 din 26 aprilie 2018,  </w:t>
      </w:r>
      <w:bookmarkStart w:id="1" w:name="_Hlk530738372"/>
      <w:bookmarkEnd w:id="0"/>
      <w:r w:rsidRPr="009C25A8">
        <w:rPr>
          <w:b/>
          <w:i/>
          <w:sz w:val="22"/>
          <w:szCs w:val="22"/>
          <w:lang w:val="ro-RO"/>
        </w:rPr>
        <w:t>”privind aprobarea taxelor speciale și tarifelor, de către</w:t>
      </w:r>
    </w:p>
    <w:p w14:paraId="53DCA6FF" w14:textId="77777777" w:rsidR="00080BF2" w:rsidRPr="009C25A8" w:rsidRDefault="00080BF2" w:rsidP="00080BF2">
      <w:pPr>
        <w:ind w:left="284" w:right="-216"/>
        <w:jc w:val="center"/>
        <w:rPr>
          <w:b/>
          <w:sz w:val="22"/>
          <w:szCs w:val="22"/>
        </w:rPr>
      </w:pPr>
      <w:r w:rsidRPr="009C25A8">
        <w:rPr>
          <w:b/>
          <w:i/>
          <w:sz w:val="22"/>
          <w:szCs w:val="22"/>
          <w:lang w:val="ro-RO"/>
        </w:rPr>
        <w:t xml:space="preserve"> Serviciul public – Administratia domeniului public, pentru anul 2019, precum şi instituirea unor contravenţii şi sancţiuni aplicabile acestora”</w:t>
      </w:r>
    </w:p>
    <w:bookmarkEnd w:id="1"/>
    <w:p w14:paraId="52FF787A" w14:textId="77777777" w:rsidR="00080BF2" w:rsidRPr="009C25A8" w:rsidRDefault="00080BF2" w:rsidP="00080BF2">
      <w:pPr>
        <w:ind w:right="-216" w:firstLine="90"/>
        <w:jc w:val="center"/>
        <w:rPr>
          <w:b/>
          <w:i/>
          <w:sz w:val="22"/>
          <w:szCs w:val="22"/>
        </w:rPr>
      </w:pPr>
    </w:p>
    <w:p w14:paraId="2DBDB31E" w14:textId="77777777" w:rsidR="00080BF2" w:rsidRPr="009C25A8" w:rsidRDefault="00080BF2" w:rsidP="00080BF2">
      <w:pPr>
        <w:ind w:right="-216" w:firstLine="90"/>
        <w:rPr>
          <w:b/>
          <w:i/>
          <w:sz w:val="22"/>
          <w:szCs w:val="22"/>
        </w:rPr>
      </w:pPr>
      <w:proofErr w:type="spellStart"/>
      <w:r w:rsidRPr="009C25A8">
        <w:rPr>
          <w:b/>
          <w:i/>
          <w:sz w:val="22"/>
          <w:szCs w:val="22"/>
        </w:rPr>
        <w:t>Consiliul</w:t>
      </w:r>
      <w:proofErr w:type="spellEnd"/>
      <w:r w:rsidRPr="009C25A8">
        <w:rPr>
          <w:b/>
          <w:i/>
          <w:sz w:val="22"/>
          <w:szCs w:val="22"/>
        </w:rPr>
        <w:t xml:space="preserve"> local municipal </w:t>
      </w:r>
      <w:proofErr w:type="spellStart"/>
      <w:r w:rsidRPr="009C25A8">
        <w:rPr>
          <w:b/>
          <w:i/>
          <w:sz w:val="22"/>
          <w:szCs w:val="22"/>
        </w:rPr>
        <w:t>Tîrgu</w:t>
      </w:r>
      <w:proofErr w:type="spellEnd"/>
      <w:r w:rsidRPr="009C25A8">
        <w:rPr>
          <w:b/>
          <w:i/>
          <w:sz w:val="22"/>
          <w:szCs w:val="22"/>
        </w:rPr>
        <w:t xml:space="preserve"> </w:t>
      </w:r>
      <w:proofErr w:type="spellStart"/>
      <w:r w:rsidRPr="009C25A8">
        <w:rPr>
          <w:b/>
          <w:i/>
          <w:sz w:val="22"/>
          <w:szCs w:val="22"/>
        </w:rPr>
        <w:t>Mureş</w:t>
      </w:r>
      <w:proofErr w:type="spellEnd"/>
      <w:r w:rsidRPr="009C25A8">
        <w:rPr>
          <w:b/>
          <w:i/>
          <w:sz w:val="22"/>
          <w:szCs w:val="22"/>
        </w:rPr>
        <w:t xml:space="preserve">, </w:t>
      </w:r>
      <w:proofErr w:type="spellStart"/>
      <w:r w:rsidRPr="009C25A8">
        <w:rPr>
          <w:b/>
          <w:i/>
          <w:sz w:val="22"/>
          <w:szCs w:val="22"/>
        </w:rPr>
        <w:t>întrunit</w:t>
      </w:r>
      <w:proofErr w:type="spellEnd"/>
      <w:r w:rsidRPr="009C25A8">
        <w:rPr>
          <w:b/>
          <w:i/>
          <w:sz w:val="22"/>
          <w:szCs w:val="22"/>
        </w:rPr>
        <w:t xml:space="preserve"> </w:t>
      </w:r>
      <w:proofErr w:type="spellStart"/>
      <w:r w:rsidRPr="009C25A8">
        <w:rPr>
          <w:b/>
          <w:i/>
          <w:sz w:val="22"/>
          <w:szCs w:val="22"/>
        </w:rPr>
        <w:t>în</w:t>
      </w:r>
      <w:proofErr w:type="spellEnd"/>
      <w:r w:rsidRPr="009C25A8">
        <w:rPr>
          <w:b/>
          <w:i/>
          <w:sz w:val="22"/>
          <w:szCs w:val="22"/>
        </w:rPr>
        <w:t xml:space="preserve"> </w:t>
      </w:r>
      <w:proofErr w:type="spellStart"/>
      <w:r w:rsidRPr="009C25A8">
        <w:rPr>
          <w:b/>
          <w:i/>
          <w:sz w:val="22"/>
          <w:szCs w:val="22"/>
        </w:rPr>
        <w:t>şedinţă</w:t>
      </w:r>
      <w:proofErr w:type="spellEnd"/>
      <w:r w:rsidRPr="009C25A8">
        <w:rPr>
          <w:b/>
          <w:i/>
          <w:sz w:val="22"/>
          <w:szCs w:val="22"/>
        </w:rPr>
        <w:t xml:space="preserve"> </w:t>
      </w:r>
      <w:proofErr w:type="spellStart"/>
      <w:r w:rsidRPr="009C25A8">
        <w:rPr>
          <w:b/>
          <w:i/>
          <w:sz w:val="22"/>
          <w:szCs w:val="22"/>
        </w:rPr>
        <w:t>ordinară</w:t>
      </w:r>
      <w:proofErr w:type="spellEnd"/>
      <w:r w:rsidRPr="009C25A8">
        <w:rPr>
          <w:b/>
          <w:i/>
          <w:sz w:val="22"/>
          <w:szCs w:val="22"/>
        </w:rPr>
        <w:t xml:space="preserve"> de </w:t>
      </w:r>
      <w:proofErr w:type="spellStart"/>
      <w:r w:rsidRPr="009C25A8">
        <w:rPr>
          <w:b/>
          <w:i/>
          <w:sz w:val="22"/>
          <w:szCs w:val="22"/>
        </w:rPr>
        <w:t>lucru</w:t>
      </w:r>
      <w:proofErr w:type="spellEnd"/>
      <w:r w:rsidRPr="009C25A8">
        <w:rPr>
          <w:b/>
          <w:i/>
          <w:sz w:val="22"/>
          <w:szCs w:val="22"/>
        </w:rPr>
        <w:t>,</w:t>
      </w:r>
    </w:p>
    <w:p w14:paraId="618D54B9" w14:textId="019F9AC7" w:rsidR="00080BF2" w:rsidRPr="009C25A8" w:rsidRDefault="00080BF2" w:rsidP="00080BF2">
      <w:pPr>
        <w:ind w:right="-216" w:firstLine="90"/>
        <w:jc w:val="both"/>
        <w:rPr>
          <w:i/>
          <w:sz w:val="22"/>
          <w:szCs w:val="22"/>
          <w:lang w:val="ro-RO"/>
        </w:rPr>
      </w:pPr>
      <w:r w:rsidRPr="009C25A8">
        <w:rPr>
          <w:sz w:val="22"/>
          <w:szCs w:val="22"/>
        </w:rPr>
        <w:tab/>
      </w:r>
      <w:proofErr w:type="spellStart"/>
      <w:r w:rsidRPr="009C25A8">
        <w:rPr>
          <w:sz w:val="22"/>
          <w:szCs w:val="22"/>
        </w:rPr>
        <w:t>Văzând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Expunerea</w:t>
      </w:r>
      <w:proofErr w:type="spellEnd"/>
      <w:r w:rsidRPr="009C25A8">
        <w:rPr>
          <w:sz w:val="22"/>
          <w:szCs w:val="22"/>
        </w:rPr>
        <w:t xml:space="preserve"> de motive a </w:t>
      </w:r>
      <w:proofErr w:type="spellStart"/>
      <w:r w:rsidRPr="009C25A8">
        <w:rPr>
          <w:sz w:val="22"/>
          <w:szCs w:val="22"/>
        </w:rPr>
        <w:t>Serviciului</w:t>
      </w:r>
      <w:proofErr w:type="spellEnd"/>
      <w:r w:rsidRPr="009C25A8">
        <w:rPr>
          <w:sz w:val="22"/>
          <w:szCs w:val="22"/>
        </w:rPr>
        <w:t xml:space="preserve"> Public </w:t>
      </w:r>
      <w:r w:rsidR="002F7ABE" w:rsidRPr="009C25A8">
        <w:rPr>
          <w:sz w:val="22"/>
          <w:szCs w:val="22"/>
        </w:rPr>
        <w:t>–</w:t>
      </w:r>
      <w:r w:rsidR="00B54CD3"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Administra</w:t>
      </w:r>
      <w:r w:rsidR="002F7ABE" w:rsidRPr="009C25A8">
        <w:rPr>
          <w:sz w:val="22"/>
          <w:szCs w:val="22"/>
          <w:lang w:val="ro-RO"/>
        </w:rPr>
        <w:t>ția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Domeniului</w:t>
      </w:r>
      <w:proofErr w:type="spellEnd"/>
      <w:r w:rsidRPr="009C25A8">
        <w:rPr>
          <w:sz w:val="22"/>
          <w:szCs w:val="22"/>
        </w:rPr>
        <w:t xml:space="preserve"> Public, </w:t>
      </w:r>
      <w:proofErr w:type="spellStart"/>
      <w:r w:rsidRPr="009C25A8">
        <w:rPr>
          <w:sz w:val="22"/>
          <w:szCs w:val="22"/>
        </w:rPr>
        <w:t>nr</w:t>
      </w:r>
      <w:proofErr w:type="spellEnd"/>
      <w:r w:rsidRPr="009C25A8">
        <w:rPr>
          <w:sz w:val="22"/>
          <w:szCs w:val="22"/>
        </w:rPr>
        <w:t>.</w:t>
      </w:r>
      <w:r w:rsidRPr="009C25A8">
        <w:rPr>
          <w:b/>
          <w:sz w:val="22"/>
          <w:szCs w:val="22"/>
          <w:lang w:val="ro-RO"/>
        </w:rPr>
        <w:t xml:space="preserve"> </w:t>
      </w:r>
      <w:r w:rsidR="00B54CD3" w:rsidRPr="009C25A8">
        <w:rPr>
          <w:sz w:val="22"/>
          <w:szCs w:val="22"/>
          <w:lang w:val="ro-RO"/>
        </w:rPr>
        <w:t>72157/8339 din 27.11.2018</w:t>
      </w:r>
      <w:r w:rsidRPr="009C25A8">
        <w:rPr>
          <w:sz w:val="22"/>
          <w:szCs w:val="22"/>
          <w:lang w:val="ro-RO"/>
        </w:rPr>
        <w:t>,</w:t>
      </w:r>
      <w:r w:rsidRPr="009C25A8">
        <w:rPr>
          <w:sz w:val="22"/>
          <w:szCs w:val="22"/>
        </w:rPr>
        <w:t xml:space="preserve"> </w:t>
      </w:r>
      <w:r w:rsidRPr="009C25A8">
        <w:rPr>
          <w:sz w:val="22"/>
          <w:szCs w:val="22"/>
          <w:lang w:val="ro-RO"/>
        </w:rPr>
        <w:t>privind aprobarea modificării şi completării Anexelor 1 și 2  a</w:t>
      </w:r>
      <w:r w:rsidR="00D4320A" w:rsidRPr="009C25A8">
        <w:rPr>
          <w:sz w:val="22"/>
          <w:szCs w:val="22"/>
          <w:lang w:val="ro-RO"/>
        </w:rPr>
        <w:t>le</w:t>
      </w:r>
      <w:r w:rsidRPr="009C25A8">
        <w:rPr>
          <w:sz w:val="22"/>
          <w:szCs w:val="22"/>
          <w:lang w:val="ro-RO"/>
        </w:rPr>
        <w:t xml:space="preserve"> Hotărârii de Consiliu Local nr. 111 din 26 aprilie 2018,  </w:t>
      </w:r>
      <w:r w:rsidRPr="009C25A8">
        <w:rPr>
          <w:i/>
          <w:sz w:val="22"/>
          <w:szCs w:val="22"/>
          <w:lang w:val="ro-RO"/>
        </w:rPr>
        <w:t>”privind aprobarea taxelor speciale și tarifelor, de către Serviciul public – Administratia domeniului public, pentru anul 2019, precum şi instituirea unor contravenţii şi sancţiuni aplicabile acestora”,</w:t>
      </w:r>
    </w:p>
    <w:p w14:paraId="05F81A59" w14:textId="568424EB" w:rsidR="00080BF2" w:rsidRPr="009C25A8" w:rsidRDefault="00080BF2" w:rsidP="00080BF2">
      <w:pPr>
        <w:ind w:right="-216" w:firstLine="90"/>
        <w:jc w:val="both"/>
        <w:rPr>
          <w:sz w:val="22"/>
          <w:szCs w:val="22"/>
        </w:rPr>
      </w:pPr>
      <w:r w:rsidRPr="009C25A8">
        <w:rPr>
          <w:sz w:val="22"/>
          <w:szCs w:val="22"/>
        </w:rPr>
        <w:tab/>
      </w:r>
      <w:proofErr w:type="spellStart"/>
      <w:r w:rsidRPr="009C25A8">
        <w:rPr>
          <w:sz w:val="22"/>
          <w:szCs w:val="22"/>
        </w:rPr>
        <w:t>Având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vedere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prevederile</w:t>
      </w:r>
      <w:proofErr w:type="spellEnd"/>
      <w:r w:rsidRPr="009C25A8">
        <w:rPr>
          <w:sz w:val="22"/>
          <w:szCs w:val="22"/>
        </w:rPr>
        <w:t xml:space="preserve"> art.484 din </w:t>
      </w:r>
      <w:proofErr w:type="spellStart"/>
      <w:r w:rsidRPr="009C25A8">
        <w:rPr>
          <w:sz w:val="22"/>
          <w:szCs w:val="22"/>
        </w:rPr>
        <w:t>Legea</w:t>
      </w:r>
      <w:proofErr w:type="spellEnd"/>
      <w:r w:rsidRPr="009C25A8">
        <w:rPr>
          <w:sz w:val="22"/>
          <w:szCs w:val="22"/>
        </w:rPr>
        <w:t xml:space="preserve"> nr.227/2015</w:t>
      </w:r>
      <w:r w:rsidR="00DF5DC7" w:rsidRPr="009C25A8">
        <w:rPr>
          <w:sz w:val="22"/>
          <w:szCs w:val="22"/>
        </w:rPr>
        <w:t>,</w:t>
      </w:r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privind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Codul</w:t>
      </w:r>
      <w:proofErr w:type="spellEnd"/>
      <w:r w:rsidRPr="009C25A8">
        <w:rPr>
          <w:sz w:val="22"/>
          <w:szCs w:val="22"/>
        </w:rPr>
        <w:t xml:space="preserve"> fiscal </w:t>
      </w:r>
      <w:proofErr w:type="spellStart"/>
      <w:r w:rsidRPr="009C25A8">
        <w:rPr>
          <w:sz w:val="22"/>
          <w:szCs w:val="22"/>
        </w:rPr>
        <w:t>şi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conformitate</w:t>
      </w:r>
      <w:proofErr w:type="spellEnd"/>
      <w:r w:rsidRPr="009C25A8">
        <w:rPr>
          <w:sz w:val="22"/>
          <w:szCs w:val="22"/>
        </w:rPr>
        <w:t xml:space="preserve"> cu art. 30 din </w:t>
      </w:r>
      <w:proofErr w:type="spellStart"/>
      <w:r w:rsidRPr="009C25A8">
        <w:rPr>
          <w:sz w:val="22"/>
          <w:szCs w:val="22"/>
        </w:rPr>
        <w:t>Legea</w:t>
      </w:r>
      <w:proofErr w:type="spellEnd"/>
      <w:r w:rsidRPr="009C25A8">
        <w:rPr>
          <w:sz w:val="22"/>
          <w:szCs w:val="22"/>
        </w:rPr>
        <w:t xml:space="preserve"> nr.273/2006</w:t>
      </w:r>
      <w:r w:rsidR="00DF5DC7" w:rsidRPr="009C25A8">
        <w:rPr>
          <w:sz w:val="22"/>
          <w:szCs w:val="22"/>
        </w:rPr>
        <w:t>,</w:t>
      </w:r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privind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finanţele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publice</w:t>
      </w:r>
      <w:proofErr w:type="spellEnd"/>
      <w:r w:rsidRPr="009C25A8">
        <w:rPr>
          <w:sz w:val="22"/>
          <w:szCs w:val="22"/>
        </w:rPr>
        <w:t xml:space="preserve"> locale</w:t>
      </w:r>
      <w:r w:rsidR="00DF5DC7" w:rsidRPr="009C25A8">
        <w:rPr>
          <w:sz w:val="22"/>
          <w:szCs w:val="22"/>
        </w:rPr>
        <w:t>,</w:t>
      </w:r>
    </w:p>
    <w:p w14:paraId="1A177358" w14:textId="72A98B33" w:rsidR="00080BF2" w:rsidRPr="009C25A8" w:rsidRDefault="00080BF2" w:rsidP="00080BF2">
      <w:pPr>
        <w:ind w:right="-216" w:firstLine="90"/>
        <w:jc w:val="both"/>
        <w:rPr>
          <w:sz w:val="22"/>
          <w:szCs w:val="22"/>
        </w:rPr>
      </w:pPr>
      <w:proofErr w:type="spellStart"/>
      <w:proofErr w:type="gram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temeiul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prevederilor</w:t>
      </w:r>
      <w:proofErr w:type="spellEnd"/>
      <w:r w:rsidRPr="009C25A8">
        <w:rPr>
          <w:sz w:val="22"/>
          <w:szCs w:val="22"/>
        </w:rPr>
        <w:t xml:space="preserve"> art.</w:t>
      </w:r>
      <w:proofErr w:type="gramEnd"/>
      <w:r w:rsidRPr="009C25A8">
        <w:rPr>
          <w:sz w:val="22"/>
          <w:szCs w:val="22"/>
        </w:rPr>
        <w:t xml:space="preserve"> </w:t>
      </w:r>
      <w:proofErr w:type="gramStart"/>
      <w:r w:rsidRPr="009C25A8">
        <w:rPr>
          <w:sz w:val="22"/>
          <w:szCs w:val="22"/>
        </w:rPr>
        <w:t xml:space="preserve">36 </w:t>
      </w:r>
      <w:proofErr w:type="spellStart"/>
      <w:r w:rsidRPr="009C25A8">
        <w:rPr>
          <w:sz w:val="22"/>
          <w:szCs w:val="22"/>
        </w:rPr>
        <w:t>alin</w:t>
      </w:r>
      <w:proofErr w:type="spellEnd"/>
      <w:r w:rsidRPr="009C25A8">
        <w:rPr>
          <w:sz w:val="22"/>
          <w:szCs w:val="22"/>
        </w:rPr>
        <w:t>.</w:t>
      </w:r>
      <w:proofErr w:type="gramEnd"/>
      <w:r w:rsidRPr="009C25A8">
        <w:rPr>
          <w:sz w:val="22"/>
          <w:szCs w:val="22"/>
        </w:rPr>
        <w:t xml:space="preserve"> 2 lit. </w:t>
      </w:r>
      <w:proofErr w:type="gramStart"/>
      <w:r w:rsidRPr="009C25A8">
        <w:rPr>
          <w:sz w:val="22"/>
          <w:szCs w:val="22"/>
        </w:rPr>
        <w:t>c</w:t>
      </w:r>
      <w:proofErr w:type="gramEnd"/>
      <w:r w:rsidRPr="009C25A8">
        <w:rPr>
          <w:sz w:val="22"/>
          <w:szCs w:val="22"/>
        </w:rPr>
        <w:t xml:space="preserve">, art. </w:t>
      </w:r>
      <w:proofErr w:type="gramStart"/>
      <w:r w:rsidRPr="009C25A8">
        <w:rPr>
          <w:sz w:val="22"/>
          <w:szCs w:val="22"/>
        </w:rPr>
        <w:t xml:space="preserve">45 </w:t>
      </w:r>
      <w:proofErr w:type="spellStart"/>
      <w:r w:rsidRPr="009C25A8">
        <w:rPr>
          <w:sz w:val="22"/>
          <w:szCs w:val="22"/>
        </w:rPr>
        <w:t>şi</w:t>
      </w:r>
      <w:proofErr w:type="spellEnd"/>
      <w:r w:rsidRPr="009C25A8">
        <w:rPr>
          <w:sz w:val="22"/>
          <w:szCs w:val="22"/>
        </w:rPr>
        <w:t xml:space="preserve"> art.115 </w:t>
      </w:r>
      <w:proofErr w:type="spellStart"/>
      <w:r w:rsidRPr="009C25A8">
        <w:rPr>
          <w:sz w:val="22"/>
          <w:szCs w:val="22"/>
        </w:rPr>
        <w:t>alin</w:t>
      </w:r>
      <w:proofErr w:type="spellEnd"/>
      <w:r w:rsidRPr="009C25A8">
        <w:rPr>
          <w:sz w:val="22"/>
          <w:szCs w:val="22"/>
        </w:rPr>
        <w:t>.</w:t>
      </w:r>
      <w:proofErr w:type="gramEnd"/>
      <w:r w:rsidRPr="009C25A8">
        <w:rPr>
          <w:sz w:val="22"/>
          <w:szCs w:val="22"/>
        </w:rPr>
        <w:t xml:space="preserve"> 1 lit b. din </w:t>
      </w:r>
      <w:proofErr w:type="spellStart"/>
      <w:r w:rsidRPr="009C25A8">
        <w:rPr>
          <w:sz w:val="22"/>
          <w:szCs w:val="22"/>
        </w:rPr>
        <w:t>Legea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administratiei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publice</w:t>
      </w:r>
      <w:proofErr w:type="spellEnd"/>
      <w:r w:rsidRPr="009C25A8">
        <w:rPr>
          <w:sz w:val="22"/>
          <w:szCs w:val="22"/>
        </w:rPr>
        <w:t xml:space="preserve"> locale nr.215/2001, </w:t>
      </w:r>
      <w:proofErr w:type="spellStart"/>
      <w:r w:rsidRPr="009C25A8">
        <w:rPr>
          <w:sz w:val="22"/>
          <w:szCs w:val="22"/>
        </w:rPr>
        <w:t>republicată</w:t>
      </w:r>
      <w:proofErr w:type="spellEnd"/>
      <w:r w:rsidRPr="009C25A8">
        <w:rPr>
          <w:sz w:val="22"/>
          <w:szCs w:val="22"/>
        </w:rPr>
        <w:t>,</w:t>
      </w:r>
    </w:p>
    <w:p w14:paraId="6D4E27D9" w14:textId="77777777" w:rsidR="00C561B7" w:rsidRPr="009C25A8" w:rsidRDefault="00C561B7" w:rsidP="00080BF2">
      <w:pPr>
        <w:ind w:right="-216" w:firstLine="90"/>
        <w:jc w:val="both"/>
        <w:rPr>
          <w:sz w:val="22"/>
          <w:szCs w:val="22"/>
        </w:rPr>
      </w:pPr>
    </w:p>
    <w:p w14:paraId="10B0B47D" w14:textId="77777777" w:rsidR="00080BF2" w:rsidRPr="009C25A8" w:rsidRDefault="00080BF2" w:rsidP="00080BF2">
      <w:pPr>
        <w:spacing w:line="276" w:lineRule="auto"/>
        <w:ind w:left="432" w:right="-216"/>
        <w:jc w:val="center"/>
        <w:rPr>
          <w:b/>
          <w:sz w:val="22"/>
          <w:szCs w:val="22"/>
        </w:rPr>
      </w:pPr>
      <w:r w:rsidRPr="009C25A8">
        <w:rPr>
          <w:b/>
          <w:sz w:val="22"/>
          <w:szCs w:val="22"/>
        </w:rPr>
        <w:t xml:space="preserve">H O T Ă R Ă Ş T </w:t>
      </w:r>
      <w:proofErr w:type="gramStart"/>
      <w:r w:rsidRPr="009C25A8">
        <w:rPr>
          <w:b/>
          <w:sz w:val="22"/>
          <w:szCs w:val="22"/>
        </w:rPr>
        <w:t>E :</w:t>
      </w:r>
      <w:proofErr w:type="gramEnd"/>
    </w:p>
    <w:p w14:paraId="1A99E09C" w14:textId="16DE08F8" w:rsidR="00B63469" w:rsidRPr="009C25A8" w:rsidRDefault="00080BF2" w:rsidP="00B63469">
      <w:pPr>
        <w:ind w:left="567" w:right="-216" w:hanging="567"/>
        <w:jc w:val="both"/>
        <w:rPr>
          <w:sz w:val="22"/>
          <w:szCs w:val="22"/>
        </w:rPr>
      </w:pPr>
      <w:r w:rsidRPr="009C25A8">
        <w:rPr>
          <w:b/>
          <w:sz w:val="22"/>
          <w:szCs w:val="22"/>
        </w:rPr>
        <w:t>Art. 1</w:t>
      </w:r>
      <w:r w:rsidRPr="009C25A8">
        <w:rPr>
          <w:sz w:val="22"/>
          <w:szCs w:val="22"/>
        </w:rPr>
        <w:t xml:space="preserve"> Se </w:t>
      </w:r>
      <w:proofErr w:type="spellStart"/>
      <w:r w:rsidRPr="009C25A8">
        <w:rPr>
          <w:sz w:val="22"/>
          <w:szCs w:val="22"/>
        </w:rPr>
        <w:t>aprobă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modificarea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și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completarea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Anexelor</w:t>
      </w:r>
      <w:proofErr w:type="spellEnd"/>
      <w:r w:rsidRPr="009C25A8">
        <w:rPr>
          <w:sz w:val="22"/>
          <w:szCs w:val="22"/>
        </w:rPr>
        <w:t xml:space="preserve"> 1 </w:t>
      </w:r>
      <w:proofErr w:type="spellStart"/>
      <w:r w:rsidRPr="009C25A8">
        <w:rPr>
          <w:sz w:val="22"/>
          <w:szCs w:val="22"/>
        </w:rPr>
        <w:t>și</w:t>
      </w:r>
      <w:proofErr w:type="spellEnd"/>
      <w:r w:rsidRPr="009C25A8">
        <w:rPr>
          <w:sz w:val="22"/>
          <w:szCs w:val="22"/>
        </w:rPr>
        <w:t xml:space="preserve"> </w:t>
      </w:r>
      <w:proofErr w:type="gramStart"/>
      <w:r w:rsidRPr="009C25A8">
        <w:rPr>
          <w:sz w:val="22"/>
          <w:szCs w:val="22"/>
        </w:rPr>
        <w:t>2  a</w:t>
      </w:r>
      <w:r w:rsidR="00B860AB" w:rsidRPr="009C25A8">
        <w:rPr>
          <w:sz w:val="22"/>
          <w:szCs w:val="22"/>
        </w:rPr>
        <w:t>le</w:t>
      </w:r>
      <w:proofErr w:type="gram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Hotărârii</w:t>
      </w:r>
      <w:proofErr w:type="spellEnd"/>
      <w:r w:rsidRPr="009C25A8">
        <w:rPr>
          <w:sz w:val="22"/>
          <w:szCs w:val="22"/>
        </w:rPr>
        <w:t xml:space="preserve"> de </w:t>
      </w:r>
      <w:proofErr w:type="spellStart"/>
      <w:r w:rsidRPr="009C25A8">
        <w:rPr>
          <w:sz w:val="22"/>
          <w:szCs w:val="22"/>
        </w:rPr>
        <w:t>Consiliu</w:t>
      </w:r>
      <w:proofErr w:type="spellEnd"/>
      <w:r w:rsidRPr="009C25A8">
        <w:rPr>
          <w:sz w:val="22"/>
          <w:szCs w:val="22"/>
        </w:rPr>
        <w:t xml:space="preserve"> Local nr. 111 din 26 </w:t>
      </w:r>
      <w:proofErr w:type="spellStart"/>
      <w:r w:rsidRPr="009C25A8">
        <w:rPr>
          <w:sz w:val="22"/>
          <w:szCs w:val="22"/>
        </w:rPr>
        <w:t>aprilie</w:t>
      </w:r>
      <w:proofErr w:type="spellEnd"/>
      <w:r w:rsidRPr="009C25A8">
        <w:rPr>
          <w:sz w:val="22"/>
          <w:szCs w:val="22"/>
        </w:rPr>
        <w:t xml:space="preserve"> 2018,</w:t>
      </w:r>
      <w:r w:rsidRPr="009C25A8">
        <w:rPr>
          <w:i/>
          <w:sz w:val="22"/>
          <w:szCs w:val="22"/>
        </w:rPr>
        <w:t xml:space="preserve">”privind </w:t>
      </w:r>
      <w:proofErr w:type="spellStart"/>
      <w:r w:rsidRPr="009C25A8">
        <w:rPr>
          <w:i/>
          <w:sz w:val="22"/>
          <w:szCs w:val="22"/>
        </w:rPr>
        <w:t>aprobarea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taxelor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speciale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și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tarifelor</w:t>
      </w:r>
      <w:proofErr w:type="spellEnd"/>
      <w:r w:rsidRPr="009C25A8">
        <w:rPr>
          <w:i/>
          <w:sz w:val="22"/>
          <w:szCs w:val="22"/>
        </w:rPr>
        <w:t xml:space="preserve">, de </w:t>
      </w:r>
      <w:proofErr w:type="spellStart"/>
      <w:r w:rsidRPr="009C25A8">
        <w:rPr>
          <w:i/>
          <w:sz w:val="22"/>
          <w:szCs w:val="22"/>
        </w:rPr>
        <w:t>către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Serviciul</w:t>
      </w:r>
      <w:proofErr w:type="spellEnd"/>
      <w:r w:rsidRPr="009C25A8">
        <w:rPr>
          <w:i/>
          <w:sz w:val="22"/>
          <w:szCs w:val="22"/>
        </w:rPr>
        <w:t xml:space="preserve"> public – </w:t>
      </w:r>
      <w:proofErr w:type="spellStart"/>
      <w:r w:rsidRPr="009C25A8">
        <w:rPr>
          <w:i/>
          <w:sz w:val="22"/>
          <w:szCs w:val="22"/>
        </w:rPr>
        <w:t>Administratia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domeniului</w:t>
      </w:r>
      <w:proofErr w:type="spellEnd"/>
      <w:r w:rsidRPr="009C25A8">
        <w:rPr>
          <w:i/>
          <w:sz w:val="22"/>
          <w:szCs w:val="22"/>
        </w:rPr>
        <w:t xml:space="preserve"> public, </w:t>
      </w:r>
      <w:proofErr w:type="spellStart"/>
      <w:r w:rsidRPr="009C25A8">
        <w:rPr>
          <w:i/>
          <w:sz w:val="22"/>
          <w:szCs w:val="22"/>
        </w:rPr>
        <w:t>pentru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anul</w:t>
      </w:r>
      <w:proofErr w:type="spellEnd"/>
      <w:r w:rsidRPr="009C25A8">
        <w:rPr>
          <w:i/>
          <w:sz w:val="22"/>
          <w:szCs w:val="22"/>
        </w:rPr>
        <w:t xml:space="preserve"> 2019, </w:t>
      </w:r>
      <w:proofErr w:type="spellStart"/>
      <w:r w:rsidRPr="009C25A8">
        <w:rPr>
          <w:i/>
          <w:sz w:val="22"/>
          <w:szCs w:val="22"/>
        </w:rPr>
        <w:t>precum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şi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instituirea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unor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contravenţii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şi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sancţiuni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aplicabile</w:t>
      </w:r>
      <w:proofErr w:type="spellEnd"/>
      <w:r w:rsidRPr="009C25A8">
        <w:rPr>
          <w:i/>
          <w:sz w:val="22"/>
          <w:szCs w:val="22"/>
        </w:rPr>
        <w:t xml:space="preserve"> </w:t>
      </w:r>
      <w:proofErr w:type="spellStart"/>
      <w:r w:rsidRPr="009C25A8">
        <w:rPr>
          <w:i/>
          <w:sz w:val="22"/>
          <w:szCs w:val="22"/>
        </w:rPr>
        <w:t>acestora</w:t>
      </w:r>
      <w:proofErr w:type="spellEnd"/>
      <w:r w:rsidRPr="009C25A8">
        <w:rPr>
          <w:i/>
          <w:sz w:val="22"/>
          <w:szCs w:val="22"/>
        </w:rPr>
        <w:t>”</w:t>
      </w:r>
      <w:r w:rsidR="00F94EB1" w:rsidRPr="009C25A8">
        <w:rPr>
          <w:i/>
          <w:sz w:val="22"/>
          <w:szCs w:val="22"/>
        </w:rPr>
        <w:t>,</w:t>
      </w:r>
      <w:r w:rsidR="00B63469" w:rsidRPr="009C25A8">
        <w:rPr>
          <w:sz w:val="22"/>
          <w:szCs w:val="22"/>
        </w:rPr>
        <w:t xml:space="preserve"> administrate </w:t>
      </w:r>
      <w:proofErr w:type="spellStart"/>
      <w:r w:rsidR="00B63469" w:rsidRPr="009C25A8">
        <w:rPr>
          <w:sz w:val="22"/>
          <w:szCs w:val="22"/>
        </w:rPr>
        <w:t>prin</w:t>
      </w:r>
      <w:proofErr w:type="spellEnd"/>
      <w:r w:rsidR="00B63469" w:rsidRPr="009C25A8">
        <w:rPr>
          <w:sz w:val="22"/>
          <w:szCs w:val="22"/>
        </w:rPr>
        <w:t xml:space="preserve">: </w:t>
      </w:r>
      <w:proofErr w:type="spellStart"/>
      <w:r w:rsidR="00B63469" w:rsidRPr="009C25A8">
        <w:rPr>
          <w:sz w:val="22"/>
          <w:szCs w:val="22"/>
        </w:rPr>
        <w:t>Serviciul</w:t>
      </w:r>
      <w:proofErr w:type="spellEnd"/>
      <w:r w:rsidR="00B63469" w:rsidRPr="009C25A8">
        <w:rPr>
          <w:sz w:val="22"/>
          <w:szCs w:val="22"/>
        </w:rPr>
        <w:t xml:space="preserve"> </w:t>
      </w:r>
      <w:r w:rsidR="00BF5EC3" w:rsidRPr="009C25A8">
        <w:rPr>
          <w:sz w:val="22"/>
          <w:szCs w:val="22"/>
        </w:rPr>
        <w:t>P</w:t>
      </w:r>
      <w:r w:rsidR="00B63469" w:rsidRPr="009C25A8">
        <w:rPr>
          <w:sz w:val="22"/>
          <w:szCs w:val="22"/>
        </w:rPr>
        <w:t xml:space="preserve">ublic – </w:t>
      </w:r>
      <w:proofErr w:type="spellStart"/>
      <w:r w:rsidR="00B63469" w:rsidRPr="009C25A8">
        <w:rPr>
          <w:sz w:val="22"/>
          <w:szCs w:val="22"/>
        </w:rPr>
        <w:t>Administraţia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F5EC3" w:rsidRPr="009C25A8">
        <w:rPr>
          <w:sz w:val="22"/>
          <w:szCs w:val="22"/>
        </w:rPr>
        <w:t>D</w:t>
      </w:r>
      <w:r w:rsidR="00B63469" w:rsidRPr="009C25A8">
        <w:rPr>
          <w:sz w:val="22"/>
          <w:szCs w:val="22"/>
        </w:rPr>
        <w:t>omeniului</w:t>
      </w:r>
      <w:proofErr w:type="spellEnd"/>
      <w:r w:rsidR="00B63469" w:rsidRPr="009C25A8">
        <w:rPr>
          <w:sz w:val="22"/>
          <w:szCs w:val="22"/>
        </w:rPr>
        <w:t xml:space="preserve"> </w:t>
      </w:r>
      <w:r w:rsidR="00BF5EC3" w:rsidRPr="009C25A8">
        <w:rPr>
          <w:sz w:val="22"/>
          <w:szCs w:val="22"/>
        </w:rPr>
        <w:t>P</w:t>
      </w:r>
      <w:r w:rsidR="00B63469" w:rsidRPr="009C25A8">
        <w:rPr>
          <w:sz w:val="22"/>
          <w:szCs w:val="22"/>
        </w:rPr>
        <w:t xml:space="preserve">ublic, </w:t>
      </w:r>
      <w:proofErr w:type="spellStart"/>
      <w:r w:rsidR="00B63469" w:rsidRPr="009C25A8">
        <w:rPr>
          <w:sz w:val="22"/>
          <w:szCs w:val="22"/>
        </w:rPr>
        <w:t>prezentate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în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Anexa</w:t>
      </w:r>
      <w:proofErr w:type="spellEnd"/>
      <w:r w:rsidR="00B63469" w:rsidRPr="009C25A8">
        <w:rPr>
          <w:sz w:val="22"/>
          <w:szCs w:val="22"/>
        </w:rPr>
        <w:t xml:space="preserve"> 1 </w:t>
      </w:r>
      <w:proofErr w:type="spellStart"/>
      <w:r w:rsidR="00B63469" w:rsidRPr="009C25A8">
        <w:rPr>
          <w:sz w:val="22"/>
          <w:szCs w:val="22"/>
        </w:rPr>
        <w:t>şi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Direcţia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Poliţia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Locală</w:t>
      </w:r>
      <w:proofErr w:type="spellEnd"/>
      <w:r w:rsidR="00B63469" w:rsidRPr="009C25A8">
        <w:rPr>
          <w:sz w:val="22"/>
          <w:szCs w:val="22"/>
        </w:rPr>
        <w:t xml:space="preserve">, </w:t>
      </w:r>
      <w:proofErr w:type="spellStart"/>
      <w:r w:rsidR="00B63469" w:rsidRPr="009C25A8">
        <w:rPr>
          <w:sz w:val="22"/>
          <w:szCs w:val="22"/>
        </w:rPr>
        <w:t>prezentate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în</w:t>
      </w:r>
      <w:proofErr w:type="spellEnd"/>
      <w:r w:rsidR="00B63469" w:rsidRPr="009C25A8">
        <w:rPr>
          <w:sz w:val="22"/>
          <w:szCs w:val="22"/>
        </w:rPr>
        <w:t xml:space="preserve"> </w:t>
      </w:r>
      <w:proofErr w:type="spellStart"/>
      <w:r w:rsidR="00B63469" w:rsidRPr="009C25A8">
        <w:rPr>
          <w:sz w:val="22"/>
          <w:szCs w:val="22"/>
        </w:rPr>
        <w:t>Anexa</w:t>
      </w:r>
      <w:proofErr w:type="spellEnd"/>
      <w:r w:rsidR="00B63469" w:rsidRPr="009C25A8">
        <w:rPr>
          <w:sz w:val="22"/>
          <w:szCs w:val="22"/>
        </w:rPr>
        <w:t xml:space="preserve"> 2,</w:t>
      </w:r>
      <w:r w:rsidR="00F94EB1" w:rsidRPr="009C25A8">
        <w:rPr>
          <w:i/>
          <w:sz w:val="22"/>
          <w:szCs w:val="22"/>
        </w:rPr>
        <w:t xml:space="preserve"> </w:t>
      </w:r>
      <w:r w:rsidR="00F94EB1" w:rsidRPr="009C25A8">
        <w:rPr>
          <w:sz w:val="22"/>
          <w:szCs w:val="22"/>
        </w:rPr>
        <w:t xml:space="preserve">parte </w:t>
      </w:r>
      <w:proofErr w:type="spellStart"/>
      <w:r w:rsidR="00F94EB1" w:rsidRPr="009C25A8">
        <w:rPr>
          <w:sz w:val="22"/>
          <w:szCs w:val="22"/>
        </w:rPr>
        <w:t>integrantă</w:t>
      </w:r>
      <w:proofErr w:type="spellEnd"/>
      <w:r w:rsidR="00F94EB1" w:rsidRPr="009C25A8">
        <w:rPr>
          <w:sz w:val="22"/>
          <w:szCs w:val="22"/>
        </w:rPr>
        <w:t xml:space="preserve"> din </w:t>
      </w:r>
      <w:proofErr w:type="spellStart"/>
      <w:r w:rsidR="00F94EB1" w:rsidRPr="009C25A8">
        <w:rPr>
          <w:sz w:val="22"/>
          <w:szCs w:val="22"/>
        </w:rPr>
        <w:t>prezenta</w:t>
      </w:r>
      <w:proofErr w:type="spellEnd"/>
      <w:r w:rsidR="00F94EB1" w:rsidRPr="009C25A8">
        <w:rPr>
          <w:sz w:val="22"/>
          <w:szCs w:val="22"/>
        </w:rPr>
        <w:t xml:space="preserve"> </w:t>
      </w:r>
      <w:proofErr w:type="spellStart"/>
      <w:r w:rsidR="00F94EB1" w:rsidRPr="009C25A8">
        <w:rPr>
          <w:sz w:val="22"/>
          <w:szCs w:val="22"/>
        </w:rPr>
        <w:t>hotărâre</w:t>
      </w:r>
      <w:proofErr w:type="spellEnd"/>
      <w:r w:rsidR="00F94EB1" w:rsidRPr="009C25A8">
        <w:rPr>
          <w:sz w:val="22"/>
          <w:szCs w:val="22"/>
        </w:rPr>
        <w:t>.</w:t>
      </w:r>
    </w:p>
    <w:p w14:paraId="7C49F7BA" w14:textId="4540C838" w:rsidR="00080BF2" w:rsidRPr="009C25A8" w:rsidRDefault="00080BF2" w:rsidP="00080BF2">
      <w:pPr>
        <w:ind w:left="567" w:right="-216" w:hanging="567"/>
        <w:jc w:val="both"/>
        <w:rPr>
          <w:sz w:val="22"/>
          <w:szCs w:val="22"/>
        </w:rPr>
      </w:pPr>
      <w:r w:rsidRPr="009C25A8">
        <w:rPr>
          <w:b/>
          <w:sz w:val="22"/>
          <w:szCs w:val="22"/>
        </w:rPr>
        <w:t xml:space="preserve">Art. 2 </w:t>
      </w:r>
      <w:proofErr w:type="spellStart"/>
      <w:r w:rsidRPr="009C25A8">
        <w:rPr>
          <w:sz w:val="22"/>
          <w:szCs w:val="22"/>
        </w:rPr>
        <w:t>Prevederile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prezentei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proofErr w:type="gramStart"/>
      <w:r w:rsidRPr="009C25A8">
        <w:rPr>
          <w:sz w:val="22"/>
          <w:szCs w:val="22"/>
        </w:rPr>
        <w:t>hotărâri</w:t>
      </w:r>
      <w:proofErr w:type="spellEnd"/>
      <w:r w:rsidRPr="009C25A8">
        <w:rPr>
          <w:sz w:val="22"/>
          <w:szCs w:val="22"/>
        </w:rPr>
        <w:t xml:space="preserve">  </w:t>
      </w:r>
      <w:proofErr w:type="spellStart"/>
      <w:r w:rsidRPr="009C25A8">
        <w:rPr>
          <w:sz w:val="22"/>
          <w:szCs w:val="22"/>
        </w:rPr>
        <w:t>intră</w:t>
      </w:r>
      <w:proofErr w:type="spellEnd"/>
      <w:proofErr w:type="gramEnd"/>
      <w:r w:rsidRPr="009C25A8">
        <w:rPr>
          <w:sz w:val="22"/>
          <w:szCs w:val="22"/>
        </w:rPr>
        <w:t xml:space="preserve"> </w:t>
      </w:r>
      <w:r w:rsidRPr="009C25A8">
        <w:rPr>
          <w:sz w:val="22"/>
          <w:szCs w:val="22"/>
          <w:lang w:val="ro-RO"/>
        </w:rPr>
        <w:t>î</w:t>
      </w:r>
      <w:r w:rsidRPr="009C25A8">
        <w:rPr>
          <w:sz w:val="22"/>
          <w:szCs w:val="22"/>
        </w:rPr>
        <w:t xml:space="preserve">n </w:t>
      </w:r>
      <w:proofErr w:type="spellStart"/>
      <w:r w:rsidRPr="009C25A8">
        <w:rPr>
          <w:sz w:val="22"/>
          <w:szCs w:val="22"/>
        </w:rPr>
        <w:t>vigoare</w:t>
      </w:r>
      <w:proofErr w:type="spellEnd"/>
      <w:r w:rsidRPr="009C25A8">
        <w:rPr>
          <w:sz w:val="22"/>
          <w:szCs w:val="22"/>
        </w:rPr>
        <w:t xml:space="preserve"> de la data de </w:t>
      </w:r>
      <w:r w:rsidR="00A24982" w:rsidRPr="009C25A8">
        <w:rPr>
          <w:sz w:val="22"/>
          <w:szCs w:val="22"/>
        </w:rPr>
        <w:t>___.___</w:t>
      </w:r>
      <w:r w:rsidRPr="009C25A8">
        <w:rPr>
          <w:sz w:val="22"/>
          <w:szCs w:val="22"/>
        </w:rPr>
        <w:t>.201</w:t>
      </w:r>
      <w:r w:rsidR="00D41313" w:rsidRPr="009C25A8">
        <w:rPr>
          <w:sz w:val="22"/>
          <w:szCs w:val="22"/>
        </w:rPr>
        <w:t>9</w:t>
      </w:r>
      <w:r w:rsidRPr="009C25A8">
        <w:rPr>
          <w:sz w:val="22"/>
          <w:szCs w:val="22"/>
        </w:rPr>
        <w:t>.</w:t>
      </w:r>
    </w:p>
    <w:p w14:paraId="3CB19AFF" w14:textId="3377E88B" w:rsidR="00080BF2" w:rsidRPr="009C25A8" w:rsidRDefault="00080BF2" w:rsidP="00080BF2">
      <w:pPr>
        <w:spacing w:line="276" w:lineRule="auto"/>
        <w:ind w:left="567" w:right="-216" w:hanging="567"/>
        <w:jc w:val="both"/>
        <w:rPr>
          <w:sz w:val="22"/>
          <w:szCs w:val="22"/>
        </w:rPr>
      </w:pPr>
      <w:r w:rsidRPr="009C25A8">
        <w:rPr>
          <w:b/>
          <w:sz w:val="22"/>
          <w:szCs w:val="22"/>
        </w:rPr>
        <w:t xml:space="preserve">Art. 3 </w:t>
      </w:r>
      <w:proofErr w:type="spellStart"/>
      <w:r w:rsidRPr="009C25A8">
        <w:rPr>
          <w:sz w:val="22"/>
          <w:szCs w:val="22"/>
        </w:rPr>
        <w:t>Încasarea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taxelor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special</w:t>
      </w:r>
      <w:r w:rsidR="00B860AB" w:rsidRPr="009C25A8">
        <w:rPr>
          <w:sz w:val="22"/>
          <w:szCs w:val="22"/>
        </w:rPr>
        <w:t>e</w:t>
      </w:r>
      <w:proofErr w:type="spellEnd"/>
      <w:r w:rsidRPr="009C25A8">
        <w:rPr>
          <w:sz w:val="22"/>
          <w:szCs w:val="22"/>
        </w:rPr>
        <w:t xml:space="preserve">, </w:t>
      </w:r>
      <w:proofErr w:type="spellStart"/>
      <w:r w:rsidRPr="009C25A8">
        <w:rPr>
          <w:sz w:val="22"/>
          <w:szCs w:val="22"/>
        </w:rPr>
        <w:t>tarifelor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și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contravențiilor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prevazute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Anexele</w:t>
      </w:r>
      <w:proofErr w:type="spellEnd"/>
      <w:r w:rsidRPr="009C25A8">
        <w:rPr>
          <w:sz w:val="22"/>
          <w:szCs w:val="22"/>
        </w:rPr>
        <w:t xml:space="preserve"> 1 </w:t>
      </w:r>
      <w:proofErr w:type="spellStart"/>
      <w:r w:rsidRPr="009C25A8">
        <w:rPr>
          <w:sz w:val="22"/>
          <w:szCs w:val="22"/>
        </w:rPr>
        <w:t>și</w:t>
      </w:r>
      <w:proofErr w:type="spellEnd"/>
      <w:r w:rsidRPr="009C25A8">
        <w:rPr>
          <w:sz w:val="22"/>
          <w:szCs w:val="22"/>
        </w:rPr>
        <w:t xml:space="preserve"> 2, se </w:t>
      </w:r>
      <w:proofErr w:type="spellStart"/>
      <w:r w:rsidRPr="009C25A8">
        <w:rPr>
          <w:sz w:val="22"/>
          <w:szCs w:val="22"/>
        </w:rPr>
        <w:t>va</w:t>
      </w:r>
      <w:proofErr w:type="spellEnd"/>
      <w:r w:rsidRPr="009C25A8">
        <w:rPr>
          <w:sz w:val="22"/>
          <w:szCs w:val="22"/>
        </w:rPr>
        <w:t xml:space="preserve"> face </w:t>
      </w:r>
      <w:proofErr w:type="spell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contul</w:t>
      </w:r>
      <w:proofErr w:type="spellEnd"/>
      <w:r w:rsidRPr="009C25A8">
        <w:rPr>
          <w:sz w:val="22"/>
          <w:szCs w:val="22"/>
        </w:rPr>
        <w:t xml:space="preserve"> </w:t>
      </w:r>
      <w:r w:rsidRPr="009C25A8">
        <w:rPr>
          <w:color w:val="000000"/>
          <w:sz w:val="22"/>
          <w:szCs w:val="22"/>
        </w:rPr>
        <w:t>RO17TREZ47621330250XXXXX</w:t>
      </w:r>
      <w:r w:rsidRPr="009C25A8">
        <w:rPr>
          <w:sz w:val="22"/>
          <w:szCs w:val="22"/>
        </w:rPr>
        <w:t xml:space="preserve">, </w:t>
      </w:r>
      <w:proofErr w:type="spellStart"/>
      <w:r w:rsidRPr="009C25A8">
        <w:rPr>
          <w:sz w:val="22"/>
          <w:szCs w:val="22"/>
        </w:rPr>
        <w:t>deschis</w:t>
      </w:r>
      <w:proofErr w:type="spellEnd"/>
      <w:r w:rsidRPr="009C25A8">
        <w:rPr>
          <w:sz w:val="22"/>
          <w:szCs w:val="22"/>
        </w:rPr>
        <w:t xml:space="preserve"> la </w:t>
      </w:r>
      <w:proofErr w:type="spellStart"/>
      <w:r w:rsidRPr="009C25A8">
        <w:rPr>
          <w:sz w:val="22"/>
          <w:szCs w:val="22"/>
        </w:rPr>
        <w:t>Trezoreria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Municipiului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Tîrgu</w:t>
      </w:r>
      <w:proofErr w:type="spellEnd"/>
      <w:r w:rsidRPr="009C25A8">
        <w:rPr>
          <w:sz w:val="22"/>
          <w:szCs w:val="22"/>
        </w:rPr>
        <w:t xml:space="preserve"> Mureș, titular </w:t>
      </w:r>
      <w:proofErr w:type="spellStart"/>
      <w:r w:rsidRPr="009C25A8">
        <w:rPr>
          <w:sz w:val="22"/>
          <w:szCs w:val="22"/>
        </w:rPr>
        <w:t>Municipiul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Tg</w:t>
      </w:r>
      <w:proofErr w:type="spellEnd"/>
      <w:r w:rsidRPr="009C25A8">
        <w:rPr>
          <w:sz w:val="22"/>
          <w:szCs w:val="22"/>
        </w:rPr>
        <w:t xml:space="preserve">. Mureș - </w:t>
      </w:r>
      <w:proofErr w:type="spellStart"/>
      <w:r w:rsidRPr="009C25A8">
        <w:rPr>
          <w:sz w:val="22"/>
          <w:szCs w:val="22"/>
        </w:rPr>
        <w:t>Serviciul</w:t>
      </w:r>
      <w:proofErr w:type="spellEnd"/>
      <w:r w:rsidRPr="009C25A8">
        <w:rPr>
          <w:sz w:val="22"/>
          <w:szCs w:val="22"/>
        </w:rPr>
        <w:t xml:space="preserve"> public – </w:t>
      </w:r>
      <w:proofErr w:type="spellStart"/>
      <w:r w:rsidRPr="009C25A8">
        <w:rPr>
          <w:sz w:val="22"/>
          <w:szCs w:val="22"/>
        </w:rPr>
        <w:t>Administraţia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domeniului</w:t>
      </w:r>
      <w:proofErr w:type="spellEnd"/>
      <w:r w:rsidRPr="009C25A8">
        <w:rPr>
          <w:sz w:val="22"/>
          <w:szCs w:val="22"/>
        </w:rPr>
        <w:t xml:space="preserve"> public, Cod Fiscal </w:t>
      </w:r>
      <w:r w:rsidRPr="009C25A8">
        <w:rPr>
          <w:rFonts w:eastAsia="Calibri"/>
          <w:sz w:val="22"/>
          <w:szCs w:val="22"/>
          <w:lang w:eastAsia="en-US"/>
        </w:rPr>
        <w:t>4322823</w:t>
      </w:r>
      <w:r w:rsidRPr="009C25A8">
        <w:rPr>
          <w:sz w:val="22"/>
          <w:szCs w:val="22"/>
        </w:rPr>
        <w:t>.</w:t>
      </w:r>
    </w:p>
    <w:p w14:paraId="04940F5E" w14:textId="77777777" w:rsidR="00080BF2" w:rsidRPr="009C25A8" w:rsidRDefault="00080BF2" w:rsidP="00080BF2">
      <w:pPr>
        <w:spacing w:line="276" w:lineRule="auto"/>
        <w:ind w:left="567" w:right="-216" w:hanging="567"/>
        <w:rPr>
          <w:sz w:val="22"/>
          <w:szCs w:val="22"/>
        </w:rPr>
      </w:pPr>
      <w:r w:rsidRPr="009C25A8">
        <w:rPr>
          <w:b/>
          <w:sz w:val="22"/>
          <w:szCs w:val="22"/>
        </w:rPr>
        <w:t xml:space="preserve">Art. 4 </w:t>
      </w:r>
      <w:proofErr w:type="spellStart"/>
      <w:r w:rsidRPr="009C25A8">
        <w:rPr>
          <w:sz w:val="22"/>
          <w:szCs w:val="22"/>
        </w:rPr>
        <w:t>Scutirile</w:t>
      </w:r>
      <w:proofErr w:type="spellEnd"/>
      <w:r w:rsidRPr="009C25A8">
        <w:rPr>
          <w:sz w:val="22"/>
          <w:szCs w:val="22"/>
        </w:rPr>
        <w:t xml:space="preserve"> se </w:t>
      </w:r>
      <w:proofErr w:type="spellStart"/>
      <w:r w:rsidRPr="009C25A8">
        <w:rPr>
          <w:sz w:val="22"/>
          <w:szCs w:val="22"/>
        </w:rPr>
        <w:t>acordă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potrivit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legislației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în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vigoare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și</w:t>
      </w:r>
      <w:proofErr w:type="spellEnd"/>
      <w:r w:rsidRPr="009C25A8">
        <w:rPr>
          <w:sz w:val="22"/>
          <w:szCs w:val="22"/>
        </w:rPr>
        <w:t xml:space="preserve"> </w:t>
      </w:r>
      <w:proofErr w:type="gramStart"/>
      <w:r w:rsidRPr="009C25A8">
        <w:rPr>
          <w:sz w:val="22"/>
          <w:szCs w:val="22"/>
        </w:rPr>
        <w:t>a ”</w:t>
      </w:r>
      <w:proofErr w:type="spellStart"/>
      <w:proofErr w:type="gramEnd"/>
      <w:r w:rsidRPr="009C25A8">
        <w:rPr>
          <w:sz w:val="22"/>
          <w:szCs w:val="22"/>
        </w:rPr>
        <w:t>Notelor</w:t>
      </w:r>
      <w:proofErr w:type="spellEnd"/>
      <w:r w:rsidRPr="009C25A8">
        <w:rPr>
          <w:sz w:val="22"/>
          <w:szCs w:val="22"/>
        </w:rPr>
        <w:t xml:space="preserve">” din  </w:t>
      </w:r>
      <w:proofErr w:type="spellStart"/>
      <w:r w:rsidRPr="009C25A8">
        <w:rPr>
          <w:sz w:val="22"/>
          <w:szCs w:val="22"/>
        </w:rPr>
        <w:t>Anexa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nr</w:t>
      </w:r>
      <w:proofErr w:type="spellEnd"/>
      <w:r w:rsidRPr="009C25A8">
        <w:rPr>
          <w:sz w:val="22"/>
          <w:szCs w:val="22"/>
        </w:rPr>
        <w:t>. 1</w:t>
      </w:r>
      <w:proofErr w:type="gramStart"/>
      <w:r w:rsidRPr="009C25A8">
        <w:rPr>
          <w:sz w:val="22"/>
          <w:szCs w:val="22"/>
        </w:rPr>
        <w:t>,  parte</w:t>
      </w:r>
      <w:proofErr w:type="gram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integrantă</w:t>
      </w:r>
      <w:proofErr w:type="spellEnd"/>
      <w:r w:rsidRPr="009C25A8">
        <w:rPr>
          <w:sz w:val="22"/>
          <w:szCs w:val="22"/>
        </w:rPr>
        <w:t xml:space="preserve"> din </w:t>
      </w:r>
      <w:proofErr w:type="spellStart"/>
      <w:r w:rsidRPr="009C25A8">
        <w:rPr>
          <w:sz w:val="22"/>
          <w:szCs w:val="22"/>
        </w:rPr>
        <w:t>prezenta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hotărâre</w:t>
      </w:r>
      <w:proofErr w:type="spellEnd"/>
      <w:r w:rsidRPr="009C25A8">
        <w:rPr>
          <w:sz w:val="22"/>
          <w:szCs w:val="22"/>
        </w:rPr>
        <w:t>.</w:t>
      </w:r>
    </w:p>
    <w:p w14:paraId="3F1E3DC0" w14:textId="012219F1" w:rsidR="00080BF2" w:rsidRPr="009C25A8" w:rsidRDefault="00080BF2" w:rsidP="00080BF2">
      <w:pPr>
        <w:spacing w:line="276" w:lineRule="auto"/>
        <w:ind w:left="567" w:right="-216" w:hanging="567"/>
        <w:jc w:val="both"/>
        <w:rPr>
          <w:sz w:val="22"/>
          <w:szCs w:val="22"/>
        </w:rPr>
      </w:pPr>
      <w:r w:rsidRPr="009C25A8">
        <w:rPr>
          <w:b/>
          <w:sz w:val="22"/>
          <w:szCs w:val="22"/>
        </w:rPr>
        <w:t>Art. 5</w:t>
      </w:r>
      <w:r w:rsidRPr="009C25A8">
        <w:rPr>
          <w:sz w:val="22"/>
          <w:szCs w:val="22"/>
        </w:rPr>
        <w:t xml:space="preserve"> Cu </w:t>
      </w:r>
      <w:proofErr w:type="spellStart"/>
      <w:r w:rsidRPr="009C25A8">
        <w:rPr>
          <w:sz w:val="22"/>
          <w:szCs w:val="22"/>
        </w:rPr>
        <w:t>aducerea</w:t>
      </w:r>
      <w:proofErr w:type="spellEnd"/>
      <w:r w:rsidRPr="009C25A8">
        <w:rPr>
          <w:sz w:val="22"/>
          <w:szCs w:val="22"/>
        </w:rPr>
        <w:t xml:space="preserve"> la </w:t>
      </w:r>
      <w:proofErr w:type="spellStart"/>
      <w:r w:rsidRPr="009C25A8">
        <w:rPr>
          <w:sz w:val="22"/>
          <w:szCs w:val="22"/>
        </w:rPr>
        <w:t>îndeplinire</w:t>
      </w:r>
      <w:proofErr w:type="spellEnd"/>
      <w:r w:rsidRPr="009C25A8">
        <w:rPr>
          <w:sz w:val="22"/>
          <w:szCs w:val="22"/>
        </w:rPr>
        <w:t xml:space="preserve"> a </w:t>
      </w:r>
      <w:proofErr w:type="spellStart"/>
      <w:r w:rsidRPr="009C25A8">
        <w:rPr>
          <w:sz w:val="22"/>
          <w:szCs w:val="22"/>
        </w:rPr>
        <w:t>prevederilor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prezentei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hotărâri</w:t>
      </w:r>
      <w:proofErr w:type="spellEnd"/>
      <w:r w:rsidRPr="009C25A8">
        <w:rPr>
          <w:sz w:val="22"/>
          <w:szCs w:val="22"/>
        </w:rPr>
        <w:t xml:space="preserve"> se </w:t>
      </w:r>
      <w:proofErr w:type="spellStart"/>
      <w:r w:rsidRPr="009C25A8">
        <w:rPr>
          <w:sz w:val="22"/>
          <w:szCs w:val="22"/>
        </w:rPr>
        <w:t>încredinţează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Primarul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Municipiului</w:t>
      </w:r>
      <w:proofErr w:type="spellEnd"/>
      <w:r w:rsidRPr="009C25A8">
        <w:rPr>
          <w:sz w:val="22"/>
          <w:szCs w:val="22"/>
        </w:rPr>
        <w:t xml:space="preserve"> T</w:t>
      </w:r>
      <w:proofErr w:type="spellStart"/>
      <w:r w:rsidR="00B63469" w:rsidRPr="009C25A8">
        <w:rPr>
          <w:sz w:val="22"/>
          <w:szCs w:val="22"/>
          <w:lang w:val="ro-RO"/>
        </w:rPr>
        <w:t>îrgu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Mureş</w:t>
      </w:r>
      <w:proofErr w:type="spellEnd"/>
      <w:r w:rsidRPr="009C25A8">
        <w:rPr>
          <w:sz w:val="22"/>
          <w:szCs w:val="22"/>
        </w:rPr>
        <w:t xml:space="preserve"> – dr. </w:t>
      </w:r>
      <w:proofErr w:type="spellStart"/>
      <w:r w:rsidRPr="009C25A8">
        <w:rPr>
          <w:sz w:val="22"/>
          <w:szCs w:val="22"/>
        </w:rPr>
        <w:t>Dorin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Florea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şi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Executivul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Consiliului</w:t>
      </w:r>
      <w:proofErr w:type="spellEnd"/>
      <w:r w:rsidRPr="009C25A8">
        <w:rPr>
          <w:sz w:val="22"/>
          <w:szCs w:val="22"/>
        </w:rPr>
        <w:t xml:space="preserve"> local municipal </w:t>
      </w:r>
      <w:proofErr w:type="spellStart"/>
      <w:r w:rsidRPr="009C25A8">
        <w:rPr>
          <w:sz w:val="22"/>
          <w:szCs w:val="22"/>
        </w:rPr>
        <w:t>prin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Direcţia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Economică</w:t>
      </w:r>
      <w:proofErr w:type="spellEnd"/>
      <w:r w:rsidRPr="009C25A8">
        <w:rPr>
          <w:sz w:val="22"/>
          <w:szCs w:val="22"/>
        </w:rPr>
        <w:t>,</w:t>
      </w:r>
      <w:r w:rsidR="00BF5EC3" w:rsidRPr="009C25A8">
        <w:rPr>
          <w:sz w:val="22"/>
          <w:szCs w:val="22"/>
        </w:rPr>
        <w:t xml:space="preserve"> </w:t>
      </w:r>
      <w:proofErr w:type="spellStart"/>
      <w:r w:rsidR="00BF5EC3" w:rsidRPr="009C25A8">
        <w:rPr>
          <w:sz w:val="22"/>
          <w:szCs w:val="22"/>
        </w:rPr>
        <w:t>Direc</w:t>
      </w:r>
      <w:r w:rsidR="00BF5EC3" w:rsidRPr="009C25A8">
        <w:rPr>
          <w:sz w:val="22"/>
          <w:szCs w:val="22"/>
          <w:lang w:val="ro-RO"/>
        </w:rPr>
        <w:t>ția</w:t>
      </w:r>
      <w:proofErr w:type="spellEnd"/>
      <w:r w:rsidR="00BF5EC3" w:rsidRPr="009C25A8">
        <w:rPr>
          <w:sz w:val="22"/>
          <w:szCs w:val="22"/>
          <w:lang w:val="ro-RO"/>
        </w:rPr>
        <w:t xml:space="preserve"> Impozitelor și Taxelor Locale,</w:t>
      </w:r>
      <w:r w:rsidRPr="009C25A8">
        <w:rPr>
          <w:sz w:val="22"/>
          <w:szCs w:val="22"/>
        </w:rPr>
        <w:t xml:space="preserve"> </w:t>
      </w:r>
      <w:proofErr w:type="spellStart"/>
      <w:r w:rsidR="00BF5EC3" w:rsidRPr="009C25A8">
        <w:rPr>
          <w:sz w:val="22"/>
          <w:szCs w:val="22"/>
        </w:rPr>
        <w:t>Direcția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Arhitect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Şef</w:t>
      </w:r>
      <w:proofErr w:type="spellEnd"/>
      <w:r w:rsidRPr="009C25A8">
        <w:rPr>
          <w:sz w:val="22"/>
          <w:szCs w:val="22"/>
        </w:rPr>
        <w:t xml:space="preserve">, </w:t>
      </w:r>
      <w:proofErr w:type="spellStart"/>
      <w:r w:rsidRPr="009C25A8">
        <w:rPr>
          <w:sz w:val="22"/>
          <w:szCs w:val="22"/>
        </w:rPr>
        <w:t>Direcţia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Poliţia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Locală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şi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Serviciul</w:t>
      </w:r>
      <w:proofErr w:type="spellEnd"/>
      <w:r w:rsidRPr="009C25A8">
        <w:rPr>
          <w:sz w:val="22"/>
          <w:szCs w:val="22"/>
        </w:rPr>
        <w:t xml:space="preserve"> public- </w:t>
      </w:r>
      <w:proofErr w:type="spellStart"/>
      <w:r w:rsidRPr="009C25A8">
        <w:rPr>
          <w:sz w:val="22"/>
          <w:szCs w:val="22"/>
        </w:rPr>
        <w:t>Administraţia</w:t>
      </w:r>
      <w:proofErr w:type="spellEnd"/>
      <w:r w:rsidRPr="009C25A8">
        <w:rPr>
          <w:sz w:val="22"/>
          <w:szCs w:val="22"/>
        </w:rPr>
        <w:t xml:space="preserve"> </w:t>
      </w:r>
      <w:proofErr w:type="spellStart"/>
      <w:r w:rsidRPr="009C25A8">
        <w:rPr>
          <w:sz w:val="22"/>
          <w:szCs w:val="22"/>
        </w:rPr>
        <w:t>Domeniului</w:t>
      </w:r>
      <w:proofErr w:type="spellEnd"/>
      <w:r w:rsidRPr="009C25A8">
        <w:rPr>
          <w:sz w:val="22"/>
          <w:szCs w:val="22"/>
        </w:rPr>
        <w:t xml:space="preserve"> Public.</w:t>
      </w:r>
      <w:bookmarkStart w:id="2" w:name="_GoBack"/>
      <w:bookmarkEnd w:id="2"/>
    </w:p>
    <w:p w14:paraId="0633B5DC" w14:textId="627CAB00" w:rsidR="00080BF2" w:rsidRDefault="00080BF2" w:rsidP="00080BF2">
      <w:pPr>
        <w:spacing w:line="276" w:lineRule="auto"/>
        <w:ind w:left="567" w:right="-216" w:hanging="567"/>
        <w:jc w:val="both"/>
        <w:rPr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Art.</w:t>
      </w:r>
      <w:r w:rsidRPr="009C25A8">
        <w:rPr>
          <w:sz w:val="22"/>
          <w:szCs w:val="22"/>
          <w:lang w:val="ro-RO"/>
        </w:rPr>
        <w:t xml:space="preserve"> </w:t>
      </w:r>
      <w:r w:rsidRPr="009C25A8">
        <w:rPr>
          <w:b/>
          <w:sz w:val="22"/>
          <w:szCs w:val="22"/>
          <w:lang w:val="ro-RO"/>
        </w:rPr>
        <w:t xml:space="preserve">6 </w:t>
      </w:r>
      <w:r w:rsidRPr="009C25A8">
        <w:rPr>
          <w:sz w:val="22"/>
          <w:szCs w:val="22"/>
          <w:lang w:val="ro-RO"/>
        </w:rPr>
        <w:t xml:space="preserve">În conformitate cu prevederile art. 19, alin. 1, lit. </w:t>
      </w:r>
      <w:r w:rsidRPr="009C25A8">
        <w:rPr>
          <w:b/>
          <w:sz w:val="22"/>
          <w:szCs w:val="22"/>
          <w:lang w:val="ro-RO"/>
        </w:rPr>
        <w:t>e</w:t>
      </w:r>
      <w:r w:rsidRPr="009C25A8">
        <w:rPr>
          <w:sz w:val="22"/>
          <w:szCs w:val="22"/>
          <w:lang w:val="ro-RO"/>
        </w:rPr>
        <w:t>, din Legea nr. 34</w:t>
      </w:r>
      <w:r w:rsidR="00B860AB" w:rsidRPr="009C25A8">
        <w:rPr>
          <w:sz w:val="22"/>
          <w:szCs w:val="22"/>
          <w:lang w:val="ro-RO"/>
        </w:rPr>
        <w:t>0</w:t>
      </w:r>
      <w:r w:rsidRPr="009C25A8">
        <w:rPr>
          <w:sz w:val="22"/>
          <w:szCs w:val="22"/>
          <w:lang w:val="ro-RO"/>
        </w:rPr>
        <w:t>/2004, republicată, privind Instituţia Prefectului şi art.3 alin. 1 din Legea nr. 554/2004, legea contenciosului administrativ, prezenta Hotărâre se înaintează Prefectului Judeţului Mureş, pentru exercitarea controlului de legalitate.</w:t>
      </w:r>
    </w:p>
    <w:p w14:paraId="631F0592" w14:textId="77777777" w:rsidR="009C25A8" w:rsidRPr="009C25A8" w:rsidRDefault="009C25A8" w:rsidP="00080BF2">
      <w:pPr>
        <w:spacing w:line="276" w:lineRule="auto"/>
        <w:ind w:left="567" w:right="-216" w:hanging="567"/>
        <w:jc w:val="both"/>
        <w:rPr>
          <w:sz w:val="22"/>
          <w:szCs w:val="22"/>
          <w:lang w:val="ro-RO"/>
        </w:rPr>
      </w:pPr>
    </w:p>
    <w:p w14:paraId="08D47ADD" w14:textId="77777777" w:rsidR="00080BF2" w:rsidRPr="009C25A8" w:rsidRDefault="00080BF2" w:rsidP="00080BF2">
      <w:pPr>
        <w:ind w:left="993" w:right="-216" w:hanging="567"/>
        <w:jc w:val="center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 xml:space="preserve">    Viză de legalitate</w:t>
      </w:r>
    </w:p>
    <w:p w14:paraId="5A7A1DC4" w14:textId="77777777" w:rsidR="00080BF2" w:rsidRPr="009C25A8" w:rsidRDefault="00080BF2" w:rsidP="00080BF2">
      <w:pPr>
        <w:ind w:left="432" w:right="-216" w:firstLine="720"/>
        <w:jc w:val="center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p. Secretarul Municipiului Tîrgu Mureş,</w:t>
      </w:r>
    </w:p>
    <w:p w14:paraId="19D4CBDC" w14:textId="77777777" w:rsidR="00080BF2" w:rsidRPr="009C25A8" w:rsidRDefault="00080BF2" w:rsidP="00080BF2">
      <w:pPr>
        <w:ind w:left="432" w:right="-216" w:firstLine="720"/>
        <w:jc w:val="center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Director executiv D.J.C.A.A.P.L.</w:t>
      </w:r>
    </w:p>
    <w:p w14:paraId="139D80BB" w14:textId="77777777" w:rsidR="00080BF2" w:rsidRPr="009C25A8" w:rsidRDefault="00080BF2" w:rsidP="00080BF2">
      <w:pPr>
        <w:ind w:left="3528" w:right="-216" w:firstLine="720"/>
        <w:rPr>
          <w:b/>
          <w:sz w:val="22"/>
          <w:szCs w:val="22"/>
          <w:lang w:val="ro-RO"/>
        </w:rPr>
      </w:pPr>
      <w:r w:rsidRPr="009C25A8">
        <w:rPr>
          <w:b/>
          <w:sz w:val="22"/>
          <w:szCs w:val="22"/>
          <w:lang w:val="ro-RO"/>
        </w:rPr>
        <w:t>Cătană Dianora – Monica</w:t>
      </w:r>
    </w:p>
    <w:sectPr w:rsidR="00080BF2" w:rsidRPr="009C25A8" w:rsidSect="008A2497">
      <w:footerReference w:type="default" r:id="rId7"/>
      <w:footnotePr>
        <w:pos w:val="beneathText"/>
      </w:footnotePr>
      <w:pgSz w:w="12240" w:h="15840"/>
      <w:pgMar w:top="284" w:right="990" w:bottom="18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8D3A" w14:textId="77777777" w:rsidR="004C1B89" w:rsidRDefault="00C561B7">
      <w:r>
        <w:separator/>
      </w:r>
    </w:p>
  </w:endnote>
  <w:endnote w:type="continuationSeparator" w:id="0">
    <w:p w14:paraId="25D0787E" w14:textId="77777777" w:rsidR="004C1B89" w:rsidRDefault="00C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C238" w14:textId="77777777" w:rsidR="00074D95" w:rsidRDefault="00080BF2" w:rsidP="00074D95">
    <w:pPr>
      <w:ind w:left="432" w:right="288"/>
      <w:jc w:val="both"/>
      <w:rPr>
        <w:b/>
        <w:sz w:val="16"/>
        <w:szCs w:val="16"/>
        <w:lang w:val="ro-RO"/>
      </w:rPr>
    </w:pPr>
    <w:r w:rsidRPr="008D3286">
      <w:rPr>
        <w:b/>
        <w:lang w:val="ro-RO"/>
      </w:rPr>
      <w:t xml:space="preserve">         </w:t>
    </w:r>
    <w:r w:rsidRPr="008D3286">
      <w:rPr>
        <w:b/>
        <w:sz w:val="16"/>
        <w:szCs w:val="16"/>
      </w:rPr>
      <w:t>*</w:t>
    </w:r>
    <w:r w:rsidRPr="008D3286">
      <w:rPr>
        <w:b/>
        <w:sz w:val="16"/>
        <w:szCs w:val="16"/>
        <w:lang w:val="ro-RO"/>
      </w:rPr>
      <w:t xml:space="preserve">Actele administrative sunt hotărârile de Consiliu Local care intră în vigoare şi produc efecte juridice după îndeplinirea condiţiilor </w:t>
    </w:r>
    <w:proofErr w:type="gramStart"/>
    <w:r w:rsidRPr="008D3286">
      <w:rPr>
        <w:b/>
        <w:sz w:val="16"/>
        <w:szCs w:val="16"/>
        <w:lang w:val="ro-RO"/>
      </w:rPr>
      <w:t>prevăzute  de</w:t>
    </w:r>
    <w:proofErr w:type="gramEnd"/>
    <w:r w:rsidRPr="008D3286">
      <w:rPr>
        <w:b/>
        <w:sz w:val="16"/>
        <w:szCs w:val="16"/>
        <w:lang w:val="ro-RO"/>
      </w:rPr>
      <w:t xml:space="preserve"> art. 45-49 din Legea nr. 215/2001 R</w:t>
    </w:r>
  </w:p>
  <w:p w14:paraId="4A2EC42C" w14:textId="77777777" w:rsidR="00074D95" w:rsidRDefault="009C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B758" w14:textId="77777777" w:rsidR="004C1B89" w:rsidRDefault="00C561B7">
      <w:r>
        <w:separator/>
      </w:r>
    </w:p>
  </w:footnote>
  <w:footnote w:type="continuationSeparator" w:id="0">
    <w:p w14:paraId="1FD99E46" w14:textId="77777777" w:rsidR="004C1B89" w:rsidRDefault="00C5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2"/>
    <w:rsid w:val="00080BF2"/>
    <w:rsid w:val="002E1325"/>
    <w:rsid w:val="002F7ABE"/>
    <w:rsid w:val="00472586"/>
    <w:rsid w:val="004C1B89"/>
    <w:rsid w:val="009C25A8"/>
    <w:rsid w:val="00A24982"/>
    <w:rsid w:val="00B54CD3"/>
    <w:rsid w:val="00B63469"/>
    <w:rsid w:val="00B860AB"/>
    <w:rsid w:val="00BF027E"/>
    <w:rsid w:val="00BF5EC3"/>
    <w:rsid w:val="00C561B7"/>
    <w:rsid w:val="00D41313"/>
    <w:rsid w:val="00D4320A"/>
    <w:rsid w:val="00DF5DC7"/>
    <w:rsid w:val="00F32F0B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0BF2"/>
    <w:pPr>
      <w:widowControl w:val="0"/>
      <w:spacing w:after="120" w:line="480" w:lineRule="auto"/>
      <w:ind w:left="360"/>
    </w:pPr>
    <w:rPr>
      <w:rFonts w:eastAsia="Lucida Sans Unicode"/>
      <w:szCs w:val="20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0BF2"/>
    <w:rPr>
      <w:rFonts w:ascii="Times New Roman" w:eastAsia="Lucida Sans Unicode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8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B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0BF2"/>
    <w:pPr>
      <w:widowControl w:val="0"/>
      <w:spacing w:after="120" w:line="480" w:lineRule="auto"/>
      <w:ind w:left="360"/>
    </w:pPr>
    <w:rPr>
      <w:rFonts w:eastAsia="Lucida Sans Unicode"/>
      <w:szCs w:val="20"/>
      <w:lang w:val="ro-RO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0BF2"/>
    <w:rPr>
      <w:rFonts w:ascii="Times New Roman" w:eastAsia="Lucida Sans Unicode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8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B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3</cp:revision>
  <cp:lastPrinted>2019-01-28T09:50:00Z</cp:lastPrinted>
  <dcterms:created xsi:type="dcterms:W3CDTF">2019-01-25T11:58:00Z</dcterms:created>
  <dcterms:modified xsi:type="dcterms:W3CDTF">2019-01-28T09:50:00Z</dcterms:modified>
</cp:coreProperties>
</file>