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6A9" w:rsidRDefault="009A242F">
      <w:pPr>
        <w:spacing w:after="0" w:line="240" w:lineRule="auto"/>
        <w:ind w:left="1440"/>
        <w:jc w:val="center"/>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hidden="0" allowOverlap="1">
            <wp:simplePos x="0" y="0"/>
            <wp:positionH relativeFrom="column">
              <wp:posOffset>12702</wp:posOffset>
            </wp:positionH>
            <wp:positionV relativeFrom="paragraph">
              <wp:posOffset>50800</wp:posOffset>
            </wp:positionV>
            <wp:extent cx="487680" cy="73152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87680" cy="731520"/>
                    </a:xfrm>
                    <a:prstGeom prst="rect">
                      <a:avLst/>
                    </a:prstGeom>
                    <a:ln/>
                  </pic:spPr>
                </pic:pic>
              </a:graphicData>
            </a:graphic>
          </wp:anchor>
        </w:drawing>
      </w:r>
    </w:p>
    <w:p w:rsidR="004706A9" w:rsidRDefault="009A24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 O M Â N I A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4706A9" w:rsidRDefault="009A24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JUDEŢUL MUREŞ</w:t>
      </w:r>
    </w:p>
    <w:p w:rsidR="004706A9" w:rsidRDefault="009A24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CONSILIUL LOCAL MUNICIPAL TÂRGU MUREŞ</w:t>
      </w:r>
    </w:p>
    <w:p w:rsidR="004706A9" w:rsidRDefault="004706A9">
      <w:pPr>
        <w:spacing w:after="0" w:line="240" w:lineRule="auto"/>
        <w:rPr>
          <w:rFonts w:ascii="Times New Roman" w:eastAsia="Times New Roman" w:hAnsi="Times New Roman" w:cs="Times New Roman"/>
          <w:sz w:val="24"/>
          <w:szCs w:val="24"/>
        </w:rPr>
      </w:pPr>
    </w:p>
    <w:p w:rsidR="004706A9" w:rsidRDefault="009A24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Proiect</w:t>
      </w:r>
    </w:p>
    <w:p w:rsidR="004706A9" w:rsidRDefault="009A24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 xml:space="preserve">                                                              (nu produce efecte juridice)</w:t>
      </w:r>
      <w:r>
        <w:rPr>
          <w:rFonts w:ascii="Times New Roman" w:eastAsia="Times New Roman" w:hAnsi="Times New Roman" w:cs="Times New Roman"/>
          <w:b/>
          <w:sz w:val="24"/>
          <w:szCs w:val="24"/>
        </w:rPr>
        <w:t xml:space="preserve"> *                               </w:t>
      </w:r>
    </w:p>
    <w:p w:rsidR="004706A9" w:rsidRDefault="009A24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 O T Ă R Â R E A     nr. ______</w:t>
      </w:r>
    </w:p>
    <w:p w:rsidR="004706A9" w:rsidRDefault="004706A9">
      <w:pPr>
        <w:spacing w:after="0" w:line="240" w:lineRule="auto"/>
        <w:jc w:val="center"/>
        <w:rPr>
          <w:rFonts w:ascii="Times New Roman" w:eastAsia="Times New Roman" w:hAnsi="Times New Roman" w:cs="Times New Roman"/>
          <w:sz w:val="24"/>
          <w:szCs w:val="24"/>
        </w:rPr>
      </w:pPr>
    </w:p>
    <w:p w:rsidR="004706A9" w:rsidRDefault="009A242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din _____________________ 2019</w:t>
      </w:r>
    </w:p>
    <w:p w:rsidR="004706A9" w:rsidRDefault="004706A9">
      <w:pPr>
        <w:spacing w:after="0" w:line="240" w:lineRule="auto"/>
        <w:jc w:val="center"/>
        <w:rPr>
          <w:rFonts w:ascii="Times New Roman" w:eastAsia="Times New Roman" w:hAnsi="Times New Roman" w:cs="Times New Roman"/>
          <w:b/>
          <w:sz w:val="24"/>
          <w:szCs w:val="24"/>
        </w:rPr>
      </w:pPr>
    </w:p>
    <w:p w:rsidR="004706A9" w:rsidRDefault="009A24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privind depunerea online în format electronic a documentelor</w:t>
      </w:r>
    </w:p>
    <w:p w:rsidR="004706A9" w:rsidRDefault="004706A9">
      <w:pPr>
        <w:spacing w:after="0" w:line="240" w:lineRule="auto"/>
        <w:jc w:val="center"/>
        <w:rPr>
          <w:rFonts w:ascii="Times New Roman" w:eastAsia="Times New Roman" w:hAnsi="Times New Roman" w:cs="Times New Roman"/>
          <w:sz w:val="24"/>
          <w:szCs w:val="24"/>
        </w:rPr>
      </w:pPr>
    </w:p>
    <w:p w:rsidR="004706A9" w:rsidRDefault="004706A9">
      <w:pPr>
        <w:spacing w:after="0" w:line="240" w:lineRule="auto"/>
        <w:jc w:val="center"/>
        <w:rPr>
          <w:rFonts w:ascii="Times New Roman" w:eastAsia="Times New Roman" w:hAnsi="Times New Roman" w:cs="Times New Roman"/>
          <w:sz w:val="24"/>
          <w:szCs w:val="24"/>
        </w:rPr>
      </w:pPr>
    </w:p>
    <w:p w:rsidR="004706A9" w:rsidRDefault="009A24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Consiliul local municipal Târgu Mureş, întrunit în şedinţă ordinară de lucru,</w:t>
      </w:r>
    </w:p>
    <w:p w:rsidR="004706A9" w:rsidRDefault="004706A9">
      <w:pPr>
        <w:spacing w:after="0" w:line="240" w:lineRule="auto"/>
        <w:jc w:val="center"/>
        <w:rPr>
          <w:rFonts w:ascii="Times New Roman" w:eastAsia="Times New Roman" w:hAnsi="Times New Roman" w:cs="Times New Roman"/>
          <w:sz w:val="24"/>
          <w:szCs w:val="24"/>
        </w:rPr>
      </w:pPr>
    </w:p>
    <w:p w:rsidR="004706A9" w:rsidRDefault="009A242F">
      <w:pPr>
        <w:rPr>
          <w:rFonts w:ascii="Times New Roman" w:eastAsia="Times New Roman" w:hAnsi="Times New Roman" w:cs="Times New Roman"/>
        </w:rPr>
      </w:pPr>
      <w:r>
        <w:rPr>
          <w:rFonts w:ascii="Times New Roman" w:eastAsia="Times New Roman" w:hAnsi="Times New Roman" w:cs="Times New Roman"/>
          <w:b/>
        </w:rPr>
        <w:t xml:space="preserve">Având în vedere: </w:t>
      </w:r>
    </w:p>
    <w:p w:rsidR="004706A9" w:rsidRPr="003A1A06" w:rsidRDefault="003A1A06">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Referatul de aprobare nr.  63.609 din  11.10.</w:t>
      </w:r>
      <w:r w:rsidR="009A242F">
        <w:rPr>
          <w:rFonts w:ascii="Times New Roman" w:eastAsia="Times New Roman" w:hAnsi="Times New Roman" w:cs="Times New Roman"/>
          <w:sz w:val="24"/>
          <w:szCs w:val="24"/>
        </w:rPr>
        <w:t xml:space="preserve">2019 </w:t>
      </w:r>
      <w:r>
        <w:rPr>
          <w:rFonts w:ascii="Times New Roman" w:eastAsia="Times New Roman" w:hAnsi="Times New Roman" w:cs="Times New Roman"/>
          <w:sz w:val="24"/>
          <w:szCs w:val="24"/>
        </w:rPr>
        <w:t xml:space="preserve">privind </w:t>
      </w:r>
      <w:r w:rsidRPr="003A1A06">
        <w:rPr>
          <w:rFonts w:ascii="Times New Roman" w:eastAsia="Times New Roman" w:hAnsi="Times New Roman" w:cs="Times New Roman"/>
          <w:sz w:val="24"/>
          <w:szCs w:val="24"/>
        </w:rPr>
        <w:t>depunerea online în format electronic a documentelor</w:t>
      </w:r>
      <w:r>
        <w:rPr>
          <w:rFonts w:ascii="Times New Roman" w:eastAsia="Times New Roman" w:hAnsi="Times New Roman" w:cs="Times New Roman"/>
          <w:sz w:val="24"/>
          <w:szCs w:val="24"/>
        </w:rPr>
        <w:t xml:space="preserve">, iniţiat de dl. consilier </w:t>
      </w:r>
      <w:proofErr w:type="spellStart"/>
      <w:r>
        <w:rPr>
          <w:rFonts w:ascii="Times New Roman" w:eastAsia="Times New Roman" w:hAnsi="Times New Roman" w:cs="Times New Roman"/>
          <w:sz w:val="24"/>
          <w:szCs w:val="24"/>
        </w:rPr>
        <w:t>Tatar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Lehel</w:t>
      </w:r>
      <w:proofErr w:type="spellEnd"/>
      <w:r>
        <w:rPr>
          <w:rFonts w:ascii="Times New Roman" w:eastAsia="Times New Roman" w:hAnsi="Times New Roman" w:cs="Times New Roman"/>
          <w:sz w:val="24"/>
          <w:szCs w:val="24"/>
        </w:rPr>
        <w:t>,</w:t>
      </w:r>
    </w:p>
    <w:p w:rsidR="004706A9" w:rsidRDefault="004706A9">
      <w:pPr>
        <w:spacing w:after="0" w:line="240" w:lineRule="auto"/>
        <w:ind w:left="720"/>
        <w:jc w:val="both"/>
        <w:rPr>
          <w:rFonts w:ascii="Times New Roman" w:eastAsia="Times New Roman" w:hAnsi="Times New Roman" w:cs="Times New Roman"/>
          <w:sz w:val="24"/>
          <w:szCs w:val="24"/>
        </w:rPr>
      </w:pPr>
      <w:bookmarkStart w:id="0" w:name="_heading=h.gjdgxs" w:colFirst="0" w:colLast="0"/>
      <w:bookmarkEnd w:id="0"/>
    </w:p>
    <w:p w:rsidR="004706A9" w:rsidRDefault="009A242F">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În conformitate cu prevederile :</w:t>
      </w:r>
    </w:p>
    <w:p w:rsidR="004706A9" w:rsidRDefault="004706A9">
      <w:pPr>
        <w:spacing w:before="240" w:after="0" w:line="240" w:lineRule="auto"/>
        <w:jc w:val="both"/>
        <w:rPr>
          <w:rFonts w:ascii="Times New Roman" w:eastAsia="Times New Roman" w:hAnsi="Times New Roman" w:cs="Times New Roman"/>
          <w:sz w:val="24"/>
          <w:szCs w:val="24"/>
        </w:rPr>
      </w:pPr>
    </w:p>
    <w:p w:rsidR="004706A9" w:rsidRDefault="009A242F">
      <w:pPr>
        <w:tabs>
          <w:tab w:val="left" w:pos="93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 temeiul art. 96 pct. 4 și art. 139, pct. 1 din O.U.G. nr. 57/2019 privind Codul Administrativ </w:t>
      </w:r>
    </w:p>
    <w:p w:rsidR="004706A9" w:rsidRDefault="009A24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 o t ă r ă ş t e </w:t>
      </w:r>
      <w:r>
        <w:rPr>
          <w:rFonts w:ascii="Times New Roman" w:eastAsia="Times New Roman" w:hAnsi="Times New Roman" w:cs="Times New Roman"/>
          <w:sz w:val="24"/>
          <w:szCs w:val="24"/>
        </w:rPr>
        <w:t>:</w:t>
      </w:r>
    </w:p>
    <w:p w:rsidR="004706A9" w:rsidRDefault="004706A9">
      <w:pPr>
        <w:spacing w:after="0" w:line="240" w:lineRule="auto"/>
        <w:jc w:val="both"/>
        <w:rPr>
          <w:rFonts w:ascii="Times New Roman" w:eastAsia="Times New Roman" w:hAnsi="Times New Roman" w:cs="Times New Roman"/>
          <w:sz w:val="24"/>
          <w:szCs w:val="24"/>
        </w:rPr>
      </w:pPr>
    </w:p>
    <w:p w:rsidR="004706A9" w:rsidRDefault="009A242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Art.1</w:t>
      </w:r>
      <w:r>
        <w:rPr>
          <w:rFonts w:ascii="Times New Roman" w:eastAsia="Times New Roman" w:hAnsi="Times New Roman" w:cs="Times New Roman"/>
          <w:sz w:val="24"/>
          <w:szCs w:val="24"/>
        </w:rPr>
        <w:t xml:space="preserve"> Cu data prezentei, se vor putea depune online în format electronic toate actele, cererile, documentațiile cât și celelalte tipuri de documente la Primăria Municipiului Târgu Mureș și structurile din subordine.</w:t>
      </w:r>
    </w:p>
    <w:p w:rsidR="004706A9" w:rsidRDefault="004706A9">
      <w:pPr>
        <w:spacing w:after="0" w:line="240" w:lineRule="auto"/>
        <w:jc w:val="both"/>
        <w:rPr>
          <w:rFonts w:ascii="Times New Roman" w:eastAsia="Times New Roman" w:hAnsi="Times New Roman" w:cs="Times New Roman"/>
          <w:sz w:val="24"/>
          <w:szCs w:val="24"/>
        </w:rPr>
      </w:pPr>
    </w:p>
    <w:p w:rsidR="004706A9" w:rsidRDefault="009A24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Art.2</w:t>
      </w:r>
      <w:r>
        <w:rPr>
          <w:rFonts w:ascii="Times New Roman" w:eastAsia="Times New Roman" w:hAnsi="Times New Roman" w:cs="Times New Roman"/>
          <w:sz w:val="24"/>
          <w:szCs w:val="24"/>
        </w:rPr>
        <w:t xml:space="preserve"> Actele menționate la </w:t>
      </w:r>
      <w:r>
        <w:rPr>
          <w:rFonts w:ascii="Times New Roman" w:eastAsia="Times New Roman" w:hAnsi="Times New Roman" w:cs="Times New Roman"/>
          <w:b/>
          <w:sz w:val="24"/>
          <w:szCs w:val="24"/>
        </w:rPr>
        <w:t>Art.1</w:t>
      </w:r>
      <w:r>
        <w:rPr>
          <w:rFonts w:ascii="Times New Roman" w:eastAsia="Times New Roman" w:hAnsi="Times New Roman" w:cs="Times New Roman"/>
          <w:sz w:val="24"/>
          <w:szCs w:val="24"/>
        </w:rPr>
        <w:t xml:space="preserve"> se vor putea depune fără ca prezența solicitantului să fie necesară până la ridicarea documentelor emise de către Primăria Municipiului Târgu Mureș. În cazurile în care legea permite acest lucru, și răspunsurile se vor comunica în format electronic dacă solicitantul alege această opțiune.</w:t>
      </w:r>
    </w:p>
    <w:p w:rsidR="004706A9" w:rsidRDefault="004706A9">
      <w:pPr>
        <w:spacing w:after="0" w:line="240" w:lineRule="auto"/>
        <w:jc w:val="both"/>
        <w:rPr>
          <w:rFonts w:ascii="Times New Roman" w:eastAsia="Times New Roman" w:hAnsi="Times New Roman" w:cs="Times New Roman"/>
          <w:sz w:val="24"/>
          <w:szCs w:val="24"/>
        </w:rPr>
      </w:pPr>
    </w:p>
    <w:p w:rsidR="004706A9" w:rsidRDefault="009A24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Art.3 </w:t>
      </w:r>
      <w:r>
        <w:rPr>
          <w:rFonts w:ascii="Times New Roman" w:eastAsia="Times New Roman" w:hAnsi="Times New Roman" w:cs="Times New Roman"/>
          <w:sz w:val="24"/>
          <w:szCs w:val="24"/>
        </w:rPr>
        <w:t>Cu aducerea la îndeplinire a prevederilor prezentei hotărâri se încredinţează Executivul Municipiului Târgu Mureş.</w:t>
      </w:r>
    </w:p>
    <w:p w:rsidR="004706A9" w:rsidRDefault="004706A9">
      <w:pPr>
        <w:spacing w:after="0" w:line="240" w:lineRule="auto"/>
        <w:ind w:firstLine="720"/>
        <w:jc w:val="both"/>
        <w:rPr>
          <w:rFonts w:ascii="Times New Roman" w:eastAsia="Times New Roman" w:hAnsi="Times New Roman" w:cs="Times New Roman"/>
          <w:sz w:val="24"/>
          <w:szCs w:val="24"/>
        </w:rPr>
      </w:pPr>
    </w:p>
    <w:p w:rsidR="004706A9" w:rsidRDefault="009A242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Art.4.  </w:t>
      </w:r>
      <w:r>
        <w:rPr>
          <w:rFonts w:ascii="Times New Roman" w:eastAsia="Times New Roman" w:hAnsi="Times New Roman" w:cs="Times New Roman"/>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rsidR="004706A9" w:rsidRDefault="004706A9">
      <w:pPr>
        <w:spacing w:after="0" w:line="240" w:lineRule="auto"/>
        <w:rPr>
          <w:rFonts w:ascii="Times New Roman" w:eastAsia="Times New Roman" w:hAnsi="Times New Roman" w:cs="Times New Roman"/>
          <w:sz w:val="24"/>
          <w:szCs w:val="24"/>
        </w:rPr>
      </w:pPr>
    </w:p>
    <w:p w:rsidR="004706A9" w:rsidRDefault="004706A9">
      <w:pPr>
        <w:spacing w:after="0" w:line="240" w:lineRule="auto"/>
        <w:rPr>
          <w:rFonts w:ascii="Times New Roman" w:eastAsia="Times New Roman" w:hAnsi="Times New Roman" w:cs="Times New Roman"/>
          <w:sz w:val="24"/>
          <w:szCs w:val="24"/>
        </w:rPr>
      </w:pPr>
    </w:p>
    <w:p w:rsidR="004706A9" w:rsidRDefault="004706A9">
      <w:pPr>
        <w:spacing w:after="0" w:line="240" w:lineRule="auto"/>
        <w:rPr>
          <w:rFonts w:ascii="Times New Roman" w:eastAsia="Times New Roman" w:hAnsi="Times New Roman" w:cs="Times New Roman"/>
          <w:sz w:val="24"/>
          <w:szCs w:val="24"/>
        </w:rPr>
      </w:pPr>
    </w:p>
    <w:p w:rsidR="004706A9" w:rsidRDefault="004706A9">
      <w:pPr>
        <w:spacing w:after="0" w:line="240" w:lineRule="auto"/>
        <w:rPr>
          <w:rFonts w:ascii="Times New Roman" w:eastAsia="Times New Roman" w:hAnsi="Times New Roman" w:cs="Times New Roman"/>
          <w:sz w:val="24"/>
          <w:szCs w:val="24"/>
        </w:rPr>
      </w:pPr>
    </w:p>
    <w:p w:rsidR="004706A9" w:rsidRDefault="004706A9">
      <w:pPr>
        <w:spacing w:after="0" w:line="240" w:lineRule="auto"/>
        <w:rPr>
          <w:rFonts w:ascii="Times New Roman" w:eastAsia="Times New Roman" w:hAnsi="Times New Roman" w:cs="Times New Roman"/>
          <w:sz w:val="24"/>
          <w:szCs w:val="24"/>
        </w:rPr>
      </w:pPr>
    </w:p>
    <w:p w:rsidR="004706A9" w:rsidRDefault="009A242F">
      <w:pPr>
        <w:spacing w:after="0" w:line="240" w:lineRule="auto"/>
        <w:ind w:left="17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Viză de legalitate</w:t>
      </w:r>
    </w:p>
    <w:p w:rsidR="004706A9" w:rsidRDefault="009A242F">
      <w:pPr>
        <w:spacing w:after="0" w:line="240" w:lineRule="auto"/>
        <w:ind w:left="17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Secretarul Municipiului Târgu Mureş,</w:t>
      </w:r>
    </w:p>
    <w:p w:rsidR="004706A9" w:rsidRDefault="009A242F">
      <w:pPr>
        <w:spacing w:after="0" w:line="240" w:lineRule="auto"/>
        <w:ind w:left="1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Buculei </w:t>
      </w:r>
      <w:proofErr w:type="spellStart"/>
      <w:r>
        <w:rPr>
          <w:rFonts w:ascii="Times New Roman" w:eastAsia="Times New Roman" w:hAnsi="Times New Roman" w:cs="Times New Roman"/>
          <w:b/>
          <w:sz w:val="24"/>
          <w:szCs w:val="24"/>
        </w:rPr>
        <w:t>Dianora-Monica</w:t>
      </w:r>
      <w:proofErr w:type="spellEnd"/>
    </w:p>
    <w:p w:rsidR="004706A9" w:rsidRDefault="004706A9">
      <w:pPr>
        <w:spacing w:after="0" w:line="240" w:lineRule="auto"/>
        <w:ind w:left="170"/>
        <w:jc w:val="center"/>
        <w:rPr>
          <w:rFonts w:ascii="Times New Roman" w:eastAsia="Times New Roman" w:hAnsi="Times New Roman" w:cs="Times New Roman"/>
          <w:b/>
          <w:sz w:val="24"/>
          <w:szCs w:val="24"/>
        </w:rPr>
      </w:pPr>
    </w:p>
    <w:p w:rsidR="004706A9" w:rsidRDefault="004706A9">
      <w:pPr>
        <w:spacing w:after="0" w:line="240" w:lineRule="auto"/>
        <w:ind w:left="170"/>
        <w:jc w:val="center"/>
        <w:rPr>
          <w:rFonts w:ascii="Times New Roman" w:eastAsia="Times New Roman" w:hAnsi="Times New Roman" w:cs="Times New Roman"/>
          <w:b/>
          <w:sz w:val="24"/>
          <w:szCs w:val="24"/>
        </w:rPr>
      </w:pPr>
    </w:p>
    <w:p w:rsidR="004706A9" w:rsidRDefault="004706A9">
      <w:pPr>
        <w:spacing w:after="0" w:line="240" w:lineRule="auto"/>
        <w:ind w:left="170"/>
        <w:jc w:val="center"/>
        <w:rPr>
          <w:rFonts w:ascii="Times New Roman" w:eastAsia="Times New Roman" w:hAnsi="Times New Roman" w:cs="Times New Roman"/>
          <w:b/>
          <w:sz w:val="24"/>
          <w:szCs w:val="24"/>
        </w:rPr>
      </w:pPr>
    </w:p>
    <w:p w:rsidR="004706A9" w:rsidRDefault="004706A9">
      <w:pPr>
        <w:spacing w:after="0" w:line="240" w:lineRule="auto"/>
        <w:rPr>
          <w:rFonts w:ascii="Times New Roman" w:eastAsia="Times New Roman" w:hAnsi="Times New Roman" w:cs="Times New Roman"/>
          <w:b/>
          <w:sz w:val="24"/>
          <w:szCs w:val="24"/>
        </w:rPr>
      </w:pPr>
    </w:p>
    <w:p w:rsidR="004706A9" w:rsidRDefault="009A242F">
      <w:pPr>
        <w:spacing w:after="0" w:line="240" w:lineRule="auto"/>
        <w:ind w:left="170" w:firstLine="720"/>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*Actele administrative sunt hotărârile de Consiliu local care intră în vigoare şi produc efecte juridice după îndeplinirea condiţiilor prevăzute de art. 129, art. 139 din O.U.G. nr. 57/2019 privind Codul Administrativ </w:t>
      </w:r>
    </w:p>
    <w:p w:rsidR="004706A9" w:rsidRDefault="004706A9">
      <w:pPr>
        <w:spacing w:after="0" w:line="240" w:lineRule="auto"/>
        <w:ind w:firstLine="720"/>
        <w:rPr>
          <w:rFonts w:ascii="Times New Roman" w:eastAsia="Times New Roman" w:hAnsi="Times New Roman" w:cs="Times New Roman"/>
          <w:sz w:val="16"/>
          <w:szCs w:val="16"/>
        </w:rPr>
      </w:pPr>
    </w:p>
    <w:p w:rsidR="004706A9" w:rsidRDefault="009A242F">
      <w:pPr>
        <w:spacing w:after="0" w:line="240" w:lineRule="auto"/>
        <w:ind w:left="1440"/>
        <w:jc w:val="center"/>
        <w:rPr>
          <w:rFonts w:ascii="Times New Roman" w:eastAsia="Times New Roman" w:hAnsi="Times New Roman" w:cs="Times New Roman"/>
          <w:sz w:val="24"/>
          <w:szCs w:val="24"/>
        </w:rPr>
      </w:pPr>
      <w:r>
        <w:rPr>
          <w:noProof/>
        </w:rPr>
        <w:lastRenderedPageBreak/>
        <w:drawing>
          <wp:anchor distT="0" distB="0" distL="114300" distR="114300" simplePos="0" relativeHeight="251659264" behindDoc="0" locked="0" layoutInCell="1" hidden="0" allowOverlap="1">
            <wp:simplePos x="0" y="0"/>
            <wp:positionH relativeFrom="column">
              <wp:posOffset>12702</wp:posOffset>
            </wp:positionH>
            <wp:positionV relativeFrom="paragraph">
              <wp:posOffset>50800</wp:posOffset>
            </wp:positionV>
            <wp:extent cx="487680" cy="73152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87680" cy="731520"/>
                    </a:xfrm>
                    <a:prstGeom prst="rect">
                      <a:avLst/>
                    </a:prstGeom>
                    <a:ln/>
                  </pic:spPr>
                </pic:pic>
              </a:graphicData>
            </a:graphic>
          </wp:anchor>
        </w:drawing>
      </w:r>
    </w:p>
    <w:p w:rsidR="004706A9" w:rsidRDefault="009A24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 O M Â N I A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4706A9" w:rsidRDefault="009A24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JUDEŢUL MUREŞ</w:t>
      </w:r>
    </w:p>
    <w:p w:rsidR="004706A9" w:rsidRDefault="009A242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CONSILIUL LOCAL MUNICIPAL TÂRGU MUREŞ</w:t>
      </w:r>
    </w:p>
    <w:p w:rsidR="00521C25" w:rsidRDefault="00521C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Nr. 63.609 din 11.10.2019</w:t>
      </w:r>
      <w:bookmarkStart w:id="1" w:name="_GoBack"/>
      <w:bookmarkEnd w:id="1"/>
    </w:p>
    <w:p w:rsidR="004706A9" w:rsidRDefault="004706A9">
      <w:pPr>
        <w:spacing w:after="0" w:line="240" w:lineRule="auto"/>
        <w:rPr>
          <w:rFonts w:ascii="Times New Roman" w:eastAsia="Times New Roman" w:hAnsi="Times New Roman" w:cs="Times New Roman"/>
          <w:sz w:val="26"/>
          <w:szCs w:val="26"/>
        </w:rPr>
      </w:pPr>
    </w:p>
    <w:p w:rsidR="004706A9" w:rsidRDefault="004706A9">
      <w:pPr>
        <w:spacing w:after="0" w:line="240" w:lineRule="auto"/>
        <w:rPr>
          <w:rFonts w:ascii="Times New Roman" w:eastAsia="Times New Roman" w:hAnsi="Times New Roman" w:cs="Times New Roman"/>
          <w:sz w:val="26"/>
          <w:szCs w:val="26"/>
        </w:rPr>
      </w:pPr>
    </w:p>
    <w:p w:rsidR="004706A9" w:rsidRDefault="004706A9">
      <w:pPr>
        <w:spacing w:after="0" w:line="240" w:lineRule="auto"/>
        <w:rPr>
          <w:rFonts w:ascii="Times New Roman" w:eastAsia="Times New Roman" w:hAnsi="Times New Roman" w:cs="Times New Roman"/>
          <w:sz w:val="26"/>
          <w:szCs w:val="26"/>
        </w:rPr>
      </w:pPr>
    </w:p>
    <w:p w:rsidR="004706A9" w:rsidRDefault="009A242F">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8"/>
          <w:szCs w:val="28"/>
        </w:rPr>
        <w:t>REFERAT  DE  APROBARE</w:t>
      </w:r>
    </w:p>
    <w:p w:rsidR="004706A9" w:rsidRDefault="009A242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privind depunerea online în format electronic a documentelor</w:t>
      </w:r>
    </w:p>
    <w:p w:rsidR="004706A9" w:rsidRDefault="004706A9">
      <w:pPr>
        <w:spacing w:after="0" w:line="240" w:lineRule="auto"/>
        <w:jc w:val="center"/>
        <w:rPr>
          <w:rFonts w:ascii="Times New Roman" w:eastAsia="Times New Roman" w:hAnsi="Times New Roman" w:cs="Times New Roman"/>
          <w:b/>
          <w:sz w:val="24"/>
          <w:szCs w:val="24"/>
        </w:rPr>
      </w:pPr>
    </w:p>
    <w:p w:rsidR="004706A9" w:rsidRDefault="004706A9">
      <w:pPr>
        <w:spacing w:after="0" w:line="240" w:lineRule="auto"/>
        <w:jc w:val="center"/>
        <w:rPr>
          <w:rFonts w:ascii="Times New Roman" w:eastAsia="Times New Roman" w:hAnsi="Times New Roman" w:cs="Times New Roman"/>
          <w:b/>
          <w:sz w:val="24"/>
          <w:szCs w:val="24"/>
        </w:rPr>
      </w:pPr>
    </w:p>
    <w:p w:rsidR="004706A9" w:rsidRDefault="004706A9">
      <w:pPr>
        <w:spacing w:after="0" w:line="240" w:lineRule="auto"/>
        <w:jc w:val="center"/>
        <w:rPr>
          <w:rFonts w:ascii="Times New Roman" w:eastAsia="Times New Roman" w:hAnsi="Times New Roman" w:cs="Times New Roman"/>
          <w:sz w:val="28"/>
          <w:szCs w:val="28"/>
        </w:rPr>
      </w:pPr>
    </w:p>
    <w:p w:rsidR="004706A9" w:rsidRDefault="009A242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Din nefericire Municipiul Târgu Mureș a rămas în urmă față de orașele învecinate în ceea ce privește digitalizarea, implicit îngreunând atât viața oamenilor de rând cât și a investitorilor. Așadar, pentru ca Târgu Mureș să poată să devină din nou atrăgător, să devină competitiv față de celelalte orașe din regiune este esențial ca toate documentele să se poată depune online, și în cazurile în care legea permite, și răspunsurile să fie comunicate în format electronic.</w:t>
      </w:r>
    </w:p>
    <w:p w:rsidR="004706A9" w:rsidRDefault="009A24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Fiindcă documentele se pot trimite prin email în prima fază, hotărârea poate fi implementată cu ușurință și fără niciun cost, urmând ca în viitor, când se va actualiza pagina web a Primăriei, aceste opțiuni să fie integrate direct în pagina web.</w:t>
      </w:r>
    </w:p>
    <w:p w:rsidR="004706A9" w:rsidRDefault="004706A9">
      <w:pPr>
        <w:spacing w:after="0" w:line="240" w:lineRule="auto"/>
        <w:jc w:val="both"/>
        <w:rPr>
          <w:rFonts w:ascii="Times New Roman" w:eastAsia="Times New Roman" w:hAnsi="Times New Roman" w:cs="Times New Roman"/>
          <w:sz w:val="24"/>
          <w:szCs w:val="24"/>
        </w:rPr>
      </w:pPr>
    </w:p>
    <w:p w:rsidR="004706A9" w:rsidRDefault="009A24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Câteva fragmente (atașat găsiți documentul complet) din rezultatele unui sondaj efectuat de Ordinul Arhitecților din România:</w:t>
      </w:r>
    </w:p>
    <w:p w:rsidR="004706A9" w:rsidRDefault="004706A9">
      <w:pPr>
        <w:spacing w:after="0" w:line="240" w:lineRule="auto"/>
        <w:jc w:val="both"/>
        <w:rPr>
          <w:rFonts w:ascii="Times New Roman" w:eastAsia="Times New Roman" w:hAnsi="Times New Roman" w:cs="Times New Roman"/>
          <w:sz w:val="24"/>
          <w:szCs w:val="24"/>
        </w:rPr>
      </w:pPr>
    </w:p>
    <w:p w:rsidR="004706A9" w:rsidRDefault="009A24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Doar în 37.95% din cazuri, autorizația de construire este emisă în 30 de zile, probabilitatea ca acest lucru să se întâmple oriunde pe teritoriul României fiind de 26.6%.</w:t>
      </w:r>
      <w:r>
        <w:rPr>
          <w:rFonts w:ascii="Times New Roman" w:eastAsia="Times New Roman" w:hAnsi="Times New Roman" w:cs="Times New Roman"/>
          <w:sz w:val="24"/>
          <w:szCs w:val="24"/>
        </w:rPr>
        <w:t>"</w:t>
      </w:r>
    </w:p>
    <w:p w:rsidR="004706A9" w:rsidRDefault="004706A9">
      <w:pPr>
        <w:spacing w:after="0" w:line="240" w:lineRule="auto"/>
        <w:jc w:val="both"/>
        <w:rPr>
          <w:rFonts w:ascii="Times New Roman" w:eastAsia="Times New Roman" w:hAnsi="Times New Roman" w:cs="Times New Roman"/>
          <w:sz w:val="24"/>
          <w:szCs w:val="24"/>
        </w:rPr>
      </w:pPr>
    </w:p>
    <w:p w:rsidR="004706A9" w:rsidRDefault="009A242F">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NIVELUL DE MULȚUMIRE PRIVIND ACTIVITATEA ADMINISTRAȚIEI PUBLICE</w:t>
      </w:r>
    </w:p>
    <w:p w:rsidR="004706A9" w:rsidRDefault="009A24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Nivelul general este unul de nemulțumire. Obținând 56.9% calificativ negativ, 22.21% calificativ mediu și doar 21.1% calificativ pozitiv, sondajul arată o ruptură de dialog între mediul profesional și cel administrativ, o lipsă care se regăsește în calitatea mediului construit.”</w:t>
      </w:r>
    </w:p>
    <w:p w:rsidR="004706A9" w:rsidRDefault="004706A9">
      <w:pPr>
        <w:spacing w:after="0" w:line="240" w:lineRule="auto"/>
        <w:jc w:val="both"/>
        <w:rPr>
          <w:rFonts w:ascii="Times New Roman" w:eastAsia="Times New Roman" w:hAnsi="Times New Roman" w:cs="Times New Roman"/>
          <w:sz w:val="24"/>
          <w:szCs w:val="24"/>
        </w:rPr>
      </w:pPr>
    </w:p>
    <w:p w:rsidR="004706A9" w:rsidRDefault="009A242F">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DIGITALIZAREA</w:t>
      </w:r>
    </w:p>
    <w:p w:rsidR="004706A9" w:rsidRDefault="009A24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Sondajul a avansat ideea digitalizării sectorului construcțiilor în domeniul avizări, anticipând măsurile pe care România este datoare să le prezinte în viitorul apropiat. Opiniile sunt preponderent favorabile – 91.14% acceptă ideea depunerii online a documentației de urbanism și 89.91% consideră util un Birou unic de depunere, direcția de dezvoltare a domeniului este vizibil în direcția digitalizării serviciilor publice.</w:t>
      </w:r>
      <w:r>
        <w:rPr>
          <w:rFonts w:ascii="Times New Roman" w:eastAsia="Times New Roman" w:hAnsi="Times New Roman" w:cs="Times New Roman"/>
          <w:sz w:val="24"/>
          <w:szCs w:val="24"/>
        </w:rPr>
        <w:t>”</w:t>
      </w:r>
    </w:p>
    <w:p w:rsidR="004706A9" w:rsidRDefault="004706A9">
      <w:pPr>
        <w:tabs>
          <w:tab w:val="left" w:pos="9356"/>
        </w:tabs>
        <w:spacing w:after="0" w:line="240" w:lineRule="auto"/>
        <w:jc w:val="both"/>
        <w:rPr>
          <w:rFonts w:ascii="Times New Roman" w:eastAsia="Times New Roman" w:hAnsi="Times New Roman" w:cs="Times New Roman"/>
          <w:b/>
          <w:sz w:val="24"/>
          <w:szCs w:val="24"/>
        </w:rPr>
      </w:pPr>
    </w:p>
    <w:p w:rsidR="004706A9" w:rsidRDefault="009A242F">
      <w:pPr>
        <w:tabs>
          <w:tab w:val="left" w:pos="93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w:t>
      </w:r>
      <w:r>
        <w:rPr>
          <w:rFonts w:ascii="Times New Roman" w:eastAsia="Times New Roman" w:hAnsi="Times New Roman" w:cs="Times New Roman"/>
          <w:sz w:val="24"/>
          <w:szCs w:val="24"/>
        </w:rPr>
        <w:t>. 96 pct. 4 din  O.U.G. nr. 57/2019 privind Codul Administrativ:</w:t>
      </w:r>
    </w:p>
    <w:p w:rsidR="004706A9" w:rsidRDefault="004706A9">
      <w:pPr>
        <w:tabs>
          <w:tab w:val="left" w:pos="9356"/>
        </w:tabs>
        <w:spacing w:after="0" w:line="240" w:lineRule="auto"/>
        <w:ind w:firstLine="426"/>
        <w:jc w:val="both"/>
        <w:rPr>
          <w:rFonts w:ascii="Times New Roman" w:eastAsia="Times New Roman" w:hAnsi="Times New Roman" w:cs="Times New Roman"/>
          <w:sz w:val="24"/>
          <w:szCs w:val="24"/>
        </w:rPr>
      </w:pPr>
    </w:p>
    <w:p w:rsidR="004706A9" w:rsidRDefault="009A242F">
      <w:pPr>
        <w:tabs>
          <w:tab w:val="left" w:pos="9356"/>
        </w:tabs>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Pr>
          <w:rFonts w:ascii="Times New Roman" w:eastAsia="Times New Roman" w:hAnsi="Times New Roman" w:cs="Times New Roman"/>
          <w:i/>
          <w:sz w:val="24"/>
          <w:szCs w:val="24"/>
          <w:highlight w:val="white"/>
        </w:rPr>
        <w:t>Unitățile administrativ-teritoriale, în relațiile cu alte autorități și instituții publice, persoane fizice sau persoane juridice, pot utiliza poșta electronică, ca instrument de comunicare oficială.</w:t>
      </w:r>
      <w:r>
        <w:rPr>
          <w:rFonts w:ascii="Times New Roman" w:eastAsia="Times New Roman" w:hAnsi="Times New Roman" w:cs="Times New Roman"/>
          <w:i/>
          <w:sz w:val="24"/>
          <w:szCs w:val="24"/>
        </w:rPr>
        <w:t>”</w:t>
      </w:r>
    </w:p>
    <w:p w:rsidR="004706A9" w:rsidRDefault="004706A9">
      <w:pPr>
        <w:spacing w:after="0" w:line="240" w:lineRule="auto"/>
        <w:jc w:val="both"/>
        <w:rPr>
          <w:rFonts w:ascii="Times New Roman" w:eastAsia="Times New Roman" w:hAnsi="Times New Roman" w:cs="Times New Roman"/>
          <w:sz w:val="24"/>
          <w:szCs w:val="24"/>
        </w:rPr>
      </w:pPr>
    </w:p>
    <w:p w:rsidR="004706A9" w:rsidRDefault="004706A9">
      <w:pPr>
        <w:spacing w:after="0" w:line="240" w:lineRule="auto"/>
        <w:ind w:firstLine="720"/>
        <w:jc w:val="both"/>
        <w:rPr>
          <w:rFonts w:ascii="Times New Roman" w:eastAsia="Times New Roman" w:hAnsi="Times New Roman" w:cs="Times New Roman"/>
          <w:sz w:val="24"/>
          <w:szCs w:val="24"/>
        </w:rPr>
      </w:pPr>
    </w:p>
    <w:p w:rsidR="004706A9" w:rsidRDefault="004706A9">
      <w:pPr>
        <w:spacing w:after="0" w:line="240" w:lineRule="auto"/>
        <w:ind w:firstLine="720"/>
        <w:jc w:val="both"/>
        <w:rPr>
          <w:rFonts w:ascii="Times New Roman" w:eastAsia="Times New Roman" w:hAnsi="Times New Roman" w:cs="Times New Roman"/>
          <w:sz w:val="24"/>
          <w:szCs w:val="24"/>
        </w:rPr>
      </w:pPr>
    </w:p>
    <w:p w:rsidR="004706A9" w:rsidRDefault="004706A9">
      <w:pPr>
        <w:spacing w:after="0" w:line="240" w:lineRule="auto"/>
        <w:ind w:firstLine="720"/>
        <w:jc w:val="both"/>
        <w:rPr>
          <w:rFonts w:ascii="Times New Roman" w:eastAsia="Times New Roman" w:hAnsi="Times New Roman" w:cs="Times New Roman"/>
          <w:sz w:val="24"/>
          <w:szCs w:val="24"/>
        </w:rPr>
      </w:pPr>
    </w:p>
    <w:p w:rsidR="004706A9" w:rsidRDefault="009A242F">
      <w:pPr>
        <w:spacing w:after="0" w:line="240" w:lineRule="auto"/>
        <w:jc w:val="right"/>
        <w:rPr>
          <w:rFonts w:ascii="Times New Roman" w:eastAsia="Times New Roman" w:hAnsi="Times New Roman" w:cs="Times New Roman"/>
          <w:b/>
          <w:sz w:val="26"/>
          <w:szCs w:val="26"/>
        </w:rPr>
      </w:pPr>
      <w:proofErr w:type="spellStart"/>
      <w:r>
        <w:rPr>
          <w:rFonts w:ascii="Times New Roman" w:eastAsia="Times New Roman" w:hAnsi="Times New Roman" w:cs="Times New Roman"/>
          <w:b/>
          <w:sz w:val="26"/>
          <w:szCs w:val="26"/>
        </w:rPr>
        <w:t>Tatár</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Lehel</w:t>
      </w:r>
      <w:proofErr w:type="spellEnd"/>
      <w:r>
        <w:rPr>
          <w:rFonts w:ascii="Times New Roman" w:eastAsia="Times New Roman" w:hAnsi="Times New Roman" w:cs="Times New Roman"/>
          <w:b/>
          <w:sz w:val="26"/>
          <w:szCs w:val="26"/>
        </w:rPr>
        <w:t>,</w:t>
      </w:r>
    </w:p>
    <w:p w:rsidR="004706A9" w:rsidRDefault="009A242F">
      <w:pPr>
        <w:spacing w:after="0" w:line="240" w:lineRule="auto"/>
        <w:jc w:val="right"/>
        <w:rPr>
          <w:rFonts w:ascii="Times New Roman" w:eastAsia="Times New Roman" w:hAnsi="Times New Roman" w:cs="Times New Roman"/>
          <w:sz w:val="40"/>
          <w:szCs w:val="40"/>
        </w:rPr>
      </w:pPr>
      <w:r>
        <w:rPr>
          <w:rFonts w:ascii="Times New Roman" w:eastAsia="Times New Roman" w:hAnsi="Times New Roman" w:cs="Times New Roman"/>
          <w:color w:val="000000"/>
          <w:sz w:val="26"/>
          <w:szCs w:val="26"/>
        </w:rPr>
        <w:t>Consilier local Municipal Târgu Mureş</w:t>
      </w:r>
    </w:p>
    <w:p w:rsidR="004706A9" w:rsidRDefault="004706A9">
      <w:pPr>
        <w:rPr>
          <w:rFonts w:ascii="Times New Roman" w:eastAsia="Times New Roman" w:hAnsi="Times New Roman" w:cs="Times New Roman"/>
          <w:sz w:val="40"/>
          <w:szCs w:val="40"/>
        </w:rPr>
      </w:pPr>
    </w:p>
    <w:p w:rsidR="004706A9" w:rsidRDefault="004706A9">
      <w:pPr>
        <w:rPr>
          <w:rFonts w:ascii="Times New Roman" w:eastAsia="Times New Roman" w:hAnsi="Times New Roman" w:cs="Times New Roman"/>
          <w:sz w:val="40"/>
          <w:szCs w:val="40"/>
        </w:rPr>
      </w:pPr>
    </w:p>
    <w:sectPr w:rsidR="004706A9">
      <w:pgSz w:w="11906" w:h="16838"/>
      <w:pgMar w:top="284" w:right="1133" w:bottom="426" w:left="1701"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00002FF" w:usb1="4000ACFF" w:usb2="00000001" w:usb3="00000000" w:csb0="0000019F" w:csb1="00000000"/>
  </w:font>
  <w:font w:name="Georgia">
    <w:panose1 w:val="02040502050405020303"/>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8A4"/>
    <w:multiLevelType w:val="multilevel"/>
    <w:tmpl w:val="83EEBC5E"/>
    <w:lvl w:ilvl="0">
      <w:start w:val="1"/>
      <w:numFmt w:val="bullet"/>
      <w:lvlText w:val="-"/>
      <w:lvlJc w:val="left"/>
      <w:pPr>
        <w:ind w:left="555" w:hanging="360"/>
      </w:pPr>
      <w:rPr>
        <w:rFonts w:ascii="Times New Roman" w:eastAsia="Times New Roman" w:hAnsi="Times New Roman" w:cs="Times New Roman"/>
        <w:vertAlign w:val="baseline"/>
      </w:rPr>
    </w:lvl>
    <w:lvl w:ilvl="1">
      <w:start w:val="1"/>
      <w:numFmt w:val="bullet"/>
      <w:lvlText w:val="o"/>
      <w:lvlJc w:val="left"/>
      <w:pPr>
        <w:ind w:left="1275" w:hanging="360"/>
      </w:pPr>
      <w:rPr>
        <w:rFonts w:ascii="Courier New" w:eastAsia="Courier New" w:hAnsi="Courier New" w:cs="Courier New"/>
        <w:vertAlign w:val="baseline"/>
      </w:rPr>
    </w:lvl>
    <w:lvl w:ilvl="2">
      <w:start w:val="1"/>
      <w:numFmt w:val="bullet"/>
      <w:lvlText w:val="▪"/>
      <w:lvlJc w:val="left"/>
      <w:pPr>
        <w:ind w:left="1995" w:hanging="360"/>
      </w:pPr>
      <w:rPr>
        <w:rFonts w:ascii="Noto Sans Symbols" w:eastAsia="Noto Sans Symbols" w:hAnsi="Noto Sans Symbols" w:cs="Noto Sans Symbols"/>
        <w:vertAlign w:val="baseline"/>
      </w:rPr>
    </w:lvl>
    <w:lvl w:ilvl="3">
      <w:start w:val="1"/>
      <w:numFmt w:val="bullet"/>
      <w:lvlText w:val="●"/>
      <w:lvlJc w:val="left"/>
      <w:pPr>
        <w:ind w:left="2715" w:hanging="360"/>
      </w:pPr>
      <w:rPr>
        <w:rFonts w:ascii="Noto Sans Symbols" w:eastAsia="Noto Sans Symbols" w:hAnsi="Noto Sans Symbols" w:cs="Noto Sans Symbols"/>
        <w:vertAlign w:val="baseline"/>
      </w:rPr>
    </w:lvl>
    <w:lvl w:ilvl="4">
      <w:start w:val="1"/>
      <w:numFmt w:val="bullet"/>
      <w:lvlText w:val="o"/>
      <w:lvlJc w:val="left"/>
      <w:pPr>
        <w:ind w:left="3435" w:hanging="360"/>
      </w:pPr>
      <w:rPr>
        <w:rFonts w:ascii="Courier New" w:eastAsia="Courier New" w:hAnsi="Courier New" w:cs="Courier New"/>
        <w:vertAlign w:val="baseline"/>
      </w:rPr>
    </w:lvl>
    <w:lvl w:ilvl="5">
      <w:start w:val="1"/>
      <w:numFmt w:val="bullet"/>
      <w:lvlText w:val="▪"/>
      <w:lvlJc w:val="left"/>
      <w:pPr>
        <w:ind w:left="4155" w:hanging="360"/>
      </w:pPr>
      <w:rPr>
        <w:rFonts w:ascii="Noto Sans Symbols" w:eastAsia="Noto Sans Symbols" w:hAnsi="Noto Sans Symbols" w:cs="Noto Sans Symbols"/>
        <w:vertAlign w:val="baseline"/>
      </w:rPr>
    </w:lvl>
    <w:lvl w:ilvl="6">
      <w:start w:val="1"/>
      <w:numFmt w:val="bullet"/>
      <w:lvlText w:val="●"/>
      <w:lvlJc w:val="left"/>
      <w:pPr>
        <w:ind w:left="4875" w:hanging="360"/>
      </w:pPr>
      <w:rPr>
        <w:rFonts w:ascii="Noto Sans Symbols" w:eastAsia="Noto Sans Symbols" w:hAnsi="Noto Sans Symbols" w:cs="Noto Sans Symbols"/>
        <w:vertAlign w:val="baseline"/>
      </w:rPr>
    </w:lvl>
    <w:lvl w:ilvl="7">
      <w:start w:val="1"/>
      <w:numFmt w:val="bullet"/>
      <w:lvlText w:val="o"/>
      <w:lvlJc w:val="left"/>
      <w:pPr>
        <w:ind w:left="5595" w:hanging="360"/>
      </w:pPr>
      <w:rPr>
        <w:rFonts w:ascii="Courier New" w:eastAsia="Courier New" w:hAnsi="Courier New" w:cs="Courier New"/>
        <w:vertAlign w:val="baseline"/>
      </w:rPr>
    </w:lvl>
    <w:lvl w:ilvl="8">
      <w:start w:val="1"/>
      <w:numFmt w:val="bullet"/>
      <w:lvlText w:val="▪"/>
      <w:lvlJc w:val="left"/>
      <w:pPr>
        <w:ind w:left="6315" w:hanging="360"/>
      </w:pPr>
      <w:rPr>
        <w:rFonts w:ascii="Noto Sans Symbols" w:eastAsia="Noto Sans Symbols" w:hAnsi="Noto Sans Symbols" w:cs="Noto Sans Symbols"/>
        <w:vertAlign w:val="baseline"/>
      </w:rPr>
    </w:lvl>
  </w:abstractNum>
  <w:abstractNum w:abstractNumId="1">
    <w:nsid w:val="0E854710"/>
    <w:multiLevelType w:val="multilevel"/>
    <w:tmpl w:val="E154F474"/>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3385D5E"/>
    <w:multiLevelType w:val="multilevel"/>
    <w:tmpl w:val="46EC3B76"/>
    <w:lvl w:ilvl="0">
      <w:start w:val="1"/>
      <w:numFmt w:val="bullet"/>
      <w:lvlText w:val="-"/>
      <w:lvlJc w:val="left"/>
      <w:pPr>
        <w:ind w:left="1211" w:hanging="360"/>
      </w:pPr>
      <w:rPr>
        <w:rFonts w:ascii="Times New Roman" w:eastAsia="Times New Roman" w:hAnsi="Times New Roman" w:cs="Times New Roman"/>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3">
    <w:nsid w:val="4D660D0E"/>
    <w:multiLevelType w:val="multilevel"/>
    <w:tmpl w:val="25CC8B66"/>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4706A9"/>
    <w:rsid w:val="003A1A06"/>
    <w:rsid w:val="004706A9"/>
    <w:rsid w:val="00521C25"/>
    <w:rsid w:val="009A242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STUu3zFkPFt7PofG8IayFOseg==">AMUW2mWNAURM7mMzV3gqnCuHLyzMLFccffLXrY2GBBqH/cKRRVPFcrbXZdN05kMmQvxzmqPdMfK4wf0G037368LDajUnJE3JppCFFJAyQ9VUG5ePqHgQ9xXtAPBK2FJdcpMOfh4A3kE4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673</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Statia15</dc:creator>
  <cp:lastModifiedBy>Statia15</cp:lastModifiedBy>
  <cp:revision>4</cp:revision>
  <dcterms:created xsi:type="dcterms:W3CDTF">2019-10-31T09:03:00Z</dcterms:created>
  <dcterms:modified xsi:type="dcterms:W3CDTF">2019-10-31T09:39:00Z</dcterms:modified>
</cp:coreProperties>
</file>