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8C" w:rsidRPr="00820724" w:rsidRDefault="00DC188C" w:rsidP="00DC188C">
      <w:pPr>
        <w:widowControl w:val="0"/>
        <w:suppressAutoHyphens/>
        <w:rPr>
          <w:color w:val="FF0000"/>
          <w:sz w:val="18"/>
          <w:szCs w:val="18"/>
        </w:rPr>
      </w:pPr>
      <w:r>
        <w:rPr>
          <w:noProof/>
          <w:kern w:val="2"/>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88C" w:rsidRPr="00820724" w:rsidRDefault="00DC188C" w:rsidP="00DC188C">
      <w:pPr>
        <w:widowControl w:val="0"/>
        <w:suppressAutoHyphens/>
        <w:rPr>
          <w:b/>
          <w:kern w:val="2"/>
          <w:lang w:eastAsia="hi-IN" w:bidi="hi-IN"/>
        </w:rPr>
      </w:pPr>
      <w:r w:rsidRPr="00820724">
        <w:rPr>
          <w:b/>
          <w:kern w:val="2"/>
          <w:lang w:eastAsia="hi-IN" w:bidi="hi-IN"/>
        </w:rPr>
        <w:t>MUNICIPIUL TÎRGU-MUREŞ</w:t>
      </w:r>
    </w:p>
    <w:p w:rsidR="00DC188C" w:rsidRPr="00820724" w:rsidRDefault="00DC188C" w:rsidP="00DC188C">
      <w:pPr>
        <w:widowControl w:val="0"/>
        <w:suppressAutoHyphens/>
        <w:rPr>
          <w:b/>
          <w:kern w:val="2"/>
          <w:lang w:eastAsia="hi-IN" w:bidi="hi-IN"/>
        </w:rPr>
      </w:pPr>
      <w:r w:rsidRPr="00820724">
        <w:rPr>
          <w:b/>
          <w:kern w:val="2"/>
          <w:lang w:eastAsia="hi-IN" w:bidi="hi-IN"/>
        </w:rPr>
        <w:t xml:space="preserve">ROMÂNIA – 540026 </w:t>
      </w:r>
      <w:proofErr w:type="spellStart"/>
      <w:r w:rsidRPr="00820724">
        <w:rPr>
          <w:b/>
          <w:kern w:val="2"/>
          <w:lang w:eastAsia="hi-IN" w:bidi="hi-IN"/>
        </w:rPr>
        <w:t>Tîrgu-Mureş</w:t>
      </w:r>
      <w:proofErr w:type="spellEnd"/>
      <w:r w:rsidRPr="00820724">
        <w:rPr>
          <w:b/>
          <w:kern w:val="2"/>
          <w:lang w:eastAsia="hi-IN" w:bidi="hi-IN"/>
        </w:rPr>
        <w:t>, Piaţa Victoriei nr. 3</w:t>
      </w:r>
    </w:p>
    <w:p w:rsidR="00DC188C" w:rsidRPr="00820724" w:rsidRDefault="00DC188C" w:rsidP="00DC188C">
      <w:pPr>
        <w:keepNext/>
        <w:widowControl w:val="0"/>
        <w:suppressAutoHyphens/>
        <w:outlineLvl w:val="0"/>
        <w:rPr>
          <w:b/>
          <w:kern w:val="2"/>
          <w:lang w:eastAsia="hi-IN" w:bidi="hi-IN"/>
        </w:rPr>
      </w:pPr>
      <w:r w:rsidRPr="00820724">
        <w:rPr>
          <w:b/>
          <w:kern w:val="2"/>
          <w:lang w:eastAsia="hi-IN" w:bidi="hi-IN"/>
        </w:rPr>
        <w:t>Tel: 00-40-265-268.330</w:t>
      </w:r>
      <w:r w:rsidRPr="00820724">
        <w:rPr>
          <w:b/>
          <w:kern w:val="2"/>
          <w:lang w:eastAsia="hi-IN" w:bidi="hi-IN"/>
        </w:rPr>
        <w:sym w:font="Symbol" w:char="F0A8"/>
      </w:r>
      <w:r w:rsidRPr="00820724">
        <w:rPr>
          <w:b/>
          <w:kern w:val="2"/>
          <w:lang w:eastAsia="hi-IN" w:bidi="hi-IN"/>
        </w:rPr>
        <w:t>Fax: 00-40-265-269.571</w:t>
      </w:r>
    </w:p>
    <w:p w:rsidR="00DC188C" w:rsidRPr="00820724" w:rsidRDefault="00DC188C" w:rsidP="00DC188C">
      <w:pPr>
        <w:widowControl w:val="0"/>
        <w:suppressAutoHyphens/>
        <w:rPr>
          <w:kern w:val="2"/>
          <w:lang w:eastAsia="hi-IN" w:bidi="hi-IN"/>
        </w:rPr>
      </w:pPr>
      <w:r w:rsidRPr="00820724">
        <w:rPr>
          <w:kern w:val="2"/>
          <w:lang w:eastAsia="hi-IN" w:bidi="hi-IN"/>
        </w:rPr>
        <w:t xml:space="preserve">e-mail: </w:t>
      </w:r>
      <w:hyperlink r:id="rId6" w:history="1">
        <w:r w:rsidRPr="00820724">
          <w:rPr>
            <w:rStyle w:val="Hyperlink"/>
            <w:kern w:val="2"/>
            <w:lang w:eastAsia="hi-IN" w:bidi="hi-IN"/>
          </w:rPr>
          <w:t>secretar@tirgumures.ro</w:t>
        </w:r>
      </w:hyperlink>
      <w:r w:rsidRPr="00820724">
        <w:rPr>
          <w:kern w:val="2"/>
          <w:lang w:eastAsia="hi-IN" w:bidi="hi-IN"/>
        </w:rPr>
        <w:t xml:space="preserve"> </w:t>
      </w:r>
      <w:proofErr w:type="spellStart"/>
      <w:r w:rsidRPr="00820724">
        <w:rPr>
          <w:kern w:val="2"/>
          <w:lang w:eastAsia="hi-IN" w:bidi="hi-IN"/>
        </w:rPr>
        <w:t>www.tirgumures.ro</w:t>
      </w:r>
      <w:proofErr w:type="spellEnd"/>
      <w:r w:rsidRPr="00820724">
        <w:rPr>
          <w:kern w:val="2"/>
          <w:lang w:eastAsia="hi-IN" w:bidi="hi-IN"/>
        </w:rPr>
        <w:t xml:space="preserve"> </w:t>
      </w:r>
    </w:p>
    <w:p w:rsidR="00DC188C" w:rsidRPr="00EA3FF7" w:rsidRDefault="00DC188C" w:rsidP="00DC188C">
      <w:pPr>
        <w:widowControl w:val="0"/>
        <w:suppressAutoHyphens/>
        <w:rPr>
          <w:b/>
          <w:color w:val="000000" w:themeColor="text1"/>
          <w:kern w:val="2"/>
          <w:lang w:eastAsia="hi-IN" w:bidi="hi-IN"/>
        </w:rPr>
      </w:pPr>
      <w:r w:rsidRPr="00EA3FF7">
        <w:rPr>
          <w:b/>
          <w:color w:val="000000" w:themeColor="text1"/>
          <w:kern w:val="2"/>
          <w:lang w:eastAsia="hi-IN" w:bidi="hi-IN"/>
        </w:rPr>
        <w:t xml:space="preserve">Nr. 54.035  din 19 septembrie 2018     </w:t>
      </w:r>
    </w:p>
    <w:p w:rsidR="00DC188C" w:rsidRPr="00820724" w:rsidRDefault="00DC188C" w:rsidP="00DC188C">
      <w:pPr>
        <w:autoSpaceDE w:val="0"/>
        <w:autoSpaceDN w:val="0"/>
        <w:adjustRightInd w:val="0"/>
        <w:ind w:firstLine="708"/>
        <w:jc w:val="both"/>
        <w:rPr>
          <w:sz w:val="28"/>
          <w:szCs w:val="28"/>
        </w:rPr>
      </w:pPr>
    </w:p>
    <w:p w:rsidR="00DC188C" w:rsidRPr="00820724" w:rsidRDefault="00DC188C" w:rsidP="00DC188C">
      <w:pPr>
        <w:autoSpaceDE w:val="0"/>
        <w:autoSpaceDN w:val="0"/>
        <w:adjustRightInd w:val="0"/>
        <w:jc w:val="both"/>
        <w:rPr>
          <w:sz w:val="28"/>
          <w:szCs w:val="28"/>
        </w:rPr>
      </w:pPr>
    </w:p>
    <w:p w:rsidR="00DC188C" w:rsidRPr="00820724" w:rsidRDefault="00DC188C" w:rsidP="00DC188C">
      <w:pPr>
        <w:autoSpaceDE w:val="0"/>
        <w:autoSpaceDN w:val="0"/>
        <w:adjustRightInd w:val="0"/>
        <w:jc w:val="both"/>
        <w:rPr>
          <w:sz w:val="28"/>
          <w:szCs w:val="28"/>
        </w:rPr>
      </w:pPr>
    </w:p>
    <w:p w:rsidR="00DC188C" w:rsidRPr="00820724" w:rsidRDefault="00DC188C" w:rsidP="00DC188C">
      <w:pPr>
        <w:autoSpaceDE w:val="0"/>
        <w:autoSpaceDN w:val="0"/>
        <w:adjustRightInd w:val="0"/>
        <w:ind w:firstLine="1418"/>
        <w:rPr>
          <w:sz w:val="28"/>
          <w:szCs w:val="28"/>
        </w:rPr>
      </w:pPr>
    </w:p>
    <w:p w:rsidR="00DC188C" w:rsidRPr="00820724" w:rsidRDefault="00DC188C" w:rsidP="00DC188C">
      <w:pPr>
        <w:autoSpaceDE w:val="0"/>
        <w:autoSpaceDN w:val="0"/>
        <w:adjustRightInd w:val="0"/>
        <w:ind w:firstLine="1418"/>
        <w:rPr>
          <w:sz w:val="28"/>
          <w:szCs w:val="28"/>
        </w:rPr>
      </w:pPr>
    </w:p>
    <w:p w:rsidR="00DC188C" w:rsidRPr="00820724" w:rsidRDefault="00DC188C" w:rsidP="00DC188C">
      <w:pPr>
        <w:autoSpaceDE w:val="0"/>
        <w:autoSpaceDN w:val="0"/>
        <w:adjustRightInd w:val="0"/>
        <w:jc w:val="both"/>
        <w:rPr>
          <w:b/>
          <w:sz w:val="28"/>
          <w:szCs w:val="28"/>
        </w:rPr>
      </w:pPr>
      <w:r w:rsidRPr="00820724">
        <w:rPr>
          <w:b/>
          <w:sz w:val="28"/>
          <w:szCs w:val="28"/>
        </w:rPr>
        <w:t xml:space="preserve">                                                       ANUNŢ</w:t>
      </w:r>
    </w:p>
    <w:p w:rsidR="00DC188C" w:rsidRPr="00820724" w:rsidRDefault="00DC188C" w:rsidP="00DC188C">
      <w:pPr>
        <w:autoSpaceDE w:val="0"/>
        <w:autoSpaceDN w:val="0"/>
        <w:adjustRightInd w:val="0"/>
        <w:jc w:val="both"/>
        <w:rPr>
          <w:sz w:val="28"/>
          <w:szCs w:val="28"/>
        </w:rPr>
      </w:pPr>
    </w:p>
    <w:p w:rsidR="00DC188C" w:rsidRPr="00820724" w:rsidRDefault="00DC188C" w:rsidP="00DC188C">
      <w:pPr>
        <w:autoSpaceDE w:val="0"/>
        <w:autoSpaceDN w:val="0"/>
        <w:adjustRightInd w:val="0"/>
        <w:jc w:val="both"/>
      </w:pPr>
    </w:p>
    <w:p w:rsidR="00DC188C" w:rsidRPr="00F854BC" w:rsidRDefault="00DC188C" w:rsidP="00DC188C">
      <w:pPr>
        <w:autoSpaceDE w:val="0"/>
        <w:autoSpaceDN w:val="0"/>
        <w:adjustRightInd w:val="0"/>
        <w:ind w:firstLine="1418"/>
        <w:jc w:val="both"/>
      </w:pPr>
    </w:p>
    <w:p w:rsidR="00DC188C" w:rsidRPr="007E17C5" w:rsidRDefault="00DC188C" w:rsidP="00DC188C">
      <w:pPr>
        <w:ind w:right="-1" w:firstLine="1418"/>
        <w:jc w:val="both"/>
      </w:pPr>
      <w:r w:rsidRPr="00F854BC">
        <w:t xml:space="preserve">Municipiul </w:t>
      </w:r>
      <w:proofErr w:type="spellStart"/>
      <w:r w:rsidRPr="00F854BC">
        <w:t>Tîrgu</w:t>
      </w:r>
      <w:proofErr w:type="spellEnd"/>
      <w:r w:rsidRPr="00F854BC">
        <w:t xml:space="preserve"> Mureş, în conformitate cu prevederile art. 7 din Legea nr.52/2003 privind transparenţa decizională în administraţia publică, îşi face publică intenţia</w:t>
      </w:r>
      <w:r>
        <w:t xml:space="preserve"> de a aproba printr-o </w:t>
      </w:r>
      <w:r w:rsidRPr="00820724">
        <w:rPr>
          <w:b/>
        </w:rPr>
        <w:t>hotărâre</w:t>
      </w:r>
      <w:r>
        <w:rPr>
          <w:b/>
        </w:rPr>
        <w:t xml:space="preserve"> </w:t>
      </w:r>
      <w:r w:rsidRPr="007E17C5">
        <w:t xml:space="preserve">atribuirea denumirii de </w:t>
      </w:r>
      <w:r w:rsidRPr="007E17C5">
        <w:rPr>
          <w:b/>
        </w:rPr>
        <w:t xml:space="preserve">Pasajul Friedrich Schiller </w:t>
      </w:r>
      <w:proofErr w:type="spellStart"/>
      <w:r w:rsidRPr="007E17C5">
        <w:rPr>
          <w:b/>
        </w:rPr>
        <w:t>köz</w:t>
      </w:r>
      <w:proofErr w:type="spellEnd"/>
      <w:r w:rsidRPr="007E17C5">
        <w:t xml:space="preserve"> străduței paralele cu calea ferată, care leagă strada principală Aleea Carpaţi de Școală Generală Friedrich Schiller, </w:t>
      </w:r>
    </w:p>
    <w:p w:rsidR="00DC188C" w:rsidRPr="00F854BC" w:rsidRDefault="00DC188C" w:rsidP="00DC188C">
      <w:pPr>
        <w:autoSpaceDE w:val="0"/>
        <w:autoSpaceDN w:val="0"/>
        <w:adjustRightInd w:val="0"/>
        <w:ind w:right="-1" w:firstLine="1418"/>
        <w:jc w:val="both"/>
      </w:pPr>
      <w:r w:rsidRPr="00F854BC">
        <w:t xml:space="preserve">Proiectul de hotărâre este publicat, din data de </w:t>
      </w:r>
      <w:r w:rsidRPr="00B241F1">
        <w:rPr>
          <w:b/>
        </w:rPr>
        <w:t>1</w:t>
      </w:r>
      <w:r>
        <w:rPr>
          <w:b/>
        </w:rPr>
        <w:t>9 septembrie</w:t>
      </w:r>
      <w:r w:rsidRPr="00F854BC">
        <w:rPr>
          <w:b/>
          <w:kern w:val="2"/>
          <w:lang w:eastAsia="hi-IN" w:bidi="hi-IN"/>
        </w:rPr>
        <w:t xml:space="preserve"> 2018</w:t>
      </w:r>
      <w:r w:rsidRPr="00F854BC">
        <w:t xml:space="preserve">, pe site-ul Municipiului </w:t>
      </w:r>
      <w:proofErr w:type="spellStart"/>
      <w:r w:rsidRPr="00F854BC">
        <w:t>Tîrgu</w:t>
      </w:r>
      <w:proofErr w:type="spellEnd"/>
      <w:r w:rsidRPr="00F854BC">
        <w:t xml:space="preserve"> Mureş: </w:t>
      </w:r>
      <w:hyperlink r:id="rId7" w:history="1">
        <w:r w:rsidRPr="00F854BC">
          <w:rPr>
            <w:rStyle w:val="Hyperlink"/>
            <w:b/>
          </w:rPr>
          <w:t>www.tirgumures.ro</w:t>
        </w:r>
      </w:hyperlink>
      <w:r w:rsidRPr="00F854BC">
        <w:rPr>
          <w:b/>
        </w:rPr>
        <w:t xml:space="preserve"> </w:t>
      </w:r>
      <w:r w:rsidRPr="00F854BC">
        <w:t xml:space="preserve">şi afişat la sediul instituţiei din </w:t>
      </w:r>
      <w:proofErr w:type="spellStart"/>
      <w:r w:rsidRPr="00F854BC">
        <w:t>Tîrgu</w:t>
      </w:r>
      <w:proofErr w:type="spellEnd"/>
      <w:r w:rsidRPr="00F854BC">
        <w:t xml:space="preserve"> Mureş,  P-ţa Victoriei, nr.3.</w:t>
      </w:r>
    </w:p>
    <w:p w:rsidR="00DC188C" w:rsidRPr="00F854BC" w:rsidRDefault="00DC188C" w:rsidP="00DC188C">
      <w:pPr>
        <w:autoSpaceDE w:val="0"/>
        <w:autoSpaceDN w:val="0"/>
        <w:adjustRightInd w:val="0"/>
        <w:ind w:right="-1" w:firstLine="1418"/>
        <w:jc w:val="both"/>
      </w:pPr>
    </w:p>
    <w:p w:rsidR="00DC188C" w:rsidRPr="00F854BC" w:rsidRDefault="00DC188C" w:rsidP="00DC188C">
      <w:pPr>
        <w:autoSpaceDE w:val="0"/>
        <w:autoSpaceDN w:val="0"/>
        <w:adjustRightInd w:val="0"/>
        <w:ind w:right="-1" w:firstLine="1418"/>
        <w:jc w:val="both"/>
      </w:pPr>
      <w:r w:rsidRPr="00F854BC">
        <w:t xml:space="preserve">Cei interesaţi pot trimite în scris propuneri, sugestii, opinii cu valoare de recomandare, până la data de  </w:t>
      </w:r>
      <w:r w:rsidRPr="00B241F1">
        <w:rPr>
          <w:b/>
        </w:rPr>
        <w:t>2</w:t>
      </w:r>
      <w:r>
        <w:rPr>
          <w:b/>
        </w:rPr>
        <w:t>9</w:t>
      </w:r>
      <w:r w:rsidRPr="00B241F1">
        <w:rPr>
          <w:b/>
        </w:rPr>
        <w:t xml:space="preserve"> </w:t>
      </w:r>
      <w:r w:rsidRPr="00CF7600">
        <w:rPr>
          <w:b/>
        </w:rPr>
        <w:t>septembrie</w:t>
      </w:r>
      <w:r>
        <w:rPr>
          <w:b/>
        </w:rPr>
        <w:t xml:space="preserve"> 2018</w:t>
      </w:r>
      <w:r w:rsidRPr="00F854BC">
        <w:t xml:space="preserve">, la sediul Municipiului </w:t>
      </w:r>
      <w:proofErr w:type="spellStart"/>
      <w:r w:rsidRPr="00F854BC">
        <w:t>Tîrgu</w:t>
      </w:r>
      <w:proofErr w:type="spellEnd"/>
      <w:r w:rsidRPr="00F854BC">
        <w:t xml:space="preserve"> Mureş sau prin e-mail: </w:t>
      </w:r>
      <w:hyperlink r:id="rId8" w:history="1">
        <w:r w:rsidRPr="00F854BC">
          <w:rPr>
            <w:rStyle w:val="Hyperlink"/>
            <w:b/>
            <w:kern w:val="2"/>
            <w:lang w:eastAsia="hi-IN" w:bidi="hi-IN"/>
          </w:rPr>
          <w:t>secretar@tirgumures.ro</w:t>
        </w:r>
      </w:hyperlink>
      <w:r w:rsidRPr="00F854BC">
        <w:t>.</w:t>
      </w:r>
    </w:p>
    <w:p w:rsidR="00DC188C" w:rsidRPr="00820724" w:rsidRDefault="00DC188C" w:rsidP="00DC188C">
      <w:pPr>
        <w:autoSpaceDE w:val="0"/>
        <w:autoSpaceDN w:val="0"/>
        <w:adjustRightInd w:val="0"/>
        <w:ind w:firstLine="1418"/>
        <w:jc w:val="both"/>
      </w:pPr>
    </w:p>
    <w:p w:rsidR="00DC188C" w:rsidRPr="00820724" w:rsidRDefault="00DC188C" w:rsidP="00DC188C">
      <w:pPr>
        <w:autoSpaceDE w:val="0"/>
        <w:autoSpaceDN w:val="0"/>
        <w:adjustRightInd w:val="0"/>
        <w:jc w:val="both"/>
        <w:rPr>
          <w:rFonts w:ascii="Arial" w:hAnsi="Arial" w:cs="Arial"/>
          <w:b/>
          <w:sz w:val="28"/>
          <w:szCs w:val="28"/>
        </w:rPr>
      </w:pPr>
    </w:p>
    <w:p w:rsidR="00DC188C" w:rsidRPr="00820724" w:rsidRDefault="00DC188C" w:rsidP="00DC188C">
      <w:pPr>
        <w:autoSpaceDE w:val="0"/>
        <w:autoSpaceDN w:val="0"/>
        <w:adjustRightInd w:val="0"/>
        <w:jc w:val="both"/>
        <w:rPr>
          <w:rFonts w:ascii="Arial" w:hAnsi="Arial" w:cs="Arial"/>
          <w:b/>
          <w:sz w:val="28"/>
          <w:szCs w:val="28"/>
        </w:rPr>
      </w:pPr>
    </w:p>
    <w:p w:rsidR="00DC188C" w:rsidRPr="00820724" w:rsidRDefault="00DC188C" w:rsidP="00DC188C">
      <w:pPr>
        <w:autoSpaceDE w:val="0"/>
        <w:autoSpaceDN w:val="0"/>
        <w:adjustRightInd w:val="0"/>
        <w:jc w:val="both"/>
        <w:rPr>
          <w:rFonts w:ascii="Arial" w:hAnsi="Arial" w:cs="Arial"/>
          <w:b/>
          <w:sz w:val="28"/>
          <w:szCs w:val="28"/>
        </w:rPr>
      </w:pPr>
    </w:p>
    <w:p w:rsidR="00DC188C" w:rsidRPr="00820724" w:rsidRDefault="00DC188C" w:rsidP="00DC188C">
      <w:pPr>
        <w:autoSpaceDE w:val="0"/>
        <w:autoSpaceDN w:val="0"/>
        <w:adjustRightInd w:val="0"/>
        <w:jc w:val="both"/>
        <w:rPr>
          <w:rFonts w:ascii="Arial" w:hAnsi="Arial" w:cs="Arial"/>
          <w:b/>
          <w:sz w:val="28"/>
          <w:szCs w:val="28"/>
        </w:rPr>
      </w:pPr>
    </w:p>
    <w:p w:rsidR="00DC188C" w:rsidRPr="00820724" w:rsidRDefault="00DC188C" w:rsidP="00DC188C">
      <w:pPr>
        <w:autoSpaceDE w:val="0"/>
        <w:autoSpaceDN w:val="0"/>
        <w:adjustRightInd w:val="0"/>
        <w:jc w:val="both"/>
        <w:rPr>
          <w:rFonts w:ascii="Arial" w:hAnsi="Arial" w:cs="Arial"/>
          <w:b/>
          <w:sz w:val="28"/>
          <w:szCs w:val="28"/>
        </w:rPr>
      </w:pPr>
    </w:p>
    <w:p w:rsidR="00DC188C" w:rsidRPr="00820724" w:rsidRDefault="00DC188C" w:rsidP="00DC188C">
      <w:pPr>
        <w:autoSpaceDE w:val="0"/>
        <w:autoSpaceDN w:val="0"/>
        <w:adjustRightInd w:val="0"/>
        <w:jc w:val="both"/>
        <w:rPr>
          <w:rFonts w:ascii="Arial" w:hAnsi="Arial" w:cs="Arial"/>
          <w:b/>
          <w:sz w:val="28"/>
          <w:szCs w:val="28"/>
        </w:rPr>
      </w:pPr>
    </w:p>
    <w:p w:rsidR="00DC188C" w:rsidRPr="00820724" w:rsidRDefault="00DC188C" w:rsidP="00DC188C">
      <w:pPr>
        <w:widowControl w:val="0"/>
        <w:suppressAutoHyphens/>
        <w:jc w:val="both"/>
        <w:rPr>
          <w:rFonts w:ascii="Arial" w:hAnsi="Arial" w:cs="Arial"/>
          <w:b/>
          <w:kern w:val="1"/>
          <w:lang w:eastAsia="hi-IN" w:bidi="hi-IN"/>
        </w:rPr>
      </w:pPr>
    </w:p>
    <w:p w:rsidR="00DC188C" w:rsidRPr="00CF7600" w:rsidRDefault="00DC188C" w:rsidP="00DC188C">
      <w:pPr>
        <w:spacing w:line="360" w:lineRule="auto"/>
        <w:jc w:val="center"/>
        <w:rPr>
          <w:b/>
        </w:rPr>
      </w:pPr>
      <w:r w:rsidRPr="00CF7600">
        <w:rPr>
          <w:b/>
          <w:color w:val="040408"/>
          <w:lang w:bidi="he-IL"/>
        </w:rPr>
        <w:t xml:space="preserve">p. </w:t>
      </w:r>
      <w:r w:rsidRPr="00CF7600">
        <w:rPr>
          <w:b/>
        </w:rPr>
        <w:t xml:space="preserve">Secretarul  Municipiului  </w:t>
      </w:r>
      <w:proofErr w:type="spellStart"/>
      <w:r w:rsidRPr="00CF7600">
        <w:rPr>
          <w:b/>
        </w:rPr>
        <w:t>Tîrgu</w:t>
      </w:r>
      <w:proofErr w:type="spellEnd"/>
      <w:r w:rsidRPr="00CF7600">
        <w:rPr>
          <w:b/>
        </w:rPr>
        <w:t xml:space="preserve"> Mureş,</w:t>
      </w:r>
    </w:p>
    <w:p w:rsidR="00DC188C" w:rsidRPr="00CF7600" w:rsidRDefault="00DC188C" w:rsidP="00DC188C">
      <w:pPr>
        <w:spacing w:line="360" w:lineRule="auto"/>
        <w:jc w:val="center"/>
        <w:rPr>
          <w:b/>
        </w:rPr>
      </w:pPr>
      <w:r w:rsidRPr="00CF7600">
        <w:rPr>
          <w:b/>
        </w:rPr>
        <w:t>Director executiv D.J.C.A.A.P.L.</w:t>
      </w:r>
    </w:p>
    <w:p w:rsidR="00DC188C" w:rsidRDefault="00DC188C" w:rsidP="00DC188C">
      <w:pPr>
        <w:widowControl w:val="0"/>
        <w:suppressAutoHyphens/>
        <w:rPr>
          <w:b/>
        </w:rPr>
      </w:pPr>
      <w:r w:rsidRPr="00CF7600">
        <w:rPr>
          <w:b/>
        </w:rPr>
        <w:t xml:space="preserve">                                         </w:t>
      </w:r>
      <w:r>
        <w:rPr>
          <w:b/>
        </w:rPr>
        <w:t xml:space="preserve">     </w:t>
      </w:r>
      <w:r w:rsidRPr="00CF7600">
        <w:rPr>
          <w:b/>
        </w:rPr>
        <w:t xml:space="preserve">     </w:t>
      </w:r>
      <w:r>
        <w:rPr>
          <w:b/>
        </w:rPr>
        <w:t xml:space="preserve">            </w:t>
      </w:r>
      <w:bookmarkStart w:id="0" w:name="_GoBack"/>
      <w:bookmarkEnd w:id="0"/>
      <w:r w:rsidRPr="00CF7600">
        <w:rPr>
          <w:b/>
        </w:rPr>
        <w:t xml:space="preserve">  Cătană </w:t>
      </w:r>
      <w:proofErr w:type="spellStart"/>
      <w:r w:rsidRPr="00CF7600">
        <w:rPr>
          <w:b/>
        </w:rPr>
        <w:t>Dianora-Monica</w:t>
      </w:r>
      <w:proofErr w:type="spellEnd"/>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rsidP="00DC188C">
      <w:pPr>
        <w:widowControl w:val="0"/>
        <w:suppressAutoHyphens/>
        <w:rPr>
          <w:b/>
        </w:rPr>
      </w:pPr>
    </w:p>
    <w:p w:rsidR="00DC188C" w:rsidRDefault="00DC188C">
      <w:pPr>
        <w:pBdr>
          <w:top w:val="nil"/>
          <w:left w:val="nil"/>
          <w:bottom w:val="nil"/>
          <w:right w:val="nil"/>
          <w:between w:val="nil"/>
        </w:pBdr>
        <w:contextualSpacing w:val="0"/>
        <w:jc w:val="both"/>
        <w:rPr>
          <w:b/>
          <w:sz w:val="28"/>
          <w:szCs w:val="28"/>
        </w:rPr>
      </w:pPr>
    </w:p>
    <w:p w:rsidR="00DC188C" w:rsidRDefault="00DC188C">
      <w:pPr>
        <w:pBdr>
          <w:top w:val="nil"/>
          <w:left w:val="nil"/>
          <w:bottom w:val="nil"/>
          <w:right w:val="nil"/>
          <w:between w:val="nil"/>
        </w:pBdr>
        <w:contextualSpacing w:val="0"/>
        <w:jc w:val="both"/>
        <w:rPr>
          <w:b/>
          <w:sz w:val="28"/>
          <w:szCs w:val="28"/>
        </w:rPr>
      </w:pPr>
    </w:p>
    <w:p w:rsidR="00E14A80" w:rsidRDefault="009C4933">
      <w:pPr>
        <w:pBdr>
          <w:top w:val="nil"/>
          <w:left w:val="nil"/>
          <w:bottom w:val="nil"/>
          <w:right w:val="nil"/>
          <w:between w:val="nil"/>
        </w:pBdr>
        <w:contextualSpacing w:val="0"/>
        <w:jc w:val="both"/>
      </w:pPr>
      <w:r>
        <w:rPr>
          <w:b/>
          <w:sz w:val="28"/>
          <w:szCs w:val="28"/>
        </w:rPr>
        <w:lastRenderedPageBreak/>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w:t>
      </w:r>
      <w:r>
        <w:tab/>
      </w:r>
    </w:p>
    <w:p w:rsidR="00E14A80" w:rsidRDefault="009C4933">
      <w:pPr>
        <w:pBdr>
          <w:top w:val="nil"/>
          <w:left w:val="nil"/>
          <w:bottom w:val="nil"/>
          <w:right w:val="nil"/>
          <w:between w:val="nil"/>
        </w:pBdr>
        <w:contextualSpacing w:val="0"/>
        <w:jc w:val="both"/>
        <w:rPr>
          <w:b/>
        </w:rPr>
      </w:pPr>
      <w:r>
        <w:rPr>
          <w:rFonts w:ascii="Times" w:eastAsia="Times" w:hAnsi="Times" w:cs="Times"/>
          <w:b/>
        </w:rPr>
        <w:t>JUDEŢUL MUREŞ</w:t>
      </w:r>
      <w:r>
        <w:rPr>
          <w:b/>
        </w:rPr>
        <w:t xml:space="preserve">            </w:t>
      </w:r>
      <w:r>
        <w:rPr>
          <w:b/>
        </w:rPr>
        <w:tab/>
      </w:r>
      <w:r>
        <w:rPr>
          <w:b/>
        </w:rPr>
        <w:tab/>
      </w:r>
      <w:r>
        <w:rPr>
          <w:b/>
        </w:rPr>
        <w:tab/>
      </w:r>
    </w:p>
    <w:p w:rsidR="00E14A80" w:rsidRDefault="009C4933">
      <w:pPr>
        <w:pBdr>
          <w:top w:val="nil"/>
          <w:left w:val="nil"/>
          <w:bottom w:val="nil"/>
          <w:right w:val="nil"/>
          <w:between w:val="nil"/>
        </w:pBdr>
        <w:contextualSpacing w:val="0"/>
        <w:jc w:val="both"/>
        <w:rPr>
          <w:b/>
        </w:rPr>
      </w:pPr>
      <w:r>
        <w:rPr>
          <w:b/>
        </w:rPr>
        <w:t>CONSILIUL LOCAL MUNICIPA</w:t>
      </w:r>
      <w:r>
        <w:rPr>
          <w:rFonts w:ascii="Times" w:eastAsia="Times" w:hAnsi="Times" w:cs="Times"/>
          <w:b/>
        </w:rPr>
        <w:t>L TÎRGU MUREŞ</w:t>
      </w:r>
      <w:r>
        <w:rPr>
          <w:b/>
        </w:rPr>
        <w:t xml:space="preserve">   </w:t>
      </w:r>
      <w:r>
        <w:rPr>
          <w:b/>
        </w:rPr>
        <w:tab/>
      </w:r>
      <w:r>
        <w:rPr>
          <w:b/>
        </w:rPr>
        <w:tab/>
      </w:r>
    </w:p>
    <w:p w:rsidR="00E14A80" w:rsidRDefault="009C4933">
      <w:pPr>
        <w:pBdr>
          <w:top w:val="nil"/>
          <w:left w:val="nil"/>
          <w:bottom w:val="nil"/>
          <w:right w:val="nil"/>
          <w:between w:val="nil"/>
        </w:pBdr>
        <w:contextualSpacing w:val="0"/>
        <w:jc w:val="both"/>
        <w:rPr>
          <w:b/>
        </w:rPr>
      </w:pPr>
      <w:r>
        <w:rPr>
          <w:b/>
        </w:rPr>
        <w:t xml:space="preserve">Nr. </w:t>
      </w:r>
      <w:r w:rsidR="00761D00">
        <w:rPr>
          <w:b/>
        </w:rPr>
        <w:t xml:space="preserve">52.987 </w:t>
      </w:r>
      <w:r>
        <w:rPr>
          <w:b/>
        </w:rPr>
        <w:t xml:space="preserve">din </w:t>
      </w:r>
      <w:r w:rsidR="00761D00">
        <w:rPr>
          <w:b/>
        </w:rPr>
        <w:t>13.09.2018</w:t>
      </w:r>
    </w:p>
    <w:p w:rsidR="00E14A80" w:rsidRDefault="00E14A80">
      <w:pPr>
        <w:pBdr>
          <w:top w:val="nil"/>
          <w:left w:val="nil"/>
          <w:bottom w:val="nil"/>
          <w:right w:val="nil"/>
          <w:between w:val="nil"/>
        </w:pBdr>
        <w:contextualSpacing w:val="0"/>
        <w:jc w:val="both"/>
        <w:rPr>
          <w:b/>
        </w:rPr>
      </w:pPr>
    </w:p>
    <w:p w:rsidR="00E14A80" w:rsidRDefault="00E14A80">
      <w:pPr>
        <w:pBdr>
          <w:top w:val="nil"/>
          <w:left w:val="nil"/>
          <w:bottom w:val="nil"/>
          <w:right w:val="nil"/>
          <w:between w:val="nil"/>
        </w:pBdr>
        <w:contextualSpacing w:val="0"/>
        <w:jc w:val="both"/>
        <w:rPr>
          <w:b/>
        </w:rPr>
      </w:pPr>
    </w:p>
    <w:p w:rsidR="00E14A80" w:rsidRDefault="00E14A80">
      <w:pPr>
        <w:pBdr>
          <w:top w:val="nil"/>
          <w:left w:val="nil"/>
          <w:bottom w:val="nil"/>
          <w:right w:val="nil"/>
          <w:between w:val="nil"/>
        </w:pBdr>
        <w:spacing w:line="360" w:lineRule="auto"/>
        <w:contextualSpacing w:val="0"/>
        <w:rPr>
          <w:b/>
        </w:rPr>
      </w:pPr>
    </w:p>
    <w:p w:rsidR="00E14A80" w:rsidRDefault="009C4933">
      <w:pPr>
        <w:pBdr>
          <w:top w:val="nil"/>
          <w:left w:val="nil"/>
          <w:bottom w:val="nil"/>
          <w:right w:val="nil"/>
          <w:between w:val="nil"/>
        </w:pBdr>
        <w:spacing w:line="360" w:lineRule="auto"/>
        <w:contextualSpacing w:val="0"/>
        <w:jc w:val="center"/>
        <w:rPr>
          <w:b/>
          <w:sz w:val="28"/>
          <w:szCs w:val="28"/>
        </w:rPr>
      </w:pPr>
      <w:r>
        <w:rPr>
          <w:b/>
          <w:sz w:val="28"/>
          <w:szCs w:val="28"/>
        </w:rPr>
        <w:t xml:space="preserve">E X P U N E R E     D E     M O T I V E </w:t>
      </w:r>
    </w:p>
    <w:p w:rsidR="0022742A" w:rsidRDefault="0022742A" w:rsidP="0022742A">
      <w:pPr>
        <w:pBdr>
          <w:top w:val="nil"/>
          <w:left w:val="nil"/>
          <w:bottom w:val="nil"/>
          <w:right w:val="nil"/>
          <w:between w:val="nil"/>
        </w:pBdr>
        <w:spacing w:line="276" w:lineRule="auto"/>
        <w:contextualSpacing w:val="0"/>
        <w:jc w:val="center"/>
        <w:rPr>
          <w:rFonts w:eastAsia="Times"/>
        </w:rPr>
      </w:pPr>
      <w:r w:rsidRPr="00E03CB8">
        <w:t xml:space="preserve">privind atribuirea </w:t>
      </w:r>
      <w:r>
        <w:t>denumirii</w:t>
      </w:r>
      <w:r w:rsidRPr="00E03CB8">
        <w:t xml:space="preserve"> </w:t>
      </w:r>
      <w:r>
        <w:t xml:space="preserve">de </w:t>
      </w:r>
      <w:r w:rsidR="00D51B7A" w:rsidRPr="00D51B7A">
        <w:rPr>
          <w:b/>
          <w:color w:val="000000"/>
        </w:rPr>
        <w:t xml:space="preserve">Pasajul Friedrich Schiller </w:t>
      </w:r>
      <w:proofErr w:type="spellStart"/>
      <w:r w:rsidR="00D51B7A" w:rsidRPr="00D51B7A">
        <w:rPr>
          <w:b/>
          <w:color w:val="000000"/>
        </w:rPr>
        <w:t>köz</w:t>
      </w:r>
      <w:proofErr w:type="spellEnd"/>
      <w:r w:rsidR="00D51B7A" w:rsidRPr="00E03CB8">
        <w:rPr>
          <w:rFonts w:eastAsia="Times"/>
        </w:rPr>
        <w:t xml:space="preserve"> </w:t>
      </w:r>
      <w:r w:rsidRPr="00E03CB8">
        <w:rPr>
          <w:rFonts w:eastAsia="Times"/>
        </w:rPr>
        <w:t>stră</w:t>
      </w:r>
      <w:r w:rsidR="006C548D">
        <w:rPr>
          <w:rFonts w:eastAsia="Times"/>
        </w:rPr>
        <w:t>duței</w:t>
      </w:r>
      <w:r w:rsidRPr="00E03CB8">
        <w:rPr>
          <w:rFonts w:eastAsia="Times"/>
        </w:rPr>
        <w:t xml:space="preserve"> paralel</w:t>
      </w:r>
      <w:r>
        <w:rPr>
          <w:rFonts w:eastAsia="Times"/>
        </w:rPr>
        <w:t>e</w:t>
      </w:r>
      <w:r w:rsidRPr="00E03CB8">
        <w:rPr>
          <w:rFonts w:eastAsia="Times"/>
        </w:rPr>
        <w:t xml:space="preserve"> cu calea ferată, </w:t>
      </w:r>
    </w:p>
    <w:p w:rsidR="0022742A" w:rsidRPr="00E03CB8" w:rsidRDefault="0022742A" w:rsidP="0022742A">
      <w:pPr>
        <w:pBdr>
          <w:top w:val="nil"/>
          <w:left w:val="nil"/>
          <w:bottom w:val="nil"/>
          <w:right w:val="nil"/>
          <w:between w:val="nil"/>
        </w:pBdr>
        <w:spacing w:line="276" w:lineRule="auto"/>
        <w:contextualSpacing w:val="0"/>
        <w:jc w:val="center"/>
      </w:pPr>
      <w:r w:rsidRPr="00E03CB8">
        <w:rPr>
          <w:rFonts w:eastAsia="Times"/>
        </w:rPr>
        <w:t xml:space="preserve">care leagă strada principală Aleea Carpaţi de </w:t>
      </w:r>
      <w:r w:rsidRPr="00E03CB8">
        <w:t>Ș</w:t>
      </w:r>
      <w:r w:rsidRPr="00E03CB8">
        <w:rPr>
          <w:rFonts w:eastAsia="Times"/>
        </w:rPr>
        <w:t xml:space="preserve">coală Generală </w:t>
      </w:r>
      <w:r>
        <w:t>Friedrich Schiller</w:t>
      </w:r>
    </w:p>
    <w:p w:rsidR="00E14A80" w:rsidRDefault="00E14A80">
      <w:pPr>
        <w:pBdr>
          <w:top w:val="nil"/>
          <w:left w:val="nil"/>
          <w:bottom w:val="nil"/>
          <w:right w:val="nil"/>
          <w:between w:val="nil"/>
        </w:pBdr>
        <w:spacing w:line="276" w:lineRule="auto"/>
        <w:contextualSpacing w:val="0"/>
        <w:jc w:val="center"/>
        <w:rPr>
          <w:b/>
        </w:rPr>
      </w:pPr>
    </w:p>
    <w:p w:rsidR="00E14A80" w:rsidRDefault="00E14A80">
      <w:pPr>
        <w:pBdr>
          <w:top w:val="nil"/>
          <w:left w:val="nil"/>
          <w:bottom w:val="nil"/>
          <w:right w:val="nil"/>
          <w:between w:val="nil"/>
        </w:pBdr>
        <w:spacing w:before="100" w:after="100"/>
        <w:contextualSpacing w:val="0"/>
        <w:rPr>
          <w:b/>
        </w:rPr>
      </w:pPr>
    </w:p>
    <w:p w:rsidR="00E14A80" w:rsidRDefault="009C4933" w:rsidP="00A1627C">
      <w:pPr>
        <w:pBdr>
          <w:top w:val="nil"/>
          <w:left w:val="nil"/>
          <w:bottom w:val="nil"/>
          <w:right w:val="nil"/>
          <w:between w:val="nil"/>
        </w:pBdr>
        <w:spacing w:before="100" w:after="100"/>
        <w:ind w:firstLine="708"/>
        <w:contextualSpacing w:val="0"/>
        <w:jc w:val="both"/>
        <w:rPr>
          <w:color w:val="000000"/>
        </w:rPr>
      </w:pPr>
      <w:r>
        <w:rPr>
          <w:color w:val="000000"/>
        </w:rPr>
        <w:t>P</w:t>
      </w:r>
      <w:hyperlink r:id="rId9">
        <w:r>
          <w:rPr>
            <w:color w:val="000000"/>
          </w:rPr>
          <w:t>oet</w:t>
        </w:r>
      </w:hyperlink>
      <w:r>
        <w:rPr>
          <w:color w:val="000000"/>
        </w:rPr>
        <w:t>ul și </w:t>
      </w:r>
      <w:hyperlink r:id="rId10">
        <w:r>
          <w:rPr>
            <w:color w:val="000000"/>
          </w:rPr>
          <w:t>dramaturg</w:t>
        </w:r>
      </w:hyperlink>
      <w:r>
        <w:rPr>
          <w:color w:val="000000"/>
        </w:rPr>
        <w:t>ul </w:t>
      </w:r>
      <w:r>
        <w:rPr>
          <w:b/>
          <w:color w:val="000000"/>
        </w:rPr>
        <w:t>Friedrich Schiller</w:t>
      </w:r>
      <w:r>
        <w:rPr>
          <w:rFonts w:ascii="Times" w:eastAsia="Times" w:hAnsi="Times" w:cs="Times"/>
          <w:color w:val="000000"/>
        </w:rPr>
        <w:t> este considerat unul dintre „părin</w:t>
      </w:r>
      <w:r>
        <w:rPr>
          <w:color w:val="000000"/>
        </w:rPr>
        <w:t>ț</w:t>
      </w:r>
      <w:r>
        <w:rPr>
          <w:rFonts w:ascii="Times" w:eastAsia="Times" w:hAnsi="Times" w:cs="Times"/>
          <w:color w:val="000000"/>
        </w:rPr>
        <w:t xml:space="preserve">ii poeziei germane”. Cu toate că a terminat Academia Militară, după care a studiat medicina, </w:t>
      </w:r>
      <w:r>
        <w:rPr>
          <w:color w:val="000000"/>
        </w:rPr>
        <w:t>devenind în </w:t>
      </w:r>
      <w:hyperlink r:id="rId11">
        <w:r>
          <w:rPr>
            <w:color w:val="000000"/>
          </w:rPr>
          <w:t>1780</w:t>
        </w:r>
      </w:hyperlink>
      <w:r>
        <w:rPr>
          <w:color w:val="000000"/>
        </w:rPr>
        <w:t xml:space="preserve"> medic militar, </w:t>
      </w:r>
      <w:r w:rsidR="0022742A">
        <w:rPr>
          <w:color w:val="000000"/>
        </w:rPr>
        <w:t>întotdeauna</w:t>
      </w:r>
      <w:r>
        <w:rPr>
          <w:color w:val="000000"/>
        </w:rPr>
        <w:t xml:space="preserve"> s-a simț</w:t>
      </w:r>
      <w:r>
        <w:rPr>
          <w:rFonts w:ascii="Times" w:eastAsia="Times" w:hAnsi="Times" w:cs="Times"/>
          <w:color w:val="000000"/>
        </w:rPr>
        <w:t>ea atras de literatură, în special de genul dramatic. În </w:t>
      </w:r>
      <w:hyperlink r:id="rId12">
        <w:r>
          <w:rPr>
            <w:color w:val="000000"/>
          </w:rPr>
          <w:t>1781</w:t>
        </w:r>
      </w:hyperlink>
      <w:r>
        <w:rPr>
          <w:color w:val="000000"/>
        </w:rPr>
        <w:t> a publicat drama </w:t>
      </w:r>
      <w:r>
        <w:rPr>
          <w:i/>
          <w:color w:val="000000"/>
        </w:rPr>
        <w:t xml:space="preserve">Die </w:t>
      </w:r>
      <w:proofErr w:type="spellStart"/>
      <w:r>
        <w:rPr>
          <w:i/>
          <w:color w:val="000000"/>
        </w:rPr>
        <w:t>Räuber</w:t>
      </w:r>
      <w:proofErr w:type="spellEnd"/>
      <w:r>
        <w:rPr>
          <w:color w:val="000000"/>
        </w:rPr>
        <w:t> („Hoț</w:t>
      </w:r>
      <w:r>
        <w:rPr>
          <w:rFonts w:ascii="Times" w:eastAsia="Times" w:hAnsi="Times" w:cs="Times"/>
          <w:color w:val="000000"/>
        </w:rPr>
        <w:t xml:space="preserve">ii”), jucată cu succes un an mai târziu la teatrul </w:t>
      </w:r>
      <w:r>
        <w:rPr>
          <w:color w:val="000000"/>
        </w:rPr>
        <w:t>din </w:t>
      </w:r>
      <w:hyperlink r:id="rId13">
        <w:r>
          <w:rPr>
            <w:color w:val="000000"/>
          </w:rPr>
          <w:t>Mannheim</w:t>
        </w:r>
      </w:hyperlink>
      <w:r>
        <w:rPr>
          <w:color w:val="000000"/>
        </w:rPr>
        <w:t xml:space="preserve">, deschizându-i drumul spre celebritate. </w:t>
      </w:r>
    </w:p>
    <w:p w:rsidR="00E14A80" w:rsidRDefault="009C4933">
      <w:pPr>
        <w:pBdr>
          <w:top w:val="nil"/>
          <w:left w:val="nil"/>
          <w:bottom w:val="nil"/>
          <w:right w:val="nil"/>
          <w:between w:val="nil"/>
        </w:pBdr>
        <w:spacing w:before="100" w:after="100"/>
        <w:ind w:firstLine="708"/>
        <w:contextualSpacing w:val="0"/>
        <w:jc w:val="both"/>
        <w:rPr>
          <w:color w:val="000000"/>
        </w:rPr>
      </w:pPr>
      <w:r>
        <w:rPr>
          <w:rFonts w:ascii="Times" w:eastAsia="Times" w:hAnsi="Times" w:cs="Times"/>
          <w:color w:val="000000"/>
        </w:rPr>
        <w:t>Datorită ideilor revolu</w:t>
      </w:r>
      <w:r>
        <w:rPr>
          <w:color w:val="000000"/>
        </w:rPr>
        <w:t>ționare din piesa </w:t>
      </w:r>
      <w:r>
        <w:rPr>
          <w:i/>
          <w:color w:val="000000"/>
        </w:rPr>
        <w:t>Hoții</w:t>
      </w:r>
      <w:r>
        <w:rPr>
          <w:color w:val="000000"/>
        </w:rPr>
        <w:t>, Schiller va fi numit în </w:t>
      </w:r>
      <w:hyperlink r:id="rId14">
        <w:r>
          <w:rPr>
            <w:color w:val="000000"/>
          </w:rPr>
          <w:t>1792</w:t>
        </w:r>
      </w:hyperlink>
      <w:r>
        <w:rPr>
          <w:rFonts w:ascii="Times" w:eastAsia="Times" w:hAnsi="Times" w:cs="Times"/>
          <w:color w:val="000000"/>
        </w:rPr>
        <w:t> cetă</w:t>
      </w:r>
      <w:r>
        <w:rPr>
          <w:color w:val="000000"/>
        </w:rPr>
        <w:t>țean de onoare al Republicii F</w:t>
      </w:r>
      <w:r>
        <w:rPr>
          <w:rFonts w:ascii="Times" w:eastAsia="Times" w:hAnsi="Times" w:cs="Times"/>
          <w:color w:val="000000"/>
        </w:rPr>
        <w:t xml:space="preserve">ranceze. Schiller publică între timp </w:t>
      </w:r>
      <w:r>
        <w:rPr>
          <w:color w:val="000000"/>
        </w:rPr>
        <w:t>ș</w:t>
      </w:r>
      <w:r>
        <w:rPr>
          <w:rFonts w:ascii="Times" w:eastAsia="Times" w:hAnsi="Times" w:cs="Times"/>
          <w:color w:val="000000"/>
        </w:rPr>
        <w:t xml:space="preserve">i alte lucrări cu </w:t>
      </w:r>
      <w:r w:rsidR="0022742A">
        <w:rPr>
          <w:rFonts w:ascii="Times" w:eastAsia="Times" w:hAnsi="Times" w:cs="Times"/>
          <w:color w:val="000000"/>
        </w:rPr>
        <w:t>caracter</w:t>
      </w:r>
      <w:r>
        <w:rPr>
          <w:rFonts w:ascii="Times" w:eastAsia="Times" w:hAnsi="Times" w:cs="Times"/>
          <w:color w:val="000000"/>
        </w:rPr>
        <w:t xml:space="preserve"> radical </w:t>
      </w:r>
      <w:r>
        <w:rPr>
          <w:color w:val="000000"/>
        </w:rPr>
        <w:t>ș</w:t>
      </w:r>
      <w:r>
        <w:rPr>
          <w:rFonts w:ascii="Times" w:eastAsia="Times" w:hAnsi="Times" w:cs="Times"/>
          <w:color w:val="000000"/>
        </w:rPr>
        <w:t>i este silit să emigreze în afara ducatului, fiind găzduit de un prieten din </w:t>
      </w:r>
      <w:proofErr w:type="spellStart"/>
      <w:r>
        <w:fldChar w:fldCharType="begin"/>
      </w:r>
      <w:r>
        <w:instrText xml:space="preserve"> HYPERLINK "about:blank" \h </w:instrText>
      </w:r>
      <w:r>
        <w:fldChar w:fldCharType="separate"/>
      </w:r>
      <w:r>
        <w:rPr>
          <w:color w:val="000000"/>
        </w:rPr>
        <w:t>Thüringen</w:t>
      </w:r>
      <w:proofErr w:type="spellEnd"/>
      <w:r>
        <w:rPr>
          <w:color w:val="000000"/>
        </w:rPr>
        <w:fldChar w:fldCharType="end"/>
      </w:r>
      <w:r>
        <w:rPr>
          <w:color w:val="000000"/>
        </w:rPr>
        <w:t>. În anii </w:t>
      </w:r>
      <w:hyperlink r:id="rId15">
        <w:r>
          <w:rPr>
            <w:color w:val="000000"/>
          </w:rPr>
          <w:t>1783</w:t>
        </w:r>
      </w:hyperlink>
      <w:r>
        <w:rPr>
          <w:color w:val="000000"/>
        </w:rPr>
        <w:t>-</w:t>
      </w:r>
      <w:hyperlink r:id="rId16">
        <w:r>
          <w:rPr>
            <w:color w:val="000000"/>
          </w:rPr>
          <w:t>1784</w:t>
        </w:r>
      </w:hyperlink>
      <w:r>
        <w:rPr>
          <w:color w:val="000000"/>
        </w:rPr>
        <w:t> este numit poet al teatrului din </w:t>
      </w:r>
      <w:hyperlink r:id="rId17">
        <w:r>
          <w:rPr>
            <w:color w:val="000000"/>
          </w:rPr>
          <w:t>Mannheim</w:t>
        </w:r>
      </w:hyperlink>
      <w:r>
        <w:rPr>
          <w:rFonts w:ascii="Times" w:eastAsia="Times" w:hAnsi="Times" w:cs="Times"/>
          <w:color w:val="000000"/>
        </w:rPr>
        <w:t>, unde înscenează piesele sale </w:t>
      </w:r>
      <w:proofErr w:type="spellStart"/>
      <w:r>
        <w:rPr>
          <w:i/>
          <w:color w:val="000000"/>
        </w:rPr>
        <w:t>Conjuratia</w:t>
      </w:r>
      <w:proofErr w:type="spellEnd"/>
      <w:r>
        <w:rPr>
          <w:i/>
          <w:color w:val="000000"/>
        </w:rPr>
        <w:t xml:space="preserve"> lui </w:t>
      </w:r>
      <w:proofErr w:type="spellStart"/>
      <w:r>
        <w:rPr>
          <w:i/>
          <w:color w:val="000000"/>
        </w:rPr>
        <w:t>Fiesco</w:t>
      </w:r>
      <w:proofErr w:type="spellEnd"/>
      <w:r>
        <w:rPr>
          <w:i/>
          <w:color w:val="000000"/>
        </w:rPr>
        <w:t>,</w:t>
      </w:r>
      <w:r>
        <w:rPr>
          <w:color w:val="000000"/>
        </w:rPr>
        <w:t> și </w:t>
      </w:r>
      <w:proofErr w:type="spellStart"/>
      <w:r>
        <w:rPr>
          <w:i/>
          <w:color w:val="000000"/>
        </w:rPr>
        <w:t>Kabale</w:t>
      </w:r>
      <w:proofErr w:type="spellEnd"/>
      <w:r>
        <w:rPr>
          <w:i/>
          <w:color w:val="000000"/>
        </w:rPr>
        <w:t xml:space="preserve"> </w:t>
      </w:r>
      <w:proofErr w:type="spellStart"/>
      <w:r>
        <w:rPr>
          <w:i/>
          <w:color w:val="000000"/>
        </w:rPr>
        <w:t>und</w:t>
      </w:r>
      <w:proofErr w:type="spellEnd"/>
      <w:r>
        <w:rPr>
          <w:i/>
          <w:color w:val="000000"/>
        </w:rPr>
        <w:t xml:space="preserve"> </w:t>
      </w:r>
      <w:proofErr w:type="spellStart"/>
      <w:r>
        <w:rPr>
          <w:i/>
          <w:color w:val="000000"/>
        </w:rPr>
        <w:t>Liebe</w:t>
      </w:r>
      <w:proofErr w:type="spellEnd"/>
      <w:r>
        <w:rPr>
          <w:rFonts w:ascii="Times" w:eastAsia="Times" w:hAnsi="Times" w:cs="Times"/>
          <w:color w:val="000000"/>
        </w:rPr>
        <w:t xml:space="preserve">(„Intrigă </w:t>
      </w:r>
      <w:r>
        <w:rPr>
          <w:color w:val="000000"/>
        </w:rPr>
        <w:t>ș</w:t>
      </w:r>
      <w:r>
        <w:rPr>
          <w:rFonts w:ascii="Times" w:eastAsia="Times" w:hAnsi="Times" w:cs="Times"/>
          <w:color w:val="000000"/>
        </w:rPr>
        <w:t>i iubire”), ultima reprezentată cu succes răsunător. În </w:t>
      </w:r>
      <w:hyperlink r:id="rId18">
        <w:r>
          <w:rPr>
            <w:color w:val="000000"/>
          </w:rPr>
          <w:t>1785</w:t>
        </w:r>
      </w:hyperlink>
      <w:r>
        <w:rPr>
          <w:rFonts w:ascii="Times" w:eastAsia="Times" w:hAnsi="Times" w:cs="Times"/>
          <w:color w:val="000000"/>
        </w:rPr>
        <w:t> editează rev</w:t>
      </w:r>
      <w:r>
        <w:rPr>
          <w:color w:val="000000"/>
        </w:rPr>
        <w:t>ista </w:t>
      </w:r>
      <w:proofErr w:type="spellStart"/>
      <w:r>
        <w:rPr>
          <w:i/>
          <w:color w:val="000000"/>
        </w:rPr>
        <w:t>Rheinische</w:t>
      </w:r>
      <w:proofErr w:type="spellEnd"/>
      <w:r>
        <w:rPr>
          <w:i/>
          <w:color w:val="000000"/>
        </w:rPr>
        <w:t xml:space="preserve"> Thalia</w:t>
      </w:r>
      <w:r>
        <w:rPr>
          <w:color w:val="000000"/>
        </w:rPr>
        <w:t> și, sub impulsul unui elan plin de optimism, scrie poezia </w:t>
      </w:r>
      <w:r>
        <w:rPr>
          <w:i/>
          <w:color w:val="000000"/>
        </w:rPr>
        <w:t xml:space="preserve">Zur </w:t>
      </w:r>
      <w:proofErr w:type="spellStart"/>
      <w:r>
        <w:rPr>
          <w:i/>
          <w:color w:val="000000"/>
        </w:rPr>
        <w:t>Freude</w:t>
      </w:r>
      <w:proofErr w:type="spellEnd"/>
      <w:r>
        <w:rPr>
          <w:i/>
          <w:color w:val="000000"/>
        </w:rPr>
        <w:t xml:space="preserve"> </w:t>
      </w:r>
      <w:r>
        <w:rPr>
          <w:rFonts w:ascii="Times" w:eastAsia="Times" w:hAnsi="Times" w:cs="Times"/>
          <w:color w:val="000000"/>
        </w:rPr>
        <w:t>(„Către bucurie”), care va fi transpusă muzical de </w:t>
      </w:r>
      <w:hyperlink r:id="rId19">
        <w:r>
          <w:rPr>
            <w:color w:val="000000"/>
          </w:rPr>
          <w:t>Beethoven</w:t>
        </w:r>
      </w:hyperlink>
      <w:r>
        <w:rPr>
          <w:rFonts w:ascii="Times" w:eastAsia="Times" w:hAnsi="Times" w:cs="Times"/>
          <w:color w:val="000000"/>
        </w:rPr>
        <w:t> în finalul Simfoniei a IX-a, devenită imn al </w:t>
      </w:r>
      <w:proofErr w:type="spellStart"/>
      <w:r>
        <w:fldChar w:fldCharType="begin"/>
      </w:r>
      <w:r>
        <w:instrText xml:space="preserve"> HYPERLINK "about:blank" \h </w:instrText>
      </w:r>
      <w:r>
        <w:fldChar w:fldCharType="separate"/>
      </w:r>
      <w:r>
        <w:rPr>
          <w:color w:val="000000"/>
        </w:rPr>
        <w:t>Uniunei</w:t>
      </w:r>
      <w:proofErr w:type="spellEnd"/>
      <w:r>
        <w:rPr>
          <w:color w:val="000000"/>
        </w:rPr>
        <w:t xml:space="preserve"> Europene</w:t>
      </w:r>
      <w:r>
        <w:rPr>
          <w:color w:val="000000"/>
        </w:rPr>
        <w:fldChar w:fldCharType="end"/>
      </w:r>
      <w:r>
        <w:rPr>
          <w:color w:val="000000"/>
        </w:rPr>
        <w:t>. În </w:t>
      </w:r>
      <w:hyperlink r:id="rId20">
        <w:r>
          <w:rPr>
            <w:color w:val="000000"/>
          </w:rPr>
          <w:t>1787</w:t>
        </w:r>
      </w:hyperlink>
      <w:r>
        <w:rPr>
          <w:color w:val="000000"/>
        </w:rPr>
        <w:t> se stabilește la </w:t>
      </w:r>
      <w:hyperlink r:id="rId21">
        <w:r>
          <w:rPr>
            <w:color w:val="000000"/>
          </w:rPr>
          <w:t>Weimar</w:t>
        </w:r>
      </w:hyperlink>
      <w:r>
        <w:rPr>
          <w:color w:val="000000"/>
        </w:rPr>
        <w:t>, primind funcția de consilier la curtea ducelui </w:t>
      </w:r>
      <w:hyperlink r:id="rId22">
        <w:r>
          <w:rPr>
            <w:color w:val="000000"/>
          </w:rPr>
          <w:t>Karl August</w:t>
        </w:r>
      </w:hyperlink>
      <w:r>
        <w:rPr>
          <w:rFonts w:ascii="Times" w:eastAsia="Times" w:hAnsi="Times" w:cs="Times"/>
          <w:color w:val="000000"/>
        </w:rPr>
        <w:t>. Această ultimă perioadă a vie</w:t>
      </w:r>
      <w:r>
        <w:rPr>
          <w:color w:val="000000"/>
        </w:rPr>
        <w:t>ț</w:t>
      </w:r>
      <w:r>
        <w:rPr>
          <w:rFonts w:ascii="Times" w:eastAsia="Times" w:hAnsi="Times" w:cs="Times"/>
          <w:color w:val="000000"/>
        </w:rPr>
        <w:t xml:space="preserve">ii sale este marcată de </w:t>
      </w:r>
      <w:r>
        <w:rPr>
          <w:color w:val="000000"/>
        </w:rPr>
        <w:t>strânsa prietenie cu </w:t>
      </w:r>
      <w:hyperlink r:id="rId23">
        <w:r>
          <w:rPr>
            <w:color w:val="000000"/>
          </w:rPr>
          <w:t>Goethe</w:t>
        </w:r>
      </w:hyperlink>
      <w:r>
        <w:rPr>
          <w:rFonts w:ascii="Times" w:eastAsia="Times" w:hAnsi="Times" w:cs="Times"/>
          <w:color w:val="000000"/>
        </w:rPr>
        <w:t>, o perioadă clasicistă. Prietenia celor doi va rămâne unică în istoria literaturii. Individualită</w:t>
      </w:r>
      <w:r>
        <w:rPr>
          <w:color w:val="000000"/>
        </w:rPr>
        <w:t>țile lor puternice se completau reciproc, </w:t>
      </w:r>
      <w:r>
        <w:rPr>
          <w:i/>
          <w:color w:val="000000"/>
        </w:rPr>
        <w:t>spiritul speculativ</w:t>
      </w:r>
      <w:r>
        <w:rPr>
          <w:color w:val="000000"/>
        </w:rPr>
        <w:t>, care pornea de la ideea de unitate, al lui Goethe și cel </w:t>
      </w:r>
      <w:r>
        <w:rPr>
          <w:i/>
          <w:color w:val="000000"/>
        </w:rPr>
        <w:t>intuitiv</w:t>
      </w:r>
      <w:r>
        <w:rPr>
          <w:color w:val="000000"/>
        </w:rPr>
        <w:t>, pornind de la varietate</w:t>
      </w:r>
      <w:r>
        <w:rPr>
          <w:rFonts w:ascii="Times" w:eastAsia="Times" w:hAnsi="Times" w:cs="Times"/>
          <w:color w:val="000000"/>
        </w:rPr>
        <w:t>, al lui Schiller se întâlneau la jumătatea drumului, cum avea să scrie Schiller în studiul </w:t>
      </w:r>
      <w:proofErr w:type="spellStart"/>
      <w:r>
        <w:rPr>
          <w:i/>
          <w:color w:val="000000"/>
        </w:rPr>
        <w:t>Über</w:t>
      </w:r>
      <w:proofErr w:type="spellEnd"/>
      <w:r>
        <w:rPr>
          <w:i/>
          <w:color w:val="000000"/>
        </w:rPr>
        <w:t xml:space="preserve"> die naive </w:t>
      </w:r>
      <w:proofErr w:type="spellStart"/>
      <w:r>
        <w:rPr>
          <w:i/>
          <w:color w:val="000000"/>
        </w:rPr>
        <w:t>und</w:t>
      </w:r>
      <w:proofErr w:type="spellEnd"/>
      <w:r>
        <w:rPr>
          <w:i/>
          <w:color w:val="000000"/>
        </w:rPr>
        <w:t xml:space="preserve"> </w:t>
      </w:r>
      <w:proofErr w:type="spellStart"/>
      <w:r>
        <w:rPr>
          <w:i/>
          <w:color w:val="000000"/>
        </w:rPr>
        <w:t>sentimentalische</w:t>
      </w:r>
      <w:proofErr w:type="spellEnd"/>
      <w:r>
        <w:rPr>
          <w:i/>
          <w:color w:val="000000"/>
        </w:rPr>
        <w:t xml:space="preserve"> </w:t>
      </w:r>
      <w:proofErr w:type="spellStart"/>
      <w:r>
        <w:rPr>
          <w:i/>
          <w:color w:val="000000"/>
        </w:rPr>
        <w:t>Dichtung</w:t>
      </w:r>
      <w:proofErr w:type="spellEnd"/>
      <w:r>
        <w:rPr>
          <w:rFonts w:ascii="Times" w:eastAsia="Times" w:hAnsi="Times" w:cs="Times"/>
          <w:color w:val="000000"/>
        </w:rPr>
        <w:t xml:space="preserve"> („Despre poezia naivă </w:t>
      </w:r>
      <w:r>
        <w:rPr>
          <w:color w:val="000000"/>
        </w:rPr>
        <w:t>ș</w:t>
      </w:r>
      <w:r>
        <w:rPr>
          <w:rFonts w:ascii="Times" w:eastAsia="Times" w:hAnsi="Times" w:cs="Times"/>
          <w:color w:val="000000"/>
        </w:rPr>
        <w:t>i cea sentimentală”, </w:t>
      </w:r>
      <w:hyperlink r:id="rId24">
        <w:r>
          <w:rPr>
            <w:color w:val="000000"/>
          </w:rPr>
          <w:t>1796</w:t>
        </w:r>
      </w:hyperlink>
      <w:r>
        <w:rPr>
          <w:rFonts w:ascii="Times" w:eastAsia="Times" w:hAnsi="Times" w:cs="Times"/>
          <w:color w:val="000000"/>
        </w:rPr>
        <w:t xml:space="preserve">). La îndemnul lui Goethe, Schiller se întoarce - după zece ani de studii </w:t>
      </w:r>
      <w:r>
        <w:rPr>
          <w:color w:val="000000"/>
        </w:rPr>
        <w:t>ș</w:t>
      </w:r>
      <w:r>
        <w:rPr>
          <w:rFonts w:ascii="Times" w:eastAsia="Times" w:hAnsi="Times" w:cs="Times"/>
          <w:color w:val="000000"/>
        </w:rPr>
        <w:t xml:space="preserve">i publicistică - la poezie </w:t>
      </w:r>
      <w:r>
        <w:rPr>
          <w:color w:val="000000"/>
        </w:rPr>
        <w:t>ș</w:t>
      </w:r>
      <w:r>
        <w:rPr>
          <w:rFonts w:ascii="Times" w:eastAsia="Times" w:hAnsi="Times" w:cs="Times"/>
          <w:color w:val="000000"/>
        </w:rPr>
        <w:t>i dramă.</w:t>
      </w:r>
      <w:r>
        <w:rPr>
          <w:color w:val="000000"/>
        </w:rPr>
        <w:t xml:space="preserve"> </w:t>
      </w:r>
      <w:r>
        <w:rPr>
          <w:rFonts w:ascii="Times" w:eastAsia="Times" w:hAnsi="Times" w:cs="Times"/>
          <w:color w:val="000000"/>
        </w:rPr>
        <w:t>După </w:t>
      </w:r>
      <w:hyperlink r:id="rId25">
        <w:r>
          <w:rPr>
            <w:color w:val="000000"/>
          </w:rPr>
          <w:t>1799</w:t>
        </w:r>
      </w:hyperlink>
      <w:r>
        <w:rPr>
          <w:color w:val="000000"/>
        </w:rPr>
        <w:t> apar dramele </w:t>
      </w:r>
      <w:r>
        <w:rPr>
          <w:i/>
          <w:color w:val="000000"/>
        </w:rPr>
        <w:t>Wallenstein</w:t>
      </w:r>
      <w:r>
        <w:rPr>
          <w:color w:val="000000"/>
        </w:rPr>
        <w:t>, </w:t>
      </w:r>
      <w:r>
        <w:rPr>
          <w:i/>
          <w:color w:val="000000"/>
        </w:rPr>
        <w:t>Maria Stuart</w:t>
      </w:r>
      <w:r>
        <w:rPr>
          <w:color w:val="000000"/>
        </w:rPr>
        <w:t>, </w:t>
      </w:r>
      <w:r>
        <w:rPr>
          <w:i/>
          <w:color w:val="000000"/>
        </w:rPr>
        <w:t xml:space="preserve">Die </w:t>
      </w:r>
      <w:proofErr w:type="spellStart"/>
      <w:r>
        <w:rPr>
          <w:i/>
          <w:color w:val="000000"/>
        </w:rPr>
        <w:t>Jungfrau</w:t>
      </w:r>
      <w:proofErr w:type="spellEnd"/>
      <w:r>
        <w:rPr>
          <w:i/>
          <w:color w:val="000000"/>
        </w:rPr>
        <w:t xml:space="preserve"> von </w:t>
      </w:r>
      <w:proofErr w:type="spellStart"/>
      <w:r>
        <w:rPr>
          <w:i/>
          <w:color w:val="000000"/>
        </w:rPr>
        <w:t>Orléans</w:t>
      </w:r>
      <w:proofErr w:type="spellEnd"/>
      <w:r>
        <w:rPr>
          <w:color w:val="000000"/>
        </w:rPr>
        <w:t xml:space="preserve"> („Fecioara din </w:t>
      </w:r>
      <w:proofErr w:type="spellStart"/>
      <w:r>
        <w:rPr>
          <w:color w:val="000000"/>
        </w:rPr>
        <w:t>Orléans</w:t>
      </w:r>
      <w:proofErr w:type="spellEnd"/>
      <w:r>
        <w:rPr>
          <w:color w:val="000000"/>
        </w:rPr>
        <w:t>”), </w:t>
      </w:r>
      <w:r>
        <w:rPr>
          <w:i/>
          <w:color w:val="000000"/>
        </w:rPr>
        <w:t xml:space="preserve">Die </w:t>
      </w:r>
      <w:proofErr w:type="spellStart"/>
      <w:r>
        <w:rPr>
          <w:i/>
          <w:color w:val="000000"/>
        </w:rPr>
        <w:t>Braut</w:t>
      </w:r>
      <w:proofErr w:type="spellEnd"/>
      <w:r>
        <w:rPr>
          <w:i/>
          <w:color w:val="000000"/>
        </w:rPr>
        <w:t xml:space="preserve"> von Messina </w:t>
      </w:r>
      <w:r>
        <w:rPr>
          <w:color w:val="000000"/>
        </w:rPr>
        <w:t>(„Mireasa din Messina”), </w:t>
      </w:r>
      <w:r>
        <w:rPr>
          <w:i/>
          <w:color w:val="000000"/>
        </w:rPr>
        <w:t>Wilhelm Tell</w:t>
      </w:r>
      <w:r>
        <w:rPr>
          <w:color w:val="000000"/>
        </w:rPr>
        <w:t>.</w:t>
      </w:r>
    </w:p>
    <w:p w:rsidR="00E14A80" w:rsidRDefault="009C4933">
      <w:pPr>
        <w:pBdr>
          <w:top w:val="nil"/>
          <w:left w:val="nil"/>
          <w:bottom w:val="nil"/>
          <w:right w:val="nil"/>
          <w:between w:val="nil"/>
        </w:pBdr>
        <w:spacing w:before="100" w:after="100"/>
        <w:ind w:firstLine="708"/>
        <w:contextualSpacing w:val="0"/>
        <w:jc w:val="both"/>
        <w:rPr>
          <w:color w:val="000000"/>
        </w:rPr>
      </w:pPr>
      <w:r>
        <w:rPr>
          <w:color w:val="000000"/>
        </w:rPr>
        <w:t>În vara anului </w:t>
      </w:r>
      <w:hyperlink r:id="rId26">
        <w:r>
          <w:rPr>
            <w:color w:val="000000"/>
          </w:rPr>
          <w:t>1804</w:t>
        </w:r>
      </w:hyperlink>
      <w:r>
        <w:rPr>
          <w:rFonts w:ascii="Times" w:eastAsia="Times" w:hAnsi="Times" w:cs="Times"/>
          <w:color w:val="000000"/>
        </w:rPr>
        <w:t>, Schiller se îmbolnăve</w:t>
      </w:r>
      <w:r>
        <w:rPr>
          <w:color w:val="000000"/>
        </w:rPr>
        <w:t>ște grav și moare la </w:t>
      </w:r>
      <w:hyperlink r:id="rId27">
        <w:r>
          <w:rPr>
            <w:color w:val="000000"/>
          </w:rPr>
          <w:t>Weimar</w:t>
        </w:r>
      </w:hyperlink>
      <w:r>
        <w:rPr>
          <w:color w:val="000000"/>
        </w:rPr>
        <w:t>, la </w:t>
      </w:r>
      <w:hyperlink r:id="rId28">
        <w:r>
          <w:rPr>
            <w:color w:val="000000"/>
          </w:rPr>
          <w:t>9 mai</w:t>
        </w:r>
      </w:hyperlink>
      <w:r>
        <w:rPr>
          <w:color w:val="000000"/>
        </w:rPr>
        <w:t> </w:t>
      </w:r>
      <w:hyperlink r:id="rId29">
        <w:r>
          <w:rPr>
            <w:color w:val="000000"/>
          </w:rPr>
          <w:t>1805</w:t>
        </w:r>
      </w:hyperlink>
      <w:r>
        <w:rPr>
          <w:color w:val="000000"/>
        </w:rPr>
        <w:t xml:space="preserve">, la </w:t>
      </w:r>
      <w:r w:rsidR="00761D00">
        <w:rPr>
          <w:color w:val="000000"/>
        </w:rPr>
        <w:t>vârsta</w:t>
      </w:r>
      <w:r>
        <w:rPr>
          <w:color w:val="000000"/>
        </w:rPr>
        <w:t xml:space="preserve"> de 46 de ani.</w:t>
      </w:r>
    </w:p>
    <w:p w:rsidR="00E14A80" w:rsidRDefault="009C4933">
      <w:pPr>
        <w:pBdr>
          <w:top w:val="nil"/>
          <w:left w:val="nil"/>
          <w:bottom w:val="nil"/>
          <w:right w:val="nil"/>
          <w:between w:val="nil"/>
        </w:pBdr>
        <w:spacing w:before="100" w:after="100"/>
        <w:ind w:firstLine="708"/>
        <w:contextualSpacing w:val="0"/>
        <w:jc w:val="both"/>
        <w:rPr>
          <w:color w:val="000000"/>
        </w:rPr>
      </w:pPr>
      <w:r>
        <w:rPr>
          <w:rFonts w:ascii="Times" w:eastAsia="Times" w:hAnsi="Times" w:cs="Times"/>
          <w:color w:val="000000"/>
        </w:rPr>
        <w:t xml:space="preserve">Din anul 2005 numele marelui poet este purtat de fosta Şcoală generală nr. 16 din cartierul Aleea Carpaţi, singura din oraş cu clase gimnaziale cu predare în limba germană. Considerăm că ar fi un nou semn de omagiu şi gest de normalitate ca şi o stradă din </w:t>
      </w:r>
      <w:proofErr w:type="spellStart"/>
      <w:r>
        <w:rPr>
          <w:rFonts w:ascii="Times" w:eastAsia="Times" w:hAnsi="Times" w:cs="Times"/>
          <w:color w:val="000000"/>
        </w:rPr>
        <w:t>Tîrgu</w:t>
      </w:r>
      <w:proofErr w:type="spellEnd"/>
      <w:r>
        <w:rPr>
          <w:rFonts w:ascii="Times" w:eastAsia="Times" w:hAnsi="Times" w:cs="Times"/>
          <w:color w:val="000000"/>
        </w:rPr>
        <w:t xml:space="preserve"> Mureş să poarte numele lui Friedrich Schiller. Acesta ar putea fi străduţa fără nume, paralelă cu calea ferată, care leagă strada principală Aleea Carpaţi de această şcoală. Propunem denumirea</w:t>
      </w:r>
      <w:r>
        <w:rPr>
          <w:color w:val="000000"/>
        </w:rPr>
        <w:t xml:space="preserve"> zonei în Pasajul Friedrich Schiller </w:t>
      </w:r>
      <w:proofErr w:type="spellStart"/>
      <w:r>
        <w:rPr>
          <w:color w:val="000000"/>
        </w:rPr>
        <w:t>köz</w:t>
      </w:r>
      <w:proofErr w:type="spellEnd"/>
      <w:r>
        <w:rPr>
          <w:color w:val="000000"/>
        </w:rPr>
        <w:t xml:space="preserve">. </w:t>
      </w:r>
    </w:p>
    <w:p w:rsidR="00E14A80" w:rsidRDefault="00E14A80">
      <w:pPr>
        <w:pBdr>
          <w:top w:val="nil"/>
          <w:left w:val="nil"/>
          <w:bottom w:val="nil"/>
          <w:right w:val="nil"/>
          <w:between w:val="nil"/>
        </w:pBdr>
        <w:spacing w:before="120" w:after="120"/>
        <w:ind w:firstLine="708"/>
        <w:contextualSpacing w:val="0"/>
        <w:rPr>
          <w:color w:val="000000"/>
        </w:rPr>
      </w:pPr>
    </w:p>
    <w:p w:rsidR="00E14A80" w:rsidRDefault="009C4933">
      <w:pPr>
        <w:pBdr>
          <w:top w:val="nil"/>
          <w:left w:val="nil"/>
          <w:bottom w:val="nil"/>
          <w:right w:val="nil"/>
          <w:between w:val="nil"/>
        </w:pBdr>
        <w:spacing w:before="100" w:after="100" w:line="360" w:lineRule="auto"/>
        <w:contextualSpacing w:val="0"/>
        <w:jc w:val="both"/>
        <w:rPr>
          <w:b/>
          <w:color w:val="000000"/>
        </w:rPr>
      </w:pPr>
      <w:r>
        <w:rPr>
          <w:b/>
          <w:color w:val="000000"/>
        </w:rPr>
        <w:tab/>
      </w:r>
      <w:r>
        <w:rPr>
          <w:b/>
          <w:color w:val="000000"/>
        </w:rPr>
        <w:tab/>
      </w:r>
      <w:r>
        <w:rPr>
          <w:b/>
          <w:color w:val="000000"/>
        </w:rPr>
        <w:tab/>
      </w:r>
      <w:r>
        <w:rPr>
          <w:b/>
          <w:color w:val="000000"/>
        </w:rPr>
        <w:tab/>
      </w:r>
      <w:r>
        <w:rPr>
          <w:b/>
          <w:color w:val="000000"/>
        </w:rPr>
        <w:tab/>
      </w:r>
      <w:r>
        <w:rPr>
          <w:rFonts w:ascii="Times" w:eastAsia="Times" w:hAnsi="Times" w:cs="Times"/>
          <w:b/>
          <w:color w:val="000000"/>
        </w:rPr>
        <w:t>Iniţiator</w:t>
      </w:r>
      <w:r>
        <w:rPr>
          <w:b/>
          <w:color w:val="000000"/>
        </w:rPr>
        <w:t>i, consilieri locali</w:t>
      </w:r>
    </w:p>
    <w:p w:rsidR="00A1627C" w:rsidRDefault="00A1627C">
      <w:pPr>
        <w:pBdr>
          <w:top w:val="nil"/>
          <w:left w:val="nil"/>
          <w:bottom w:val="nil"/>
          <w:right w:val="nil"/>
          <w:between w:val="nil"/>
        </w:pBdr>
        <w:spacing w:before="100" w:after="100" w:line="360" w:lineRule="auto"/>
        <w:contextualSpacing w:val="0"/>
        <w:jc w:val="both"/>
        <w:rPr>
          <w:b/>
          <w:color w:val="000000"/>
        </w:rPr>
      </w:pPr>
    </w:p>
    <w:p w:rsidR="00A1627C" w:rsidRDefault="00A1627C">
      <w:pPr>
        <w:pBdr>
          <w:top w:val="nil"/>
          <w:left w:val="nil"/>
          <w:bottom w:val="nil"/>
          <w:right w:val="nil"/>
          <w:between w:val="nil"/>
        </w:pBdr>
        <w:spacing w:before="100" w:after="100" w:line="360" w:lineRule="auto"/>
        <w:contextualSpacing w:val="0"/>
        <w:jc w:val="both"/>
        <w:rPr>
          <w:b/>
          <w:color w:val="000000"/>
        </w:rPr>
      </w:pPr>
    </w:p>
    <w:p w:rsidR="00C178D8" w:rsidRDefault="00C178D8">
      <w:pPr>
        <w:pBdr>
          <w:top w:val="nil"/>
          <w:left w:val="nil"/>
          <w:bottom w:val="nil"/>
          <w:right w:val="nil"/>
          <w:between w:val="nil"/>
        </w:pBdr>
        <w:spacing w:before="100" w:after="100" w:line="360" w:lineRule="auto"/>
        <w:contextualSpacing w:val="0"/>
        <w:jc w:val="both"/>
        <w:rPr>
          <w:b/>
          <w:color w:val="000000"/>
        </w:rPr>
      </w:pPr>
    </w:p>
    <w:p w:rsidR="00E14A80" w:rsidRDefault="009C4933">
      <w:pPr>
        <w:pBdr>
          <w:top w:val="nil"/>
          <w:left w:val="nil"/>
          <w:bottom w:val="nil"/>
          <w:right w:val="nil"/>
          <w:between w:val="nil"/>
        </w:pBdr>
        <w:contextualSpacing w:val="0"/>
        <w:jc w:val="both"/>
        <w:rPr>
          <w:b/>
          <w:sz w:val="28"/>
          <w:szCs w:val="28"/>
        </w:rPr>
      </w:pPr>
      <w:r>
        <w:rPr>
          <w:b/>
          <w:sz w:val="28"/>
          <w:szCs w:val="28"/>
        </w:rPr>
        <w:lastRenderedPageBreak/>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proiect</w:t>
      </w:r>
    </w:p>
    <w:p w:rsidR="00E14A80" w:rsidRDefault="009C4933">
      <w:pPr>
        <w:pBdr>
          <w:top w:val="nil"/>
          <w:left w:val="nil"/>
          <w:bottom w:val="nil"/>
          <w:right w:val="nil"/>
          <w:between w:val="nil"/>
        </w:pBdr>
        <w:contextualSpacing w:val="0"/>
        <w:jc w:val="both"/>
        <w:rPr>
          <w:rFonts w:ascii="Times" w:eastAsia="Times" w:hAnsi="Times" w:cs="Times"/>
          <w:b/>
        </w:rPr>
      </w:pPr>
      <w:r>
        <w:rPr>
          <w:rFonts w:ascii="Times" w:eastAsia="Times" w:hAnsi="Times" w:cs="Times"/>
          <w:b/>
        </w:rPr>
        <w:t>JUDEŢUL MUREŞ</w:t>
      </w:r>
    </w:p>
    <w:p w:rsidR="00E14A80" w:rsidRDefault="009C4933">
      <w:pPr>
        <w:pBdr>
          <w:top w:val="nil"/>
          <w:left w:val="nil"/>
          <w:bottom w:val="nil"/>
          <w:right w:val="nil"/>
          <w:between w:val="nil"/>
        </w:pBdr>
        <w:contextualSpacing w:val="0"/>
        <w:jc w:val="both"/>
        <w:rPr>
          <w:rFonts w:ascii="Times" w:eastAsia="Times" w:hAnsi="Times" w:cs="Times"/>
          <w:b/>
        </w:rPr>
      </w:pPr>
      <w:r>
        <w:rPr>
          <w:rFonts w:ascii="Times" w:eastAsia="Times" w:hAnsi="Times" w:cs="Times"/>
          <w:b/>
        </w:rPr>
        <w:t>CONSILIUL LOCAL MUNICIPAL TÎRGU MUREŞ</w:t>
      </w:r>
    </w:p>
    <w:p w:rsidR="00E14A80" w:rsidRDefault="00E14A80">
      <w:pPr>
        <w:pBdr>
          <w:top w:val="nil"/>
          <w:left w:val="nil"/>
          <w:bottom w:val="nil"/>
          <w:right w:val="nil"/>
          <w:between w:val="nil"/>
        </w:pBdr>
        <w:contextualSpacing w:val="0"/>
        <w:jc w:val="both"/>
        <w:rPr>
          <w:rFonts w:ascii="Times" w:eastAsia="Times" w:hAnsi="Times" w:cs="Times"/>
          <w:b/>
        </w:rPr>
      </w:pPr>
    </w:p>
    <w:p w:rsidR="00E14A80" w:rsidRDefault="00E14A80">
      <w:pPr>
        <w:pBdr>
          <w:top w:val="nil"/>
          <w:left w:val="nil"/>
          <w:bottom w:val="nil"/>
          <w:right w:val="nil"/>
          <w:between w:val="nil"/>
        </w:pBdr>
        <w:contextualSpacing w:val="0"/>
        <w:jc w:val="both"/>
        <w:rPr>
          <w:rFonts w:ascii="Times" w:eastAsia="Times" w:hAnsi="Times" w:cs="Times"/>
          <w:b/>
        </w:rPr>
      </w:pPr>
    </w:p>
    <w:p w:rsidR="00E14A80" w:rsidRDefault="009C4933">
      <w:pPr>
        <w:pBdr>
          <w:top w:val="nil"/>
          <w:left w:val="nil"/>
          <w:bottom w:val="nil"/>
          <w:right w:val="nil"/>
          <w:between w:val="nil"/>
        </w:pBdr>
        <w:contextualSpacing w:val="0"/>
        <w:jc w:val="center"/>
        <w:rPr>
          <w:rFonts w:ascii="Times" w:eastAsia="Times" w:hAnsi="Times" w:cs="Times"/>
          <w:b/>
          <w:sz w:val="28"/>
          <w:szCs w:val="28"/>
        </w:rPr>
      </w:pPr>
      <w:r>
        <w:rPr>
          <w:rFonts w:ascii="Times" w:eastAsia="Times" w:hAnsi="Times" w:cs="Times"/>
          <w:b/>
          <w:sz w:val="28"/>
          <w:szCs w:val="28"/>
        </w:rPr>
        <w:t>H O T Ă R Â R E A     nr. ________</w:t>
      </w:r>
    </w:p>
    <w:p w:rsidR="00E14A80" w:rsidRDefault="009C4933">
      <w:pPr>
        <w:pBdr>
          <w:top w:val="nil"/>
          <w:left w:val="nil"/>
          <w:bottom w:val="nil"/>
          <w:right w:val="nil"/>
          <w:between w:val="nil"/>
        </w:pBdr>
        <w:contextualSpacing w:val="0"/>
        <w:jc w:val="center"/>
        <w:rPr>
          <w:b/>
          <w:sz w:val="28"/>
          <w:szCs w:val="28"/>
        </w:rPr>
      </w:pPr>
      <w:r>
        <w:rPr>
          <w:b/>
          <w:sz w:val="28"/>
          <w:szCs w:val="28"/>
        </w:rPr>
        <w:t xml:space="preserve">din _____________________ 2018 </w:t>
      </w:r>
    </w:p>
    <w:p w:rsidR="00E14A80" w:rsidRDefault="00E14A80">
      <w:pPr>
        <w:pBdr>
          <w:top w:val="nil"/>
          <w:left w:val="nil"/>
          <w:bottom w:val="nil"/>
          <w:right w:val="nil"/>
          <w:between w:val="nil"/>
        </w:pBdr>
        <w:contextualSpacing w:val="0"/>
        <w:jc w:val="center"/>
        <w:rPr>
          <w:b/>
          <w:sz w:val="28"/>
          <w:szCs w:val="28"/>
        </w:rPr>
      </w:pPr>
    </w:p>
    <w:p w:rsidR="006C548D" w:rsidRDefault="006C548D" w:rsidP="006C548D">
      <w:pPr>
        <w:pBdr>
          <w:top w:val="nil"/>
          <w:left w:val="nil"/>
          <w:bottom w:val="nil"/>
          <w:right w:val="nil"/>
          <w:between w:val="nil"/>
        </w:pBdr>
        <w:spacing w:line="276" w:lineRule="auto"/>
        <w:contextualSpacing w:val="0"/>
        <w:jc w:val="center"/>
        <w:rPr>
          <w:rFonts w:eastAsia="Times"/>
        </w:rPr>
      </w:pPr>
      <w:r>
        <w:t xml:space="preserve">    </w:t>
      </w:r>
      <w:r w:rsidR="009C4933" w:rsidRPr="00E03CB8">
        <w:t xml:space="preserve">privind </w:t>
      </w:r>
      <w:r w:rsidR="00E03CB8" w:rsidRPr="00E03CB8">
        <w:t xml:space="preserve">atribuirea </w:t>
      </w:r>
      <w:r w:rsidR="006D6E73">
        <w:t>denumirii</w:t>
      </w:r>
      <w:r w:rsidR="00E03CB8" w:rsidRPr="00E03CB8">
        <w:t xml:space="preserve"> </w:t>
      </w:r>
      <w:r w:rsidR="00BE273C">
        <w:t xml:space="preserve">de </w:t>
      </w:r>
      <w:r w:rsidRPr="00D51B7A">
        <w:rPr>
          <w:b/>
          <w:color w:val="000000"/>
        </w:rPr>
        <w:t xml:space="preserve">Pasajul Friedrich Schiller </w:t>
      </w:r>
      <w:proofErr w:type="spellStart"/>
      <w:r w:rsidRPr="00D51B7A">
        <w:rPr>
          <w:b/>
          <w:color w:val="000000"/>
        </w:rPr>
        <w:t>köz</w:t>
      </w:r>
      <w:proofErr w:type="spellEnd"/>
      <w:r w:rsidRPr="00E03CB8">
        <w:rPr>
          <w:rFonts w:eastAsia="Times"/>
        </w:rPr>
        <w:t xml:space="preserve"> stră</w:t>
      </w:r>
      <w:r>
        <w:rPr>
          <w:rFonts w:eastAsia="Times"/>
        </w:rPr>
        <w:t>duței</w:t>
      </w:r>
      <w:r w:rsidRPr="00E03CB8">
        <w:rPr>
          <w:rFonts w:eastAsia="Times"/>
        </w:rPr>
        <w:t xml:space="preserve"> paralel</w:t>
      </w:r>
      <w:r>
        <w:rPr>
          <w:rFonts w:eastAsia="Times"/>
        </w:rPr>
        <w:t>e</w:t>
      </w:r>
      <w:r w:rsidRPr="00E03CB8">
        <w:rPr>
          <w:rFonts w:eastAsia="Times"/>
        </w:rPr>
        <w:t xml:space="preserve"> cu calea ferată, </w:t>
      </w:r>
    </w:p>
    <w:p w:rsidR="006C548D" w:rsidRPr="00E03CB8" w:rsidRDefault="006C548D" w:rsidP="006C548D">
      <w:pPr>
        <w:pBdr>
          <w:top w:val="nil"/>
          <w:left w:val="nil"/>
          <w:bottom w:val="nil"/>
          <w:right w:val="nil"/>
          <w:between w:val="nil"/>
        </w:pBdr>
        <w:spacing w:line="276" w:lineRule="auto"/>
        <w:contextualSpacing w:val="0"/>
        <w:jc w:val="center"/>
      </w:pPr>
      <w:r w:rsidRPr="00E03CB8">
        <w:rPr>
          <w:rFonts w:eastAsia="Times"/>
        </w:rPr>
        <w:t xml:space="preserve">care leagă strada principală Aleea Carpaţi de </w:t>
      </w:r>
      <w:r w:rsidRPr="00E03CB8">
        <w:t>Ș</w:t>
      </w:r>
      <w:r w:rsidRPr="00E03CB8">
        <w:rPr>
          <w:rFonts w:eastAsia="Times"/>
        </w:rPr>
        <w:t xml:space="preserve">coală Generală </w:t>
      </w:r>
      <w:r>
        <w:t>Friedrich Schiller</w:t>
      </w:r>
    </w:p>
    <w:p w:rsidR="00E14A80" w:rsidRDefault="00E14A80" w:rsidP="006C548D">
      <w:pPr>
        <w:pBdr>
          <w:top w:val="nil"/>
          <w:left w:val="nil"/>
          <w:bottom w:val="nil"/>
          <w:right w:val="nil"/>
          <w:between w:val="nil"/>
        </w:pBdr>
        <w:spacing w:line="276" w:lineRule="auto"/>
        <w:contextualSpacing w:val="0"/>
        <w:jc w:val="center"/>
        <w:rPr>
          <w:b/>
        </w:rPr>
      </w:pPr>
    </w:p>
    <w:p w:rsidR="00E14A80" w:rsidRDefault="009C4933">
      <w:pPr>
        <w:pBdr>
          <w:top w:val="nil"/>
          <w:left w:val="nil"/>
          <w:bottom w:val="nil"/>
          <w:right w:val="nil"/>
          <w:between w:val="nil"/>
        </w:pBdr>
        <w:spacing w:line="276" w:lineRule="auto"/>
        <w:ind w:firstLine="708"/>
        <w:contextualSpacing w:val="0"/>
        <w:jc w:val="both"/>
        <w:rPr>
          <w:rFonts w:ascii="Times" w:eastAsia="Times" w:hAnsi="Times" w:cs="Times"/>
          <w:b/>
          <w:i/>
        </w:rPr>
      </w:pPr>
      <w:r>
        <w:rPr>
          <w:b/>
          <w:i/>
        </w:rPr>
        <w:t xml:space="preserve">Consiliul local municipal </w:t>
      </w:r>
      <w:proofErr w:type="spellStart"/>
      <w:r>
        <w:rPr>
          <w:b/>
          <w:i/>
        </w:rPr>
        <w:t>Tîrgu</w:t>
      </w:r>
      <w:proofErr w:type="spellEnd"/>
      <w:r>
        <w:rPr>
          <w:b/>
          <w:i/>
        </w:rPr>
        <w:t xml:space="preserve"> Mu</w:t>
      </w:r>
      <w:r>
        <w:rPr>
          <w:rFonts w:ascii="Times" w:eastAsia="Times" w:hAnsi="Times" w:cs="Times"/>
          <w:b/>
          <w:i/>
        </w:rPr>
        <w:t>reş, întrunit în şedinţă ordinară de lucru,</w:t>
      </w:r>
    </w:p>
    <w:p w:rsidR="00E14A80" w:rsidRDefault="009C4933" w:rsidP="006C548D">
      <w:pPr>
        <w:pBdr>
          <w:top w:val="nil"/>
          <w:left w:val="nil"/>
          <w:bottom w:val="nil"/>
          <w:right w:val="nil"/>
          <w:between w:val="nil"/>
        </w:pBdr>
        <w:spacing w:line="276" w:lineRule="auto"/>
        <w:contextualSpacing w:val="0"/>
        <w:jc w:val="both"/>
        <w:rPr>
          <w:b/>
        </w:rPr>
      </w:pPr>
      <w:r>
        <w:tab/>
        <w:t>V</w:t>
      </w:r>
      <w:r>
        <w:rPr>
          <w:rFonts w:ascii="Times" w:eastAsia="Times" w:hAnsi="Times" w:cs="Times"/>
        </w:rPr>
        <w:t xml:space="preserve">ăzând Expunerea de motive </w:t>
      </w:r>
      <w:r>
        <w:t>nr.</w:t>
      </w:r>
      <w:r w:rsidR="00204F06">
        <w:t xml:space="preserve"> 52.987</w:t>
      </w:r>
      <w:r>
        <w:t xml:space="preserve"> din</w:t>
      </w:r>
      <w:r w:rsidR="00204F06">
        <w:t xml:space="preserve"> 13 </w:t>
      </w:r>
      <w:r w:rsidR="00C10C34">
        <w:t>septembrie 2018</w:t>
      </w:r>
      <w:r>
        <w:t xml:space="preserve"> </w:t>
      </w:r>
      <w:r>
        <w:rPr>
          <w:rFonts w:ascii="Times" w:eastAsia="Times" w:hAnsi="Times" w:cs="Times"/>
        </w:rPr>
        <w:t>prezentată de</w:t>
      </w:r>
      <w:r>
        <w:rPr>
          <w:b/>
        </w:rPr>
        <w:t xml:space="preserve"> grupul de consilieri locali aparținând UDMR</w:t>
      </w:r>
      <w:r>
        <w:t xml:space="preserve">, </w:t>
      </w:r>
      <w:r w:rsidRPr="00C178D8">
        <w:t>privind</w:t>
      </w:r>
      <w:r w:rsidR="00537E5A" w:rsidRPr="00C178D8">
        <w:t xml:space="preserve"> atribuirea denumirii de </w:t>
      </w:r>
      <w:r w:rsidR="006C548D">
        <w:t xml:space="preserve">Pasajul Friedrich Schiller </w:t>
      </w:r>
      <w:proofErr w:type="spellStart"/>
      <w:r w:rsidR="006C548D">
        <w:t>köz</w:t>
      </w:r>
      <w:proofErr w:type="spellEnd"/>
      <w:r w:rsidR="006C548D">
        <w:t xml:space="preserve"> străduței paralele cu calea ferată, care leagă strada principală Aleea Carpaţi de Școală Generală Friedrich Schiller</w:t>
      </w:r>
      <w:r>
        <w:rPr>
          <w:b/>
        </w:rPr>
        <w:t>,</w:t>
      </w:r>
    </w:p>
    <w:p w:rsidR="00E14A80" w:rsidRDefault="009C4933">
      <w:pPr>
        <w:pBdr>
          <w:top w:val="nil"/>
          <w:left w:val="nil"/>
          <w:bottom w:val="nil"/>
          <w:right w:val="nil"/>
          <w:between w:val="nil"/>
        </w:pBdr>
        <w:spacing w:line="276" w:lineRule="auto"/>
        <w:contextualSpacing w:val="0"/>
        <w:jc w:val="both"/>
      </w:pPr>
      <w:r>
        <w:rPr>
          <w:rFonts w:ascii="Times" w:eastAsia="Times" w:hAnsi="Times" w:cs="Times"/>
        </w:rPr>
        <w:t xml:space="preserve">          În temeiul prevederilor art. 36 alin</w:t>
      </w:r>
      <w:r w:rsidR="00022B2E">
        <w:rPr>
          <w:rFonts w:ascii="Times" w:eastAsia="Times" w:hAnsi="Times" w:cs="Times"/>
        </w:rPr>
        <w:t>.</w:t>
      </w:r>
      <w:r>
        <w:rPr>
          <w:rFonts w:ascii="Times" w:eastAsia="Times" w:hAnsi="Times" w:cs="Times"/>
        </w:rPr>
        <w:t>(1) şi (2) lit</w:t>
      </w:r>
      <w:r w:rsidR="00022B2E">
        <w:rPr>
          <w:rFonts w:ascii="Times" w:eastAsia="Times" w:hAnsi="Times" w:cs="Times"/>
        </w:rPr>
        <w:t>.</w:t>
      </w:r>
      <w:r>
        <w:rPr>
          <w:rFonts w:ascii="Times" w:eastAsia="Times" w:hAnsi="Times" w:cs="Times"/>
        </w:rPr>
        <w:t xml:space="preserve"> </w:t>
      </w:r>
      <w:r w:rsidR="004F45C1">
        <w:rPr>
          <w:rFonts w:ascii="Times" w:eastAsia="Times" w:hAnsi="Times" w:cs="Times"/>
        </w:rPr>
        <w:t>„</w:t>
      </w:r>
      <w:r>
        <w:rPr>
          <w:rFonts w:ascii="Times" w:eastAsia="Times" w:hAnsi="Times" w:cs="Times"/>
        </w:rPr>
        <w:t>b</w:t>
      </w:r>
      <w:r w:rsidR="004F45C1">
        <w:rPr>
          <w:rFonts w:ascii="Times" w:eastAsia="Times" w:hAnsi="Times" w:cs="Times"/>
        </w:rPr>
        <w:t>”</w:t>
      </w:r>
      <w:r>
        <w:rPr>
          <w:rFonts w:ascii="Times" w:eastAsia="Times" w:hAnsi="Times" w:cs="Times"/>
        </w:rPr>
        <w:t xml:space="preserve">, </w:t>
      </w:r>
      <w:r w:rsidR="004F45C1">
        <w:rPr>
          <w:rFonts w:ascii="Times" w:eastAsia="Times" w:hAnsi="Times" w:cs="Times"/>
        </w:rPr>
        <w:t>„</w:t>
      </w:r>
      <w:r>
        <w:rPr>
          <w:rFonts w:ascii="Times" w:eastAsia="Times" w:hAnsi="Times" w:cs="Times"/>
        </w:rPr>
        <w:t>c</w:t>
      </w:r>
      <w:r w:rsidR="004F45C1">
        <w:rPr>
          <w:rFonts w:ascii="Times" w:eastAsia="Times" w:hAnsi="Times" w:cs="Times"/>
        </w:rPr>
        <w:t>”</w:t>
      </w:r>
      <w:r>
        <w:rPr>
          <w:rFonts w:ascii="Times" w:eastAsia="Times" w:hAnsi="Times" w:cs="Times"/>
        </w:rPr>
        <w:t xml:space="preserve"> şi </w:t>
      </w:r>
      <w:r w:rsidR="004F45C1">
        <w:rPr>
          <w:rFonts w:ascii="Times" w:eastAsia="Times" w:hAnsi="Times" w:cs="Times"/>
        </w:rPr>
        <w:t>„</w:t>
      </w:r>
      <w:r>
        <w:rPr>
          <w:rFonts w:ascii="Times" w:eastAsia="Times" w:hAnsi="Times" w:cs="Times"/>
        </w:rPr>
        <w:t>d</w:t>
      </w:r>
      <w:r w:rsidR="004F45C1">
        <w:rPr>
          <w:rFonts w:ascii="Times" w:eastAsia="Times" w:hAnsi="Times" w:cs="Times"/>
        </w:rPr>
        <w:t>”</w:t>
      </w:r>
      <w:r>
        <w:rPr>
          <w:rFonts w:ascii="Times" w:eastAsia="Times" w:hAnsi="Times" w:cs="Times"/>
        </w:rPr>
        <w:t xml:space="preserve"> alin</w:t>
      </w:r>
      <w:r w:rsidR="00022B2E">
        <w:rPr>
          <w:rFonts w:ascii="Times" w:eastAsia="Times" w:hAnsi="Times" w:cs="Times"/>
        </w:rPr>
        <w:t>.</w:t>
      </w:r>
      <w:r>
        <w:rPr>
          <w:rFonts w:ascii="Times" w:eastAsia="Times" w:hAnsi="Times" w:cs="Times"/>
        </w:rPr>
        <w:t>(4)  lit</w:t>
      </w:r>
      <w:r w:rsidR="00022B2E">
        <w:rPr>
          <w:rFonts w:ascii="Times" w:eastAsia="Times" w:hAnsi="Times" w:cs="Times"/>
        </w:rPr>
        <w:t>.</w:t>
      </w:r>
      <w:r>
        <w:rPr>
          <w:rFonts w:ascii="Times" w:eastAsia="Times" w:hAnsi="Times" w:cs="Times"/>
        </w:rPr>
        <w:t xml:space="preserve"> </w:t>
      </w:r>
      <w:r w:rsidR="004F45C1">
        <w:rPr>
          <w:rFonts w:ascii="Times" w:eastAsia="Times" w:hAnsi="Times" w:cs="Times"/>
        </w:rPr>
        <w:t>„</w:t>
      </w:r>
      <w:r>
        <w:rPr>
          <w:rFonts w:ascii="Times" w:eastAsia="Times" w:hAnsi="Times" w:cs="Times"/>
        </w:rPr>
        <w:t>a</w:t>
      </w:r>
      <w:r w:rsidR="004F45C1">
        <w:rPr>
          <w:rFonts w:ascii="Times" w:eastAsia="Times" w:hAnsi="Times" w:cs="Times"/>
        </w:rPr>
        <w:t>”</w:t>
      </w:r>
      <w:r>
        <w:rPr>
          <w:rFonts w:ascii="Times" w:eastAsia="Times" w:hAnsi="Times" w:cs="Times"/>
        </w:rPr>
        <w:t xml:space="preserve">, </w:t>
      </w:r>
      <w:r w:rsidR="004F45C1">
        <w:rPr>
          <w:rFonts w:ascii="Times" w:eastAsia="Times" w:hAnsi="Times" w:cs="Times"/>
        </w:rPr>
        <w:t>„</w:t>
      </w:r>
      <w:r>
        <w:rPr>
          <w:rFonts w:ascii="Times" w:eastAsia="Times" w:hAnsi="Times" w:cs="Times"/>
        </w:rPr>
        <w:t>d</w:t>
      </w:r>
      <w:r w:rsidR="004F45C1">
        <w:rPr>
          <w:rFonts w:ascii="Times" w:eastAsia="Times" w:hAnsi="Times" w:cs="Times"/>
        </w:rPr>
        <w:t>”</w:t>
      </w:r>
      <w:r>
        <w:rPr>
          <w:rFonts w:ascii="Times" w:eastAsia="Times" w:hAnsi="Times" w:cs="Times"/>
        </w:rPr>
        <w:t xml:space="preserve"> şi </w:t>
      </w:r>
      <w:r w:rsidR="004F45C1">
        <w:rPr>
          <w:rFonts w:ascii="Times" w:eastAsia="Times" w:hAnsi="Times" w:cs="Times"/>
        </w:rPr>
        <w:t>„</w:t>
      </w:r>
      <w:r>
        <w:rPr>
          <w:rFonts w:ascii="Times" w:eastAsia="Times" w:hAnsi="Times" w:cs="Times"/>
        </w:rPr>
        <w:t>e</w:t>
      </w:r>
      <w:r w:rsidR="004F45C1">
        <w:rPr>
          <w:rFonts w:ascii="Times" w:eastAsia="Times" w:hAnsi="Times" w:cs="Times"/>
        </w:rPr>
        <w:t>”</w:t>
      </w:r>
      <w:r>
        <w:rPr>
          <w:rFonts w:ascii="Times" w:eastAsia="Times" w:hAnsi="Times" w:cs="Times"/>
        </w:rPr>
        <w:t>, art. 45, alin</w:t>
      </w:r>
      <w:r w:rsidR="00022B2E">
        <w:rPr>
          <w:rFonts w:ascii="Times" w:eastAsia="Times" w:hAnsi="Times" w:cs="Times"/>
        </w:rPr>
        <w:t>.(</w:t>
      </w:r>
      <w:r>
        <w:rPr>
          <w:rFonts w:ascii="Times" w:eastAsia="Times" w:hAnsi="Times" w:cs="Times"/>
        </w:rPr>
        <w:t xml:space="preserve">3), </w:t>
      </w:r>
      <w:r>
        <w:t>art. 76, alin</w:t>
      </w:r>
      <w:r w:rsidR="00022B2E">
        <w:t>.</w:t>
      </w:r>
      <w:r>
        <w:t>(4), art. 115</w:t>
      </w:r>
      <w:r>
        <w:rPr>
          <w:vertAlign w:val="superscript"/>
        </w:rPr>
        <w:t xml:space="preserve"> </w:t>
      </w:r>
      <w:r>
        <w:rPr>
          <w:rFonts w:ascii="Times" w:eastAsia="Times" w:hAnsi="Times" w:cs="Times"/>
        </w:rPr>
        <w:t>alin</w:t>
      </w:r>
      <w:r w:rsidR="00022B2E">
        <w:rPr>
          <w:rFonts w:ascii="Times" w:eastAsia="Times" w:hAnsi="Times" w:cs="Times"/>
        </w:rPr>
        <w:t>.</w:t>
      </w:r>
      <w:r>
        <w:rPr>
          <w:rFonts w:ascii="Times" w:eastAsia="Times" w:hAnsi="Times" w:cs="Times"/>
        </w:rPr>
        <w:t>(1) lit</w:t>
      </w:r>
      <w:r w:rsidR="00022B2E">
        <w:rPr>
          <w:rFonts w:ascii="Times" w:eastAsia="Times" w:hAnsi="Times" w:cs="Times"/>
        </w:rPr>
        <w:t>.</w:t>
      </w:r>
      <w:r>
        <w:rPr>
          <w:rFonts w:ascii="Times" w:eastAsia="Times" w:hAnsi="Times" w:cs="Times"/>
        </w:rPr>
        <w:t xml:space="preserve"> </w:t>
      </w:r>
      <w:r w:rsidR="004F45C1">
        <w:rPr>
          <w:rFonts w:ascii="Times" w:eastAsia="Times" w:hAnsi="Times" w:cs="Times"/>
        </w:rPr>
        <w:t>„</w:t>
      </w:r>
      <w:r>
        <w:rPr>
          <w:rFonts w:ascii="Times" w:eastAsia="Times" w:hAnsi="Times" w:cs="Times"/>
        </w:rPr>
        <w:t>b</w:t>
      </w:r>
      <w:r w:rsidR="004F45C1">
        <w:rPr>
          <w:rFonts w:ascii="Times" w:eastAsia="Times" w:hAnsi="Times" w:cs="Times"/>
        </w:rPr>
        <w:t>”</w:t>
      </w:r>
      <w:r>
        <w:rPr>
          <w:rFonts w:ascii="Times" w:eastAsia="Times" w:hAnsi="Times" w:cs="Times"/>
        </w:rPr>
        <w:t xml:space="preserve"> din Legea nr. 215/2001 privind administraţia publică locală, republicată</w:t>
      </w:r>
      <w:r>
        <w:rPr>
          <w:rFonts w:ascii="Times" w:eastAsia="Times" w:hAnsi="Times" w:cs="Times"/>
          <w:color w:val="000000"/>
        </w:rPr>
        <w:t>, cu modificările şi completările ulterioare</w:t>
      </w:r>
      <w:r>
        <w:t>;</w:t>
      </w:r>
    </w:p>
    <w:p w:rsidR="00E14A80" w:rsidRDefault="009C4933">
      <w:pPr>
        <w:pBdr>
          <w:top w:val="nil"/>
          <w:left w:val="nil"/>
          <w:bottom w:val="nil"/>
          <w:right w:val="nil"/>
          <w:between w:val="nil"/>
        </w:pBdr>
        <w:spacing w:line="276" w:lineRule="auto"/>
        <w:ind w:firstLine="708"/>
        <w:contextualSpacing w:val="0"/>
        <w:jc w:val="both"/>
      </w:pPr>
      <w:r>
        <w:t xml:space="preserve">În conformitate cu prevederile art. 2 </w:t>
      </w:r>
      <w:r w:rsidR="00CF23BD">
        <w:t>lit</w:t>
      </w:r>
      <w:r w:rsidR="00022B2E">
        <w:t xml:space="preserve">. </w:t>
      </w:r>
      <w:r w:rsidR="00CF23BD">
        <w:t>„</w:t>
      </w:r>
      <w:r>
        <w:t>d</w:t>
      </w:r>
      <w:r w:rsidR="00CF23BD">
        <w:t>”</w:t>
      </w:r>
      <w:r>
        <w:t xml:space="preserve"> din O.G. nr. 63/2002 privind atribuirea sau schimbarea de denumiri</w:t>
      </w:r>
      <w:r>
        <w:rPr>
          <w:rFonts w:ascii="Times" w:eastAsia="Times" w:hAnsi="Times" w:cs="Times"/>
        </w:rPr>
        <w:t xml:space="preserve">, cu modificările </w:t>
      </w:r>
      <w:r>
        <w:t>ș</w:t>
      </w:r>
      <w:r>
        <w:rPr>
          <w:rFonts w:ascii="Times" w:eastAsia="Times" w:hAnsi="Times" w:cs="Times"/>
        </w:rPr>
        <w:t>i completările ulterioare</w:t>
      </w:r>
      <w:r>
        <w:t>;</w:t>
      </w:r>
    </w:p>
    <w:p w:rsidR="00E14A80" w:rsidRDefault="00E14A80">
      <w:pPr>
        <w:pBdr>
          <w:top w:val="nil"/>
          <w:left w:val="nil"/>
          <w:bottom w:val="nil"/>
          <w:right w:val="nil"/>
          <w:between w:val="nil"/>
        </w:pBdr>
        <w:spacing w:line="276" w:lineRule="auto"/>
        <w:contextualSpacing w:val="0"/>
        <w:jc w:val="both"/>
      </w:pPr>
    </w:p>
    <w:p w:rsidR="00E14A80" w:rsidRDefault="009C4933">
      <w:pPr>
        <w:pBdr>
          <w:top w:val="nil"/>
          <w:left w:val="nil"/>
          <w:bottom w:val="nil"/>
          <w:right w:val="nil"/>
          <w:between w:val="nil"/>
        </w:pBdr>
        <w:spacing w:line="276" w:lineRule="auto"/>
        <w:contextualSpacing w:val="0"/>
        <w:jc w:val="center"/>
        <w:rPr>
          <w:rFonts w:ascii="Times" w:eastAsia="Times" w:hAnsi="Times" w:cs="Times"/>
          <w:b/>
        </w:rPr>
      </w:pPr>
      <w:r>
        <w:rPr>
          <w:rFonts w:ascii="Times" w:eastAsia="Times" w:hAnsi="Times" w:cs="Times"/>
          <w:b/>
        </w:rPr>
        <w:t>H o t ă r ă ş t e :</w:t>
      </w:r>
    </w:p>
    <w:p w:rsidR="00E14A80" w:rsidRDefault="00E14A80">
      <w:pPr>
        <w:pBdr>
          <w:top w:val="nil"/>
          <w:left w:val="nil"/>
          <w:bottom w:val="nil"/>
          <w:right w:val="nil"/>
          <w:between w:val="nil"/>
        </w:pBdr>
        <w:spacing w:line="276" w:lineRule="auto"/>
        <w:contextualSpacing w:val="0"/>
        <w:jc w:val="center"/>
        <w:rPr>
          <w:rFonts w:ascii="Times" w:eastAsia="Times" w:hAnsi="Times" w:cs="Times"/>
          <w:b/>
        </w:rPr>
      </w:pPr>
    </w:p>
    <w:p w:rsidR="00E14A80" w:rsidRDefault="009C4933" w:rsidP="006C548D">
      <w:pPr>
        <w:pBdr>
          <w:top w:val="nil"/>
          <w:left w:val="nil"/>
          <w:bottom w:val="nil"/>
          <w:right w:val="nil"/>
          <w:between w:val="nil"/>
        </w:pBdr>
        <w:ind w:firstLine="709"/>
        <w:contextualSpacing w:val="0"/>
        <w:jc w:val="both"/>
      </w:pPr>
      <w:r>
        <w:rPr>
          <w:b/>
          <w:u w:val="single"/>
        </w:rPr>
        <w:t>Art. 1.</w:t>
      </w:r>
      <w:r>
        <w:rPr>
          <w:b/>
        </w:rPr>
        <w:t xml:space="preserve"> </w:t>
      </w:r>
      <w:r>
        <w:t xml:space="preserve">Se </w:t>
      </w:r>
      <w:r>
        <w:rPr>
          <w:rFonts w:ascii="Times" w:eastAsia="Times" w:hAnsi="Times" w:cs="Times"/>
        </w:rPr>
        <w:t xml:space="preserve">aprobă </w:t>
      </w:r>
      <w:r w:rsidR="00CC1EBC" w:rsidRPr="00E03CB8">
        <w:t xml:space="preserve">atribuirea </w:t>
      </w:r>
      <w:r w:rsidR="00CC1EBC">
        <w:t>denumirii</w:t>
      </w:r>
      <w:r w:rsidR="00CC1EBC" w:rsidRPr="00E03CB8">
        <w:t xml:space="preserve"> </w:t>
      </w:r>
      <w:r w:rsidR="00CC1EBC">
        <w:t xml:space="preserve">de </w:t>
      </w:r>
      <w:r w:rsidR="006C548D" w:rsidRPr="00CC1EBC">
        <w:rPr>
          <w:b/>
        </w:rPr>
        <w:t xml:space="preserve">Pasajul Friedrich Schiller </w:t>
      </w:r>
      <w:proofErr w:type="spellStart"/>
      <w:r w:rsidR="006C548D" w:rsidRPr="00CC1EBC">
        <w:rPr>
          <w:b/>
        </w:rPr>
        <w:t>köz</w:t>
      </w:r>
      <w:proofErr w:type="spellEnd"/>
      <w:r w:rsidR="006C548D">
        <w:t xml:space="preserve"> străduței paralele cu calea ferată, care leagă strada principală Aleea Carpaţi de Școală Generală Friedrich Schiller</w:t>
      </w:r>
      <w:r w:rsidR="00CC1EBC">
        <w:t>.</w:t>
      </w:r>
    </w:p>
    <w:p w:rsidR="006C548D" w:rsidRDefault="006C548D" w:rsidP="006C548D">
      <w:pPr>
        <w:pBdr>
          <w:top w:val="nil"/>
          <w:left w:val="nil"/>
          <w:bottom w:val="nil"/>
          <w:right w:val="nil"/>
          <w:between w:val="nil"/>
        </w:pBdr>
        <w:ind w:firstLine="709"/>
        <w:contextualSpacing w:val="0"/>
        <w:jc w:val="both"/>
      </w:pPr>
    </w:p>
    <w:p w:rsidR="00E14A80" w:rsidRDefault="009C4933">
      <w:pPr>
        <w:pBdr>
          <w:top w:val="nil"/>
          <w:left w:val="nil"/>
          <w:bottom w:val="nil"/>
          <w:right w:val="nil"/>
          <w:between w:val="nil"/>
        </w:pBdr>
        <w:ind w:firstLine="709"/>
        <w:contextualSpacing w:val="0"/>
        <w:jc w:val="both"/>
      </w:pPr>
      <w:r>
        <w:rPr>
          <w:b/>
          <w:u w:val="single"/>
        </w:rPr>
        <w:t>Art. 2.</w:t>
      </w:r>
      <w:r>
        <w:t xml:space="preserve"> </w:t>
      </w:r>
      <w:r>
        <w:rPr>
          <w:rFonts w:ascii="Times" w:eastAsia="Times" w:hAnsi="Times" w:cs="Times"/>
        </w:rPr>
        <w:t>Ca urmare a denumirii străzii s</w:t>
      </w:r>
      <w:r>
        <w:t xml:space="preserve">e va actualiza </w:t>
      </w:r>
      <w:r>
        <w:rPr>
          <w:rFonts w:ascii="Times" w:eastAsia="Times" w:hAnsi="Times" w:cs="Times"/>
        </w:rPr>
        <w:t xml:space="preserve">lista nominală cu denumirile străzilor </w:t>
      </w:r>
      <w:r>
        <w:t>și piețelor din mun</w:t>
      </w:r>
      <w:r w:rsidR="00CF23BD">
        <w:t>icipiul</w:t>
      </w:r>
      <w:r>
        <w:t xml:space="preserve"> </w:t>
      </w:r>
      <w:proofErr w:type="spellStart"/>
      <w:r>
        <w:t>T</w:t>
      </w:r>
      <w:r w:rsidR="00CF23BD">
        <w:t>î</w:t>
      </w:r>
      <w:r>
        <w:t>rgu</w:t>
      </w:r>
      <w:proofErr w:type="spellEnd"/>
      <w:r>
        <w:t xml:space="preserve"> Mureș.</w:t>
      </w:r>
    </w:p>
    <w:p w:rsidR="00E14A80" w:rsidRDefault="00E14A80">
      <w:pPr>
        <w:pBdr>
          <w:top w:val="nil"/>
          <w:left w:val="nil"/>
          <w:bottom w:val="nil"/>
          <w:right w:val="nil"/>
          <w:between w:val="nil"/>
        </w:pBdr>
        <w:ind w:firstLine="709"/>
        <w:contextualSpacing w:val="0"/>
        <w:jc w:val="both"/>
      </w:pPr>
    </w:p>
    <w:p w:rsidR="00E14A80" w:rsidRDefault="009C4933">
      <w:pPr>
        <w:pBdr>
          <w:top w:val="nil"/>
          <w:left w:val="nil"/>
          <w:bottom w:val="nil"/>
          <w:right w:val="nil"/>
          <w:between w:val="nil"/>
        </w:pBdr>
        <w:ind w:firstLine="708"/>
        <w:contextualSpacing w:val="0"/>
        <w:jc w:val="both"/>
      </w:pPr>
      <w:r>
        <w:rPr>
          <w:b/>
          <w:u w:val="single"/>
        </w:rPr>
        <w:t>Art. 3.</w:t>
      </w:r>
      <w:r>
        <w:t xml:space="preserve"> Denumirea</w:t>
      </w:r>
      <w:r>
        <w:rPr>
          <w:rFonts w:ascii="Times" w:eastAsia="Times" w:hAnsi="Times" w:cs="Times"/>
        </w:rPr>
        <w:t xml:space="preserve"> străzi</w:t>
      </w:r>
      <w:r>
        <w:t>i, se va realiza cu respectarea art. 3 alin.(1) și art. 5 alin.(1) și (2) din O.G. nr. 63/2002.</w:t>
      </w:r>
    </w:p>
    <w:p w:rsidR="00E14A80" w:rsidRDefault="00E14A80">
      <w:pPr>
        <w:pBdr>
          <w:top w:val="nil"/>
          <w:left w:val="nil"/>
          <w:bottom w:val="nil"/>
          <w:right w:val="nil"/>
          <w:between w:val="nil"/>
        </w:pBdr>
        <w:ind w:firstLine="708"/>
        <w:contextualSpacing w:val="0"/>
        <w:jc w:val="both"/>
      </w:pPr>
    </w:p>
    <w:p w:rsidR="00E14A80" w:rsidRDefault="009C4933">
      <w:pPr>
        <w:pBdr>
          <w:top w:val="nil"/>
          <w:left w:val="nil"/>
          <w:bottom w:val="nil"/>
          <w:right w:val="nil"/>
          <w:between w:val="nil"/>
        </w:pBdr>
        <w:ind w:firstLine="708"/>
        <w:contextualSpacing w:val="0"/>
        <w:jc w:val="both"/>
      </w:pPr>
      <w:r>
        <w:rPr>
          <w:b/>
          <w:u w:val="single"/>
        </w:rPr>
        <w:t>Art. 4.</w:t>
      </w:r>
      <w:r>
        <w:t xml:space="preserve"> Cheltuielile legate de confecționarea ș</w:t>
      </w:r>
      <w:r>
        <w:rPr>
          <w:rFonts w:ascii="Times" w:eastAsia="Times" w:hAnsi="Times" w:cs="Times"/>
        </w:rPr>
        <w:t>i montarea plăcu</w:t>
      </w:r>
      <w:r>
        <w:t xml:space="preserve">țelor cu denumirea </w:t>
      </w:r>
      <w:r>
        <w:rPr>
          <w:rFonts w:ascii="Times" w:eastAsia="Times" w:hAnsi="Times" w:cs="Times"/>
        </w:rPr>
        <w:t>străzi</w:t>
      </w:r>
      <w:r>
        <w:t xml:space="preserve">i, respectiv cheltuielile legate de schimbarea actelor de identitate vor fi suportate din bugetul local al Municipiului </w:t>
      </w:r>
      <w:proofErr w:type="spellStart"/>
      <w:r>
        <w:t>Tîrgu</w:t>
      </w:r>
      <w:proofErr w:type="spellEnd"/>
      <w:r>
        <w:t xml:space="preserve"> Mureș.</w:t>
      </w:r>
    </w:p>
    <w:p w:rsidR="00E14A80" w:rsidRDefault="00E14A80">
      <w:pPr>
        <w:pBdr>
          <w:top w:val="nil"/>
          <w:left w:val="nil"/>
          <w:bottom w:val="nil"/>
          <w:right w:val="nil"/>
          <w:between w:val="nil"/>
        </w:pBdr>
        <w:ind w:firstLine="708"/>
        <w:contextualSpacing w:val="0"/>
        <w:jc w:val="both"/>
      </w:pPr>
    </w:p>
    <w:p w:rsidR="00E14A80" w:rsidRDefault="009C4933">
      <w:pPr>
        <w:pBdr>
          <w:top w:val="nil"/>
          <w:left w:val="nil"/>
          <w:bottom w:val="nil"/>
          <w:right w:val="nil"/>
          <w:between w:val="nil"/>
        </w:pBdr>
        <w:ind w:firstLine="720"/>
        <w:contextualSpacing w:val="0"/>
        <w:jc w:val="both"/>
      </w:pPr>
      <w:r>
        <w:rPr>
          <w:b/>
          <w:u w:val="single"/>
        </w:rPr>
        <w:t>Art. 5.</w:t>
      </w:r>
      <w:r>
        <w:t xml:space="preserve"> Cu aducerea la î</w:t>
      </w:r>
      <w:r>
        <w:rPr>
          <w:rFonts w:ascii="Times" w:eastAsia="Times" w:hAnsi="Times" w:cs="Times"/>
        </w:rPr>
        <w:t xml:space="preserve">ndeplinire a prevederilor prezentei hotărâri se însărcinează </w:t>
      </w:r>
      <w:r>
        <w:t xml:space="preserve">Executivul Municipiului </w:t>
      </w:r>
      <w:proofErr w:type="spellStart"/>
      <w:r>
        <w:rPr>
          <w:rFonts w:ascii="Times" w:eastAsia="Times" w:hAnsi="Times" w:cs="Times"/>
        </w:rPr>
        <w:t>Tîrgu</w:t>
      </w:r>
      <w:proofErr w:type="spellEnd"/>
      <w:r>
        <w:rPr>
          <w:rFonts w:ascii="Times" w:eastAsia="Times" w:hAnsi="Times" w:cs="Times"/>
        </w:rPr>
        <w:t xml:space="preserve"> Mureş</w:t>
      </w:r>
      <w:r>
        <w:t xml:space="preserve">, prin Compartimentul Arhitect </w:t>
      </w:r>
      <w:r>
        <w:rPr>
          <w:rFonts w:ascii="Times" w:eastAsia="Times" w:hAnsi="Times" w:cs="Times"/>
        </w:rPr>
        <w:t>Ş</w:t>
      </w:r>
      <w:r>
        <w:t>ef, Direc</w:t>
      </w:r>
      <w:r>
        <w:rPr>
          <w:rFonts w:ascii="Times" w:eastAsia="Times" w:hAnsi="Times" w:cs="Times"/>
        </w:rPr>
        <w:t>ţia Economică ş</w:t>
      </w:r>
      <w:r>
        <w:t>i Administra</w:t>
      </w:r>
      <w:r>
        <w:rPr>
          <w:rFonts w:ascii="Times" w:eastAsia="Times" w:hAnsi="Times" w:cs="Times"/>
        </w:rPr>
        <w:t>ţ</w:t>
      </w:r>
      <w:r>
        <w:t>ia Domeniului Public.</w:t>
      </w:r>
    </w:p>
    <w:p w:rsidR="00E14A80" w:rsidRDefault="00E14A80">
      <w:pPr>
        <w:pBdr>
          <w:top w:val="nil"/>
          <w:left w:val="nil"/>
          <w:bottom w:val="nil"/>
          <w:right w:val="nil"/>
          <w:between w:val="nil"/>
        </w:pBdr>
        <w:ind w:firstLine="720"/>
        <w:contextualSpacing w:val="0"/>
        <w:jc w:val="both"/>
      </w:pPr>
    </w:p>
    <w:p w:rsidR="00761D00" w:rsidRDefault="009C4933" w:rsidP="00761D00">
      <w:pPr>
        <w:ind w:firstLine="720"/>
        <w:jc w:val="both"/>
      </w:pPr>
      <w:r>
        <w:rPr>
          <w:b/>
          <w:u w:val="single"/>
        </w:rPr>
        <w:t>Art. 6.</w:t>
      </w:r>
      <w:r>
        <w:t xml:space="preserve"> </w:t>
      </w:r>
      <w:r w:rsidR="00761D00" w:rsidRPr="001A3488">
        <w:t>În conformitate cu prevederile art.19 alin.(1), lit. „e”, din Legea nr. 340/2004, republicată, privind instituţia prefectului şi art. 3 alin.(1) din Legea nr. 554/2004, Legea contenciosului administrativ, prezenta Hotărâre se înaintează Prefectului Judeţului Mureş pentru exercitarea controlului de legalitate.</w:t>
      </w:r>
    </w:p>
    <w:p w:rsidR="00022B2E" w:rsidRPr="001A3488" w:rsidRDefault="00022B2E" w:rsidP="00761D00">
      <w:pPr>
        <w:ind w:firstLine="720"/>
        <w:jc w:val="both"/>
      </w:pPr>
    </w:p>
    <w:p w:rsidR="00C178D8" w:rsidRDefault="00A1627C" w:rsidP="00A1627C">
      <w:pPr>
        <w:pBdr>
          <w:top w:val="nil"/>
          <w:left w:val="nil"/>
          <w:bottom w:val="nil"/>
          <w:right w:val="nil"/>
          <w:between w:val="nil"/>
        </w:pBdr>
        <w:tabs>
          <w:tab w:val="left" w:pos="3675"/>
          <w:tab w:val="center" w:pos="5359"/>
        </w:tabs>
        <w:ind w:firstLine="1080"/>
        <w:contextualSpacing w:val="0"/>
        <w:rPr>
          <w:b/>
          <w:sz w:val="22"/>
          <w:szCs w:val="22"/>
        </w:rPr>
      </w:pPr>
      <w:r>
        <w:rPr>
          <w:b/>
          <w:sz w:val="22"/>
          <w:szCs w:val="22"/>
        </w:rPr>
        <w:tab/>
        <w:t xml:space="preserve"> </w:t>
      </w:r>
      <w:r w:rsidR="00C178D8">
        <w:rPr>
          <w:b/>
          <w:sz w:val="22"/>
          <w:szCs w:val="22"/>
        </w:rPr>
        <w:tab/>
      </w:r>
    </w:p>
    <w:p w:rsidR="00022B2E" w:rsidRDefault="00C178D8" w:rsidP="00022B2E">
      <w:pPr>
        <w:pBdr>
          <w:top w:val="nil"/>
          <w:left w:val="nil"/>
          <w:bottom w:val="nil"/>
          <w:right w:val="nil"/>
          <w:between w:val="nil"/>
        </w:pBdr>
        <w:ind w:firstLine="1080"/>
        <w:contextualSpacing w:val="0"/>
        <w:rPr>
          <w:rFonts w:ascii="Times" w:eastAsia="Times" w:hAnsi="Times" w:cs="Times"/>
          <w:b/>
          <w:sz w:val="22"/>
          <w:szCs w:val="22"/>
        </w:rPr>
      </w:pPr>
      <w:r>
        <w:rPr>
          <w:b/>
          <w:sz w:val="22"/>
          <w:szCs w:val="22"/>
        </w:rPr>
        <w:tab/>
      </w:r>
      <w:r w:rsidR="00A1627C">
        <w:rPr>
          <w:b/>
          <w:sz w:val="22"/>
          <w:szCs w:val="22"/>
        </w:rPr>
        <w:t xml:space="preserve">      </w:t>
      </w:r>
      <w:r w:rsidR="00022B2E">
        <w:rPr>
          <w:b/>
          <w:sz w:val="22"/>
          <w:szCs w:val="22"/>
        </w:rPr>
        <w:t xml:space="preserve">                                          </w:t>
      </w:r>
      <w:r w:rsidR="00022B2E">
        <w:rPr>
          <w:rFonts w:ascii="Times" w:eastAsia="Times" w:hAnsi="Times" w:cs="Times"/>
          <w:b/>
          <w:sz w:val="22"/>
          <w:szCs w:val="22"/>
        </w:rPr>
        <w:t>Viză de legalitate</w:t>
      </w:r>
    </w:p>
    <w:p w:rsidR="00022B2E" w:rsidRDefault="00022B2E" w:rsidP="00022B2E">
      <w:pPr>
        <w:pBdr>
          <w:top w:val="nil"/>
          <w:left w:val="nil"/>
          <w:bottom w:val="nil"/>
          <w:right w:val="nil"/>
          <w:between w:val="nil"/>
        </w:pBdr>
        <w:contextualSpacing w:val="0"/>
        <w:jc w:val="center"/>
        <w:rPr>
          <w:rFonts w:ascii="Times" w:eastAsia="Times" w:hAnsi="Times" w:cs="Times"/>
          <w:b/>
          <w:sz w:val="22"/>
          <w:szCs w:val="22"/>
        </w:rPr>
      </w:pPr>
      <w:r>
        <w:rPr>
          <w:rFonts w:ascii="Times" w:eastAsia="Times" w:hAnsi="Times" w:cs="Times"/>
          <w:b/>
          <w:sz w:val="22"/>
          <w:szCs w:val="22"/>
        </w:rPr>
        <w:t xml:space="preserve">p. Secretarul municipiului </w:t>
      </w:r>
      <w:proofErr w:type="spellStart"/>
      <w:r>
        <w:rPr>
          <w:rFonts w:ascii="Times" w:eastAsia="Times" w:hAnsi="Times" w:cs="Times"/>
          <w:b/>
          <w:sz w:val="22"/>
          <w:szCs w:val="22"/>
        </w:rPr>
        <w:t>Tîrgu</w:t>
      </w:r>
      <w:proofErr w:type="spellEnd"/>
      <w:r>
        <w:rPr>
          <w:rFonts w:ascii="Times" w:eastAsia="Times" w:hAnsi="Times" w:cs="Times"/>
          <w:b/>
          <w:sz w:val="22"/>
          <w:szCs w:val="22"/>
        </w:rPr>
        <w:t xml:space="preserve"> Mureş</w:t>
      </w:r>
    </w:p>
    <w:p w:rsidR="00022B2E" w:rsidRDefault="00022B2E" w:rsidP="00022B2E">
      <w:pPr>
        <w:pBdr>
          <w:top w:val="nil"/>
          <w:left w:val="nil"/>
          <w:bottom w:val="nil"/>
          <w:right w:val="nil"/>
          <w:between w:val="nil"/>
        </w:pBdr>
        <w:contextualSpacing w:val="0"/>
        <w:jc w:val="center"/>
        <w:rPr>
          <w:b/>
          <w:sz w:val="22"/>
          <w:szCs w:val="22"/>
        </w:rPr>
      </w:pPr>
      <w:r>
        <w:rPr>
          <w:b/>
          <w:sz w:val="22"/>
          <w:szCs w:val="22"/>
        </w:rPr>
        <w:t>Director executiv D.J.C.A.A.P.L.</w:t>
      </w:r>
    </w:p>
    <w:p w:rsidR="00E14A80" w:rsidRDefault="00022B2E" w:rsidP="00B47941">
      <w:pPr>
        <w:pBdr>
          <w:top w:val="nil"/>
          <w:left w:val="nil"/>
          <w:bottom w:val="nil"/>
          <w:right w:val="nil"/>
          <w:between w:val="nil"/>
        </w:pBdr>
        <w:contextualSpacing w:val="0"/>
        <w:jc w:val="center"/>
        <w:rPr>
          <w:b/>
        </w:rPr>
      </w:pPr>
      <w:r>
        <w:rPr>
          <w:b/>
          <w:sz w:val="22"/>
          <w:szCs w:val="22"/>
        </w:rPr>
        <w:t xml:space="preserve">Cătană </w:t>
      </w:r>
      <w:proofErr w:type="spellStart"/>
      <w:r>
        <w:rPr>
          <w:b/>
          <w:sz w:val="22"/>
          <w:szCs w:val="22"/>
        </w:rPr>
        <w:t>Dianora-Monica</w:t>
      </w:r>
      <w:proofErr w:type="spellEnd"/>
    </w:p>
    <w:sectPr w:rsidR="00E14A80" w:rsidSect="00022B2E">
      <w:pgSz w:w="11906" w:h="16838" w:code="9"/>
      <w:pgMar w:top="851" w:right="707" w:bottom="1134" w:left="1134" w:header="0" w:footer="72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14A80"/>
    <w:rsid w:val="00022B2E"/>
    <w:rsid w:val="00204F06"/>
    <w:rsid w:val="0022742A"/>
    <w:rsid w:val="004F45C1"/>
    <w:rsid w:val="00537E5A"/>
    <w:rsid w:val="006C548D"/>
    <w:rsid w:val="006D6E73"/>
    <w:rsid w:val="00761D00"/>
    <w:rsid w:val="008E7F94"/>
    <w:rsid w:val="009C4933"/>
    <w:rsid w:val="00A1627C"/>
    <w:rsid w:val="00B47941"/>
    <w:rsid w:val="00B700B4"/>
    <w:rsid w:val="00BE273C"/>
    <w:rsid w:val="00BE634B"/>
    <w:rsid w:val="00C10C34"/>
    <w:rsid w:val="00C178D8"/>
    <w:rsid w:val="00CC1EBC"/>
    <w:rsid w:val="00CF23BD"/>
    <w:rsid w:val="00D51B7A"/>
    <w:rsid w:val="00DC188C"/>
    <w:rsid w:val="00E03CB8"/>
    <w:rsid w:val="00E14A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ro-RO"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lu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lu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lu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itlu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itlu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u">
    <w:name w:val="Subtitle"/>
    <w:basedOn w:val="Normal"/>
    <w:next w:val="Normal"/>
    <w:pPr>
      <w:pBdr>
        <w:top w:val="nil"/>
        <w:left w:val="nil"/>
        <w:bottom w:val="nil"/>
        <w:right w:val="nil"/>
        <w:between w:val="nil"/>
      </w:pBdr>
      <w:spacing w:after="60"/>
      <w:jc w:val="center"/>
    </w:pPr>
    <w:rPr>
      <w:rFonts w:ascii="Arial" w:eastAsia="Arial" w:hAnsi="Arial" w:cs="Arial"/>
    </w:rPr>
  </w:style>
  <w:style w:type="character" w:styleId="Hyperlink">
    <w:name w:val="Hyperlink"/>
    <w:uiPriority w:val="99"/>
    <w:semiHidden/>
    <w:unhideWhenUsed/>
    <w:rsid w:val="00DC1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ro-RO"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lu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lu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lu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itlu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itlu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u">
    <w:name w:val="Subtitle"/>
    <w:basedOn w:val="Normal"/>
    <w:next w:val="Normal"/>
    <w:pPr>
      <w:pBdr>
        <w:top w:val="nil"/>
        <w:left w:val="nil"/>
        <w:bottom w:val="nil"/>
        <w:right w:val="nil"/>
        <w:between w:val="nil"/>
      </w:pBdr>
      <w:spacing w:after="60"/>
      <w:jc w:val="center"/>
    </w:pPr>
    <w:rPr>
      <w:rFonts w:ascii="Arial" w:eastAsia="Arial" w:hAnsi="Arial" w:cs="Arial"/>
    </w:rPr>
  </w:style>
  <w:style w:type="character" w:styleId="Hyperlink">
    <w:name w:val="Hyperlink"/>
    <w:uiPriority w:val="99"/>
    <w:semiHidden/>
    <w:unhideWhenUsed/>
    <w:rsid w:val="00DC1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hyperlink" Target="http://mannheim"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weimar" TargetMode="External"/><Relationship Id="rId7" Type="http://schemas.openxmlformats.org/officeDocument/2006/relationships/hyperlink" Target="http://www.tirgumures.ro" TargetMode="External"/><Relationship Id="rId12" Type="http://schemas.openxmlformats.org/officeDocument/2006/relationships/hyperlink" Target="about:blank" TargetMode="External"/><Relationship Id="rId17" Type="http://schemas.openxmlformats.org/officeDocument/2006/relationships/hyperlink" Target="http://mannheim" TargetMode="External"/><Relationship Id="rId25" Type="http://schemas.openxmlformats.org/officeDocument/2006/relationships/hyperlink" Target="about:blank" TargetMode="External"/><Relationship Id="rId2" Type="http://schemas.microsoft.com/office/2007/relationships/stylesWithEffects" Target="stylesWithEffect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about:blank" TargetMode="External"/><Relationship Id="rId23" Type="http://schemas.openxmlformats.org/officeDocument/2006/relationships/hyperlink" Target="http://goethe" TargetMode="External"/><Relationship Id="rId28" Type="http://schemas.openxmlformats.org/officeDocument/2006/relationships/hyperlink" Target="http://mai" TargetMode="External"/><Relationship Id="rId10" Type="http://schemas.openxmlformats.org/officeDocument/2006/relationships/hyperlink" Target="http://dramaturg" TargetMode="External"/><Relationship Id="rId19" Type="http://schemas.openxmlformats.org/officeDocument/2006/relationships/hyperlink" Target="http://beethov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et"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weima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1128</Words>
  <Characters>6545</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Statia1013</cp:lastModifiedBy>
  <cp:revision>7</cp:revision>
  <cp:lastPrinted>2018-09-18T12:23:00Z</cp:lastPrinted>
  <dcterms:created xsi:type="dcterms:W3CDTF">2018-09-18T10:38:00Z</dcterms:created>
  <dcterms:modified xsi:type="dcterms:W3CDTF">2018-09-19T08:54:00Z</dcterms:modified>
</cp:coreProperties>
</file>