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E7E5B" w14:textId="26E8B866" w:rsidR="0064398D" w:rsidRPr="0022159E" w:rsidRDefault="0062426B" w:rsidP="0064398D">
      <w:pPr>
        <w:rPr>
          <w:b/>
          <w:lang w:val="ro-RO"/>
        </w:rPr>
      </w:pPr>
      <w:r w:rsidRPr="0022159E">
        <w:rPr>
          <w:b/>
          <w:sz w:val="24"/>
          <w:szCs w:val="24"/>
          <w:lang w:val="ro-RO"/>
        </w:rPr>
        <w:t xml:space="preserve">R O M Â N I A </w:t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  <w:t xml:space="preserve">                  </w:t>
      </w:r>
      <w:r w:rsidRPr="0022159E">
        <w:rPr>
          <w:b/>
          <w:lang w:val="ro-RO"/>
        </w:rPr>
        <w:t>PROIECT</w:t>
      </w:r>
      <w:r w:rsidR="0064398D" w:rsidRPr="0022159E">
        <w:rPr>
          <w:b/>
          <w:sz w:val="24"/>
          <w:szCs w:val="24"/>
          <w:lang w:val="ro-RO"/>
        </w:rPr>
        <w:t xml:space="preserve">  JUDEŢUL MUREŞ</w:t>
      </w:r>
      <w:r w:rsidR="0064398D" w:rsidRPr="0022159E">
        <w:rPr>
          <w:b/>
          <w:sz w:val="24"/>
          <w:szCs w:val="24"/>
          <w:lang w:val="ro-RO"/>
        </w:rPr>
        <w:tab/>
      </w:r>
      <w:r w:rsidR="0064398D" w:rsidRPr="0022159E">
        <w:rPr>
          <w:b/>
          <w:sz w:val="24"/>
          <w:szCs w:val="24"/>
          <w:lang w:val="ro-RO"/>
        </w:rPr>
        <w:tab/>
      </w:r>
      <w:r w:rsidR="0064398D" w:rsidRPr="0022159E">
        <w:rPr>
          <w:b/>
          <w:sz w:val="24"/>
          <w:szCs w:val="24"/>
          <w:lang w:val="ro-RO"/>
        </w:rPr>
        <w:tab/>
      </w:r>
      <w:r w:rsidR="0064398D" w:rsidRPr="0022159E">
        <w:rPr>
          <w:b/>
          <w:sz w:val="24"/>
          <w:szCs w:val="24"/>
          <w:lang w:val="ro-RO"/>
        </w:rPr>
        <w:tab/>
      </w:r>
      <w:r w:rsidR="0064398D" w:rsidRPr="0022159E">
        <w:rPr>
          <w:b/>
          <w:sz w:val="24"/>
          <w:szCs w:val="24"/>
          <w:lang w:val="ro-RO"/>
        </w:rPr>
        <w:tab/>
      </w:r>
      <w:r w:rsidR="0064398D" w:rsidRPr="0022159E">
        <w:rPr>
          <w:b/>
          <w:sz w:val="24"/>
          <w:szCs w:val="24"/>
          <w:lang w:val="ro-RO"/>
        </w:rPr>
        <w:tab/>
      </w:r>
      <w:r w:rsidR="0064398D" w:rsidRPr="0022159E">
        <w:rPr>
          <w:b/>
          <w:sz w:val="24"/>
          <w:szCs w:val="24"/>
          <w:lang w:val="ro-RO"/>
        </w:rPr>
        <w:tab/>
        <w:t>(n</w:t>
      </w:r>
      <w:r w:rsidR="0064398D" w:rsidRPr="0022159E">
        <w:rPr>
          <w:b/>
          <w:lang w:val="ro-RO"/>
        </w:rPr>
        <w:t>u produce efecte juridice)</w:t>
      </w:r>
    </w:p>
    <w:p w14:paraId="7E09202A" w14:textId="77777777" w:rsidR="0064398D" w:rsidRPr="0022159E" w:rsidRDefault="0064398D" w:rsidP="0064398D">
      <w:pPr>
        <w:jc w:val="both"/>
        <w:rPr>
          <w:b/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>CONSILIUL LOCAL MUNICIPAL TÎRGU MUREŞ</w:t>
      </w:r>
    </w:p>
    <w:p w14:paraId="0C5EC502" w14:textId="446BB0C6" w:rsidR="0064398D" w:rsidRPr="0022159E" w:rsidRDefault="008E733A" w:rsidP="008E733A">
      <w:pPr>
        <w:tabs>
          <w:tab w:val="left" w:pos="7125"/>
        </w:tabs>
        <w:jc w:val="both"/>
        <w:rPr>
          <w:b/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ab/>
        <w:t>VARIANTA II</w:t>
      </w:r>
    </w:p>
    <w:p w14:paraId="3EA9E885" w14:textId="3F08537E" w:rsidR="0062426B" w:rsidRPr="0022159E" w:rsidRDefault="0062426B" w:rsidP="0062426B">
      <w:pPr>
        <w:rPr>
          <w:sz w:val="24"/>
          <w:szCs w:val="24"/>
          <w:lang w:val="ro-RO" w:eastAsia="en-US"/>
        </w:rPr>
      </w:pPr>
    </w:p>
    <w:p w14:paraId="4E0DBAF8" w14:textId="77777777" w:rsidR="0062426B" w:rsidRPr="0022159E" w:rsidRDefault="0062426B" w:rsidP="0062426B">
      <w:pPr>
        <w:jc w:val="both"/>
        <w:rPr>
          <w:b/>
          <w:sz w:val="24"/>
          <w:szCs w:val="24"/>
          <w:lang w:val="ro-RO"/>
        </w:rPr>
      </w:pPr>
      <w:bookmarkStart w:id="0" w:name="_GoBack"/>
      <w:bookmarkEnd w:id="0"/>
    </w:p>
    <w:p w14:paraId="7FCA8ED0" w14:textId="77777777" w:rsidR="0062426B" w:rsidRPr="0022159E" w:rsidRDefault="0062426B" w:rsidP="0062426B">
      <w:pPr>
        <w:jc w:val="both"/>
        <w:rPr>
          <w:b/>
          <w:sz w:val="24"/>
          <w:szCs w:val="24"/>
          <w:lang w:val="ro-RO"/>
        </w:rPr>
      </w:pPr>
    </w:p>
    <w:p w14:paraId="18D5AFC9" w14:textId="77777777" w:rsidR="0062426B" w:rsidRPr="0022159E" w:rsidRDefault="0062426B" w:rsidP="0062426B">
      <w:pPr>
        <w:jc w:val="center"/>
        <w:rPr>
          <w:b/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>H O T Ă R Â R E A     nr. _____</w:t>
      </w:r>
    </w:p>
    <w:p w14:paraId="58C56CFD" w14:textId="54B70B79" w:rsidR="0062426B" w:rsidRPr="0022159E" w:rsidRDefault="0062426B" w:rsidP="0062426B">
      <w:pPr>
        <w:jc w:val="center"/>
        <w:rPr>
          <w:b/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>din ____________________ 2019</w:t>
      </w:r>
    </w:p>
    <w:p w14:paraId="6B570C57" w14:textId="0A03D930" w:rsidR="0064398D" w:rsidRPr="0022159E" w:rsidRDefault="0064398D" w:rsidP="0064398D">
      <w:pPr>
        <w:jc w:val="center"/>
        <w:rPr>
          <w:noProof/>
          <w:sz w:val="24"/>
          <w:szCs w:val="24"/>
          <w:lang w:val="ro-RO" w:eastAsia="en-US"/>
        </w:rPr>
      </w:pPr>
      <w:r w:rsidRPr="0022159E">
        <w:rPr>
          <w:b/>
          <w:bCs/>
          <w:noProof/>
          <w:sz w:val="24"/>
          <w:szCs w:val="24"/>
          <w:lang w:val="ro-RO" w:eastAsia="en-US"/>
        </w:rPr>
        <w:t xml:space="preserve">privind aprobarea unor reglementări locale de urbanism </w:t>
      </w:r>
      <w:r w:rsidR="009220E4" w:rsidRPr="0022159E">
        <w:rPr>
          <w:b/>
          <w:bCs/>
          <w:noProof/>
          <w:sz w:val="24"/>
          <w:szCs w:val="24"/>
          <w:lang w:val="ro-RO" w:eastAsia="en-US"/>
        </w:rPr>
        <w:t>referitoare</w:t>
      </w:r>
      <w:r w:rsidRPr="0022159E">
        <w:rPr>
          <w:b/>
          <w:bCs/>
          <w:noProof/>
          <w:sz w:val="24"/>
          <w:szCs w:val="24"/>
          <w:lang w:val="ro-RO" w:eastAsia="en-US"/>
        </w:rPr>
        <w:t xml:space="preserve"> la dimensionarea locurilor de parcare a autoturismelor</w:t>
      </w:r>
      <w:r w:rsidR="00975504" w:rsidRPr="0022159E">
        <w:rPr>
          <w:b/>
          <w:bCs/>
          <w:noProof/>
          <w:sz w:val="24"/>
          <w:szCs w:val="24"/>
          <w:lang w:val="ro-RO" w:eastAsia="en-US"/>
        </w:rPr>
        <w:t xml:space="preserve"> și abrogarea</w:t>
      </w:r>
      <w:r w:rsidR="009220E4" w:rsidRPr="0022159E">
        <w:rPr>
          <w:b/>
          <w:bCs/>
          <w:noProof/>
          <w:sz w:val="24"/>
          <w:szCs w:val="24"/>
          <w:lang w:val="ro-RO" w:eastAsia="en-US"/>
        </w:rPr>
        <w:t xml:space="preserve"> Hotărârii Consiliului Local a Municipiului Târgu Mureș nr. 206 din 4 iulie 2019</w:t>
      </w:r>
    </w:p>
    <w:p w14:paraId="0D400045" w14:textId="77777777" w:rsidR="0064398D" w:rsidRPr="0022159E" w:rsidRDefault="0064398D" w:rsidP="0062426B">
      <w:pPr>
        <w:jc w:val="center"/>
        <w:rPr>
          <w:b/>
          <w:sz w:val="24"/>
          <w:szCs w:val="24"/>
          <w:lang w:val="ro-RO"/>
        </w:rPr>
      </w:pPr>
    </w:p>
    <w:p w14:paraId="28F2FDE1" w14:textId="77777777" w:rsidR="0062426B" w:rsidRPr="0022159E" w:rsidRDefault="0062426B" w:rsidP="0062426B">
      <w:pPr>
        <w:ind w:firstLine="708"/>
        <w:jc w:val="both"/>
        <w:rPr>
          <w:sz w:val="24"/>
          <w:szCs w:val="24"/>
          <w:lang w:val="ro-RO"/>
        </w:rPr>
      </w:pPr>
    </w:p>
    <w:p w14:paraId="05E8523A" w14:textId="77777777" w:rsidR="0062426B" w:rsidRPr="0022159E" w:rsidRDefault="0062426B" w:rsidP="0062426B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22159E">
        <w:rPr>
          <w:b/>
          <w:bCs/>
          <w:i/>
          <w:sz w:val="24"/>
          <w:szCs w:val="24"/>
          <w:lang w:val="ro-RO" w:eastAsia="ro-RO"/>
        </w:rPr>
        <w:t>Consiliul local municipal Tîrgu Mureş, întrunit în şedinţă ordinară de lucru,</w:t>
      </w:r>
    </w:p>
    <w:p w14:paraId="3CA7313E" w14:textId="77777777" w:rsidR="0062426B" w:rsidRPr="0022159E" w:rsidRDefault="0062426B" w:rsidP="0062426B">
      <w:pPr>
        <w:adjustRightInd w:val="0"/>
        <w:rPr>
          <w:b/>
          <w:bCs/>
          <w:sz w:val="24"/>
          <w:szCs w:val="24"/>
          <w:lang w:val="ro-RO" w:eastAsia="ro-RO"/>
        </w:rPr>
      </w:pPr>
    </w:p>
    <w:p w14:paraId="09FB4999" w14:textId="71201FB8" w:rsidR="00127054" w:rsidRPr="0022159E" w:rsidRDefault="0062426B" w:rsidP="00127054">
      <w:pPr>
        <w:ind w:firstLine="708"/>
        <w:jc w:val="both"/>
        <w:rPr>
          <w:noProof/>
          <w:sz w:val="24"/>
          <w:szCs w:val="24"/>
          <w:lang w:val="ro-RO" w:eastAsia="en-US"/>
        </w:rPr>
      </w:pPr>
      <w:r w:rsidRPr="0022159E">
        <w:rPr>
          <w:sz w:val="24"/>
          <w:szCs w:val="24"/>
          <w:lang w:val="ro-RO" w:eastAsia="ro-RO"/>
        </w:rPr>
        <w:t xml:space="preserve">Văzând </w:t>
      </w:r>
      <w:r w:rsidR="0064398D" w:rsidRPr="0022159E">
        <w:rPr>
          <w:sz w:val="24"/>
          <w:szCs w:val="24"/>
          <w:lang w:val="ro-RO" w:eastAsia="ro-RO"/>
        </w:rPr>
        <w:t>Referatul de aprobare a Proie</w:t>
      </w:r>
      <w:r w:rsidR="00127054" w:rsidRPr="0022159E">
        <w:rPr>
          <w:sz w:val="24"/>
          <w:szCs w:val="24"/>
          <w:lang w:val="ro-RO" w:eastAsia="ro-RO"/>
        </w:rPr>
        <w:t>c</w:t>
      </w:r>
      <w:r w:rsidR="0064398D" w:rsidRPr="0022159E">
        <w:rPr>
          <w:sz w:val="24"/>
          <w:szCs w:val="24"/>
          <w:lang w:val="ro-RO" w:eastAsia="ro-RO"/>
        </w:rPr>
        <w:t>tului de hot</w:t>
      </w:r>
      <w:r w:rsidR="00127054" w:rsidRPr="0022159E">
        <w:rPr>
          <w:sz w:val="24"/>
          <w:szCs w:val="24"/>
          <w:lang w:val="ro-RO" w:eastAsia="ro-RO"/>
        </w:rPr>
        <w:t>ărâre pentru</w:t>
      </w:r>
      <w:r w:rsidR="00127054" w:rsidRPr="0022159E">
        <w:rPr>
          <w:b/>
          <w:bCs/>
          <w:noProof/>
          <w:sz w:val="24"/>
          <w:szCs w:val="24"/>
          <w:lang w:val="ro-RO" w:eastAsia="en-US"/>
        </w:rPr>
        <w:t xml:space="preserve"> </w:t>
      </w:r>
      <w:r w:rsidR="00127054" w:rsidRPr="0022159E">
        <w:rPr>
          <w:noProof/>
          <w:sz w:val="24"/>
          <w:szCs w:val="24"/>
          <w:lang w:val="ro-RO" w:eastAsia="en-US"/>
        </w:rPr>
        <w:t>modificarea și completarea Hotărârii Consiliului Local a Municipiului Târgu Mureș nr. 206 din 4 iulie 2019</w:t>
      </w:r>
      <w:r w:rsidR="00FD3B89" w:rsidRPr="0022159E">
        <w:rPr>
          <w:noProof/>
          <w:sz w:val="24"/>
          <w:szCs w:val="24"/>
          <w:lang w:val="ro-RO" w:eastAsia="en-US"/>
        </w:rPr>
        <w:t xml:space="preserve"> şi raportul de specialitate nr. 5863/22.08.2019 al Direcţiei Arhitect Şef,</w:t>
      </w:r>
    </w:p>
    <w:p w14:paraId="5AD058DC" w14:textId="30F46EF9" w:rsidR="0062426B" w:rsidRPr="0022159E" w:rsidRDefault="00127054" w:rsidP="0062426B">
      <w:pPr>
        <w:ind w:firstLine="708"/>
        <w:jc w:val="both"/>
        <w:rPr>
          <w:sz w:val="24"/>
          <w:szCs w:val="24"/>
          <w:lang w:val="ro-RO"/>
        </w:rPr>
      </w:pPr>
      <w:r w:rsidRPr="0022159E">
        <w:rPr>
          <w:noProof/>
          <w:sz w:val="24"/>
          <w:szCs w:val="24"/>
          <w:lang w:val="ro-RO" w:eastAsia="en-US"/>
        </w:rPr>
        <w:t xml:space="preserve"> </w:t>
      </w:r>
      <w:r w:rsidR="0062426B" w:rsidRPr="0022159E">
        <w:rPr>
          <w:sz w:val="24"/>
          <w:szCs w:val="24"/>
          <w:lang w:val="ro-RO"/>
        </w:rPr>
        <w:t xml:space="preserve">Ţinând cont de </w:t>
      </w:r>
      <w:r w:rsidR="0062426B" w:rsidRPr="0022159E">
        <w:rPr>
          <w:bCs/>
          <w:sz w:val="24"/>
          <w:szCs w:val="24"/>
          <w:lang w:val="ro-RO" w:eastAsia="en-US"/>
        </w:rPr>
        <w:t>Hotărârea Guvernului României nr. 525 (r1) din 27/06/1996</w:t>
      </w:r>
      <w:r w:rsidR="0062426B" w:rsidRPr="0022159E">
        <w:rPr>
          <w:sz w:val="24"/>
          <w:szCs w:val="24"/>
          <w:lang w:val="ro-RO" w:eastAsia="en-US"/>
        </w:rPr>
        <w:t xml:space="preserve"> pentru aprobarea Regulamentului general de urbanism</w:t>
      </w:r>
      <w:r w:rsidR="0062426B" w:rsidRPr="0022159E">
        <w:rPr>
          <w:sz w:val="24"/>
          <w:szCs w:val="24"/>
          <w:lang w:val="ro-RO"/>
        </w:rPr>
        <w:t xml:space="preserve">, </w:t>
      </w:r>
      <w:r w:rsidR="0062426B" w:rsidRPr="0022159E">
        <w:rPr>
          <w:i/>
          <w:iCs/>
          <w:sz w:val="24"/>
          <w:szCs w:val="24"/>
          <w:lang w:val="ro-RO" w:eastAsia="en-US"/>
        </w:rPr>
        <w:t>Republicat în Monitorul Oficial, Partea I nr. 856 din 27/11/2002,</w:t>
      </w:r>
      <w:r w:rsidR="0062426B" w:rsidRPr="0022159E">
        <w:rPr>
          <w:iCs/>
          <w:sz w:val="24"/>
          <w:szCs w:val="24"/>
          <w:lang w:val="ro-RO" w:eastAsia="en-US"/>
        </w:rPr>
        <w:t xml:space="preserve"> Anexa nr. 5 la regulamentul general de urbanism – PARCAJE </w:t>
      </w:r>
      <w:r w:rsidR="0062426B" w:rsidRPr="0022159E">
        <w:rPr>
          <w:sz w:val="24"/>
          <w:szCs w:val="24"/>
          <w:lang w:val="ro-RO"/>
        </w:rPr>
        <w:t>şi „Planul Urbanistic General al Municipiului Târgu Mureş” cu regulamentul local de urbanism aferent,</w:t>
      </w:r>
      <w:r w:rsidR="0062426B" w:rsidRPr="0022159E">
        <w:rPr>
          <w:b/>
          <w:sz w:val="24"/>
          <w:szCs w:val="24"/>
          <w:lang w:val="ro-RO"/>
        </w:rPr>
        <w:t xml:space="preserve"> </w:t>
      </w:r>
      <w:r w:rsidR="0062426B" w:rsidRPr="0022159E">
        <w:rPr>
          <w:sz w:val="24"/>
          <w:szCs w:val="24"/>
          <w:lang w:val="ro-RO"/>
        </w:rPr>
        <w:t>în vigoare la data prezentei,</w:t>
      </w:r>
    </w:p>
    <w:p w14:paraId="786DC9FB" w14:textId="14A1D91F" w:rsidR="00FD3B89" w:rsidRPr="0022159E" w:rsidRDefault="00FD3B89" w:rsidP="0062426B">
      <w:pPr>
        <w:ind w:firstLine="708"/>
        <w:jc w:val="both"/>
        <w:rPr>
          <w:sz w:val="24"/>
          <w:szCs w:val="24"/>
          <w:lang w:val="ro-RO"/>
        </w:rPr>
      </w:pPr>
      <w:r w:rsidRPr="0022159E">
        <w:rPr>
          <w:sz w:val="24"/>
          <w:szCs w:val="24"/>
          <w:lang w:val="ro-RO"/>
        </w:rPr>
        <w:t>În urma amendamentelor şi discuţiilor avute în cadrul Comisiilor de specialitate ale Consiliului Local al Municipiului Târgu Mureş,</w:t>
      </w:r>
    </w:p>
    <w:p w14:paraId="1620AF24" w14:textId="496C4143" w:rsidR="0062426B" w:rsidRPr="0022159E" w:rsidRDefault="0062426B" w:rsidP="0062426B">
      <w:pPr>
        <w:ind w:firstLine="708"/>
        <w:jc w:val="both"/>
        <w:rPr>
          <w:sz w:val="24"/>
          <w:szCs w:val="24"/>
          <w:lang w:val="ro-RO"/>
        </w:rPr>
      </w:pPr>
      <w:r w:rsidRPr="0022159E">
        <w:rPr>
          <w:sz w:val="24"/>
          <w:szCs w:val="24"/>
          <w:lang w:val="ro-RO"/>
        </w:rPr>
        <w:t xml:space="preserve">În temeiul prevederilor art. </w:t>
      </w:r>
      <w:r w:rsidR="00127054" w:rsidRPr="0022159E">
        <w:rPr>
          <w:sz w:val="24"/>
          <w:szCs w:val="24"/>
          <w:lang w:val="ro-RO"/>
        </w:rPr>
        <w:t>129 alin.</w:t>
      </w:r>
      <w:r w:rsidR="00373F36" w:rsidRPr="0022159E">
        <w:rPr>
          <w:sz w:val="24"/>
          <w:szCs w:val="24"/>
          <w:lang w:val="ro-RO"/>
        </w:rPr>
        <w:t>(</w:t>
      </w:r>
      <w:r w:rsidR="00127054" w:rsidRPr="0022159E">
        <w:rPr>
          <w:sz w:val="24"/>
          <w:szCs w:val="24"/>
          <w:lang w:val="ro-RO"/>
        </w:rPr>
        <w:t>1</w:t>
      </w:r>
      <w:r w:rsidR="00373F36" w:rsidRPr="0022159E">
        <w:rPr>
          <w:sz w:val="24"/>
          <w:szCs w:val="24"/>
          <w:lang w:val="ro-RO"/>
        </w:rPr>
        <w:t xml:space="preserve">) </w:t>
      </w:r>
      <w:r w:rsidR="00127054" w:rsidRPr="0022159E">
        <w:rPr>
          <w:sz w:val="24"/>
          <w:szCs w:val="24"/>
          <w:lang w:val="ro-RO"/>
        </w:rPr>
        <w:t>și alin.</w:t>
      </w:r>
      <w:r w:rsidR="00373F36" w:rsidRPr="0022159E">
        <w:rPr>
          <w:sz w:val="24"/>
          <w:szCs w:val="24"/>
          <w:lang w:val="ro-RO"/>
        </w:rPr>
        <w:t>(</w:t>
      </w:r>
      <w:r w:rsidR="00127054" w:rsidRPr="0022159E">
        <w:rPr>
          <w:sz w:val="24"/>
          <w:szCs w:val="24"/>
          <w:lang w:val="ro-RO"/>
        </w:rPr>
        <w:t>2</w:t>
      </w:r>
      <w:r w:rsidR="00373F36" w:rsidRPr="0022159E">
        <w:rPr>
          <w:sz w:val="24"/>
          <w:szCs w:val="24"/>
          <w:lang w:val="ro-RO"/>
        </w:rPr>
        <w:t>)</w:t>
      </w:r>
      <w:r w:rsidR="00127054" w:rsidRPr="0022159E">
        <w:rPr>
          <w:sz w:val="24"/>
          <w:szCs w:val="24"/>
          <w:lang w:val="ro-RO"/>
        </w:rPr>
        <w:t xml:space="preserve"> lit.b</w:t>
      </w:r>
      <w:r w:rsidR="00373F36" w:rsidRPr="0022159E">
        <w:rPr>
          <w:sz w:val="24"/>
          <w:szCs w:val="24"/>
          <w:lang w:val="ro-RO"/>
        </w:rPr>
        <w:t>)</w:t>
      </w:r>
      <w:r w:rsidR="00127054" w:rsidRPr="0022159E">
        <w:rPr>
          <w:sz w:val="24"/>
          <w:szCs w:val="24"/>
          <w:lang w:val="ro-RO"/>
        </w:rPr>
        <w:t>, art. 139 alin.</w:t>
      </w:r>
      <w:r w:rsidR="00373F36" w:rsidRPr="0022159E">
        <w:rPr>
          <w:sz w:val="24"/>
          <w:szCs w:val="24"/>
          <w:lang w:val="ro-RO"/>
        </w:rPr>
        <w:t>(</w:t>
      </w:r>
      <w:r w:rsidR="00127054" w:rsidRPr="0022159E">
        <w:rPr>
          <w:sz w:val="24"/>
          <w:szCs w:val="24"/>
          <w:lang w:val="ro-RO"/>
        </w:rPr>
        <w:t>1</w:t>
      </w:r>
      <w:r w:rsidR="00373F36" w:rsidRPr="0022159E">
        <w:rPr>
          <w:sz w:val="24"/>
          <w:szCs w:val="24"/>
          <w:lang w:val="ro-RO"/>
        </w:rPr>
        <w:t>)</w:t>
      </w:r>
      <w:r w:rsidR="00127054" w:rsidRPr="0022159E">
        <w:rPr>
          <w:sz w:val="24"/>
          <w:szCs w:val="24"/>
          <w:lang w:val="ro-RO"/>
        </w:rPr>
        <w:t xml:space="preserve"> și alin.</w:t>
      </w:r>
      <w:r w:rsidR="00373F36" w:rsidRPr="0022159E">
        <w:rPr>
          <w:sz w:val="24"/>
          <w:szCs w:val="24"/>
          <w:lang w:val="ro-RO"/>
        </w:rPr>
        <w:t>(3)</w:t>
      </w:r>
      <w:r w:rsidR="00127054" w:rsidRPr="0022159E">
        <w:rPr>
          <w:sz w:val="24"/>
          <w:szCs w:val="24"/>
          <w:lang w:val="ro-RO"/>
        </w:rPr>
        <w:t xml:space="preserve"> </w:t>
      </w:r>
      <w:r w:rsidR="00373F36" w:rsidRPr="0022159E">
        <w:rPr>
          <w:sz w:val="24"/>
          <w:szCs w:val="24"/>
          <w:lang w:val="ro-RO"/>
        </w:rPr>
        <w:t>l</w:t>
      </w:r>
      <w:r w:rsidR="00127054" w:rsidRPr="0022159E">
        <w:rPr>
          <w:sz w:val="24"/>
          <w:szCs w:val="24"/>
          <w:lang w:val="ro-RO"/>
        </w:rPr>
        <w:t>it e</w:t>
      </w:r>
      <w:r w:rsidR="00373F36" w:rsidRPr="0022159E">
        <w:rPr>
          <w:sz w:val="24"/>
          <w:szCs w:val="24"/>
          <w:lang w:val="ro-RO"/>
        </w:rPr>
        <w:t>)</w:t>
      </w:r>
      <w:r w:rsidR="00127054" w:rsidRPr="0022159E">
        <w:rPr>
          <w:sz w:val="24"/>
          <w:szCs w:val="24"/>
          <w:lang w:val="ro-RO"/>
        </w:rPr>
        <w:t xml:space="preserve"> din Ordonanța de Urgență a Guvernului nr.57 din 03.07.2019 cu privire la Codul administrativ și ale art. 3 alin.1 din </w:t>
      </w:r>
      <w:r w:rsidR="00373F36" w:rsidRPr="0022159E">
        <w:rPr>
          <w:sz w:val="24"/>
          <w:szCs w:val="24"/>
          <w:lang w:val="ro-RO"/>
        </w:rPr>
        <w:t>L</w:t>
      </w:r>
      <w:r w:rsidR="00127054" w:rsidRPr="0022159E">
        <w:rPr>
          <w:sz w:val="24"/>
          <w:szCs w:val="24"/>
          <w:lang w:val="ro-RO"/>
        </w:rPr>
        <w:t xml:space="preserve">egea nr. 554/2004, </w:t>
      </w:r>
      <w:r w:rsidR="00373F36" w:rsidRPr="0022159E">
        <w:rPr>
          <w:sz w:val="24"/>
          <w:szCs w:val="24"/>
          <w:lang w:val="ro-RO"/>
        </w:rPr>
        <w:t>L</w:t>
      </w:r>
      <w:r w:rsidR="00127054" w:rsidRPr="0022159E">
        <w:rPr>
          <w:sz w:val="24"/>
          <w:szCs w:val="24"/>
          <w:lang w:val="ro-RO"/>
        </w:rPr>
        <w:t xml:space="preserve">egea contenciosului </w:t>
      </w:r>
      <w:r w:rsidR="00373F36" w:rsidRPr="0022159E">
        <w:rPr>
          <w:sz w:val="24"/>
          <w:szCs w:val="24"/>
          <w:lang w:val="ro-RO"/>
        </w:rPr>
        <w:t>administrativ</w:t>
      </w:r>
    </w:p>
    <w:p w14:paraId="5910854C" w14:textId="77777777" w:rsidR="00373F36" w:rsidRPr="0022159E" w:rsidRDefault="00373F36" w:rsidP="0062426B">
      <w:pPr>
        <w:ind w:firstLine="708"/>
        <w:jc w:val="both"/>
        <w:rPr>
          <w:sz w:val="24"/>
          <w:szCs w:val="24"/>
          <w:lang w:val="ro-RO" w:eastAsia="ro-RO"/>
        </w:rPr>
      </w:pPr>
    </w:p>
    <w:p w14:paraId="7EEBA9AD" w14:textId="77777777" w:rsidR="0062426B" w:rsidRPr="0022159E" w:rsidRDefault="0062426B" w:rsidP="0062426B">
      <w:pPr>
        <w:jc w:val="center"/>
        <w:rPr>
          <w:b/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>H o t ă r ă ş t e :</w:t>
      </w:r>
    </w:p>
    <w:p w14:paraId="31D95B7E" w14:textId="77777777" w:rsidR="0062426B" w:rsidRPr="0022159E" w:rsidRDefault="0062426B" w:rsidP="0062426B">
      <w:pPr>
        <w:adjustRightInd w:val="0"/>
        <w:jc w:val="both"/>
        <w:rPr>
          <w:sz w:val="24"/>
          <w:szCs w:val="24"/>
          <w:lang w:val="ro-RO"/>
        </w:rPr>
      </w:pPr>
    </w:p>
    <w:p w14:paraId="63DE1B02" w14:textId="59BD05CA" w:rsidR="002205C8" w:rsidRPr="0022159E" w:rsidRDefault="0062426B" w:rsidP="002205C8">
      <w:pPr>
        <w:ind w:firstLine="708"/>
        <w:jc w:val="both"/>
        <w:rPr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>Art.</w:t>
      </w:r>
      <w:r w:rsidR="002205C8" w:rsidRPr="0022159E">
        <w:rPr>
          <w:b/>
          <w:sz w:val="24"/>
          <w:szCs w:val="24"/>
          <w:lang w:val="ro-RO"/>
        </w:rPr>
        <w:t>1</w:t>
      </w:r>
      <w:r w:rsidRPr="0022159E">
        <w:rPr>
          <w:b/>
          <w:sz w:val="24"/>
          <w:szCs w:val="24"/>
          <w:lang w:val="ro-RO"/>
        </w:rPr>
        <w:t xml:space="preserve">. </w:t>
      </w:r>
      <w:r w:rsidR="00BA7414" w:rsidRPr="0022159E">
        <w:rPr>
          <w:sz w:val="24"/>
          <w:szCs w:val="24"/>
          <w:lang w:val="ro-RO"/>
        </w:rPr>
        <w:t>Pentru locuințele nou construite, se vor prevedea prin reglementările din documentațiile de urbanism viitoare, pentru fiecare unitate de</w:t>
      </w:r>
      <w:r w:rsidR="00B344BD" w:rsidRPr="0022159E">
        <w:rPr>
          <w:sz w:val="24"/>
          <w:szCs w:val="24"/>
          <w:lang w:val="ro-RO"/>
        </w:rPr>
        <w:t xml:space="preserve"> locuit minim un loc de parcare/</w:t>
      </w:r>
      <w:r w:rsidR="00BA7414" w:rsidRPr="0022159E">
        <w:rPr>
          <w:sz w:val="24"/>
          <w:szCs w:val="24"/>
          <w:lang w:val="ro-RO"/>
        </w:rPr>
        <w:t>garare, asigurate și amenajate pe terenul aferent imobilului proprietate privată sau conform Regulamentului local de urbanism aferent PUG -</w:t>
      </w:r>
      <w:r w:rsidR="00552827" w:rsidRPr="0022159E">
        <w:rPr>
          <w:sz w:val="24"/>
          <w:szCs w:val="24"/>
          <w:lang w:val="ro-RO"/>
        </w:rPr>
        <w:t xml:space="preserve"> </w:t>
      </w:r>
      <w:r w:rsidR="00BA7414" w:rsidRPr="0022159E">
        <w:rPr>
          <w:sz w:val="24"/>
          <w:szCs w:val="24"/>
          <w:lang w:val="ro-RO"/>
        </w:rPr>
        <w:t xml:space="preserve">mun.Târgu Mureș în vigoare, pe terenul pentru care deține un drept real pe o rază de maxim 250m. </w:t>
      </w:r>
      <w:r w:rsidR="00552827" w:rsidRPr="0022159E">
        <w:rPr>
          <w:sz w:val="24"/>
          <w:szCs w:val="24"/>
          <w:lang w:val="ro-RO"/>
        </w:rPr>
        <w:t>E</w:t>
      </w:r>
      <w:r w:rsidR="00BA7414" w:rsidRPr="0022159E">
        <w:rPr>
          <w:sz w:val="24"/>
          <w:szCs w:val="24"/>
          <w:lang w:val="ro-RO"/>
        </w:rPr>
        <w:t xml:space="preserve">xcepție fac modificările construcțiilor existente situate în zonele construite protejate și </w:t>
      </w:r>
      <w:r w:rsidR="00DF11EF" w:rsidRPr="0022159E">
        <w:rPr>
          <w:sz w:val="24"/>
          <w:szCs w:val="24"/>
          <w:lang w:val="ro-RO"/>
        </w:rPr>
        <w:t>construcții amplasate în zone de protecție a monumentelor</w:t>
      </w:r>
      <w:r w:rsidR="00BA7414" w:rsidRPr="0022159E">
        <w:rPr>
          <w:sz w:val="24"/>
          <w:szCs w:val="24"/>
          <w:lang w:val="ro-RO"/>
        </w:rPr>
        <w:t xml:space="preserve">, </w:t>
      </w:r>
      <w:r w:rsidR="00E966DC" w:rsidRPr="0022159E">
        <w:rPr>
          <w:sz w:val="24"/>
          <w:szCs w:val="24"/>
          <w:lang w:val="ro-RO"/>
        </w:rPr>
        <w:t>sau care figurează în Lista Monumentelor Istorice,</w:t>
      </w:r>
      <w:r w:rsidR="00E966DC" w:rsidRPr="0022159E">
        <w:rPr>
          <w:sz w:val="24"/>
          <w:szCs w:val="24"/>
          <w:lang w:val="ro-RO"/>
        </w:rPr>
        <w:t xml:space="preserve"> </w:t>
      </w:r>
      <w:r w:rsidR="00DF11EF" w:rsidRPr="0022159E">
        <w:rPr>
          <w:rFonts w:eastAsiaTheme="minorHAnsi"/>
          <w:sz w:val="24"/>
          <w:szCs w:val="24"/>
          <w:lang w:val="ro-RO" w:eastAsia="en-US"/>
        </w:rPr>
        <w:t>ori la construcţii cu valoare arhitecturală sau istorică deosebită,</w:t>
      </w:r>
      <w:r w:rsidR="006A2F9C" w:rsidRPr="0022159E">
        <w:rPr>
          <w:rFonts w:eastAsiaTheme="minorHAnsi"/>
          <w:sz w:val="24"/>
          <w:szCs w:val="24"/>
          <w:lang w:val="ro-RO" w:eastAsia="en-US"/>
        </w:rPr>
        <w:t xml:space="preserve"> stabilite prin </w:t>
      </w:r>
      <w:r w:rsidR="00BA7414" w:rsidRPr="0022159E">
        <w:rPr>
          <w:sz w:val="24"/>
          <w:szCs w:val="24"/>
          <w:lang w:val="ro-RO"/>
        </w:rPr>
        <w:t>P.U.G</w:t>
      </w:r>
      <w:r w:rsidR="006A2F9C" w:rsidRPr="0022159E">
        <w:rPr>
          <w:sz w:val="24"/>
          <w:szCs w:val="24"/>
          <w:lang w:val="ro-RO"/>
        </w:rPr>
        <w:t xml:space="preserve"> – ul în vigoare</w:t>
      </w:r>
      <w:r w:rsidR="00BA7414" w:rsidRPr="0022159E">
        <w:rPr>
          <w:sz w:val="24"/>
          <w:szCs w:val="24"/>
          <w:lang w:val="ro-RO"/>
        </w:rPr>
        <w:t>, unde se vor respecta prevederile</w:t>
      </w:r>
      <w:r w:rsidR="006A2F9C" w:rsidRPr="0022159E">
        <w:rPr>
          <w:sz w:val="24"/>
          <w:szCs w:val="24"/>
          <w:lang w:val="ro-RO"/>
        </w:rPr>
        <w:t xml:space="preserve"> acestuia.</w:t>
      </w:r>
      <w:r w:rsidR="00FD3B89" w:rsidRPr="0022159E">
        <w:rPr>
          <w:sz w:val="24"/>
          <w:szCs w:val="24"/>
          <w:lang w:val="ro-RO"/>
        </w:rPr>
        <w:t xml:space="preserve"> În mod explicit se va institui în documentaţiile de urbanism sus-menţionate interdicţia de a schimba destinaţia locurilor de parcare/garare stabilite pe întreaga durată de existenţă a imobilelor, interdicţie care se va nota în cartea funciară </w:t>
      </w:r>
      <w:r w:rsidR="00E966DC" w:rsidRPr="0022159E">
        <w:rPr>
          <w:sz w:val="24"/>
          <w:szCs w:val="24"/>
          <w:lang w:val="ro-RO"/>
        </w:rPr>
        <w:t xml:space="preserve">în condiţiile legii </w:t>
      </w:r>
      <w:r w:rsidR="00FD3B89" w:rsidRPr="0022159E">
        <w:rPr>
          <w:sz w:val="24"/>
          <w:szCs w:val="24"/>
          <w:lang w:val="ro-RO"/>
        </w:rPr>
        <w:t>şi care va putea fi ridicată/modificată doar în cazul</w:t>
      </w:r>
      <w:r w:rsidR="00E966DC" w:rsidRPr="0022159E">
        <w:rPr>
          <w:sz w:val="24"/>
          <w:szCs w:val="24"/>
          <w:lang w:val="ro-RO"/>
        </w:rPr>
        <w:t xml:space="preserve"> reamplasării acestora pe un alt amplasament care respectă prevederile prezentei hotărâri. </w:t>
      </w:r>
      <w:r w:rsidR="00FD3B89" w:rsidRPr="0022159E">
        <w:rPr>
          <w:sz w:val="24"/>
          <w:szCs w:val="24"/>
          <w:lang w:val="ro-RO"/>
        </w:rPr>
        <w:t xml:space="preserve">   </w:t>
      </w:r>
    </w:p>
    <w:p w14:paraId="3265FF51" w14:textId="77777777" w:rsidR="006A2F9C" w:rsidRPr="0022159E" w:rsidRDefault="006A2F9C" w:rsidP="002205C8">
      <w:pPr>
        <w:ind w:firstLine="708"/>
        <w:jc w:val="both"/>
        <w:rPr>
          <w:sz w:val="24"/>
          <w:szCs w:val="24"/>
          <w:lang w:val="ro-RO"/>
        </w:rPr>
      </w:pPr>
    </w:p>
    <w:p w14:paraId="5ABF03CD" w14:textId="39438A56" w:rsidR="002205C8" w:rsidRPr="0022159E" w:rsidRDefault="002205C8" w:rsidP="002205C8">
      <w:pPr>
        <w:ind w:firstLine="708"/>
        <w:jc w:val="both"/>
        <w:rPr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lastRenderedPageBreak/>
        <w:t>Art.2.</w:t>
      </w:r>
      <w:r w:rsidRPr="0022159E">
        <w:rPr>
          <w:sz w:val="24"/>
          <w:szCs w:val="24"/>
          <w:lang w:val="ro-RO"/>
        </w:rPr>
        <w:t xml:space="preserve"> Față de numărul minim de locuri de parcare stabilite prin art. 1 din prezenta hotărâre, se vor prevedea obligatoriu în cazul condominiilor de peste P+2 nivele și minim 6 unități locative</w:t>
      </w:r>
      <w:r w:rsidR="00955E7A" w:rsidRPr="0022159E">
        <w:rPr>
          <w:sz w:val="24"/>
          <w:szCs w:val="24"/>
          <w:lang w:val="ro-RO"/>
        </w:rPr>
        <w:t>,</w:t>
      </w:r>
      <w:r w:rsidRPr="0022159E">
        <w:rPr>
          <w:sz w:val="24"/>
          <w:szCs w:val="24"/>
          <w:lang w:val="ro-RO"/>
        </w:rPr>
        <w:t xml:space="preserve">  raste</w:t>
      </w:r>
      <w:r w:rsidR="006A2F9C" w:rsidRPr="0022159E">
        <w:rPr>
          <w:sz w:val="24"/>
          <w:szCs w:val="24"/>
          <w:lang w:val="ro-RO"/>
        </w:rPr>
        <w:t>le</w:t>
      </w:r>
      <w:r w:rsidRPr="0022159E">
        <w:rPr>
          <w:sz w:val="24"/>
          <w:szCs w:val="24"/>
          <w:lang w:val="ro-RO"/>
        </w:rPr>
        <w:t xml:space="preserve"> pentru biciclete </w:t>
      </w:r>
      <w:r w:rsidR="006A2F9C" w:rsidRPr="0022159E">
        <w:rPr>
          <w:sz w:val="24"/>
          <w:szCs w:val="24"/>
          <w:lang w:val="ro-RO"/>
        </w:rPr>
        <w:t>câte</w:t>
      </w:r>
      <w:r w:rsidRPr="0022159E">
        <w:rPr>
          <w:sz w:val="24"/>
          <w:szCs w:val="24"/>
          <w:lang w:val="ro-RO"/>
        </w:rPr>
        <w:t xml:space="preserve"> un loc pe</w:t>
      </w:r>
      <w:r w:rsidR="006A2F9C" w:rsidRPr="0022159E">
        <w:rPr>
          <w:sz w:val="24"/>
          <w:szCs w:val="24"/>
          <w:lang w:val="ro-RO"/>
        </w:rPr>
        <w:t>ntru</w:t>
      </w:r>
      <w:r w:rsidRPr="0022159E">
        <w:rPr>
          <w:sz w:val="24"/>
          <w:szCs w:val="24"/>
          <w:lang w:val="ro-RO"/>
        </w:rPr>
        <w:t xml:space="preserve"> fiecare unitate locativă, </w:t>
      </w:r>
      <w:r w:rsidR="00955E7A" w:rsidRPr="0022159E">
        <w:rPr>
          <w:sz w:val="24"/>
          <w:szCs w:val="24"/>
          <w:lang w:val="ro-RO"/>
        </w:rPr>
        <w:t>iar</w:t>
      </w:r>
      <w:r w:rsidRPr="0022159E">
        <w:rPr>
          <w:sz w:val="24"/>
          <w:szCs w:val="24"/>
          <w:lang w:val="ro-RO"/>
        </w:rPr>
        <w:t xml:space="preserve"> în cazul ansamblurilor rezidențiale noi, cu peste 20 de unități locative și o stație de încărcare autovehicule electrice.</w:t>
      </w:r>
    </w:p>
    <w:p w14:paraId="51E00EEB" w14:textId="1BA93AB2" w:rsidR="002205C8" w:rsidRPr="0022159E" w:rsidRDefault="002205C8" w:rsidP="002205C8">
      <w:pPr>
        <w:ind w:firstLine="708"/>
        <w:jc w:val="both"/>
        <w:rPr>
          <w:sz w:val="24"/>
          <w:szCs w:val="24"/>
          <w:lang w:val="ro-RO"/>
        </w:rPr>
      </w:pPr>
    </w:p>
    <w:p w14:paraId="42064709" w14:textId="63612CF8" w:rsidR="002205C8" w:rsidRPr="0022159E" w:rsidRDefault="002205C8" w:rsidP="00471B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o-RO" w:eastAsia="en-US"/>
        </w:rPr>
      </w:pPr>
      <w:r w:rsidRPr="0022159E">
        <w:rPr>
          <w:b/>
          <w:bCs/>
          <w:sz w:val="24"/>
          <w:szCs w:val="24"/>
          <w:lang w:val="ro-RO"/>
        </w:rPr>
        <w:t>Art. 3.</w:t>
      </w:r>
      <w:r w:rsidRPr="0022159E">
        <w:rPr>
          <w:sz w:val="24"/>
          <w:szCs w:val="24"/>
          <w:lang w:val="ro-RO"/>
        </w:rPr>
        <w:t xml:space="preserve"> În cazul </w:t>
      </w:r>
      <w:r w:rsidR="00975504" w:rsidRPr="0022159E">
        <w:rPr>
          <w:sz w:val="24"/>
          <w:szCs w:val="24"/>
          <w:lang w:val="ro-RO"/>
        </w:rPr>
        <w:t>locuințelor</w:t>
      </w:r>
      <w:r w:rsidRPr="0022159E">
        <w:rPr>
          <w:sz w:val="24"/>
          <w:szCs w:val="24"/>
          <w:lang w:val="ro-RO"/>
        </w:rPr>
        <w:t xml:space="preserve"> existente, orice modificare care afectează indicatorii urbanistici P.O.T. și C.U.T.</w:t>
      </w:r>
      <w:r w:rsidR="00955E7A" w:rsidRPr="0022159E">
        <w:rPr>
          <w:sz w:val="24"/>
          <w:szCs w:val="24"/>
          <w:lang w:val="ro-RO"/>
        </w:rPr>
        <w:t>,</w:t>
      </w:r>
      <w:r w:rsidRPr="0022159E">
        <w:rPr>
          <w:sz w:val="24"/>
          <w:szCs w:val="24"/>
          <w:lang w:val="ro-RO"/>
        </w:rPr>
        <w:t xml:space="preserve"> cu excepția lucrărilor de construire necesare asigurării confortului locuirii</w:t>
      </w:r>
      <w:r w:rsidR="00471B25" w:rsidRPr="0022159E">
        <w:rPr>
          <w:sz w:val="24"/>
          <w:szCs w:val="24"/>
          <w:lang w:val="ro-RO"/>
        </w:rPr>
        <w:t>,</w:t>
      </w:r>
      <w:r w:rsidRPr="0022159E">
        <w:rPr>
          <w:sz w:val="24"/>
          <w:szCs w:val="24"/>
          <w:lang w:val="ro-RO"/>
        </w:rPr>
        <w:t xml:space="preserve"> conform Legii nr. 114/1996***republicată, legea locuinței, este posibilă doar</w:t>
      </w:r>
      <w:r w:rsidR="00955E7A" w:rsidRPr="0022159E">
        <w:rPr>
          <w:sz w:val="24"/>
          <w:szCs w:val="24"/>
          <w:lang w:val="ro-RO"/>
        </w:rPr>
        <w:t xml:space="preserve"> dacă</w:t>
      </w:r>
      <w:r w:rsidRPr="0022159E">
        <w:rPr>
          <w:b/>
          <w:bCs/>
          <w:i/>
          <w:iCs/>
          <w:sz w:val="24"/>
          <w:szCs w:val="24"/>
          <w:lang w:val="ro-RO"/>
        </w:rPr>
        <w:t xml:space="preserve"> </w:t>
      </w:r>
      <w:r w:rsidRPr="0022159E">
        <w:rPr>
          <w:sz w:val="24"/>
          <w:szCs w:val="24"/>
          <w:lang w:val="ro-RO"/>
        </w:rPr>
        <w:t>sunt respectate reglementările prezentei hotărâri privind numărul minim de locuri de parcare.</w:t>
      </w:r>
    </w:p>
    <w:p w14:paraId="08D2EDE0" w14:textId="77777777" w:rsidR="002205C8" w:rsidRPr="0022159E" w:rsidRDefault="002205C8" w:rsidP="0062426B">
      <w:pPr>
        <w:ind w:firstLine="708"/>
        <w:jc w:val="both"/>
        <w:rPr>
          <w:b/>
          <w:sz w:val="24"/>
          <w:szCs w:val="24"/>
          <w:lang w:val="ro-RO"/>
        </w:rPr>
      </w:pPr>
    </w:p>
    <w:p w14:paraId="6212E14B" w14:textId="436E7C05" w:rsidR="0062426B" w:rsidRPr="0022159E" w:rsidRDefault="0062426B" w:rsidP="0062426B">
      <w:pPr>
        <w:ind w:firstLine="708"/>
        <w:jc w:val="both"/>
        <w:rPr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>Art.</w:t>
      </w:r>
      <w:r w:rsidR="002205C8" w:rsidRPr="0022159E">
        <w:rPr>
          <w:b/>
          <w:sz w:val="24"/>
          <w:szCs w:val="24"/>
          <w:lang w:val="ro-RO"/>
        </w:rPr>
        <w:t>4</w:t>
      </w:r>
      <w:r w:rsidRPr="0022159E">
        <w:rPr>
          <w:b/>
          <w:sz w:val="24"/>
          <w:szCs w:val="24"/>
          <w:lang w:val="ro-RO"/>
        </w:rPr>
        <w:t xml:space="preserve">. </w:t>
      </w:r>
      <w:r w:rsidR="00552827" w:rsidRPr="0022159E">
        <w:rPr>
          <w:bCs/>
          <w:sz w:val="24"/>
          <w:szCs w:val="24"/>
          <w:lang w:val="ro-RO"/>
        </w:rPr>
        <w:t>Pentru construcții cu alte funcțiuni decât locuințe, se vor lua în calcul normele de dimensionare a parcărilor aferente respectivelor funcțiuni, prin cumularea numărului locurilor de parcare aferente fiecărei funcțiuni în parte</w:t>
      </w:r>
      <w:r w:rsidR="00552827" w:rsidRPr="0022159E">
        <w:rPr>
          <w:sz w:val="24"/>
          <w:szCs w:val="24"/>
          <w:lang w:val="ro-RO"/>
        </w:rPr>
        <w:t xml:space="preserve">, asigurate și </w:t>
      </w:r>
      <w:r w:rsidR="00E966DC" w:rsidRPr="0022159E">
        <w:rPr>
          <w:sz w:val="24"/>
          <w:szCs w:val="24"/>
          <w:lang w:val="ro-RO"/>
        </w:rPr>
        <w:t>amenajate pe terenul aferent imobilului proprietate privată. Excepție fac modificările construcțiilor existente situate în zonele construite protejate și construcții amplasate în zone de protecție a monumentelor, sau care figurează în Lista Monumentelor Istorice, ori la construcţii cu valoare arhitecturală sau istorică deosebită, stabilite prin P.U.G – ul în vigoare, unde se vor respecta prevederile acestuia.</w:t>
      </w:r>
    </w:p>
    <w:p w14:paraId="449DECDE" w14:textId="77777777" w:rsidR="00552827" w:rsidRPr="0022159E" w:rsidRDefault="00552827" w:rsidP="0062426B">
      <w:pPr>
        <w:ind w:firstLine="708"/>
        <w:jc w:val="both"/>
        <w:rPr>
          <w:bCs/>
          <w:sz w:val="24"/>
          <w:szCs w:val="24"/>
          <w:lang w:val="ro-RO"/>
        </w:rPr>
      </w:pPr>
      <w:bookmarkStart w:id="1" w:name="_Hlk17450080"/>
    </w:p>
    <w:p w14:paraId="1D0B58D7" w14:textId="77777777" w:rsidR="00E966DC" w:rsidRPr="0022159E" w:rsidRDefault="002205C8" w:rsidP="00E966DC">
      <w:pPr>
        <w:ind w:firstLine="708"/>
        <w:jc w:val="both"/>
        <w:rPr>
          <w:noProof/>
          <w:sz w:val="24"/>
          <w:szCs w:val="24"/>
          <w:lang w:val="ro-RO" w:eastAsia="en-US"/>
        </w:rPr>
      </w:pPr>
      <w:r w:rsidRPr="0022159E">
        <w:rPr>
          <w:b/>
          <w:sz w:val="24"/>
          <w:szCs w:val="24"/>
          <w:lang w:val="ro-RO"/>
        </w:rPr>
        <w:t>Art.5.</w:t>
      </w:r>
      <w:r w:rsidRPr="0022159E">
        <w:rPr>
          <w:sz w:val="24"/>
          <w:szCs w:val="24"/>
          <w:lang w:val="ro-RO"/>
        </w:rPr>
        <w:t xml:space="preserve"> </w:t>
      </w:r>
      <w:r w:rsidR="00E966DC" w:rsidRPr="0022159E">
        <w:rPr>
          <w:sz w:val="24"/>
          <w:szCs w:val="24"/>
          <w:lang w:val="ro-RO"/>
        </w:rPr>
        <w:t>Se abrogă</w:t>
      </w:r>
      <w:r w:rsidR="00E966DC" w:rsidRPr="0022159E">
        <w:rPr>
          <w:noProof/>
          <w:sz w:val="24"/>
          <w:szCs w:val="24"/>
          <w:lang w:val="ro-RO" w:eastAsia="en-US"/>
        </w:rPr>
        <w:t xml:space="preserve"> Hotărârea Consiliului Local a Municipiului Târgu Mureș nr. 206 din 4 iulie 2019 privind aprobarea unor reglementări locale de urbanism referitoare la dimensionarea locurilor de parcare a autoturismelor.</w:t>
      </w:r>
    </w:p>
    <w:p w14:paraId="2C10A695" w14:textId="77777777" w:rsidR="00E966DC" w:rsidRPr="0022159E" w:rsidRDefault="00E966DC" w:rsidP="0062426B">
      <w:pPr>
        <w:ind w:firstLine="708"/>
        <w:jc w:val="both"/>
        <w:rPr>
          <w:sz w:val="24"/>
          <w:szCs w:val="24"/>
          <w:lang w:val="ro-RO"/>
        </w:rPr>
      </w:pPr>
    </w:p>
    <w:p w14:paraId="27B40E4E" w14:textId="09FB1C0B" w:rsidR="00552827" w:rsidRPr="0022159E" w:rsidRDefault="00E966DC" w:rsidP="0062426B">
      <w:pPr>
        <w:ind w:firstLine="708"/>
        <w:jc w:val="both"/>
        <w:rPr>
          <w:noProof/>
          <w:sz w:val="24"/>
          <w:szCs w:val="24"/>
          <w:lang w:val="ro-RO" w:eastAsia="en-US"/>
        </w:rPr>
      </w:pPr>
      <w:r w:rsidRPr="0022159E">
        <w:rPr>
          <w:b/>
          <w:sz w:val="24"/>
          <w:szCs w:val="24"/>
          <w:lang w:val="ro-RO"/>
        </w:rPr>
        <w:t>Art. 6</w:t>
      </w:r>
      <w:r w:rsidRPr="0022159E">
        <w:rPr>
          <w:sz w:val="24"/>
          <w:szCs w:val="24"/>
          <w:lang w:val="ro-RO"/>
        </w:rPr>
        <w:t xml:space="preserve">. </w:t>
      </w:r>
      <w:bookmarkEnd w:id="1"/>
      <w:r w:rsidRPr="0022159E">
        <w:rPr>
          <w:sz w:val="24"/>
          <w:szCs w:val="24"/>
          <w:lang w:val="ro-RO"/>
        </w:rPr>
        <w:t xml:space="preserve">Prezenta hotărâre se aplică începând cu data adoptării acesteia, </w:t>
      </w:r>
      <w:r w:rsidR="00B344BD" w:rsidRPr="0022159E">
        <w:rPr>
          <w:sz w:val="24"/>
          <w:szCs w:val="24"/>
          <w:lang w:val="ro-RO"/>
        </w:rPr>
        <w:t xml:space="preserve">exceptând autorizaţiile de construire ce vor fi emise în baza documentaţiilor de urbanism PUD/PUZ deja aprobate sau în baza </w:t>
      </w:r>
      <w:r w:rsidR="00B344BD" w:rsidRPr="0022159E">
        <w:rPr>
          <w:sz w:val="24"/>
          <w:szCs w:val="24"/>
          <w:lang w:val="ro-RO"/>
        </w:rPr>
        <w:t>certificatelor de urbanism</w:t>
      </w:r>
      <w:r w:rsidR="00B344BD" w:rsidRPr="0022159E">
        <w:rPr>
          <w:sz w:val="24"/>
          <w:szCs w:val="24"/>
          <w:lang w:val="ro-RO"/>
        </w:rPr>
        <w:t xml:space="preserve"> emise anterior acestei date.</w:t>
      </w:r>
    </w:p>
    <w:p w14:paraId="13B4FD90" w14:textId="217033B7" w:rsidR="00975504" w:rsidRPr="0022159E" w:rsidRDefault="00975504" w:rsidP="0062426B">
      <w:pPr>
        <w:ind w:firstLine="708"/>
        <w:jc w:val="both"/>
        <w:rPr>
          <w:noProof/>
          <w:sz w:val="24"/>
          <w:szCs w:val="24"/>
          <w:lang w:val="ro-RO" w:eastAsia="en-US"/>
        </w:rPr>
      </w:pPr>
    </w:p>
    <w:p w14:paraId="0961C7F1" w14:textId="1C3A1717" w:rsidR="0062426B" w:rsidRPr="0022159E" w:rsidRDefault="0062426B" w:rsidP="0062426B">
      <w:pPr>
        <w:ind w:firstLine="708"/>
        <w:jc w:val="both"/>
        <w:rPr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>Art.</w:t>
      </w:r>
      <w:r w:rsidR="009220E4" w:rsidRPr="0022159E">
        <w:rPr>
          <w:b/>
          <w:sz w:val="24"/>
          <w:szCs w:val="24"/>
          <w:lang w:val="ro-RO"/>
        </w:rPr>
        <w:t>6</w:t>
      </w:r>
      <w:r w:rsidRPr="0022159E">
        <w:rPr>
          <w:b/>
          <w:sz w:val="24"/>
          <w:szCs w:val="24"/>
          <w:lang w:val="ro-RO"/>
        </w:rPr>
        <w:t>.</w:t>
      </w:r>
      <w:r w:rsidR="009220E4" w:rsidRPr="0022159E">
        <w:rPr>
          <w:sz w:val="24"/>
          <w:szCs w:val="24"/>
          <w:lang w:val="ro-RO"/>
        </w:rPr>
        <w:t xml:space="preserve"> </w:t>
      </w:r>
      <w:r w:rsidRPr="0022159E">
        <w:rPr>
          <w:sz w:val="24"/>
          <w:szCs w:val="24"/>
          <w:lang w:val="ro-RO"/>
        </w:rPr>
        <w:t xml:space="preserve">Cu ducerea la îndeplinire a prevederilor prezentei hotărâri se încredinţează Executivul Municipiului Târgu Mureş prin </w:t>
      </w:r>
      <w:r w:rsidR="001C13F4" w:rsidRPr="0022159E">
        <w:rPr>
          <w:sz w:val="24"/>
          <w:szCs w:val="24"/>
          <w:lang w:val="ro-RO"/>
        </w:rPr>
        <w:t>D</w:t>
      </w:r>
      <w:r w:rsidRPr="0022159E">
        <w:rPr>
          <w:sz w:val="24"/>
          <w:szCs w:val="24"/>
          <w:lang w:val="ro-RO"/>
        </w:rPr>
        <w:t>irecţia Arhitect Şef.</w:t>
      </w:r>
    </w:p>
    <w:p w14:paraId="0E2BA9DC" w14:textId="77777777" w:rsidR="00552827" w:rsidRPr="0022159E" w:rsidRDefault="00552827" w:rsidP="0062426B">
      <w:pPr>
        <w:ind w:firstLine="708"/>
        <w:jc w:val="both"/>
        <w:rPr>
          <w:sz w:val="24"/>
          <w:szCs w:val="24"/>
          <w:lang w:val="ro-RO"/>
        </w:rPr>
      </w:pPr>
    </w:p>
    <w:p w14:paraId="07401E21" w14:textId="67632C02" w:rsidR="0062426B" w:rsidRPr="0022159E" w:rsidRDefault="0062426B" w:rsidP="0062426B">
      <w:pPr>
        <w:suppressAutoHyphens/>
        <w:ind w:firstLine="708"/>
        <w:jc w:val="both"/>
        <w:rPr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>Art.</w:t>
      </w:r>
      <w:r w:rsidR="009220E4" w:rsidRPr="0022159E">
        <w:rPr>
          <w:b/>
          <w:sz w:val="24"/>
          <w:szCs w:val="24"/>
          <w:lang w:val="ro-RO"/>
        </w:rPr>
        <w:t>7</w:t>
      </w:r>
      <w:r w:rsidRPr="0022159E">
        <w:rPr>
          <w:b/>
          <w:sz w:val="24"/>
          <w:szCs w:val="24"/>
          <w:lang w:val="ro-RO"/>
        </w:rPr>
        <w:t xml:space="preserve">. </w:t>
      </w:r>
      <w:r w:rsidRPr="0022159E">
        <w:rPr>
          <w:sz w:val="24"/>
          <w:szCs w:val="24"/>
          <w:lang w:val="ro-RO"/>
        </w:rPr>
        <w:t xml:space="preserve">În conformitate cu prevederile art. </w:t>
      </w:r>
      <w:r w:rsidR="00552827" w:rsidRPr="0022159E">
        <w:rPr>
          <w:sz w:val="24"/>
          <w:szCs w:val="24"/>
          <w:lang w:val="ro-RO"/>
        </w:rPr>
        <w:t xml:space="preserve">252 alin. </w:t>
      </w:r>
      <w:r w:rsidR="00767F69" w:rsidRPr="0022159E">
        <w:rPr>
          <w:sz w:val="24"/>
          <w:szCs w:val="24"/>
          <w:lang w:val="ro-RO"/>
        </w:rPr>
        <w:t>(</w:t>
      </w:r>
      <w:r w:rsidR="00552827" w:rsidRPr="0022159E">
        <w:rPr>
          <w:sz w:val="24"/>
          <w:szCs w:val="24"/>
          <w:lang w:val="ro-RO"/>
        </w:rPr>
        <w:t>1</w:t>
      </w:r>
      <w:r w:rsidR="00767F69" w:rsidRPr="0022159E">
        <w:rPr>
          <w:sz w:val="24"/>
          <w:szCs w:val="24"/>
          <w:lang w:val="ro-RO"/>
        </w:rPr>
        <w:t>)</w:t>
      </w:r>
      <w:r w:rsidR="00552827" w:rsidRPr="0022159E">
        <w:rPr>
          <w:sz w:val="24"/>
          <w:szCs w:val="24"/>
          <w:lang w:val="ro-RO"/>
        </w:rPr>
        <w:t xml:space="preserve"> lit.c, art. 255 din Ordonanța de Urgență a Guvernului nr. 57 din 03.07.2019 cu privire la Codul administrativ și ale art.3</w:t>
      </w:r>
      <w:r w:rsidRPr="0022159E">
        <w:rPr>
          <w:sz w:val="24"/>
          <w:szCs w:val="24"/>
          <w:lang w:val="ro-RO"/>
        </w:rPr>
        <w:t xml:space="preserve"> </w:t>
      </w:r>
      <w:r w:rsidR="00767F69" w:rsidRPr="0022159E">
        <w:rPr>
          <w:sz w:val="24"/>
          <w:szCs w:val="24"/>
          <w:lang w:val="ro-RO"/>
        </w:rPr>
        <w:t xml:space="preserve">alin. 1 </w:t>
      </w:r>
      <w:r w:rsidRPr="0022159E">
        <w:rPr>
          <w:sz w:val="24"/>
          <w:szCs w:val="24"/>
          <w:lang w:val="ro-RO"/>
        </w:rPr>
        <w:t xml:space="preserve">din Legea nr. 554/2004, legea contenciosului administrativ, prezenta </w:t>
      </w:r>
      <w:r w:rsidR="00767F69" w:rsidRPr="0022159E">
        <w:rPr>
          <w:sz w:val="24"/>
          <w:szCs w:val="24"/>
          <w:lang w:val="ro-RO"/>
        </w:rPr>
        <w:t>h</w:t>
      </w:r>
      <w:r w:rsidRPr="0022159E">
        <w:rPr>
          <w:sz w:val="24"/>
          <w:szCs w:val="24"/>
          <w:lang w:val="ro-RO"/>
        </w:rPr>
        <w:t xml:space="preserve">otărâre se înaintează Prefectului Judeţului Mureş, pentru exercitarea controlului de legalitate.  </w:t>
      </w:r>
    </w:p>
    <w:p w14:paraId="41D08698" w14:textId="34F3E74D" w:rsidR="0062426B" w:rsidRPr="0022159E" w:rsidRDefault="0062426B" w:rsidP="0062426B">
      <w:pPr>
        <w:ind w:firstLine="708"/>
        <w:jc w:val="both"/>
        <w:rPr>
          <w:b/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 xml:space="preserve">    </w:t>
      </w:r>
    </w:p>
    <w:p w14:paraId="07EC66C0" w14:textId="132E807C" w:rsidR="00975504" w:rsidRPr="0022159E" w:rsidRDefault="00975504" w:rsidP="0062426B">
      <w:pPr>
        <w:ind w:firstLine="708"/>
        <w:jc w:val="both"/>
        <w:rPr>
          <w:b/>
          <w:sz w:val="24"/>
          <w:szCs w:val="24"/>
          <w:lang w:val="ro-RO"/>
        </w:rPr>
      </w:pPr>
    </w:p>
    <w:p w14:paraId="7A03D961" w14:textId="77777777" w:rsidR="00975504" w:rsidRPr="0022159E" w:rsidRDefault="00975504" w:rsidP="0062426B">
      <w:pPr>
        <w:ind w:firstLine="708"/>
        <w:jc w:val="both"/>
        <w:rPr>
          <w:b/>
          <w:sz w:val="24"/>
          <w:szCs w:val="24"/>
          <w:lang w:val="ro-RO"/>
        </w:rPr>
      </w:pPr>
    </w:p>
    <w:p w14:paraId="3CE98FBF" w14:textId="77777777" w:rsidR="0062426B" w:rsidRPr="0022159E" w:rsidRDefault="0062426B" w:rsidP="0062426B">
      <w:pPr>
        <w:ind w:firstLine="708"/>
        <w:jc w:val="both"/>
        <w:rPr>
          <w:b/>
          <w:sz w:val="24"/>
          <w:szCs w:val="24"/>
          <w:lang w:val="ro-RO"/>
        </w:rPr>
      </w:pPr>
      <w:r w:rsidRPr="0022159E">
        <w:rPr>
          <w:b/>
          <w:sz w:val="24"/>
          <w:szCs w:val="24"/>
          <w:lang w:val="ro-RO"/>
        </w:rPr>
        <w:t xml:space="preserve">                                                Viza de legalitate</w:t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</w:r>
      <w:r w:rsidRPr="0022159E">
        <w:rPr>
          <w:b/>
          <w:sz w:val="24"/>
          <w:szCs w:val="24"/>
          <w:lang w:val="ro-RO"/>
        </w:rPr>
        <w:tab/>
      </w:r>
    </w:p>
    <w:p w14:paraId="673C5CDD" w14:textId="6AA73A40" w:rsidR="0062426B" w:rsidRPr="0022159E" w:rsidRDefault="0062426B" w:rsidP="0062426B">
      <w:pPr>
        <w:rPr>
          <w:b/>
          <w:bCs/>
          <w:sz w:val="24"/>
          <w:szCs w:val="24"/>
          <w:lang w:val="ro-RO"/>
        </w:rPr>
      </w:pPr>
      <w:r w:rsidRPr="0022159E">
        <w:rPr>
          <w:b/>
          <w:bCs/>
          <w:sz w:val="24"/>
          <w:szCs w:val="24"/>
          <w:lang w:val="ro-RO"/>
        </w:rPr>
        <w:t xml:space="preserve">                                         Secretarul </w:t>
      </w:r>
      <w:r w:rsidR="00955E7A" w:rsidRPr="0022159E">
        <w:rPr>
          <w:b/>
          <w:bCs/>
          <w:sz w:val="24"/>
          <w:szCs w:val="24"/>
          <w:lang w:val="ro-RO"/>
        </w:rPr>
        <w:t>M</w:t>
      </w:r>
      <w:r w:rsidRPr="0022159E">
        <w:rPr>
          <w:b/>
          <w:bCs/>
          <w:sz w:val="24"/>
          <w:szCs w:val="24"/>
          <w:lang w:val="ro-RO"/>
        </w:rPr>
        <w:t>unicipiului Tîrgu Mureş</w:t>
      </w:r>
    </w:p>
    <w:p w14:paraId="130F8CD4" w14:textId="4AE412EA" w:rsidR="0062426B" w:rsidRDefault="0062426B" w:rsidP="0062426B">
      <w:pPr>
        <w:suppressAutoHyphens/>
        <w:jc w:val="center"/>
        <w:rPr>
          <w:b/>
          <w:bCs/>
          <w:sz w:val="24"/>
          <w:szCs w:val="24"/>
          <w:lang w:val="ro-RO"/>
        </w:rPr>
      </w:pPr>
      <w:r w:rsidRPr="0022159E">
        <w:rPr>
          <w:b/>
          <w:bCs/>
          <w:sz w:val="24"/>
          <w:szCs w:val="24"/>
          <w:lang w:val="ro-RO"/>
        </w:rPr>
        <w:t>Buculei Dianora-Monica</w:t>
      </w:r>
    </w:p>
    <w:p w14:paraId="569A6F2A" w14:textId="77777777" w:rsidR="0062426B" w:rsidRDefault="0062426B" w:rsidP="0062426B">
      <w:pPr>
        <w:suppressAutoHyphens/>
        <w:jc w:val="center"/>
        <w:rPr>
          <w:b/>
          <w:bCs/>
          <w:sz w:val="24"/>
          <w:szCs w:val="24"/>
          <w:lang w:val="ro-RO"/>
        </w:rPr>
      </w:pPr>
    </w:p>
    <w:p w14:paraId="7DA78967" w14:textId="77777777" w:rsidR="0062426B" w:rsidRDefault="0062426B" w:rsidP="0062426B">
      <w:pPr>
        <w:suppressAutoHyphens/>
        <w:jc w:val="center"/>
        <w:rPr>
          <w:b/>
          <w:bCs/>
          <w:sz w:val="24"/>
          <w:szCs w:val="24"/>
          <w:lang w:val="ro-RO"/>
        </w:rPr>
      </w:pPr>
    </w:p>
    <w:p w14:paraId="68682A3C" w14:textId="77777777" w:rsidR="0062426B" w:rsidRDefault="0062426B" w:rsidP="0062426B">
      <w:pPr>
        <w:suppressAutoHyphens/>
        <w:jc w:val="center"/>
        <w:rPr>
          <w:b/>
          <w:bCs/>
          <w:sz w:val="24"/>
          <w:szCs w:val="24"/>
          <w:lang w:val="ro-RO"/>
        </w:rPr>
      </w:pPr>
    </w:p>
    <w:p w14:paraId="7F292FBC" w14:textId="77777777" w:rsidR="0062426B" w:rsidRDefault="0062426B" w:rsidP="0062426B">
      <w:pPr>
        <w:suppressAutoHyphens/>
        <w:jc w:val="center"/>
        <w:rPr>
          <w:b/>
          <w:bCs/>
          <w:sz w:val="24"/>
          <w:szCs w:val="24"/>
          <w:lang w:val="ro-RO"/>
        </w:rPr>
      </w:pPr>
    </w:p>
    <w:p w14:paraId="05490EDA" w14:textId="460AB4EE" w:rsidR="0062426B" w:rsidRDefault="0062426B" w:rsidP="0062426B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 xml:space="preserve">*Actele administrative sunt hotărârile de Consiliu local care intră în vigoare şi produc efecte juridice după îndeplinirea condiţiilor prevăzute de art. </w:t>
      </w:r>
      <w:r w:rsidR="00767F69">
        <w:rPr>
          <w:b/>
          <w:lang w:val="ro-RO" w:eastAsia="ro-RO"/>
        </w:rPr>
        <w:t>139-140 din Ordonanța de Urgență a Guvernului nr.57 din 03.07.2019 cu privire la Codul administrativ.</w:t>
      </w:r>
    </w:p>
    <w:sectPr w:rsidR="0062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6B"/>
    <w:rsid w:val="00127054"/>
    <w:rsid w:val="001C13F4"/>
    <w:rsid w:val="002205C8"/>
    <w:rsid w:val="0022159E"/>
    <w:rsid w:val="00373F36"/>
    <w:rsid w:val="003B59B4"/>
    <w:rsid w:val="0040336A"/>
    <w:rsid w:val="00421F0B"/>
    <w:rsid w:val="00471B25"/>
    <w:rsid w:val="00475CDC"/>
    <w:rsid w:val="00552827"/>
    <w:rsid w:val="005F068E"/>
    <w:rsid w:val="0062426B"/>
    <w:rsid w:val="0064398D"/>
    <w:rsid w:val="006A2F9C"/>
    <w:rsid w:val="00767F69"/>
    <w:rsid w:val="008820C9"/>
    <w:rsid w:val="00892731"/>
    <w:rsid w:val="008E733A"/>
    <w:rsid w:val="009220E4"/>
    <w:rsid w:val="00955E7A"/>
    <w:rsid w:val="00975504"/>
    <w:rsid w:val="00B344BD"/>
    <w:rsid w:val="00BA7414"/>
    <w:rsid w:val="00DF11EF"/>
    <w:rsid w:val="00E966DC"/>
    <w:rsid w:val="00F7750F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426B"/>
  </w:style>
  <w:style w:type="character" w:customStyle="1" w:styleId="yiv0586866227gmail-rvts9">
    <w:name w:val="yiv0586866227gmail-rvts9"/>
    <w:rsid w:val="0062426B"/>
  </w:style>
  <w:style w:type="character" w:customStyle="1" w:styleId="yiv0586866227gmail-rvts6">
    <w:name w:val="yiv0586866227gmail-rvts6"/>
    <w:rsid w:val="0062426B"/>
  </w:style>
  <w:style w:type="paragraph" w:styleId="Header">
    <w:name w:val="header"/>
    <w:basedOn w:val="Normal"/>
    <w:link w:val="HeaderChar"/>
    <w:uiPriority w:val="99"/>
    <w:semiHidden/>
    <w:unhideWhenUsed/>
    <w:rsid w:val="0062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26B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BD"/>
    <w:rPr>
      <w:rFonts w:ascii="Tahoma" w:eastAsia="Times New Roman" w:hAnsi="Tahoma" w:cs="Tahoma"/>
      <w:sz w:val="16"/>
      <w:szCs w:val="16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426B"/>
  </w:style>
  <w:style w:type="character" w:customStyle="1" w:styleId="yiv0586866227gmail-rvts9">
    <w:name w:val="yiv0586866227gmail-rvts9"/>
    <w:rsid w:val="0062426B"/>
  </w:style>
  <w:style w:type="character" w:customStyle="1" w:styleId="yiv0586866227gmail-rvts6">
    <w:name w:val="yiv0586866227gmail-rvts6"/>
    <w:rsid w:val="0062426B"/>
  </w:style>
  <w:style w:type="paragraph" w:styleId="Header">
    <w:name w:val="header"/>
    <w:basedOn w:val="Normal"/>
    <w:link w:val="HeaderChar"/>
    <w:uiPriority w:val="99"/>
    <w:semiHidden/>
    <w:unhideWhenUsed/>
    <w:rsid w:val="0062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26B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4BD"/>
    <w:rPr>
      <w:rFonts w:ascii="Tahoma" w:eastAsia="Times New Roman" w:hAnsi="Tahoma" w:cs="Tahoma"/>
      <w:sz w:val="16"/>
      <w:szCs w:val="16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04D9-F989-4BCF-921C-AD88E162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821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Statia17</cp:lastModifiedBy>
  <cp:revision>7</cp:revision>
  <cp:lastPrinted>2019-08-28T06:59:00Z</cp:lastPrinted>
  <dcterms:created xsi:type="dcterms:W3CDTF">2019-08-28T07:07:00Z</dcterms:created>
  <dcterms:modified xsi:type="dcterms:W3CDTF">2019-08-28T09:32:00Z</dcterms:modified>
</cp:coreProperties>
</file>