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E9DB1" w14:textId="77777777" w:rsidR="00C43A2B" w:rsidRPr="00C43A2B" w:rsidRDefault="00C43A2B" w:rsidP="00C43A2B">
      <w:pPr>
        <w:keepNext/>
        <w:spacing w:before="240" w:after="60" w:line="240" w:lineRule="auto"/>
        <w:outlineLvl w:val="0"/>
        <w:rPr>
          <w:rFonts w:ascii="Times New Roman" w:eastAsia="Times New Roman" w:hAnsi="Times New Roman" w:cs="Times New Roman"/>
          <w:b/>
          <w:bCs/>
          <w:kern w:val="32"/>
          <w:sz w:val="16"/>
          <w:szCs w:val="16"/>
          <w14:ligatures w14:val="none"/>
        </w:rPr>
      </w:pPr>
      <w:r w:rsidRPr="00C43A2B">
        <w:rPr>
          <w:rFonts w:ascii="Times New Roman" w:eastAsia="Times New Roman" w:hAnsi="Times New Roman" w:cs="Times New Roman"/>
          <w:b/>
          <w:bCs/>
          <w:kern w:val="32"/>
          <w:sz w:val="24"/>
          <w:szCs w:val="24"/>
          <w14:ligatures w14:val="none"/>
        </w:rPr>
        <w:t>ROMÂNIA</w:t>
      </w:r>
      <w:r w:rsidRPr="00C43A2B">
        <w:rPr>
          <w:rFonts w:ascii="Times New Roman" w:eastAsia="Times New Roman" w:hAnsi="Times New Roman" w:cs="Times New Roman"/>
          <w:b/>
          <w:bCs/>
          <w:kern w:val="32"/>
          <w:sz w:val="24"/>
          <w:szCs w:val="24"/>
          <w14:ligatures w14:val="none"/>
        </w:rPr>
        <w:tab/>
      </w:r>
      <w:r w:rsidRPr="00C43A2B">
        <w:rPr>
          <w:rFonts w:ascii="Times New Roman" w:eastAsia="Times New Roman" w:hAnsi="Times New Roman" w:cs="Times New Roman"/>
          <w:b/>
          <w:bCs/>
          <w:kern w:val="32"/>
          <w:sz w:val="24"/>
          <w:szCs w:val="24"/>
          <w14:ligatures w14:val="none"/>
        </w:rPr>
        <w:tab/>
      </w:r>
      <w:r w:rsidRPr="00C43A2B">
        <w:rPr>
          <w:rFonts w:ascii="Times New Roman" w:eastAsia="Times New Roman" w:hAnsi="Times New Roman" w:cs="Times New Roman"/>
          <w:b/>
          <w:bCs/>
          <w:kern w:val="32"/>
          <w:sz w:val="24"/>
          <w:szCs w:val="24"/>
          <w14:ligatures w14:val="none"/>
        </w:rPr>
        <w:tab/>
      </w:r>
      <w:r w:rsidRPr="00C43A2B">
        <w:rPr>
          <w:rFonts w:ascii="Times New Roman" w:eastAsia="Times New Roman" w:hAnsi="Times New Roman" w:cs="Times New Roman"/>
          <w:b/>
          <w:bCs/>
          <w:kern w:val="32"/>
          <w:sz w:val="24"/>
          <w:szCs w:val="24"/>
          <w14:ligatures w14:val="none"/>
        </w:rPr>
        <w:tab/>
      </w:r>
      <w:r w:rsidRPr="00C43A2B">
        <w:rPr>
          <w:rFonts w:ascii="Times New Roman" w:eastAsia="Times New Roman" w:hAnsi="Times New Roman" w:cs="Times New Roman"/>
          <w:b/>
          <w:bCs/>
          <w:kern w:val="32"/>
          <w:sz w:val="24"/>
          <w:szCs w:val="24"/>
          <w14:ligatures w14:val="none"/>
        </w:rPr>
        <w:tab/>
      </w:r>
      <w:r w:rsidRPr="00C43A2B">
        <w:rPr>
          <w:rFonts w:ascii="Times New Roman" w:eastAsia="Times New Roman" w:hAnsi="Times New Roman" w:cs="Times New Roman"/>
          <w:b/>
          <w:bCs/>
          <w:kern w:val="32"/>
          <w:sz w:val="24"/>
          <w:szCs w:val="24"/>
          <w14:ligatures w14:val="none"/>
        </w:rPr>
        <w:tab/>
      </w:r>
      <w:r w:rsidRPr="00C43A2B">
        <w:rPr>
          <w:rFonts w:ascii="Times New Roman" w:eastAsia="Times New Roman" w:hAnsi="Times New Roman" w:cs="Times New Roman"/>
          <w:b/>
          <w:bCs/>
          <w:kern w:val="32"/>
          <w:sz w:val="24"/>
          <w:szCs w:val="24"/>
          <w14:ligatures w14:val="none"/>
        </w:rPr>
        <w:tab/>
      </w:r>
      <w:r w:rsidRPr="00C43A2B">
        <w:rPr>
          <w:rFonts w:ascii="Times New Roman" w:eastAsia="Times New Roman" w:hAnsi="Times New Roman" w:cs="Times New Roman"/>
          <w:b/>
          <w:bCs/>
          <w:kern w:val="32"/>
          <w:sz w:val="16"/>
          <w:szCs w:val="16"/>
          <w14:ligatures w14:val="none"/>
        </w:rPr>
        <w:t xml:space="preserve">                       (nu produce efecte juridice)*</w:t>
      </w:r>
    </w:p>
    <w:p w14:paraId="63F43D88" w14:textId="77777777" w:rsidR="00C43A2B" w:rsidRPr="00C43A2B" w:rsidRDefault="00C43A2B" w:rsidP="00C43A2B">
      <w:pPr>
        <w:spacing w:after="0" w:line="240" w:lineRule="auto"/>
        <w:rPr>
          <w:rFonts w:ascii="Times New Roman" w:eastAsia="Times New Roman" w:hAnsi="Times New Roman" w:cs="Times New Roman"/>
          <w:b/>
          <w:kern w:val="0"/>
          <w:sz w:val="24"/>
          <w:szCs w:val="24"/>
          <w14:ligatures w14:val="none"/>
        </w:rPr>
      </w:pPr>
      <w:r w:rsidRPr="00C43A2B">
        <w:rPr>
          <w:rFonts w:ascii="Times New Roman" w:eastAsia="Times New Roman" w:hAnsi="Times New Roman" w:cs="Times New Roman"/>
          <w:b/>
          <w:kern w:val="0"/>
          <w:sz w:val="24"/>
          <w:szCs w:val="24"/>
          <w14:ligatures w14:val="none"/>
        </w:rPr>
        <w:t xml:space="preserve">JUDEŢUL MUREŞ                                                                                    </w:t>
      </w:r>
    </w:p>
    <w:p w14:paraId="2BE96705" w14:textId="77777777" w:rsidR="00C43A2B" w:rsidRPr="00C43A2B" w:rsidRDefault="00C43A2B" w:rsidP="00C43A2B">
      <w:pPr>
        <w:spacing w:after="0" w:line="240" w:lineRule="auto"/>
        <w:rPr>
          <w:rFonts w:ascii="Times New Roman" w:eastAsia="Times New Roman" w:hAnsi="Times New Roman" w:cs="Times New Roman"/>
          <w:b/>
          <w:kern w:val="0"/>
          <w:sz w:val="24"/>
          <w:szCs w:val="24"/>
          <w14:ligatures w14:val="none"/>
        </w:rPr>
      </w:pPr>
      <w:r w:rsidRPr="00C43A2B">
        <w:rPr>
          <w:rFonts w:ascii="Times New Roman" w:eastAsia="Times New Roman" w:hAnsi="Times New Roman" w:cs="Times New Roman"/>
          <w:b/>
          <w:bCs/>
          <w:kern w:val="0"/>
          <w:sz w:val="24"/>
          <w:szCs w:val="24"/>
          <w14:ligatures w14:val="none"/>
        </w:rPr>
        <w:t>MUNICIPIUL TÂRGU MUREŞ</w:t>
      </w:r>
      <w:r w:rsidRPr="00C43A2B">
        <w:rPr>
          <w:rFonts w:ascii="Times New Roman" w:eastAsia="Times New Roman" w:hAnsi="Times New Roman" w:cs="Times New Roman"/>
          <w:b/>
          <w:kern w:val="0"/>
          <w:sz w:val="24"/>
          <w:szCs w:val="24"/>
          <w14:ligatures w14:val="none"/>
        </w:rPr>
        <w:t xml:space="preserve">                                                              </w:t>
      </w:r>
    </w:p>
    <w:p w14:paraId="3421F1C6" w14:textId="77777777" w:rsidR="00C43A2B" w:rsidRPr="00C43A2B" w:rsidRDefault="00C43A2B" w:rsidP="00C43A2B">
      <w:pPr>
        <w:spacing w:after="0" w:line="240" w:lineRule="auto"/>
        <w:rPr>
          <w:rFonts w:ascii="Times New Roman" w:eastAsia="Times New Roman" w:hAnsi="Times New Roman" w:cs="Times New Roman"/>
          <w:b/>
          <w:kern w:val="0"/>
          <w:sz w:val="24"/>
          <w:szCs w:val="24"/>
          <w14:ligatures w14:val="none"/>
        </w:rPr>
      </w:pPr>
      <w:r w:rsidRPr="00C43A2B">
        <w:rPr>
          <w:rFonts w:ascii="Times New Roman" w:eastAsia="Times New Roman" w:hAnsi="Times New Roman" w:cs="Times New Roman"/>
          <w:b/>
          <w:bCs/>
          <w:kern w:val="0"/>
          <w:sz w:val="24"/>
          <w:szCs w:val="24"/>
          <w14:ligatures w14:val="none"/>
        </w:rPr>
        <w:t>DIRECŢIA TEHNICĂ</w:t>
      </w:r>
      <w:r w:rsidRPr="00C43A2B">
        <w:rPr>
          <w:rFonts w:ascii="Times New Roman" w:eastAsia="Times New Roman" w:hAnsi="Times New Roman" w:cs="Times New Roman"/>
          <w:b/>
          <w:kern w:val="0"/>
          <w:sz w:val="24"/>
          <w:szCs w:val="24"/>
          <w14:ligatures w14:val="none"/>
        </w:rPr>
        <w:t xml:space="preserve">                                                                                                                      </w:t>
      </w:r>
    </w:p>
    <w:p w14:paraId="1545134C" w14:textId="1DF5F9C8" w:rsidR="00C43A2B" w:rsidRPr="00C43A2B" w:rsidRDefault="00C43A2B" w:rsidP="00C43A2B">
      <w:pPr>
        <w:spacing w:after="0" w:line="240" w:lineRule="auto"/>
        <w:rPr>
          <w:rFonts w:ascii="Times New Roman" w:eastAsia="Times New Roman" w:hAnsi="Times New Roman" w:cs="Times New Roman"/>
          <w:b/>
          <w:bCs/>
          <w:kern w:val="0"/>
          <w:sz w:val="24"/>
          <w:szCs w:val="24"/>
          <w14:ligatures w14:val="none"/>
        </w:rPr>
      </w:pPr>
      <w:r w:rsidRPr="00C43A2B">
        <w:rPr>
          <w:rFonts w:ascii="Times New Roman" w:eastAsia="Times New Roman" w:hAnsi="Times New Roman" w:cs="Times New Roman"/>
          <w:b/>
          <w:kern w:val="0"/>
          <w:sz w:val="24"/>
          <w:szCs w:val="24"/>
          <w14:ligatures w14:val="none"/>
        </w:rPr>
        <w:t>Nr.</w:t>
      </w:r>
      <w:bookmarkStart w:id="0" w:name="_Hlk222299390"/>
      <w:r w:rsidR="00D57527">
        <w:rPr>
          <w:rFonts w:ascii="Times New Roman" w:eastAsia="Times New Roman" w:hAnsi="Times New Roman" w:cs="Times New Roman"/>
          <w:b/>
          <w:kern w:val="0"/>
          <w:sz w:val="24"/>
          <w:szCs w:val="24"/>
          <w14:ligatures w14:val="none"/>
        </w:rPr>
        <w:t xml:space="preserve"> </w:t>
      </w:r>
      <w:r w:rsidR="00A77078">
        <w:rPr>
          <w:rFonts w:ascii="Times New Roman" w:eastAsia="Times New Roman" w:hAnsi="Times New Roman" w:cs="Times New Roman"/>
          <w:b/>
          <w:kern w:val="0"/>
          <w:sz w:val="24"/>
          <w:szCs w:val="24"/>
          <w14:ligatures w14:val="none"/>
        </w:rPr>
        <w:t>11162</w:t>
      </w:r>
      <w:r w:rsidR="00E75CCB" w:rsidRPr="00E75CCB">
        <w:rPr>
          <w:rFonts w:ascii="Times New Roman" w:eastAsia="Times New Roman" w:hAnsi="Times New Roman" w:cs="Times New Roman"/>
          <w:b/>
          <w:kern w:val="0"/>
          <w:sz w:val="24"/>
          <w:szCs w:val="24"/>
          <w14:ligatures w14:val="none"/>
        </w:rPr>
        <w:t>/</w:t>
      </w:r>
      <w:r w:rsidR="00A77078">
        <w:rPr>
          <w:rFonts w:ascii="Times New Roman" w:eastAsia="Times New Roman" w:hAnsi="Times New Roman" w:cs="Times New Roman"/>
          <w:b/>
          <w:kern w:val="0"/>
          <w:sz w:val="24"/>
          <w:szCs w:val="24"/>
          <w14:ligatures w14:val="none"/>
        </w:rPr>
        <w:t>497</w:t>
      </w:r>
      <w:r w:rsidR="00E75CCB" w:rsidRPr="00E75CCB">
        <w:rPr>
          <w:rFonts w:ascii="Times New Roman" w:eastAsia="Times New Roman" w:hAnsi="Times New Roman" w:cs="Times New Roman"/>
          <w:b/>
          <w:kern w:val="0"/>
          <w:sz w:val="24"/>
          <w:szCs w:val="24"/>
          <w14:ligatures w14:val="none"/>
        </w:rPr>
        <w:t>/DT/</w:t>
      </w:r>
      <w:r w:rsidR="00A77078">
        <w:rPr>
          <w:rFonts w:ascii="Times New Roman" w:eastAsia="Times New Roman" w:hAnsi="Times New Roman" w:cs="Times New Roman"/>
          <w:b/>
          <w:kern w:val="0"/>
          <w:sz w:val="24"/>
          <w:szCs w:val="24"/>
          <w14:ligatures w14:val="none"/>
        </w:rPr>
        <w:t>10</w:t>
      </w:r>
      <w:r w:rsidR="00E75CCB" w:rsidRPr="00E75CCB">
        <w:rPr>
          <w:rFonts w:ascii="Times New Roman" w:eastAsia="Times New Roman" w:hAnsi="Times New Roman" w:cs="Times New Roman"/>
          <w:b/>
          <w:kern w:val="0"/>
          <w:sz w:val="24"/>
          <w:szCs w:val="24"/>
          <w14:ligatures w14:val="none"/>
        </w:rPr>
        <w:t>.0</w:t>
      </w:r>
      <w:r w:rsidR="00A77078">
        <w:rPr>
          <w:rFonts w:ascii="Times New Roman" w:eastAsia="Times New Roman" w:hAnsi="Times New Roman" w:cs="Times New Roman"/>
          <w:b/>
          <w:kern w:val="0"/>
          <w:sz w:val="24"/>
          <w:szCs w:val="24"/>
          <w14:ligatures w14:val="none"/>
        </w:rPr>
        <w:t>3</w:t>
      </w:r>
      <w:r w:rsidR="00E75CCB" w:rsidRPr="00E75CCB">
        <w:rPr>
          <w:rFonts w:ascii="Times New Roman" w:eastAsia="Times New Roman" w:hAnsi="Times New Roman" w:cs="Times New Roman"/>
          <w:b/>
          <w:kern w:val="0"/>
          <w:sz w:val="24"/>
          <w:szCs w:val="24"/>
          <w14:ligatures w14:val="none"/>
        </w:rPr>
        <w:t>.2026</w:t>
      </w:r>
      <w:r w:rsidRPr="00E75CCB">
        <w:rPr>
          <w:rFonts w:ascii="Times New Roman" w:eastAsia="Times New Roman" w:hAnsi="Times New Roman" w:cs="Times New Roman"/>
          <w:b/>
          <w:kern w:val="0"/>
          <w:sz w:val="24"/>
          <w:szCs w:val="24"/>
          <w14:ligatures w14:val="none"/>
        </w:rPr>
        <w:t xml:space="preserve">   </w:t>
      </w:r>
      <w:bookmarkEnd w:id="0"/>
      <w:r w:rsidRPr="00C43A2B">
        <w:rPr>
          <w:rFonts w:ascii="Times New Roman" w:eastAsia="Times New Roman" w:hAnsi="Times New Roman" w:cs="Times New Roman"/>
          <w:b/>
          <w:bCs/>
          <w:kern w:val="0"/>
          <w:sz w:val="24"/>
          <w:szCs w:val="24"/>
          <w14:ligatures w14:val="none"/>
        </w:rPr>
        <w:tab/>
      </w:r>
    </w:p>
    <w:p w14:paraId="16020056" w14:textId="77777777" w:rsidR="00C43A2B" w:rsidRPr="00C43A2B" w:rsidRDefault="00C43A2B" w:rsidP="00C43A2B">
      <w:pPr>
        <w:spacing w:after="0" w:line="240" w:lineRule="auto"/>
        <w:rPr>
          <w:rFonts w:ascii="Times New Roman" w:eastAsia="Times New Roman" w:hAnsi="Times New Roman" w:cs="Times New Roman"/>
          <w:b/>
          <w:bCs/>
          <w:kern w:val="0"/>
          <w:sz w:val="24"/>
          <w:szCs w:val="24"/>
          <w14:ligatures w14:val="none"/>
        </w:rPr>
      </w:pPr>
    </w:p>
    <w:p w14:paraId="65D39FC8" w14:textId="4603C254" w:rsidR="00C43A2B" w:rsidRPr="00C43A2B" w:rsidRDefault="00C43A2B" w:rsidP="00C43A2B">
      <w:pPr>
        <w:spacing w:after="0" w:line="240" w:lineRule="auto"/>
        <w:rPr>
          <w:rFonts w:ascii="Times New Roman" w:eastAsia="Times New Roman" w:hAnsi="Times New Roman" w:cs="Times New Roman"/>
          <w:b/>
          <w:bCs/>
          <w:kern w:val="0"/>
          <w:sz w:val="24"/>
          <w:szCs w:val="24"/>
          <w14:ligatures w14:val="none"/>
        </w:rPr>
      </w:pPr>
      <w:r w:rsidRPr="00C43A2B">
        <w:rPr>
          <w:rFonts w:ascii="Times New Roman" w:eastAsia="Times New Roman" w:hAnsi="Times New Roman" w:cs="Times New Roman"/>
          <w:b/>
          <w:bCs/>
          <w:kern w:val="0"/>
          <w:sz w:val="24"/>
          <w:szCs w:val="24"/>
          <w14:ligatures w14:val="none"/>
        </w:rPr>
        <w:t xml:space="preserve">      </w:t>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t xml:space="preserve">                      </w:t>
      </w:r>
      <w:r w:rsidRPr="00C43A2B">
        <w:rPr>
          <w:rFonts w:ascii="Times New Roman" w:eastAsia="Times New Roman" w:hAnsi="Times New Roman" w:cs="Times New Roman"/>
          <w:b/>
          <w:bCs/>
          <w:kern w:val="0"/>
          <w:sz w:val="24"/>
          <w:szCs w:val="24"/>
          <w14:ligatures w14:val="none"/>
        </w:rPr>
        <w:tab/>
        <w:t xml:space="preserve">                                                                         </w:t>
      </w:r>
      <w:r w:rsidR="00097F7A">
        <w:rPr>
          <w:rFonts w:ascii="Times New Roman" w:eastAsia="Times New Roman" w:hAnsi="Times New Roman" w:cs="Times New Roman"/>
          <w:b/>
          <w:bCs/>
          <w:kern w:val="0"/>
          <w:sz w:val="24"/>
          <w:szCs w:val="24"/>
          <w14:ligatures w14:val="none"/>
        </w:rPr>
        <w:t xml:space="preserve"> </w:t>
      </w:r>
      <w:r w:rsidRPr="00C43A2B">
        <w:rPr>
          <w:rFonts w:ascii="Times New Roman" w:eastAsia="Times New Roman" w:hAnsi="Times New Roman" w:cs="Times New Roman"/>
          <w:b/>
          <w:bCs/>
          <w:kern w:val="0"/>
          <w:sz w:val="24"/>
          <w:szCs w:val="24"/>
          <w14:ligatures w14:val="none"/>
        </w:rPr>
        <w:t>Ini</w:t>
      </w:r>
      <w:r w:rsidR="00D57527">
        <w:rPr>
          <w:rFonts w:ascii="Times New Roman" w:eastAsia="Times New Roman" w:hAnsi="Times New Roman" w:cs="Times New Roman"/>
          <w:b/>
          <w:bCs/>
          <w:kern w:val="0"/>
          <w:sz w:val="24"/>
          <w:szCs w:val="24"/>
          <w14:ligatures w14:val="none"/>
        </w:rPr>
        <w:t>ț</w:t>
      </w:r>
      <w:r w:rsidRPr="00C43A2B">
        <w:rPr>
          <w:rFonts w:ascii="Times New Roman" w:eastAsia="Times New Roman" w:hAnsi="Times New Roman" w:cs="Times New Roman"/>
          <w:b/>
          <w:bCs/>
          <w:kern w:val="0"/>
          <w:sz w:val="24"/>
          <w:szCs w:val="24"/>
          <w14:ligatures w14:val="none"/>
        </w:rPr>
        <w:t>iator</w:t>
      </w:r>
    </w:p>
    <w:p w14:paraId="02A5B2DF" w14:textId="77777777" w:rsidR="00C43A2B" w:rsidRPr="00C43A2B" w:rsidRDefault="00C43A2B" w:rsidP="00C43A2B">
      <w:pPr>
        <w:spacing w:after="0" w:line="240" w:lineRule="auto"/>
        <w:rPr>
          <w:rFonts w:ascii="Times New Roman" w:eastAsia="Times New Roman" w:hAnsi="Times New Roman" w:cs="Times New Roman"/>
          <w:kern w:val="0"/>
          <w:sz w:val="24"/>
          <w:szCs w:val="24"/>
          <w14:ligatures w14:val="none"/>
        </w:rPr>
      </w:pP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t xml:space="preserve">        </w:t>
      </w:r>
      <w:r w:rsidRPr="00C43A2B">
        <w:rPr>
          <w:rFonts w:ascii="Times New Roman" w:eastAsia="Times New Roman" w:hAnsi="Times New Roman" w:cs="Times New Roman"/>
          <w:kern w:val="0"/>
          <w:sz w:val="24"/>
          <w:szCs w:val="24"/>
          <w14:ligatures w14:val="none"/>
        </w:rPr>
        <w:tab/>
        <w:t xml:space="preserve">                                     </w:t>
      </w:r>
      <w:r w:rsidRPr="00C43A2B">
        <w:rPr>
          <w:rFonts w:ascii="Times New Roman" w:eastAsia="Times New Roman" w:hAnsi="Times New Roman" w:cs="Times New Roman"/>
          <w:b/>
          <w:bCs/>
          <w:kern w:val="0"/>
          <w:sz w:val="24"/>
          <w:szCs w:val="24"/>
          <w14:ligatures w14:val="none"/>
        </w:rPr>
        <w:t>PRIMAR</w:t>
      </w:r>
    </w:p>
    <w:p w14:paraId="29CBC81D" w14:textId="77777777" w:rsidR="00C43A2B" w:rsidRPr="00C43A2B" w:rsidRDefault="00C43A2B" w:rsidP="00C43A2B">
      <w:pPr>
        <w:spacing w:after="0" w:line="240" w:lineRule="auto"/>
        <w:rPr>
          <w:rFonts w:ascii="Times New Roman" w:eastAsia="Times New Roman" w:hAnsi="Times New Roman" w:cs="Times New Roman"/>
          <w:b/>
          <w:bCs/>
          <w:kern w:val="0"/>
          <w:sz w:val="24"/>
          <w:szCs w:val="24"/>
          <w14:ligatures w14:val="none"/>
        </w:rPr>
      </w:pP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t xml:space="preserve">                                                Soós Zoltán</w:t>
      </w:r>
    </w:p>
    <w:p w14:paraId="09C8D5BC" w14:textId="77777777" w:rsidR="00C43A2B" w:rsidRPr="00C43A2B" w:rsidRDefault="00C43A2B" w:rsidP="00C43A2B">
      <w:pPr>
        <w:spacing w:after="0" w:line="240" w:lineRule="auto"/>
        <w:rPr>
          <w:rFonts w:ascii="Times New Roman" w:eastAsia="Times New Roman" w:hAnsi="Times New Roman" w:cs="Times New Roman"/>
          <w:b/>
          <w:bCs/>
          <w:kern w:val="0"/>
          <w:sz w:val="24"/>
          <w:szCs w:val="24"/>
          <w14:ligatures w14:val="none"/>
        </w:rPr>
      </w:pPr>
    </w:p>
    <w:p w14:paraId="78BC4591" w14:textId="77777777" w:rsidR="00C43A2B" w:rsidRPr="00C43A2B" w:rsidRDefault="00C43A2B" w:rsidP="00C43A2B">
      <w:pPr>
        <w:spacing w:after="0" w:line="240" w:lineRule="auto"/>
        <w:rPr>
          <w:rFonts w:ascii="Times New Roman" w:eastAsia="Times New Roman" w:hAnsi="Times New Roman" w:cs="Times New Roman"/>
          <w:b/>
          <w:bCs/>
          <w:kern w:val="0"/>
          <w:sz w:val="24"/>
          <w:szCs w:val="24"/>
          <w14:ligatures w14:val="none"/>
        </w:rPr>
      </w:pPr>
    </w:p>
    <w:p w14:paraId="60CA0F7C" w14:textId="1D9F0587" w:rsidR="00C43A2B" w:rsidRPr="00C43A2B" w:rsidRDefault="00C43A2B" w:rsidP="002F724E">
      <w:pPr>
        <w:spacing w:after="0" w:line="240" w:lineRule="auto"/>
        <w:jc w:val="center"/>
        <w:rPr>
          <w:rFonts w:ascii="Times New Roman" w:eastAsia="Times New Roman" w:hAnsi="Times New Roman" w:cs="Times New Roman"/>
          <w:b/>
          <w:bCs/>
          <w:kern w:val="0"/>
          <w:sz w:val="24"/>
          <w:szCs w:val="24"/>
          <w14:ligatures w14:val="none"/>
        </w:rPr>
      </w:pPr>
      <w:r w:rsidRPr="00C43A2B">
        <w:rPr>
          <w:rFonts w:ascii="Times New Roman" w:eastAsia="Times New Roman" w:hAnsi="Times New Roman" w:cs="Times New Roman"/>
          <w:b/>
          <w:bCs/>
          <w:kern w:val="0"/>
          <w:sz w:val="24"/>
          <w:szCs w:val="24"/>
          <w14:ligatures w14:val="none"/>
        </w:rPr>
        <w:t>Referat de aprobare</w:t>
      </w:r>
    </w:p>
    <w:p w14:paraId="42C0FC30" w14:textId="77777777" w:rsidR="00C43A2B" w:rsidRPr="00D57527" w:rsidRDefault="00C43A2B" w:rsidP="00C43A2B">
      <w:pPr>
        <w:spacing w:after="0" w:line="240" w:lineRule="auto"/>
        <w:jc w:val="center"/>
        <w:rPr>
          <w:rFonts w:ascii="Times New Roman" w:eastAsia="Times New Roman" w:hAnsi="Times New Roman" w:cs="Times New Roman"/>
          <w:b/>
          <w:bCs/>
          <w:kern w:val="0"/>
          <w:sz w:val="24"/>
          <w:szCs w:val="24"/>
          <w14:ligatures w14:val="none"/>
        </w:rPr>
      </w:pPr>
    </w:p>
    <w:p w14:paraId="009785BF" w14:textId="77777777" w:rsidR="00C43A2B" w:rsidRPr="00D57527" w:rsidRDefault="00C43A2B" w:rsidP="00C43A2B">
      <w:pPr>
        <w:widowControl w:val="0"/>
        <w:tabs>
          <w:tab w:val="left" w:pos="-720"/>
        </w:tabs>
        <w:suppressAutoHyphens/>
        <w:spacing w:after="0" w:line="240" w:lineRule="auto"/>
        <w:jc w:val="center"/>
        <w:rPr>
          <w:rFonts w:ascii="Times New Roman" w:eastAsia="Times New Roman" w:hAnsi="Times New Roman" w:cs="Times New Roman"/>
          <w:iCs/>
          <w:spacing w:val="-2"/>
          <w:kern w:val="0"/>
          <w:sz w:val="24"/>
          <w:szCs w:val="24"/>
          <w:lang w:val="es-ES"/>
          <w14:ligatures w14:val="none"/>
        </w:rPr>
      </w:pPr>
      <w:bookmarkStart w:id="1" w:name="_Hlk528759698"/>
      <w:r w:rsidRPr="00D57527">
        <w:rPr>
          <w:rFonts w:ascii="Times New Roman" w:eastAsia="Times New Roman" w:hAnsi="Times New Roman" w:cs="Times New Roman"/>
          <w:iCs/>
          <w:spacing w:val="-2"/>
          <w:kern w:val="0"/>
          <w:sz w:val="24"/>
          <w:szCs w:val="24"/>
          <w:lang w:val="es-ES"/>
          <w14:ligatures w14:val="none"/>
        </w:rPr>
        <w:t>privind aprobarea Documentației de avizare a lucrărilor de intervenții și a indicatorilor tehnico-economici aferenţi obiectivului de investiţii</w:t>
      </w:r>
      <w:bookmarkEnd w:id="1"/>
    </w:p>
    <w:p w14:paraId="4FF2AEBA" w14:textId="4135DD29" w:rsidR="00C43A2B" w:rsidRPr="00D57527" w:rsidRDefault="00C43A2B" w:rsidP="00C43A2B">
      <w:pPr>
        <w:widowControl w:val="0"/>
        <w:tabs>
          <w:tab w:val="left" w:pos="-720"/>
        </w:tabs>
        <w:suppressAutoHyphens/>
        <w:spacing w:after="0" w:line="240" w:lineRule="auto"/>
        <w:jc w:val="center"/>
        <w:rPr>
          <w:rFonts w:ascii="Times New Roman" w:eastAsia="Times New Roman" w:hAnsi="Times New Roman" w:cs="Times New Roman"/>
          <w:iCs/>
          <w:spacing w:val="-2"/>
          <w:kern w:val="0"/>
          <w:sz w:val="24"/>
          <w:szCs w:val="24"/>
          <w:lang w:val="es-ES"/>
          <w14:ligatures w14:val="none"/>
        </w:rPr>
      </w:pPr>
      <w:r w:rsidRPr="00D57527">
        <w:rPr>
          <w:rFonts w:ascii="Times New Roman" w:eastAsia="Times New Roman" w:hAnsi="Times New Roman" w:cs="Times New Roman"/>
          <w:b/>
          <w:spacing w:val="-2"/>
          <w:kern w:val="0"/>
          <w:sz w:val="24"/>
          <w:szCs w:val="24"/>
          <w:lang w:val="it-IT"/>
          <w14:ligatures w14:val="none"/>
        </w:rPr>
        <w:t>„</w:t>
      </w:r>
      <w:bookmarkStart w:id="2" w:name="_Hlk212791677"/>
      <w:bookmarkStart w:id="3" w:name="_Hlk105497141"/>
      <w:r w:rsidR="00A77078">
        <w:rPr>
          <w:rFonts w:ascii="Times New Roman" w:eastAsia="Times New Roman" w:hAnsi="Times New Roman" w:cs="Times New Roman"/>
          <w:b/>
          <w:spacing w:val="-2"/>
          <w:kern w:val="0"/>
          <w:sz w:val="24"/>
          <w:szCs w:val="24"/>
          <w:lang w:val="it-IT"/>
          <w14:ligatures w14:val="none"/>
        </w:rPr>
        <w:t xml:space="preserve">DALI pentru </w:t>
      </w:r>
      <w:r w:rsidR="004769FA" w:rsidRPr="00D57527">
        <w:rPr>
          <w:rFonts w:ascii="Times New Roman" w:eastAsia="Times New Roman" w:hAnsi="Times New Roman" w:cs="Times New Roman"/>
          <w:b/>
          <w:sz w:val="24"/>
          <w:szCs w:val="24"/>
          <w:lang w:eastAsia="zh-CN"/>
        </w:rPr>
        <w:t xml:space="preserve">Modernizare strada </w:t>
      </w:r>
      <w:bookmarkEnd w:id="2"/>
      <w:bookmarkEnd w:id="3"/>
      <w:r w:rsidR="00D57527" w:rsidRPr="00D57527">
        <w:rPr>
          <w:rFonts w:ascii="Times New Roman" w:eastAsia="Times New Roman" w:hAnsi="Times New Roman" w:cs="Times New Roman"/>
          <w:b/>
          <w:sz w:val="24"/>
          <w:szCs w:val="24"/>
          <w:lang w:eastAsia="zh-CN"/>
        </w:rPr>
        <w:t>Hints Otto”</w:t>
      </w:r>
    </w:p>
    <w:p w14:paraId="2C25F435" w14:textId="77777777" w:rsidR="00C43A2B" w:rsidRPr="00D57527" w:rsidRDefault="00C43A2B" w:rsidP="00C43A2B">
      <w:pPr>
        <w:autoSpaceDE w:val="0"/>
        <w:autoSpaceDN w:val="0"/>
        <w:adjustRightInd w:val="0"/>
        <w:spacing w:after="0" w:line="276" w:lineRule="auto"/>
        <w:jc w:val="both"/>
        <w:rPr>
          <w:rFonts w:ascii="Times New Roman" w:eastAsia="Times New Roman" w:hAnsi="Times New Roman" w:cs="Times New Roman"/>
          <w:color w:val="EE0000"/>
          <w:kern w:val="0"/>
          <w:sz w:val="24"/>
          <w:szCs w:val="24"/>
          <w:lang w:val="it-IT"/>
          <w14:ligatures w14:val="none"/>
        </w:rPr>
      </w:pPr>
    </w:p>
    <w:p w14:paraId="47166401" w14:textId="77777777" w:rsidR="00C43A2B" w:rsidRPr="00D57527" w:rsidRDefault="00C43A2B" w:rsidP="00C43A2B">
      <w:pPr>
        <w:autoSpaceDE w:val="0"/>
        <w:autoSpaceDN w:val="0"/>
        <w:adjustRightInd w:val="0"/>
        <w:spacing w:after="0" w:line="276" w:lineRule="auto"/>
        <w:jc w:val="both"/>
        <w:rPr>
          <w:rFonts w:ascii="Times New Roman" w:eastAsia="Times New Roman" w:hAnsi="Times New Roman" w:cs="Times New Roman"/>
          <w:color w:val="EE0000"/>
          <w:kern w:val="0"/>
          <w:sz w:val="24"/>
          <w:szCs w:val="24"/>
          <w:lang w:val="it-IT"/>
          <w14:ligatures w14:val="none"/>
        </w:rPr>
      </w:pPr>
    </w:p>
    <w:p w14:paraId="0911C910" w14:textId="311DEC28" w:rsidR="00C43A2B" w:rsidRPr="00FC3297" w:rsidRDefault="00C43A2B" w:rsidP="002A21DC">
      <w:pPr>
        <w:autoSpaceDE w:val="0"/>
        <w:autoSpaceDN w:val="0"/>
        <w:adjustRightInd w:val="0"/>
        <w:spacing w:after="0" w:line="240" w:lineRule="auto"/>
        <w:jc w:val="both"/>
        <w:rPr>
          <w:rFonts w:ascii="Times New Roman" w:eastAsia="Times New Roman" w:hAnsi="Times New Roman" w:cs="Times New Roman"/>
          <w:b/>
          <w:bCs/>
          <w:kern w:val="0"/>
          <w:sz w:val="24"/>
          <w:szCs w:val="24"/>
          <w:lang w:val="it-IT"/>
          <w14:ligatures w14:val="none"/>
        </w:rPr>
      </w:pPr>
      <w:r w:rsidRPr="00D57527">
        <w:rPr>
          <w:rFonts w:ascii="Times New Roman" w:eastAsia="Times New Roman" w:hAnsi="Times New Roman" w:cs="Times New Roman"/>
          <w:color w:val="EE0000"/>
          <w:kern w:val="0"/>
          <w:sz w:val="24"/>
          <w:szCs w:val="24"/>
          <w:lang w:val="it-IT"/>
          <w14:ligatures w14:val="none"/>
        </w:rPr>
        <w:tab/>
      </w:r>
      <w:r w:rsidR="00EA60CE" w:rsidRPr="00FC3297">
        <w:rPr>
          <w:rFonts w:ascii="Times New Roman" w:eastAsia="Times New Roman" w:hAnsi="Times New Roman" w:cs="Times New Roman"/>
          <w:kern w:val="0"/>
          <w:sz w:val="24"/>
          <w:szCs w:val="24"/>
          <w:lang w:val="it-IT"/>
          <w14:ligatures w14:val="none"/>
        </w:rPr>
        <w:t xml:space="preserve">Obiectivul studiat face parte din categoria străzilor de categoria a IV-a, cu 2 benzi, în mediu urban. </w:t>
      </w:r>
      <w:r w:rsidR="00FC3297" w:rsidRPr="00FC3297">
        <w:rPr>
          <w:rFonts w:ascii="Times New Roman" w:eastAsia="Times New Roman" w:hAnsi="Times New Roman" w:cs="Times New Roman"/>
          <w:kern w:val="0"/>
          <w:sz w:val="24"/>
          <w:szCs w:val="24"/>
          <w:lang w:val="it-IT"/>
          <w14:ligatures w14:val="none"/>
        </w:rPr>
        <w:t>În prezent strada se află într-o stare tehnică neadecvată desfășurării traficului rutier și pietonal în condiții de siguranță și confort. Sistemul rutier este din agregate naturale (pietriș, balast).</w:t>
      </w:r>
    </w:p>
    <w:p w14:paraId="4FA9EB5D" w14:textId="77777777" w:rsidR="00FC3297" w:rsidRDefault="00FC3297" w:rsidP="002A21DC">
      <w:pPr>
        <w:spacing w:after="0" w:line="276" w:lineRule="auto"/>
        <w:jc w:val="both"/>
        <w:rPr>
          <w:rFonts w:ascii="Times New Roman" w:eastAsia="Times New Roman" w:hAnsi="Times New Roman" w:cs="Times New Roman"/>
          <w:b/>
          <w:bCs/>
          <w:kern w:val="0"/>
          <w:sz w:val="24"/>
          <w:szCs w:val="24"/>
          <w:lang w:val="it-IT"/>
          <w14:ligatures w14:val="none"/>
        </w:rPr>
      </w:pPr>
    </w:p>
    <w:p w14:paraId="0A5B26AF" w14:textId="0E78E9B1" w:rsidR="00C43A2B" w:rsidRPr="00FC3297" w:rsidRDefault="00C43A2B" w:rsidP="00D00915">
      <w:pPr>
        <w:spacing w:after="0" w:line="276" w:lineRule="auto"/>
        <w:jc w:val="both"/>
        <w:rPr>
          <w:rFonts w:ascii="Times New Roman" w:eastAsia="Times New Roman" w:hAnsi="Times New Roman" w:cs="Times New Roman"/>
          <w:b/>
          <w:bCs/>
          <w:kern w:val="0"/>
          <w:sz w:val="24"/>
          <w:szCs w:val="24"/>
          <w:lang w:val="it-IT"/>
          <w14:ligatures w14:val="none"/>
        </w:rPr>
      </w:pPr>
      <w:r w:rsidRPr="00FC3297">
        <w:rPr>
          <w:rFonts w:ascii="Times New Roman" w:eastAsia="Times New Roman" w:hAnsi="Times New Roman" w:cs="Times New Roman"/>
          <w:b/>
          <w:bCs/>
          <w:kern w:val="0"/>
          <w:sz w:val="24"/>
          <w:szCs w:val="24"/>
          <w:lang w:val="it-IT"/>
          <w14:ligatures w14:val="none"/>
        </w:rPr>
        <w:t>Situaţia existentă:</w:t>
      </w:r>
    </w:p>
    <w:p w14:paraId="157AF739" w14:textId="77777777" w:rsidR="007667CD" w:rsidRPr="00A77078" w:rsidRDefault="007667CD" w:rsidP="00D00915">
      <w:pPr>
        <w:spacing w:after="0" w:line="276" w:lineRule="auto"/>
        <w:jc w:val="both"/>
        <w:rPr>
          <w:rFonts w:ascii="Times New Roman" w:eastAsia="Times New Roman" w:hAnsi="Times New Roman" w:cs="Times New Roman"/>
          <w:kern w:val="0"/>
          <w:sz w:val="24"/>
          <w:szCs w:val="24"/>
          <w:lang w:val="it-IT"/>
          <w14:ligatures w14:val="none"/>
        </w:rPr>
      </w:pPr>
      <w:r w:rsidRPr="00A77078">
        <w:rPr>
          <w:rFonts w:ascii="Times New Roman" w:eastAsia="Times New Roman" w:hAnsi="Times New Roman" w:cs="Times New Roman"/>
          <w:kern w:val="0"/>
          <w:sz w:val="24"/>
          <w:szCs w:val="24"/>
          <w:lang w:val="it-IT"/>
          <w14:ligatures w14:val="none"/>
        </w:rPr>
        <w:t>Situația existentă a străzii este următoarea:</w:t>
      </w:r>
    </w:p>
    <w:p w14:paraId="6B99F85D" w14:textId="1B448152" w:rsidR="00D57527" w:rsidRPr="00D57527" w:rsidRDefault="00D57527" w:rsidP="00D00915">
      <w:pPr>
        <w:spacing w:after="60" w:line="276" w:lineRule="auto"/>
        <w:rPr>
          <w:rFonts w:ascii="Times New Roman" w:eastAsia="Calibri" w:hAnsi="Times New Roman" w:cs="Times New Roman"/>
          <w:kern w:val="0"/>
          <w:sz w:val="24"/>
          <w:szCs w:val="24"/>
          <w14:ligatures w14:val="none"/>
        </w:rPr>
      </w:pPr>
      <w:r w:rsidRPr="00D57527">
        <w:rPr>
          <w:rFonts w:ascii="Times New Roman" w:eastAsia="Calibri" w:hAnsi="Times New Roman" w:cs="Times New Roman"/>
          <w:kern w:val="0"/>
          <w:sz w:val="24"/>
          <w:szCs w:val="24"/>
          <w14:ligatures w14:val="none"/>
        </w:rPr>
        <w:t xml:space="preserve">Lungimea tronsonului studiat al străzii </w:t>
      </w:r>
      <w:r w:rsidRPr="004200CC">
        <w:rPr>
          <w:rFonts w:ascii="Times New Roman" w:eastAsia="Calibri" w:hAnsi="Times New Roman" w:cs="Times New Roman"/>
          <w:b/>
          <w:bCs/>
          <w:kern w:val="0"/>
          <w:sz w:val="24"/>
          <w:szCs w:val="24"/>
          <w:u w:val="single"/>
          <w14:ligatures w14:val="none"/>
        </w:rPr>
        <w:t>HINTS OTTO</w:t>
      </w:r>
      <w:r w:rsidRPr="00D57527">
        <w:rPr>
          <w:rFonts w:ascii="Times New Roman" w:eastAsia="Calibri" w:hAnsi="Times New Roman" w:cs="Times New Roman"/>
          <w:kern w:val="0"/>
          <w:sz w:val="24"/>
          <w:szCs w:val="24"/>
          <w14:ligatures w14:val="none"/>
        </w:rPr>
        <w:t xml:space="preserve"> este compusă din </w:t>
      </w:r>
      <w:r w:rsidRPr="00D57527">
        <w:rPr>
          <w:rFonts w:ascii="Times New Roman" w:eastAsia="Calibri" w:hAnsi="Times New Roman" w:cs="Times New Roman"/>
          <w:b/>
          <w:bCs/>
          <w:kern w:val="0"/>
          <w:sz w:val="24"/>
          <w:szCs w:val="24"/>
          <w14:ligatures w14:val="none"/>
        </w:rPr>
        <w:t>trei tronsoane</w:t>
      </w:r>
      <w:r w:rsidR="004200CC">
        <w:rPr>
          <w:rFonts w:ascii="Times New Roman" w:eastAsia="Calibri" w:hAnsi="Times New Roman" w:cs="Times New Roman"/>
          <w:kern w:val="0"/>
          <w:sz w:val="24"/>
          <w:szCs w:val="24"/>
          <w14:ligatures w14:val="none"/>
        </w:rPr>
        <w:t>:</w:t>
      </w:r>
      <w:r w:rsidRPr="00D57527">
        <w:rPr>
          <w:rFonts w:ascii="Times New Roman" w:eastAsia="Calibri" w:hAnsi="Times New Roman" w:cs="Times New Roman"/>
          <w:kern w:val="0"/>
          <w:sz w:val="24"/>
          <w:szCs w:val="24"/>
          <w14:ligatures w14:val="none"/>
        </w:rPr>
        <w:t xml:space="preserve"> </w:t>
      </w:r>
    </w:p>
    <w:p w14:paraId="164397CD" w14:textId="7A640ED5" w:rsidR="00D57527" w:rsidRPr="00D57527" w:rsidRDefault="00D57527" w:rsidP="00D00915">
      <w:pPr>
        <w:pStyle w:val="ListParagraph"/>
        <w:numPr>
          <w:ilvl w:val="0"/>
          <w:numId w:val="31"/>
        </w:numPr>
        <w:tabs>
          <w:tab w:val="left" w:pos="567"/>
        </w:tabs>
        <w:spacing w:after="60" w:line="276" w:lineRule="auto"/>
        <w:ind w:left="0" w:firstLine="0"/>
        <w:rPr>
          <w:rFonts w:ascii="Times New Roman" w:eastAsia="Calibri" w:hAnsi="Times New Roman" w:cs="Times New Roman"/>
          <w:b/>
          <w:bCs/>
          <w:kern w:val="0"/>
          <w:sz w:val="24"/>
          <w:szCs w:val="24"/>
          <w:u w:val="single"/>
          <w14:ligatures w14:val="none"/>
        </w:rPr>
      </w:pPr>
      <w:r w:rsidRPr="00D57527">
        <w:rPr>
          <w:rFonts w:ascii="Times New Roman" w:eastAsia="Calibri" w:hAnsi="Times New Roman" w:cs="Times New Roman"/>
          <w:b/>
          <w:bCs/>
          <w:kern w:val="0"/>
          <w:sz w:val="24"/>
          <w:szCs w:val="24"/>
          <w:u w:val="single"/>
          <w14:ligatures w14:val="none"/>
        </w:rPr>
        <w:t xml:space="preserve">Tr. 1 (axa 002)- Lungimea de - 542,85 m </w:t>
      </w:r>
    </w:p>
    <w:p w14:paraId="3A2359E8" w14:textId="77777777" w:rsidR="00D57527" w:rsidRPr="00D57527" w:rsidRDefault="00D57527" w:rsidP="00D00915">
      <w:pPr>
        <w:spacing w:after="60" w:line="276" w:lineRule="auto"/>
        <w:jc w:val="both"/>
        <w:rPr>
          <w:rFonts w:ascii="Times New Roman" w:eastAsia="Calibri" w:hAnsi="Times New Roman" w:cs="Times New Roman"/>
          <w:kern w:val="0"/>
          <w:sz w:val="24"/>
          <w14:ligatures w14:val="none"/>
        </w:rPr>
      </w:pPr>
      <w:r w:rsidRPr="00D57527">
        <w:rPr>
          <w:rFonts w:ascii="Times New Roman" w:eastAsia="Calibri" w:hAnsi="Times New Roman" w:cs="Times New Roman"/>
          <w:kern w:val="0"/>
          <w:sz w:val="24"/>
          <w14:ligatures w14:val="none"/>
        </w:rPr>
        <w:t xml:space="preserve">Strada este localizată în intravilanul municipiului Târgu Mureș intersectându-se cu strada Pomilor și asigură accesul la case de locuit. </w:t>
      </w:r>
    </w:p>
    <w:p w14:paraId="793CE93A" w14:textId="77777777" w:rsidR="00D57527" w:rsidRPr="00D57527" w:rsidRDefault="00D57527" w:rsidP="00D00915">
      <w:pPr>
        <w:spacing w:after="60" w:line="276" w:lineRule="auto"/>
        <w:jc w:val="both"/>
        <w:rPr>
          <w:rFonts w:ascii="Times New Roman" w:eastAsia="Calibri" w:hAnsi="Times New Roman" w:cs="Times New Roman"/>
          <w:kern w:val="0"/>
          <w:sz w:val="24"/>
          <w14:ligatures w14:val="none"/>
        </w:rPr>
      </w:pPr>
      <w:r w:rsidRPr="00D57527">
        <w:rPr>
          <w:rFonts w:ascii="Times New Roman" w:eastAsia="Calibri" w:hAnsi="Times New Roman" w:cs="Times New Roman"/>
          <w:kern w:val="0"/>
          <w:sz w:val="24"/>
          <w14:ligatures w14:val="none"/>
        </w:rPr>
        <w:t xml:space="preserve">Strada se prezintă cu sistemul rutier din agregate naturale (pietriș, balast), cu lățimea de 4,50-6,00 m. Scurgerea apelor pluviale nu este asigurată. </w:t>
      </w:r>
    </w:p>
    <w:p w14:paraId="30CC4F01" w14:textId="29A946BA" w:rsidR="00D57527" w:rsidRPr="00D57527" w:rsidRDefault="00D57527" w:rsidP="00D00915">
      <w:pPr>
        <w:pStyle w:val="ListParagraph"/>
        <w:numPr>
          <w:ilvl w:val="0"/>
          <w:numId w:val="30"/>
        </w:numPr>
        <w:tabs>
          <w:tab w:val="left" w:pos="567"/>
        </w:tabs>
        <w:spacing w:after="60" w:line="276" w:lineRule="auto"/>
        <w:ind w:left="0" w:firstLine="0"/>
        <w:rPr>
          <w:rFonts w:ascii="Times New Roman" w:eastAsia="Calibri" w:hAnsi="Times New Roman" w:cs="Times New Roman"/>
          <w:b/>
          <w:bCs/>
          <w:kern w:val="0"/>
          <w:sz w:val="24"/>
          <w:szCs w:val="24"/>
          <w:u w:val="single"/>
          <w14:ligatures w14:val="none"/>
        </w:rPr>
      </w:pPr>
      <w:r w:rsidRPr="00D57527">
        <w:rPr>
          <w:rFonts w:ascii="Times New Roman" w:eastAsia="Calibri" w:hAnsi="Times New Roman" w:cs="Times New Roman"/>
          <w:b/>
          <w:bCs/>
          <w:kern w:val="0"/>
          <w:sz w:val="24"/>
          <w:szCs w:val="24"/>
          <w:u w:val="single"/>
          <w14:ligatures w14:val="none"/>
        </w:rPr>
        <w:t>Tr.2 (axa 003)- Lungimea de -</w:t>
      </w:r>
      <w:r w:rsidR="009261F1">
        <w:rPr>
          <w:rFonts w:ascii="Times New Roman" w:eastAsia="Calibri" w:hAnsi="Times New Roman" w:cs="Times New Roman"/>
          <w:b/>
          <w:bCs/>
          <w:kern w:val="0"/>
          <w:sz w:val="24"/>
          <w:szCs w:val="24"/>
          <w:u w:val="single"/>
          <w14:ligatures w14:val="none"/>
        </w:rPr>
        <w:t xml:space="preserve"> </w:t>
      </w:r>
      <w:r w:rsidRPr="00D57527">
        <w:rPr>
          <w:rFonts w:ascii="Times New Roman" w:eastAsia="Calibri" w:hAnsi="Times New Roman" w:cs="Times New Roman"/>
          <w:b/>
          <w:bCs/>
          <w:kern w:val="0"/>
          <w:sz w:val="24"/>
          <w:szCs w:val="24"/>
          <w:u w:val="single"/>
          <w14:ligatures w14:val="none"/>
        </w:rPr>
        <w:t xml:space="preserve">291,76 m </w:t>
      </w:r>
    </w:p>
    <w:p w14:paraId="28FFB9CC" w14:textId="77777777" w:rsidR="00D57527" w:rsidRPr="00D57527" w:rsidRDefault="00D57527" w:rsidP="00D00915">
      <w:pPr>
        <w:spacing w:after="60" w:line="276" w:lineRule="auto"/>
        <w:jc w:val="both"/>
        <w:rPr>
          <w:rFonts w:ascii="Times New Roman" w:eastAsia="Calibri" w:hAnsi="Times New Roman" w:cs="Times New Roman"/>
          <w:kern w:val="0"/>
          <w:sz w:val="24"/>
          <w14:ligatures w14:val="none"/>
        </w:rPr>
      </w:pPr>
      <w:r w:rsidRPr="00D57527">
        <w:rPr>
          <w:rFonts w:ascii="Times New Roman" w:eastAsia="Calibri" w:hAnsi="Times New Roman" w:cs="Times New Roman"/>
          <w:kern w:val="0"/>
          <w:sz w:val="24"/>
          <w14:ligatures w14:val="none"/>
        </w:rPr>
        <w:t xml:space="preserve">Strada este localizată în intravilanul municipiului Târgu Mureș și asigură accesul la case de locuit. </w:t>
      </w:r>
    </w:p>
    <w:p w14:paraId="7587982E" w14:textId="77777777" w:rsidR="00D57527" w:rsidRPr="00D57527" w:rsidRDefault="00D57527" w:rsidP="00D00915">
      <w:pPr>
        <w:spacing w:after="60" w:line="276" w:lineRule="auto"/>
        <w:jc w:val="both"/>
        <w:rPr>
          <w:rFonts w:ascii="Times New Roman" w:eastAsia="Calibri" w:hAnsi="Times New Roman" w:cs="Times New Roman"/>
          <w:kern w:val="0"/>
          <w:sz w:val="24"/>
          <w14:ligatures w14:val="none"/>
        </w:rPr>
      </w:pPr>
      <w:r w:rsidRPr="00D57527">
        <w:rPr>
          <w:rFonts w:ascii="Times New Roman" w:eastAsia="Calibri" w:hAnsi="Times New Roman" w:cs="Times New Roman"/>
          <w:kern w:val="0"/>
          <w:sz w:val="24"/>
          <w14:ligatures w14:val="none"/>
        </w:rPr>
        <w:t xml:space="preserve">Strada se prezintă cu sistemul rutier din agregate naturale (pietriș, balast), cu lățimea de 5,50 – 6,50 m. Scurgerea apelor pluviale nu este asigurată. </w:t>
      </w:r>
    </w:p>
    <w:p w14:paraId="6DE60B14" w14:textId="25537088" w:rsidR="00D57527" w:rsidRPr="00D57527" w:rsidRDefault="00D57527" w:rsidP="00D00915">
      <w:pPr>
        <w:pStyle w:val="ListParagraph"/>
        <w:numPr>
          <w:ilvl w:val="0"/>
          <w:numId w:val="30"/>
        </w:numPr>
        <w:tabs>
          <w:tab w:val="left" w:pos="567"/>
        </w:tabs>
        <w:spacing w:after="60" w:line="276" w:lineRule="auto"/>
        <w:ind w:left="0" w:firstLine="0"/>
        <w:rPr>
          <w:rFonts w:ascii="Times New Roman" w:eastAsia="Calibri" w:hAnsi="Times New Roman" w:cs="Times New Roman"/>
          <w:b/>
          <w:bCs/>
          <w:kern w:val="0"/>
          <w:sz w:val="24"/>
          <w:szCs w:val="24"/>
          <w:u w:val="single"/>
          <w14:ligatures w14:val="none"/>
        </w:rPr>
      </w:pPr>
      <w:r w:rsidRPr="00D57527">
        <w:rPr>
          <w:rFonts w:ascii="Times New Roman" w:eastAsia="Calibri" w:hAnsi="Times New Roman" w:cs="Times New Roman"/>
          <w:b/>
          <w:bCs/>
          <w:kern w:val="0"/>
          <w:sz w:val="24"/>
          <w:szCs w:val="24"/>
          <w:u w:val="single"/>
          <w14:ligatures w14:val="none"/>
        </w:rPr>
        <w:t xml:space="preserve">Tr.3 (axa 004)- Lungimea de -78,50 m </w:t>
      </w:r>
    </w:p>
    <w:p w14:paraId="2D43ED89" w14:textId="77777777" w:rsidR="00D57527" w:rsidRPr="00D57527" w:rsidRDefault="00D57527" w:rsidP="00D00915">
      <w:pPr>
        <w:spacing w:after="60" w:line="276" w:lineRule="auto"/>
        <w:jc w:val="both"/>
        <w:rPr>
          <w:rFonts w:ascii="Times New Roman" w:eastAsia="Calibri" w:hAnsi="Times New Roman" w:cs="Times New Roman"/>
          <w:kern w:val="0"/>
          <w:sz w:val="24"/>
          <w14:ligatures w14:val="none"/>
        </w:rPr>
      </w:pPr>
      <w:r w:rsidRPr="00D57527">
        <w:rPr>
          <w:rFonts w:ascii="Times New Roman" w:eastAsia="Calibri" w:hAnsi="Times New Roman" w:cs="Times New Roman"/>
          <w:kern w:val="0"/>
          <w:sz w:val="24"/>
          <w14:ligatures w14:val="none"/>
        </w:rPr>
        <w:t xml:space="preserve">Strada este localizată în intravilanul municipiului Târgu Mureș și asigură accesul la case de locuit. </w:t>
      </w:r>
    </w:p>
    <w:p w14:paraId="504B4FD8" w14:textId="77777777" w:rsidR="004200CC" w:rsidRPr="00A77078" w:rsidRDefault="004200CC" w:rsidP="00D00915">
      <w:pPr>
        <w:spacing w:afterLines="20" w:after="48" w:line="276" w:lineRule="auto"/>
        <w:jc w:val="both"/>
        <w:rPr>
          <w:rFonts w:ascii="Times New Roman" w:eastAsia="Calibri" w:hAnsi="Times New Roman" w:cs="Times New Roman"/>
          <w:kern w:val="0"/>
          <w:sz w:val="24"/>
          <w:szCs w:val="24"/>
          <w:lang w:val="it-IT"/>
          <w14:ligatures w14:val="none"/>
        </w:rPr>
      </w:pPr>
      <w:r w:rsidRPr="00A77078">
        <w:rPr>
          <w:rFonts w:ascii="Times New Roman" w:eastAsia="Calibri" w:hAnsi="Times New Roman" w:cs="Times New Roman"/>
          <w:kern w:val="0"/>
          <w:sz w:val="24"/>
          <w:szCs w:val="24"/>
          <w:lang w:val="it-IT"/>
          <w14:ligatures w14:val="none"/>
        </w:rPr>
        <w:t xml:space="preserve">Strada este localizată în intravilanul municipiului Târgu Mureș și asigură accesul la case de locuit. </w:t>
      </w:r>
    </w:p>
    <w:p w14:paraId="2E2634D9" w14:textId="7442E5AF" w:rsidR="004200CC" w:rsidRPr="00A77078" w:rsidRDefault="004200CC" w:rsidP="00D00915">
      <w:pPr>
        <w:spacing w:afterLines="20" w:after="48" w:line="276" w:lineRule="auto"/>
        <w:jc w:val="both"/>
        <w:rPr>
          <w:rFonts w:ascii="Times New Roman" w:eastAsia="Calibri" w:hAnsi="Times New Roman" w:cs="Times New Roman"/>
          <w:kern w:val="0"/>
          <w:sz w:val="24"/>
          <w:szCs w:val="24"/>
          <w:lang w:val="it-IT"/>
          <w14:ligatures w14:val="none"/>
        </w:rPr>
      </w:pPr>
      <w:r w:rsidRPr="00A77078">
        <w:rPr>
          <w:rFonts w:ascii="Times New Roman" w:eastAsia="Calibri" w:hAnsi="Times New Roman" w:cs="Times New Roman"/>
          <w:kern w:val="0"/>
          <w:sz w:val="24"/>
          <w:szCs w:val="24"/>
          <w:lang w:val="it-IT"/>
          <w14:ligatures w14:val="none"/>
        </w:rPr>
        <w:t>Strada se prezintă cu sistemul rutier din agregate naturale (pietriș, balast), cu lățimea de 5,30 – 6,30 m. Scurgerea apelor pluviale nu este asigurată.</w:t>
      </w:r>
    </w:p>
    <w:p w14:paraId="2228D396" w14:textId="6904974B" w:rsidR="00206A03" w:rsidRPr="00A77078" w:rsidRDefault="00206A03" w:rsidP="00D00915">
      <w:pPr>
        <w:pStyle w:val="Subtitlu1"/>
        <w:numPr>
          <w:ilvl w:val="0"/>
          <w:numId w:val="50"/>
        </w:numPr>
        <w:spacing w:afterLines="20" w:after="48" w:line="276" w:lineRule="auto"/>
        <w:ind w:left="0" w:firstLine="0"/>
        <w:jc w:val="both"/>
        <w:rPr>
          <w:rFonts w:ascii="Times New Roman" w:eastAsia="Calibri" w:hAnsi="Times New Roman" w:cs="Times New Roman"/>
          <w:lang w:val="it-IT"/>
        </w:rPr>
      </w:pPr>
      <w:r w:rsidRPr="00D00915">
        <w:rPr>
          <w:rFonts w:ascii="Times New Roman" w:eastAsia="Calibri" w:hAnsi="Times New Roman" w:cs="Times New Roman"/>
          <w:b/>
          <w:bCs/>
          <w:lang w:val="it-IT"/>
        </w:rPr>
        <w:t>Deficiențele constatate la fața locului</w:t>
      </w:r>
      <w:r w:rsidRPr="00A77078">
        <w:rPr>
          <w:rFonts w:ascii="Times New Roman" w:eastAsia="Calibri" w:hAnsi="Times New Roman" w:cs="Times New Roman"/>
          <w:lang w:val="it-IT"/>
        </w:rPr>
        <w:t>:</w:t>
      </w:r>
    </w:p>
    <w:p w14:paraId="1349DE43" w14:textId="77777777" w:rsidR="00206A03" w:rsidRPr="00206A03" w:rsidRDefault="00206A03" w:rsidP="00D00915">
      <w:pPr>
        <w:numPr>
          <w:ilvl w:val="0"/>
          <w:numId w:val="33"/>
        </w:numPr>
        <w:spacing w:afterLines="20" w:after="48" w:line="276" w:lineRule="auto"/>
        <w:ind w:left="0" w:firstLine="0"/>
        <w:contextualSpacing/>
        <w:jc w:val="both"/>
        <w:rPr>
          <w:rFonts w:ascii="Times New Roman" w:eastAsia="Calibri" w:hAnsi="Times New Roman" w:cs="Times New Roman"/>
          <w:kern w:val="0"/>
          <w:sz w:val="24"/>
          <w:szCs w:val="24"/>
          <w14:ligatures w14:val="none"/>
        </w:rPr>
      </w:pPr>
      <w:r w:rsidRPr="00206A03">
        <w:rPr>
          <w:rFonts w:ascii="Times New Roman" w:eastAsia="Calibri" w:hAnsi="Times New Roman" w:cs="Times New Roman"/>
          <w:kern w:val="0"/>
          <w:sz w:val="24"/>
          <w:szCs w:val="24"/>
          <w14:ligatures w14:val="none"/>
        </w:rPr>
        <w:t>elemente geometrice nesistematizate în plan și profil longitudinal;</w:t>
      </w:r>
    </w:p>
    <w:p w14:paraId="13E06FBB" w14:textId="77777777" w:rsidR="00206A03" w:rsidRPr="00206A03" w:rsidRDefault="00206A03" w:rsidP="00D00915">
      <w:pPr>
        <w:numPr>
          <w:ilvl w:val="0"/>
          <w:numId w:val="33"/>
        </w:numPr>
        <w:spacing w:afterLines="20" w:after="48" w:line="276" w:lineRule="auto"/>
        <w:ind w:left="0" w:firstLine="0"/>
        <w:contextualSpacing/>
        <w:jc w:val="both"/>
        <w:rPr>
          <w:rFonts w:ascii="Times New Roman" w:eastAsia="Calibri" w:hAnsi="Times New Roman" w:cs="Times New Roman"/>
          <w:kern w:val="0"/>
          <w:sz w:val="24"/>
          <w:szCs w:val="24"/>
          <w14:ligatures w14:val="none"/>
        </w:rPr>
      </w:pPr>
      <w:r w:rsidRPr="00206A03">
        <w:rPr>
          <w:rFonts w:ascii="Times New Roman" w:eastAsia="Calibri" w:hAnsi="Times New Roman" w:cs="Times New Roman"/>
          <w:kern w:val="0"/>
          <w:sz w:val="24"/>
          <w:szCs w:val="24"/>
          <w14:ligatures w14:val="none"/>
        </w:rPr>
        <w:t>lipsa pantelor transversale;</w:t>
      </w:r>
    </w:p>
    <w:p w14:paraId="242B2609" w14:textId="77777777" w:rsidR="00206A03" w:rsidRPr="00206A03" w:rsidRDefault="00206A03" w:rsidP="00D00915">
      <w:pPr>
        <w:numPr>
          <w:ilvl w:val="0"/>
          <w:numId w:val="33"/>
        </w:numPr>
        <w:spacing w:afterLines="20" w:after="48" w:line="276" w:lineRule="auto"/>
        <w:ind w:left="0" w:firstLine="0"/>
        <w:contextualSpacing/>
        <w:jc w:val="both"/>
        <w:rPr>
          <w:rFonts w:ascii="Times New Roman" w:eastAsia="Calibri" w:hAnsi="Times New Roman" w:cs="Times New Roman"/>
          <w:kern w:val="0"/>
          <w:sz w:val="24"/>
          <w:szCs w:val="24"/>
          <w14:ligatures w14:val="none"/>
        </w:rPr>
      </w:pPr>
      <w:r w:rsidRPr="00206A03">
        <w:rPr>
          <w:rFonts w:ascii="Times New Roman" w:eastAsia="Calibri" w:hAnsi="Times New Roman" w:cs="Times New Roman"/>
          <w:kern w:val="0"/>
          <w:sz w:val="24"/>
          <w:szCs w:val="24"/>
          <w14:ligatures w14:val="none"/>
        </w:rPr>
        <w:t>regimul de scurgere al apelor deficitar, determinat de lipsa unui sistem rutier impermeabil;</w:t>
      </w:r>
    </w:p>
    <w:p w14:paraId="265EFD97" w14:textId="77777777" w:rsidR="00206A03" w:rsidRPr="00206A03" w:rsidRDefault="00206A03" w:rsidP="00D00915">
      <w:pPr>
        <w:numPr>
          <w:ilvl w:val="0"/>
          <w:numId w:val="33"/>
        </w:numPr>
        <w:spacing w:afterLines="20" w:after="48" w:line="276" w:lineRule="auto"/>
        <w:ind w:left="0" w:firstLine="0"/>
        <w:contextualSpacing/>
        <w:jc w:val="both"/>
        <w:rPr>
          <w:rFonts w:ascii="Times New Roman" w:eastAsia="Calibri" w:hAnsi="Times New Roman" w:cs="Times New Roman"/>
          <w:kern w:val="0"/>
          <w:sz w:val="24"/>
          <w:szCs w:val="24"/>
          <w14:ligatures w14:val="none"/>
        </w:rPr>
      </w:pPr>
      <w:r w:rsidRPr="00206A03">
        <w:rPr>
          <w:rFonts w:ascii="Times New Roman" w:eastAsia="Calibri" w:hAnsi="Times New Roman" w:cs="Times New Roman"/>
          <w:kern w:val="0"/>
          <w:sz w:val="24"/>
          <w:szCs w:val="24"/>
          <w14:ligatures w14:val="none"/>
        </w:rPr>
        <w:t>intersecții neamenajate cu drumurile laterale de pământ sau pietruite;</w:t>
      </w:r>
    </w:p>
    <w:p w14:paraId="253346ED" w14:textId="77777777" w:rsidR="00206A03" w:rsidRPr="00206A03" w:rsidRDefault="00206A03" w:rsidP="00D00915">
      <w:pPr>
        <w:numPr>
          <w:ilvl w:val="0"/>
          <w:numId w:val="33"/>
        </w:numPr>
        <w:spacing w:afterLines="20" w:after="48" w:line="276" w:lineRule="auto"/>
        <w:ind w:left="0" w:firstLine="0"/>
        <w:contextualSpacing/>
        <w:jc w:val="both"/>
        <w:rPr>
          <w:rFonts w:ascii="Times New Roman" w:eastAsia="Calibri" w:hAnsi="Times New Roman" w:cs="Times New Roman"/>
          <w:kern w:val="0"/>
          <w:sz w:val="24"/>
          <w:szCs w:val="24"/>
          <w14:ligatures w14:val="none"/>
        </w:rPr>
      </w:pPr>
      <w:r w:rsidRPr="00206A03">
        <w:rPr>
          <w:rFonts w:ascii="Times New Roman" w:eastAsia="Calibri" w:hAnsi="Times New Roman" w:cs="Times New Roman"/>
          <w:kern w:val="0"/>
          <w:sz w:val="24"/>
          <w:szCs w:val="24"/>
          <w14:ligatures w14:val="none"/>
        </w:rPr>
        <w:t>lipsa trotuarelor;</w:t>
      </w:r>
    </w:p>
    <w:p w14:paraId="3B34A6FF" w14:textId="77777777" w:rsidR="00206A03" w:rsidRPr="00206A03" w:rsidRDefault="00206A03" w:rsidP="00D00915">
      <w:pPr>
        <w:numPr>
          <w:ilvl w:val="0"/>
          <w:numId w:val="33"/>
        </w:numPr>
        <w:spacing w:afterLines="20" w:after="48" w:line="276" w:lineRule="auto"/>
        <w:ind w:left="0" w:firstLine="0"/>
        <w:contextualSpacing/>
        <w:jc w:val="both"/>
        <w:rPr>
          <w:rFonts w:ascii="Times New Roman" w:eastAsia="Calibri" w:hAnsi="Times New Roman" w:cs="Times New Roman"/>
          <w:kern w:val="0"/>
          <w:sz w:val="24"/>
          <w:szCs w:val="24"/>
          <w14:ligatures w14:val="none"/>
        </w:rPr>
      </w:pPr>
      <w:r w:rsidRPr="00206A03">
        <w:rPr>
          <w:rFonts w:ascii="Times New Roman" w:eastAsia="Calibri" w:hAnsi="Times New Roman" w:cs="Times New Roman"/>
          <w:kern w:val="0"/>
          <w:sz w:val="24"/>
          <w:szCs w:val="24"/>
          <w14:ligatures w14:val="none"/>
        </w:rPr>
        <w:t>semnalizare rutieră lipsă;</w:t>
      </w:r>
    </w:p>
    <w:p w14:paraId="1C4C5DC9" w14:textId="77777777" w:rsidR="002A21DC" w:rsidRDefault="00206A03" w:rsidP="00D00915">
      <w:pPr>
        <w:tabs>
          <w:tab w:val="left" w:pos="709"/>
        </w:tabs>
        <w:spacing w:afterLines="20" w:after="48" w:line="276" w:lineRule="auto"/>
        <w:jc w:val="both"/>
        <w:rPr>
          <w:rFonts w:ascii="Times New Roman" w:eastAsia="Times New Roman" w:hAnsi="Times New Roman" w:cs="Times New Roman"/>
          <w:kern w:val="0"/>
          <w:sz w:val="24"/>
          <w:szCs w:val="24"/>
          <w:lang w:val="it-IT"/>
          <w14:ligatures w14:val="none"/>
        </w:rPr>
      </w:pPr>
      <w:r w:rsidRPr="00E03850">
        <w:rPr>
          <w:rFonts w:ascii="Arial" w:eastAsia="Calibri" w:hAnsi="Arial" w:cs="Arial"/>
          <w:kern w:val="0"/>
          <w:sz w:val="24"/>
          <w:szCs w:val="24"/>
          <w14:ligatures w14:val="none"/>
        </w:rPr>
        <w:lastRenderedPageBreak/>
        <w:tab/>
      </w:r>
      <w:r w:rsidR="006E6C27" w:rsidRPr="00E03850">
        <w:rPr>
          <w:rFonts w:ascii="Times New Roman" w:eastAsia="Times New Roman" w:hAnsi="Times New Roman" w:cs="Times New Roman"/>
          <w:kern w:val="0"/>
          <w:sz w:val="24"/>
          <w:szCs w:val="24"/>
          <w:lang w:val="it-IT"/>
          <w14:ligatures w14:val="none"/>
        </w:rPr>
        <w:t>Conform HG 907/2018 proiectantul prezintă două scenarii din care propune varianta optimă/recomandată care o supunem spre aprobare.</w:t>
      </w:r>
    </w:p>
    <w:p w14:paraId="519D5B9E" w14:textId="77777777" w:rsidR="002A21DC" w:rsidRDefault="002A21DC" w:rsidP="00D00915">
      <w:pPr>
        <w:tabs>
          <w:tab w:val="left" w:pos="1665"/>
        </w:tabs>
        <w:spacing w:afterLines="20" w:after="48" w:line="276" w:lineRule="auto"/>
        <w:jc w:val="both"/>
        <w:rPr>
          <w:rFonts w:ascii="Times New Roman" w:eastAsia="Times New Roman" w:hAnsi="Times New Roman" w:cs="Times New Roman"/>
          <w:kern w:val="0"/>
          <w:sz w:val="24"/>
          <w:szCs w:val="24"/>
          <w:lang w:val="it-IT"/>
          <w14:ligatures w14:val="none"/>
        </w:rPr>
      </w:pPr>
    </w:p>
    <w:p w14:paraId="4049D53C" w14:textId="38B6A324" w:rsidR="002A21DC" w:rsidRPr="002A21DC" w:rsidRDefault="002A21DC" w:rsidP="00D00915">
      <w:pPr>
        <w:tabs>
          <w:tab w:val="left" w:pos="1665"/>
        </w:tabs>
        <w:spacing w:afterLines="20" w:after="48" w:line="276" w:lineRule="auto"/>
        <w:jc w:val="both"/>
        <w:rPr>
          <w:rFonts w:ascii="Times New Roman" w:eastAsia="Times New Roman" w:hAnsi="Times New Roman" w:cs="Times New Roman"/>
          <w:b/>
          <w:kern w:val="0"/>
          <w:sz w:val="24"/>
          <w:szCs w:val="24"/>
          <w14:ligatures w14:val="none"/>
        </w:rPr>
      </w:pPr>
      <w:r w:rsidRPr="002A21DC">
        <w:rPr>
          <w:rFonts w:ascii="Times New Roman" w:eastAsia="Times New Roman" w:hAnsi="Times New Roman" w:cs="Times New Roman"/>
          <w:b/>
          <w:kern w:val="0"/>
          <w:sz w:val="24"/>
          <w:szCs w:val="24"/>
          <w:u w:val="single"/>
          <w14:ligatures w14:val="none"/>
        </w:rPr>
        <w:t>NOTĂ</w:t>
      </w:r>
      <w:r w:rsidRPr="002A21DC">
        <w:rPr>
          <w:rFonts w:ascii="Times New Roman" w:eastAsia="Times New Roman" w:hAnsi="Times New Roman" w:cs="Times New Roman"/>
          <w:b/>
          <w:kern w:val="0"/>
          <w:sz w:val="24"/>
          <w:szCs w:val="24"/>
          <w14:ligatures w14:val="none"/>
        </w:rPr>
        <w:t>: Lățimea proiectată pe amplasamentul existent al străzii, delimitată de gardurile și construcțiile existente, nu respectă prevederile din PUZ-ul aprobat prin HCL nr.136/2016, care prevede un profil stradal de 9m, respectiv 10m.</w:t>
      </w:r>
    </w:p>
    <w:p w14:paraId="6B8633B0" w14:textId="77777777" w:rsidR="002A21DC" w:rsidRPr="002A21DC" w:rsidRDefault="002A21DC" w:rsidP="00D00915">
      <w:pPr>
        <w:tabs>
          <w:tab w:val="left" w:pos="1665"/>
        </w:tabs>
        <w:spacing w:afterLines="20" w:after="48" w:line="276" w:lineRule="auto"/>
        <w:jc w:val="both"/>
        <w:rPr>
          <w:rFonts w:ascii="Times New Roman" w:eastAsia="Times New Roman" w:hAnsi="Times New Roman" w:cs="Times New Roman"/>
          <w:b/>
          <w:kern w:val="0"/>
          <w:sz w:val="24"/>
          <w:szCs w:val="24"/>
          <w14:ligatures w14:val="none"/>
        </w:rPr>
      </w:pPr>
      <w:r w:rsidRPr="002A21DC">
        <w:rPr>
          <w:rFonts w:ascii="Times New Roman" w:eastAsia="Times New Roman" w:hAnsi="Times New Roman" w:cs="Times New Roman"/>
          <w:b/>
          <w:kern w:val="0"/>
          <w:sz w:val="24"/>
          <w:szCs w:val="24"/>
          <w14:ligatures w14:val="none"/>
        </w:rPr>
        <w:t xml:space="preserve">O parte semnificativă a terenurilor pe care este propusă realizarea străzii sunt terenuri private, fără reglementare juridică. </w:t>
      </w:r>
    </w:p>
    <w:p w14:paraId="1679DF6D" w14:textId="77777777" w:rsidR="002A21DC" w:rsidRPr="002A21DC" w:rsidRDefault="002A21DC" w:rsidP="00D00915">
      <w:pPr>
        <w:tabs>
          <w:tab w:val="left" w:pos="1665"/>
        </w:tabs>
        <w:spacing w:afterLines="20" w:after="48" w:line="276" w:lineRule="auto"/>
        <w:jc w:val="both"/>
        <w:rPr>
          <w:rFonts w:ascii="Times New Roman" w:eastAsia="Times New Roman" w:hAnsi="Times New Roman" w:cs="Times New Roman"/>
          <w:b/>
          <w:kern w:val="0"/>
          <w:sz w:val="24"/>
          <w:szCs w:val="24"/>
          <w14:ligatures w14:val="none"/>
        </w:rPr>
      </w:pPr>
      <w:r w:rsidRPr="002A21DC">
        <w:rPr>
          <w:rFonts w:ascii="Times New Roman" w:eastAsia="Times New Roman" w:hAnsi="Times New Roman" w:cs="Times New Roman"/>
          <w:b/>
          <w:kern w:val="0"/>
          <w:sz w:val="24"/>
          <w:szCs w:val="24"/>
          <w14:ligatures w14:val="none"/>
        </w:rPr>
        <w:t>După clarificarea situației juridice a terenurilor, respectiv după exproprierea acestora în vederea obținerii amprizei necesare pentru realizarea străzii la parametrii prevăzute în PUZ, se va trece la amenajarea străzii conform planului de situație „ETAPA 2”.</w:t>
      </w:r>
    </w:p>
    <w:p w14:paraId="3D19B1A8" w14:textId="77777777" w:rsidR="00C43A2B" w:rsidRPr="00E03850" w:rsidRDefault="00C43A2B" w:rsidP="00D00915">
      <w:pPr>
        <w:spacing w:after="0" w:line="276" w:lineRule="auto"/>
        <w:jc w:val="both"/>
        <w:rPr>
          <w:rFonts w:ascii="Times New Roman" w:eastAsia="Times New Roman" w:hAnsi="Times New Roman" w:cs="Times New Roman"/>
          <w:b/>
          <w:bCs/>
          <w:kern w:val="0"/>
          <w:sz w:val="24"/>
          <w:szCs w:val="24"/>
          <w:lang w:val="it-IT"/>
          <w14:ligatures w14:val="none"/>
        </w:rPr>
      </w:pPr>
      <w:r w:rsidRPr="00E03850">
        <w:rPr>
          <w:rFonts w:ascii="Times New Roman" w:eastAsia="Times New Roman" w:hAnsi="Times New Roman" w:cs="Times New Roman"/>
          <w:b/>
          <w:bCs/>
          <w:kern w:val="0"/>
          <w:sz w:val="24"/>
          <w:szCs w:val="24"/>
          <w:lang w:val="it-IT"/>
          <w14:ligatures w14:val="none"/>
        </w:rPr>
        <w:t>Situaţia propusă:</w:t>
      </w:r>
    </w:p>
    <w:p w14:paraId="0F358AFE" w14:textId="77777777" w:rsidR="00E03850" w:rsidRDefault="00E03850" w:rsidP="00D00915">
      <w:pPr>
        <w:spacing w:afterLines="20" w:after="48" w:line="276" w:lineRule="auto"/>
        <w:jc w:val="both"/>
        <w:rPr>
          <w:rFonts w:ascii="Times New Roman" w:eastAsia="Calibri" w:hAnsi="Times New Roman" w:cs="Times New Roman"/>
          <w:kern w:val="0"/>
          <w:sz w:val="24"/>
          <w:szCs w:val="24"/>
          <w14:ligatures w14:val="none"/>
        </w:rPr>
      </w:pPr>
      <w:bookmarkStart w:id="4" w:name="_Hlk126134741"/>
      <w:r w:rsidRPr="00E03850">
        <w:rPr>
          <w:rFonts w:ascii="Times New Roman" w:eastAsia="Calibri" w:hAnsi="Times New Roman" w:cs="Times New Roman"/>
          <w:kern w:val="0"/>
          <w:sz w:val="24"/>
          <w:szCs w:val="24"/>
          <w14:ligatures w14:val="none"/>
        </w:rPr>
        <w:t>Obiectivul principal al proiectului îl reprezintă îmbunătățirea condițiilor de trafic pe strada HINTS OTTO prin amenajarea căilor de comunicare terestră destinată traficului rutier local, precum și traficului pietonal.</w:t>
      </w:r>
    </w:p>
    <w:p w14:paraId="1421DF9C" w14:textId="77777777" w:rsidR="00E03850" w:rsidRPr="00E03850" w:rsidRDefault="00E03850" w:rsidP="00D00915">
      <w:pPr>
        <w:spacing w:afterLines="20" w:after="48" w:line="276" w:lineRule="auto"/>
        <w:jc w:val="both"/>
        <w:rPr>
          <w:rFonts w:ascii="Times New Roman" w:eastAsia="Calibri" w:hAnsi="Times New Roman" w:cs="Times New Roman"/>
          <w:kern w:val="0"/>
          <w:sz w:val="24"/>
          <w:szCs w:val="24"/>
          <w14:ligatures w14:val="none"/>
        </w:rPr>
      </w:pPr>
      <w:r w:rsidRPr="00E03850">
        <w:rPr>
          <w:rFonts w:ascii="Times New Roman" w:eastAsia="Calibri" w:hAnsi="Times New Roman" w:cs="Times New Roman"/>
          <w:kern w:val="0"/>
          <w:sz w:val="24"/>
          <w:szCs w:val="24"/>
          <w14:ligatures w14:val="none"/>
        </w:rPr>
        <w:t>Obiectivele specifice a proiectului:</w:t>
      </w:r>
    </w:p>
    <w:p w14:paraId="728C1306" w14:textId="77777777" w:rsidR="00E03850" w:rsidRPr="00E03850" w:rsidRDefault="00E03850" w:rsidP="00D00915">
      <w:pPr>
        <w:numPr>
          <w:ilvl w:val="0"/>
          <w:numId w:val="25"/>
        </w:numPr>
        <w:spacing w:afterLines="20" w:after="48" w:line="276" w:lineRule="auto"/>
        <w:ind w:left="0" w:firstLine="0"/>
        <w:contextualSpacing/>
        <w:jc w:val="both"/>
        <w:rPr>
          <w:rFonts w:ascii="Times New Roman" w:eastAsia="Calibri" w:hAnsi="Times New Roman" w:cs="Times New Roman"/>
          <w:kern w:val="0"/>
          <w:sz w:val="24"/>
          <w:szCs w:val="24"/>
          <w14:ligatures w14:val="none"/>
        </w:rPr>
      </w:pPr>
      <w:r w:rsidRPr="00E03850">
        <w:rPr>
          <w:rFonts w:ascii="Times New Roman" w:eastAsia="Calibri" w:hAnsi="Times New Roman" w:cs="Times New Roman"/>
          <w:kern w:val="0"/>
          <w:sz w:val="24"/>
          <w:szCs w:val="24"/>
          <w14:ligatures w14:val="none"/>
        </w:rPr>
        <w:t>îmbunătățirea condițiilor social – economice și de mediu;</w:t>
      </w:r>
    </w:p>
    <w:p w14:paraId="02C2C598" w14:textId="77777777" w:rsidR="00E03850" w:rsidRPr="00E03850" w:rsidRDefault="00E03850" w:rsidP="00D00915">
      <w:pPr>
        <w:numPr>
          <w:ilvl w:val="0"/>
          <w:numId w:val="25"/>
        </w:numPr>
        <w:spacing w:afterLines="20" w:after="48" w:line="276" w:lineRule="auto"/>
        <w:ind w:left="0" w:firstLine="0"/>
        <w:contextualSpacing/>
        <w:jc w:val="both"/>
        <w:rPr>
          <w:rFonts w:ascii="Times New Roman" w:eastAsia="Calibri" w:hAnsi="Times New Roman" w:cs="Times New Roman"/>
          <w:kern w:val="0"/>
          <w:sz w:val="24"/>
          <w:szCs w:val="24"/>
          <w14:ligatures w14:val="none"/>
        </w:rPr>
      </w:pPr>
      <w:r w:rsidRPr="00E03850">
        <w:rPr>
          <w:rFonts w:ascii="Times New Roman" w:eastAsia="Calibri" w:hAnsi="Times New Roman" w:cs="Times New Roman"/>
          <w:kern w:val="0"/>
          <w:sz w:val="24"/>
          <w:szCs w:val="24"/>
          <w14:ligatures w14:val="none"/>
        </w:rPr>
        <w:t>asigurarea infrastructurii rutiere;</w:t>
      </w:r>
    </w:p>
    <w:p w14:paraId="052307CD" w14:textId="77777777" w:rsidR="00E03850" w:rsidRPr="00E03850" w:rsidRDefault="00E03850" w:rsidP="00D00915">
      <w:pPr>
        <w:numPr>
          <w:ilvl w:val="0"/>
          <w:numId w:val="25"/>
        </w:numPr>
        <w:spacing w:afterLines="20" w:after="48" w:line="276" w:lineRule="auto"/>
        <w:ind w:left="0" w:firstLine="0"/>
        <w:contextualSpacing/>
        <w:jc w:val="both"/>
        <w:rPr>
          <w:rFonts w:ascii="Times New Roman" w:eastAsia="Calibri" w:hAnsi="Times New Roman" w:cs="Times New Roman"/>
          <w:kern w:val="0"/>
          <w:sz w:val="24"/>
          <w:szCs w:val="24"/>
          <w14:ligatures w14:val="none"/>
        </w:rPr>
      </w:pPr>
      <w:r w:rsidRPr="00E03850">
        <w:rPr>
          <w:rFonts w:ascii="Times New Roman" w:eastAsia="Calibri" w:hAnsi="Times New Roman" w:cs="Times New Roman"/>
          <w:kern w:val="0"/>
          <w:sz w:val="24"/>
          <w:szCs w:val="24"/>
          <w14:ligatures w14:val="none"/>
        </w:rPr>
        <w:t>asigurarea infrastructurii destinate pietonilor;</w:t>
      </w:r>
    </w:p>
    <w:p w14:paraId="2BEF0411" w14:textId="77777777" w:rsidR="00E03850" w:rsidRPr="00E03850" w:rsidRDefault="00E03850" w:rsidP="00D00915">
      <w:pPr>
        <w:numPr>
          <w:ilvl w:val="0"/>
          <w:numId w:val="25"/>
        </w:numPr>
        <w:spacing w:afterLines="20" w:after="48" w:line="276" w:lineRule="auto"/>
        <w:ind w:left="0" w:firstLine="0"/>
        <w:contextualSpacing/>
        <w:jc w:val="both"/>
        <w:rPr>
          <w:rFonts w:ascii="Times New Roman" w:eastAsia="Calibri" w:hAnsi="Times New Roman" w:cs="Times New Roman"/>
          <w:kern w:val="0"/>
          <w:sz w:val="24"/>
          <w:szCs w:val="24"/>
          <w14:ligatures w14:val="none"/>
        </w:rPr>
      </w:pPr>
      <w:r w:rsidRPr="00E03850">
        <w:rPr>
          <w:rFonts w:ascii="Times New Roman" w:eastAsia="Calibri" w:hAnsi="Times New Roman" w:cs="Times New Roman"/>
          <w:kern w:val="0"/>
          <w:sz w:val="24"/>
          <w:szCs w:val="24"/>
          <w14:ligatures w14:val="none"/>
        </w:rPr>
        <w:t>asigurarea mobilității forței de muncă;</w:t>
      </w:r>
    </w:p>
    <w:p w14:paraId="0B7BBA50" w14:textId="77777777" w:rsidR="00E03850" w:rsidRPr="00E03850" w:rsidRDefault="00E03850" w:rsidP="00D00915">
      <w:pPr>
        <w:numPr>
          <w:ilvl w:val="0"/>
          <w:numId w:val="25"/>
        </w:numPr>
        <w:spacing w:afterLines="20" w:after="48" w:line="276" w:lineRule="auto"/>
        <w:ind w:left="0" w:firstLine="0"/>
        <w:contextualSpacing/>
        <w:jc w:val="both"/>
        <w:rPr>
          <w:rFonts w:ascii="Times New Roman" w:eastAsia="Calibri" w:hAnsi="Times New Roman" w:cs="Times New Roman"/>
          <w:kern w:val="0"/>
          <w:sz w:val="24"/>
          <w:szCs w:val="24"/>
          <w14:ligatures w14:val="none"/>
        </w:rPr>
      </w:pPr>
      <w:r w:rsidRPr="00E03850">
        <w:rPr>
          <w:rFonts w:ascii="Times New Roman" w:eastAsia="Calibri" w:hAnsi="Times New Roman" w:cs="Times New Roman"/>
          <w:kern w:val="0"/>
          <w:sz w:val="24"/>
          <w:szCs w:val="24"/>
          <w14:ligatures w14:val="none"/>
        </w:rPr>
        <w:t>îmbunătățirea calității de mediului din zona de implementare a proiectului (reducerea nivelului de zgomot a vehiculelor aflate în circulație);</w:t>
      </w:r>
    </w:p>
    <w:p w14:paraId="24A757DB" w14:textId="77777777" w:rsidR="00E03850" w:rsidRPr="00E03850" w:rsidRDefault="00E03850" w:rsidP="00D00915">
      <w:pPr>
        <w:numPr>
          <w:ilvl w:val="0"/>
          <w:numId w:val="25"/>
        </w:numPr>
        <w:spacing w:afterLines="20" w:after="48" w:line="276" w:lineRule="auto"/>
        <w:ind w:left="0" w:firstLine="0"/>
        <w:contextualSpacing/>
        <w:jc w:val="both"/>
        <w:rPr>
          <w:rFonts w:ascii="Times New Roman" w:eastAsia="Calibri" w:hAnsi="Times New Roman" w:cs="Times New Roman"/>
          <w:kern w:val="0"/>
          <w:sz w:val="24"/>
          <w:szCs w:val="24"/>
          <w14:ligatures w14:val="none"/>
        </w:rPr>
      </w:pPr>
      <w:r w:rsidRPr="00E03850">
        <w:rPr>
          <w:rFonts w:ascii="Times New Roman" w:eastAsia="Calibri" w:hAnsi="Times New Roman" w:cs="Times New Roman"/>
          <w:kern w:val="0"/>
          <w:sz w:val="24"/>
          <w:szCs w:val="24"/>
          <w14:ligatures w14:val="none"/>
        </w:rPr>
        <w:t>creșterea speranței de viață datorită facilităților mai bune pentru sănătate și a reducerii poluării;</w:t>
      </w:r>
    </w:p>
    <w:p w14:paraId="42E24503" w14:textId="77777777" w:rsidR="00E03850" w:rsidRPr="00E03850" w:rsidRDefault="00E03850" w:rsidP="00D00915">
      <w:pPr>
        <w:numPr>
          <w:ilvl w:val="0"/>
          <w:numId w:val="25"/>
        </w:numPr>
        <w:spacing w:afterLines="20" w:after="48" w:line="276" w:lineRule="auto"/>
        <w:ind w:left="0" w:firstLine="0"/>
        <w:contextualSpacing/>
        <w:jc w:val="both"/>
        <w:rPr>
          <w:rFonts w:ascii="Times New Roman" w:eastAsia="Calibri" w:hAnsi="Times New Roman" w:cs="Times New Roman"/>
          <w:kern w:val="0"/>
          <w:sz w:val="24"/>
          <w:szCs w:val="24"/>
          <w14:ligatures w14:val="none"/>
        </w:rPr>
      </w:pPr>
      <w:r w:rsidRPr="00E03850">
        <w:rPr>
          <w:rFonts w:ascii="Times New Roman" w:eastAsia="Calibri" w:hAnsi="Times New Roman" w:cs="Times New Roman"/>
          <w:kern w:val="0"/>
          <w:sz w:val="24"/>
          <w:szCs w:val="24"/>
          <w14:ligatures w14:val="none"/>
        </w:rPr>
        <w:t>reducerea nivelului de expunere la poluarea aerului și sonoră a oamenilor din zonă;</w:t>
      </w:r>
    </w:p>
    <w:p w14:paraId="7D7E5B1E" w14:textId="77777777" w:rsidR="00E03850" w:rsidRPr="00E03850" w:rsidRDefault="00E03850" w:rsidP="00D00915">
      <w:pPr>
        <w:numPr>
          <w:ilvl w:val="0"/>
          <w:numId w:val="25"/>
        </w:numPr>
        <w:suppressAutoHyphens/>
        <w:autoSpaceDE w:val="0"/>
        <w:autoSpaceDN w:val="0"/>
        <w:spacing w:after="0" w:line="276" w:lineRule="auto"/>
        <w:ind w:left="0" w:firstLine="0"/>
        <w:jc w:val="both"/>
        <w:textAlignment w:val="baseline"/>
        <w:rPr>
          <w:rFonts w:ascii="Times New Roman" w:eastAsia="Times New Roman" w:hAnsi="Times New Roman" w:cs="Times New Roman"/>
          <w:kern w:val="3"/>
          <w:sz w:val="24"/>
          <w:szCs w:val="24"/>
          <w:lang w:eastAsia="zh-CN"/>
          <w14:ligatures w14:val="none"/>
        </w:rPr>
      </w:pPr>
      <w:r w:rsidRPr="00E03850">
        <w:rPr>
          <w:rFonts w:ascii="Times New Roman" w:eastAsia="Times New Roman" w:hAnsi="Times New Roman" w:cs="Times New Roman"/>
          <w:kern w:val="3"/>
          <w:sz w:val="24"/>
          <w:szCs w:val="24"/>
          <w:shd w:val="clear" w:color="auto" w:fill="FFFFFF"/>
          <w:lang w:eastAsia="zh-CN"/>
          <w14:ligatures w14:val="none"/>
        </w:rPr>
        <w:t>obținerea unei construcții care să satisfacă cerințele actuale prescrise de normativele în vigoare.</w:t>
      </w:r>
    </w:p>
    <w:p w14:paraId="737A79F1" w14:textId="77777777" w:rsidR="00E03850" w:rsidRPr="00E03850" w:rsidRDefault="00E03850" w:rsidP="00D00915">
      <w:pPr>
        <w:spacing w:afterLines="20" w:after="48" w:line="276" w:lineRule="auto"/>
        <w:jc w:val="both"/>
        <w:rPr>
          <w:rFonts w:ascii="Times New Roman" w:eastAsia="Calibri" w:hAnsi="Times New Roman" w:cs="Times New Roman"/>
          <w:kern w:val="0"/>
          <w:sz w:val="24"/>
          <w:szCs w:val="24"/>
          <w14:ligatures w14:val="none"/>
        </w:rPr>
      </w:pPr>
      <w:r w:rsidRPr="00E03850">
        <w:rPr>
          <w:rFonts w:ascii="Times New Roman" w:eastAsia="Calibri" w:hAnsi="Times New Roman" w:cs="Times New Roman"/>
          <w:kern w:val="0"/>
          <w:sz w:val="24"/>
          <w:szCs w:val="24"/>
          <w14:ligatures w14:val="none"/>
        </w:rPr>
        <w:t>Aceste obiective pot fi atinse prin:</w:t>
      </w:r>
    </w:p>
    <w:p w14:paraId="3CA5100E" w14:textId="77777777" w:rsidR="00E03850" w:rsidRPr="00E03850" w:rsidRDefault="00E03850" w:rsidP="00D00915">
      <w:pPr>
        <w:numPr>
          <w:ilvl w:val="0"/>
          <w:numId w:val="26"/>
        </w:numPr>
        <w:spacing w:afterLines="20" w:after="48" w:line="276" w:lineRule="auto"/>
        <w:ind w:left="0" w:firstLine="0"/>
        <w:contextualSpacing/>
        <w:jc w:val="both"/>
        <w:rPr>
          <w:rFonts w:ascii="Times New Roman" w:eastAsia="Calibri" w:hAnsi="Times New Roman" w:cs="Times New Roman"/>
          <w:kern w:val="0"/>
          <w:sz w:val="24"/>
          <w:szCs w:val="24"/>
          <w14:ligatures w14:val="none"/>
        </w:rPr>
      </w:pPr>
      <w:r w:rsidRPr="00E03850">
        <w:rPr>
          <w:rFonts w:ascii="Times New Roman" w:eastAsia="Calibri" w:hAnsi="Times New Roman" w:cs="Times New Roman"/>
          <w:kern w:val="0"/>
          <w:sz w:val="24"/>
          <w:szCs w:val="24"/>
          <w14:ligatures w14:val="none"/>
        </w:rPr>
        <w:t>reabilitarea părții carosabile;</w:t>
      </w:r>
    </w:p>
    <w:p w14:paraId="2365CC85" w14:textId="77777777" w:rsidR="00E03850" w:rsidRPr="00E03850" w:rsidRDefault="00E03850" w:rsidP="00D00915">
      <w:pPr>
        <w:numPr>
          <w:ilvl w:val="0"/>
          <w:numId w:val="26"/>
        </w:numPr>
        <w:spacing w:afterLines="20" w:after="48" w:line="276" w:lineRule="auto"/>
        <w:ind w:left="0" w:firstLine="0"/>
        <w:contextualSpacing/>
        <w:jc w:val="both"/>
        <w:rPr>
          <w:rFonts w:ascii="Times New Roman" w:eastAsia="Calibri" w:hAnsi="Times New Roman" w:cs="Times New Roman"/>
          <w:kern w:val="0"/>
          <w:sz w:val="24"/>
          <w:szCs w:val="24"/>
          <w14:ligatures w14:val="none"/>
        </w:rPr>
      </w:pPr>
      <w:r w:rsidRPr="00E03850">
        <w:rPr>
          <w:rFonts w:ascii="Times New Roman" w:eastAsia="Calibri" w:hAnsi="Times New Roman" w:cs="Times New Roman"/>
          <w:kern w:val="0"/>
          <w:sz w:val="24"/>
          <w:szCs w:val="24"/>
          <w14:ligatures w14:val="none"/>
        </w:rPr>
        <w:t>amenajarea trotuarelor, precum și amenajarea acceselor;</w:t>
      </w:r>
    </w:p>
    <w:p w14:paraId="1363BF38" w14:textId="77777777" w:rsidR="00E03850" w:rsidRPr="00E03850" w:rsidRDefault="00E03850" w:rsidP="00D00915">
      <w:pPr>
        <w:numPr>
          <w:ilvl w:val="0"/>
          <w:numId w:val="26"/>
        </w:numPr>
        <w:spacing w:afterLines="20" w:after="48" w:line="276" w:lineRule="auto"/>
        <w:ind w:left="0" w:firstLine="0"/>
        <w:contextualSpacing/>
        <w:jc w:val="both"/>
        <w:rPr>
          <w:rFonts w:ascii="Times New Roman" w:eastAsia="Calibri" w:hAnsi="Times New Roman" w:cs="Times New Roman"/>
          <w:kern w:val="0"/>
          <w:sz w:val="24"/>
          <w:szCs w:val="24"/>
          <w14:ligatures w14:val="none"/>
        </w:rPr>
      </w:pPr>
      <w:r w:rsidRPr="00E03850">
        <w:rPr>
          <w:rFonts w:ascii="Times New Roman" w:eastAsia="Calibri" w:hAnsi="Times New Roman" w:cs="Times New Roman"/>
          <w:kern w:val="0"/>
          <w:sz w:val="24"/>
          <w:szCs w:val="24"/>
          <w14:ligatures w14:val="none"/>
        </w:rPr>
        <w:t>colectarea apelor pluviale de pe partea carosabilă și evacuarea lor către emisari, prin gurilor de scurgere ale canalizări pluviale existente;</w:t>
      </w:r>
    </w:p>
    <w:p w14:paraId="74AB83F5" w14:textId="77777777" w:rsidR="00E03850" w:rsidRPr="00E03850" w:rsidRDefault="00E03850" w:rsidP="00D00915">
      <w:pPr>
        <w:numPr>
          <w:ilvl w:val="0"/>
          <w:numId w:val="26"/>
        </w:numPr>
        <w:spacing w:afterLines="20" w:after="48" w:line="276" w:lineRule="auto"/>
        <w:ind w:left="0" w:firstLine="0"/>
        <w:contextualSpacing/>
        <w:jc w:val="both"/>
        <w:rPr>
          <w:rFonts w:ascii="Times New Roman" w:eastAsia="Calibri" w:hAnsi="Times New Roman" w:cs="Times New Roman"/>
          <w:kern w:val="0"/>
          <w:sz w:val="24"/>
          <w:szCs w:val="24"/>
          <w14:ligatures w14:val="none"/>
        </w:rPr>
      </w:pPr>
      <w:r w:rsidRPr="00E03850">
        <w:rPr>
          <w:rFonts w:ascii="Times New Roman" w:eastAsia="Calibri" w:hAnsi="Times New Roman" w:cs="Times New Roman"/>
          <w:kern w:val="0"/>
          <w:sz w:val="24"/>
          <w:szCs w:val="24"/>
          <w14:ligatures w14:val="none"/>
        </w:rPr>
        <w:t>realizarea semnalizării rutiere;</w:t>
      </w:r>
    </w:p>
    <w:p w14:paraId="72F24C2E" w14:textId="77777777" w:rsidR="00E03850" w:rsidRPr="00E03850" w:rsidRDefault="00E03850" w:rsidP="00D00915">
      <w:pPr>
        <w:numPr>
          <w:ilvl w:val="0"/>
          <w:numId w:val="26"/>
        </w:numPr>
        <w:spacing w:afterLines="20" w:after="48" w:line="276" w:lineRule="auto"/>
        <w:ind w:left="0" w:firstLine="0"/>
        <w:contextualSpacing/>
        <w:jc w:val="both"/>
        <w:rPr>
          <w:rFonts w:ascii="Times New Roman" w:eastAsia="Calibri" w:hAnsi="Times New Roman" w:cs="Times New Roman"/>
          <w:kern w:val="0"/>
          <w:sz w:val="24"/>
          <w:szCs w:val="24"/>
          <w14:ligatures w14:val="none"/>
        </w:rPr>
      </w:pPr>
      <w:r w:rsidRPr="00E03850">
        <w:rPr>
          <w:rFonts w:ascii="Times New Roman" w:eastAsia="Calibri" w:hAnsi="Times New Roman" w:cs="Times New Roman"/>
          <w:kern w:val="0"/>
          <w:sz w:val="24"/>
          <w:szCs w:val="24"/>
          <w14:ligatures w14:val="none"/>
        </w:rPr>
        <w:t>executarea canalizării tehnice pentru tubulatura de fibră optică;</w:t>
      </w:r>
    </w:p>
    <w:p w14:paraId="54617C6B" w14:textId="77777777" w:rsidR="00E03850" w:rsidRPr="00E03850" w:rsidRDefault="00E03850" w:rsidP="00D00915">
      <w:pPr>
        <w:numPr>
          <w:ilvl w:val="0"/>
          <w:numId w:val="26"/>
        </w:numPr>
        <w:spacing w:afterLines="20" w:after="48" w:line="276" w:lineRule="auto"/>
        <w:ind w:left="0" w:firstLine="0"/>
        <w:contextualSpacing/>
        <w:jc w:val="both"/>
        <w:rPr>
          <w:rFonts w:ascii="Times New Roman" w:eastAsia="Calibri" w:hAnsi="Times New Roman" w:cs="Times New Roman"/>
          <w:kern w:val="0"/>
          <w:sz w:val="24"/>
          <w:szCs w:val="24"/>
          <w14:ligatures w14:val="none"/>
        </w:rPr>
      </w:pPr>
      <w:r w:rsidRPr="00E03850">
        <w:rPr>
          <w:rFonts w:ascii="Times New Roman" w:eastAsia="Calibri" w:hAnsi="Times New Roman" w:cs="Times New Roman"/>
          <w:kern w:val="0"/>
          <w:sz w:val="24"/>
          <w:szCs w:val="24"/>
          <w14:ligatures w14:val="none"/>
        </w:rPr>
        <w:t>amenajarea intersecțiilor cu străzile adiacente.</w:t>
      </w:r>
    </w:p>
    <w:p w14:paraId="344F73FA" w14:textId="60A3BBD0" w:rsidR="00B07FD4" w:rsidRPr="00422290" w:rsidRDefault="00B07FD4" w:rsidP="00D00915">
      <w:pPr>
        <w:spacing w:after="50" w:line="276" w:lineRule="auto"/>
        <w:jc w:val="both"/>
        <w:rPr>
          <w:rFonts w:ascii="Times New Roman" w:eastAsia="Calibri" w:hAnsi="Times New Roman" w:cs="Times New Roman"/>
          <w:kern w:val="0"/>
          <w:sz w:val="24"/>
          <w:szCs w:val="24"/>
          <w14:ligatures w14:val="none"/>
        </w:rPr>
      </w:pPr>
      <w:r w:rsidRPr="00422290">
        <w:rPr>
          <w:rFonts w:ascii="Times New Roman" w:eastAsia="Calibri" w:hAnsi="Times New Roman" w:cs="Times New Roman"/>
          <w:kern w:val="0"/>
          <w:sz w:val="24"/>
          <w:szCs w:val="24"/>
          <w14:ligatures w14:val="none"/>
        </w:rPr>
        <w:t>Aceste obiective pot fi atinse prin:</w:t>
      </w:r>
    </w:p>
    <w:p w14:paraId="67211928" w14:textId="77777777" w:rsidR="00B07FD4" w:rsidRPr="00422290" w:rsidRDefault="00B07FD4" w:rsidP="00D00915">
      <w:pPr>
        <w:numPr>
          <w:ilvl w:val="0"/>
          <w:numId w:val="26"/>
        </w:numPr>
        <w:spacing w:after="50" w:line="276" w:lineRule="auto"/>
        <w:ind w:left="0" w:firstLine="0"/>
        <w:jc w:val="both"/>
        <w:rPr>
          <w:rFonts w:ascii="Times New Roman" w:eastAsia="Calibri" w:hAnsi="Times New Roman" w:cs="Times New Roman"/>
          <w:kern w:val="0"/>
          <w:sz w:val="24"/>
          <w:szCs w:val="24"/>
          <w14:ligatures w14:val="none"/>
        </w:rPr>
      </w:pPr>
      <w:r w:rsidRPr="00422290">
        <w:rPr>
          <w:rFonts w:ascii="Times New Roman" w:eastAsia="Calibri" w:hAnsi="Times New Roman" w:cs="Times New Roman"/>
          <w:kern w:val="0"/>
          <w:sz w:val="24"/>
          <w:szCs w:val="24"/>
          <w14:ligatures w14:val="none"/>
        </w:rPr>
        <w:t>reabilitarea părții carosabile;</w:t>
      </w:r>
    </w:p>
    <w:p w14:paraId="7BCEFD7A" w14:textId="77777777" w:rsidR="00B07FD4" w:rsidRPr="00422290" w:rsidRDefault="00B07FD4" w:rsidP="00D00915">
      <w:pPr>
        <w:numPr>
          <w:ilvl w:val="0"/>
          <w:numId w:val="26"/>
        </w:numPr>
        <w:spacing w:after="50" w:line="276" w:lineRule="auto"/>
        <w:ind w:left="0" w:firstLine="0"/>
        <w:jc w:val="both"/>
        <w:rPr>
          <w:rFonts w:ascii="Times New Roman" w:eastAsia="Calibri" w:hAnsi="Times New Roman" w:cs="Times New Roman"/>
          <w:kern w:val="0"/>
          <w:sz w:val="24"/>
          <w:szCs w:val="24"/>
          <w14:ligatures w14:val="none"/>
        </w:rPr>
      </w:pPr>
      <w:r w:rsidRPr="00422290">
        <w:rPr>
          <w:rFonts w:ascii="Times New Roman" w:eastAsia="Calibri" w:hAnsi="Times New Roman" w:cs="Times New Roman"/>
          <w:kern w:val="0"/>
          <w:sz w:val="24"/>
          <w:szCs w:val="24"/>
          <w14:ligatures w14:val="none"/>
        </w:rPr>
        <w:t>amenajarea trotuarelor, precum și amenajarea acceselor;</w:t>
      </w:r>
    </w:p>
    <w:p w14:paraId="4EDF2B61" w14:textId="77777777" w:rsidR="00B07FD4" w:rsidRPr="00422290" w:rsidRDefault="00B07FD4" w:rsidP="00D00915">
      <w:pPr>
        <w:numPr>
          <w:ilvl w:val="0"/>
          <w:numId w:val="26"/>
        </w:numPr>
        <w:spacing w:after="50" w:line="276" w:lineRule="auto"/>
        <w:ind w:left="0" w:firstLine="0"/>
        <w:jc w:val="both"/>
        <w:rPr>
          <w:rFonts w:ascii="Times New Roman" w:eastAsia="Calibri" w:hAnsi="Times New Roman" w:cs="Times New Roman"/>
          <w:kern w:val="0"/>
          <w:sz w:val="24"/>
          <w:szCs w:val="24"/>
          <w14:ligatures w14:val="none"/>
        </w:rPr>
      </w:pPr>
      <w:r w:rsidRPr="00422290">
        <w:rPr>
          <w:rFonts w:ascii="Times New Roman" w:eastAsia="Calibri" w:hAnsi="Times New Roman" w:cs="Times New Roman"/>
          <w:kern w:val="0"/>
          <w:sz w:val="24"/>
          <w:szCs w:val="24"/>
          <w14:ligatures w14:val="none"/>
        </w:rPr>
        <w:t>colectarea apelor pluviale de pe partea carosabilă și evacuarea lor către emisari, prin gurilor de scurgere ale canalizări pluviale existente;</w:t>
      </w:r>
    </w:p>
    <w:p w14:paraId="628FFE08" w14:textId="77777777" w:rsidR="00B07FD4" w:rsidRPr="00422290" w:rsidRDefault="00B07FD4" w:rsidP="00D00915">
      <w:pPr>
        <w:numPr>
          <w:ilvl w:val="0"/>
          <w:numId w:val="26"/>
        </w:numPr>
        <w:spacing w:after="50" w:line="276" w:lineRule="auto"/>
        <w:ind w:left="0" w:firstLine="0"/>
        <w:jc w:val="both"/>
        <w:rPr>
          <w:rFonts w:ascii="Times New Roman" w:eastAsia="Calibri" w:hAnsi="Times New Roman" w:cs="Times New Roman"/>
          <w:kern w:val="0"/>
          <w:sz w:val="24"/>
          <w:szCs w:val="24"/>
          <w14:ligatures w14:val="none"/>
        </w:rPr>
      </w:pPr>
      <w:r w:rsidRPr="00422290">
        <w:rPr>
          <w:rFonts w:ascii="Times New Roman" w:eastAsia="Calibri" w:hAnsi="Times New Roman" w:cs="Times New Roman"/>
          <w:kern w:val="0"/>
          <w:sz w:val="24"/>
          <w:szCs w:val="24"/>
          <w14:ligatures w14:val="none"/>
        </w:rPr>
        <w:t>realizarea semnalizării rutiere;</w:t>
      </w:r>
    </w:p>
    <w:p w14:paraId="491151EC" w14:textId="77777777" w:rsidR="00B07FD4" w:rsidRPr="00422290" w:rsidRDefault="00B07FD4" w:rsidP="00D00915">
      <w:pPr>
        <w:numPr>
          <w:ilvl w:val="0"/>
          <w:numId w:val="26"/>
        </w:numPr>
        <w:spacing w:after="50" w:line="276" w:lineRule="auto"/>
        <w:ind w:left="0" w:firstLine="0"/>
        <w:jc w:val="both"/>
        <w:rPr>
          <w:rFonts w:ascii="Times New Roman" w:eastAsia="Calibri" w:hAnsi="Times New Roman" w:cs="Times New Roman"/>
          <w:kern w:val="0"/>
          <w:sz w:val="24"/>
          <w:szCs w:val="24"/>
          <w14:ligatures w14:val="none"/>
        </w:rPr>
      </w:pPr>
      <w:r w:rsidRPr="00422290">
        <w:rPr>
          <w:rFonts w:ascii="Times New Roman" w:eastAsia="Calibri" w:hAnsi="Times New Roman" w:cs="Times New Roman"/>
          <w:kern w:val="0"/>
          <w:sz w:val="24"/>
          <w:szCs w:val="24"/>
          <w14:ligatures w14:val="none"/>
        </w:rPr>
        <w:t>executarea iluminatului public;</w:t>
      </w:r>
    </w:p>
    <w:p w14:paraId="38809C7B" w14:textId="7C93637A" w:rsidR="00B07FD4" w:rsidRPr="00422290" w:rsidRDefault="00B07FD4" w:rsidP="00D00915">
      <w:pPr>
        <w:numPr>
          <w:ilvl w:val="0"/>
          <w:numId w:val="26"/>
        </w:numPr>
        <w:spacing w:after="50" w:line="276" w:lineRule="auto"/>
        <w:ind w:left="0" w:firstLine="0"/>
        <w:jc w:val="both"/>
        <w:rPr>
          <w:rFonts w:ascii="Times New Roman" w:eastAsia="Calibri" w:hAnsi="Times New Roman" w:cs="Times New Roman"/>
          <w:kern w:val="0"/>
          <w:sz w:val="24"/>
          <w:szCs w:val="24"/>
          <w14:ligatures w14:val="none"/>
        </w:rPr>
      </w:pPr>
      <w:r w:rsidRPr="00422290">
        <w:rPr>
          <w:rFonts w:ascii="Times New Roman" w:eastAsia="Calibri" w:hAnsi="Times New Roman" w:cs="Times New Roman"/>
          <w:kern w:val="0"/>
          <w:sz w:val="24"/>
          <w:szCs w:val="24"/>
          <w14:ligatures w14:val="none"/>
        </w:rPr>
        <w:t>executarea canaliz</w:t>
      </w:r>
      <w:r w:rsidR="00422290" w:rsidRPr="00422290">
        <w:rPr>
          <w:rFonts w:ascii="Times New Roman" w:eastAsia="Calibri" w:hAnsi="Times New Roman" w:cs="Times New Roman"/>
          <w:kern w:val="0"/>
          <w:sz w:val="24"/>
          <w:szCs w:val="24"/>
          <w14:ligatures w14:val="none"/>
        </w:rPr>
        <w:t>ă</w:t>
      </w:r>
      <w:r w:rsidRPr="00422290">
        <w:rPr>
          <w:rFonts w:ascii="Times New Roman" w:eastAsia="Calibri" w:hAnsi="Times New Roman" w:cs="Times New Roman"/>
          <w:kern w:val="0"/>
          <w:sz w:val="24"/>
          <w:szCs w:val="24"/>
          <w14:ligatures w14:val="none"/>
        </w:rPr>
        <w:t>rii tehnice pentru tubulatura de fibră</w:t>
      </w:r>
      <w:r w:rsidR="00422290" w:rsidRPr="00422290">
        <w:rPr>
          <w:rFonts w:ascii="Times New Roman" w:eastAsia="Calibri" w:hAnsi="Times New Roman" w:cs="Times New Roman"/>
          <w:kern w:val="0"/>
          <w:sz w:val="24"/>
          <w:szCs w:val="24"/>
          <w14:ligatures w14:val="none"/>
        </w:rPr>
        <w:t xml:space="preserve"> </w:t>
      </w:r>
      <w:r w:rsidRPr="00422290">
        <w:rPr>
          <w:rFonts w:ascii="Times New Roman" w:eastAsia="Calibri" w:hAnsi="Times New Roman" w:cs="Times New Roman"/>
          <w:kern w:val="0"/>
          <w:sz w:val="24"/>
          <w:szCs w:val="24"/>
          <w14:ligatures w14:val="none"/>
        </w:rPr>
        <w:t>optică;</w:t>
      </w:r>
    </w:p>
    <w:p w14:paraId="38FFFB0B" w14:textId="77777777" w:rsidR="00B07FD4" w:rsidRPr="00422290" w:rsidRDefault="00B07FD4" w:rsidP="00D00915">
      <w:pPr>
        <w:numPr>
          <w:ilvl w:val="0"/>
          <w:numId w:val="26"/>
        </w:numPr>
        <w:spacing w:after="50" w:line="276" w:lineRule="auto"/>
        <w:ind w:left="0" w:firstLine="0"/>
        <w:jc w:val="both"/>
        <w:rPr>
          <w:rFonts w:ascii="Times New Roman" w:eastAsia="Calibri" w:hAnsi="Times New Roman" w:cs="Times New Roman"/>
          <w:kern w:val="0"/>
          <w:sz w:val="24"/>
          <w:szCs w:val="24"/>
          <w14:ligatures w14:val="none"/>
        </w:rPr>
      </w:pPr>
      <w:r w:rsidRPr="00422290">
        <w:rPr>
          <w:rFonts w:ascii="Times New Roman" w:eastAsia="Calibri" w:hAnsi="Times New Roman" w:cs="Times New Roman"/>
          <w:kern w:val="0"/>
          <w:sz w:val="24"/>
          <w:szCs w:val="24"/>
          <w14:ligatures w14:val="none"/>
        </w:rPr>
        <w:t>amenajarea intersecților cu străzile adiacente.</w:t>
      </w:r>
      <w:bookmarkEnd w:id="4"/>
    </w:p>
    <w:p w14:paraId="348D3B79" w14:textId="77777777" w:rsidR="00EE67CA" w:rsidRPr="00A77078" w:rsidRDefault="00EE67CA" w:rsidP="00D00915">
      <w:pPr>
        <w:spacing w:after="50" w:line="276" w:lineRule="auto"/>
        <w:jc w:val="both"/>
        <w:rPr>
          <w:rFonts w:ascii="Times New Roman" w:eastAsia="Calibri" w:hAnsi="Times New Roman" w:cs="Times New Roman"/>
          <w:color w:val="EE0000"/>
          <w:kern w:val="0"/>
          <w:sz w:val="24"/>
          <w:szCs w:val="24"/>
          <w:lang w:val="it-IT"/>
          <w14:ligatures w14:val="none"/>
        </w:rPr>
      </w:pPr>
    </w:p>
    <w:p w14:paraId="292F6268" w14:textId="77777777" w:rsidR="00EE67CA" w:rsidRPr="00422290" w:rsidRDefault="00EE67CA" w:rsidP="00D00915">
      <w:pPr>
        <w:spacing w:after="50" w:line="276" w:lineRule="auto"/>
        <w:jc w:val="both"/>
        <w:rPr>
          <w:rFonts w:ascii="Times New Roman" w:eastAsia="Calibri" w:hAnsi="Times New Roman" w:cs="Times New Roman"/>
          <w:kern w:val="0"/>
          <w:sz w:val="24"/>
          <w:szCs w:val="24"/>
          <w:lang w:val="en-US"/>
          <w14:ligatures w14:val="none"/>
        </w:rPr>
      </w:pPr>
      <w:r w:rsidRPr="00422290">
        <w:rPr>
          <w:rFonts w:ascii="Times New Roman" w:eastAsia="Calibri" w:hAnsi="Times New Roman" w:cs="Times New Roman"/>
          <w:b/>
          <w:bCs/>
          <w:kern w:val="0"/>
          <w:sz w:val="24"/>
          <w:szCs w:val="24"/>
          <w:lang w:val="en-US"/>
          <w14:ligatures w14:val="none"/>
        </w:rPr>
        <w:t xml:space="preserve">CONCLUZIILE EXPERTIZEI TEHNICE </w:t>
      </w:r>
    </w:p>
    <w:p w14:paraId="05A001A5" w14:textId="77777777" w:rsidR="00B07FD4" w:rsidRPr="00422290" w:rsidRDefault="00B07FD4" w:rsidP="00D00915">
      <w:pPr>
        <w:numPr>
          <w:ilvl w:val="0"/>
          <w:numId w:val="27"/>
        </w:numPr>
        <w:spacing w:afterLines="20" w:after="48" w:line="276" w:lineRule="auto"/>
        <w:ind w:left="0" w:firstLine="0"/>
        <w:jc w:val="both"/>
        <w:rPr>
          <w:rFonts w:ascii="Times New Roman" w:eastAsia="Calibri" w:hAnsi="Times New Roman" w:cs="Times New Roman"/>
          <w:b/>
          <w:bCs/>
          <w:kern w:val="0"/>
          <w:sz w:val="24"/>
          <w:szCs w:val="24"/>
          <w14:ligatures w14:val="none"/>
        </w:rPr>
      </w:pPr>
      <w:bookmarkStart w:id="5" w:name="_Toc474137785"/>
      <w:r w:rsidRPr="00422290">
        <w:rPr>
          <w:rFonts w:ascii="Times New Roman" w:eastAsia="Calibri" w:hAnsi="Times New Roman" w:cs="Times New Roman"/>
          <w:b/>
          <w:bCs/>
          <w:kern w:val="0"/>
          <w:sz w:val="24"/>
          <w:szCs w:val="24"/>
          <w14:ligatures w14:val="none"/>
        </w:rPr>
        <w:lastRenderedPageBreak/>
        <w:t>Clasa de risc seismic;</w:t>
      </w:r>
      <w:bookmarkEnd w:id="5"/>
    </w:p>
    <w:p w14:paraId="666BC552" w14:textId="77777777" w:rsidR="00B07FD4" w:rsidRPr="00422290" w:rsidRDefault="00B07FD4" w:rsidP="00D00915">
      <w:pPr>
        <w:spacing w:afterLines="20" w:after="48" w:line="276" w:lineRule="auto"/>
        <w:jc w:val="both"/>
        <w:rPr>
          <w:rFonts w:ascii="Times New Roman" w:eastAsia="Calibri" w:hAnsi="Times New Roman" w:cs="Times New Roman"/>
          <w:kern w:val="0"/>
          <w:sz w:val="24"/>
          <w:szCs w:val="24"/>
          <w14:ligatures w14:val="none"/>
        </w:rPr>
      </w:pPr>
      <w:r w:rsidRPr="00422290">
        <w:rPr>
          <w:rFonts w:ascii="Times New Roman" w:eastAsia="Calibri" w:hAnsi="Times New Roman" w:cs="Times New Roman"/>
          <w:kern w:val="0"/>
          <w:sz w:val="24"/>
          <w:szCs w:val="24"/>
          <w14:ligatures w14:val="none"/>
        </w:rPr>
        <w:t>Strada studiată se încadrează în clasa de risc seismic III – corespunzând construcțiilor la care sunt așteptate degradări structurale care nu afectează semnificativ siguranța structurală, dar la care degradările elementelor nestructurale pot fi importante.</w:t>
      </w:r>
    </w:p>
    <w:p w14:paraId="27085953" w14:textId="77777777" w:rsidR="00B07FD4" w:rsidRPr="00422290" w:rsidRDefault="00B07FD4" w:rsidP="00D00915">
      <w:pPr>
        <w:numPr>
          <w:ilvl w:val="0"/>
          <w:numId w:val="27"/>
        </w:numPr>
        <w:spacing w:after="0" w:line="276" w:lineRule="auto"/>
        <w:ind w:left="0" w:firstLine="0"/>
        <w:jc w:val="both"/>
        <w:rPr>
          <w:rFonts w:ascii="Times New Roman" w:eastAsia="Calibri" w:hAnsi="Times New Roman" w:cs="Times New Roman"/>
          <w:b/>
          <w:bCs/>
          <w:kern w:val="0"/>
          <w:sz w:val="24"/>
          <w:szCs w:val="24"/>
          <w14:ligatures w14:val="none"/>
        </w:rPr>
      </w:pPr>
      <w:bookmarkStart w:id="6" w:name="_Toc474137786"/>
      <w:r w:rsidRPr="00422290">
        <w:rPr>
          <w:rFonts w:ascii="Times New Roman" w:eastAsia="Calibri" w:hAnsi="Times New Roman" w:cs="Times New Roman"/>
          <w:b/>
          <w:bCs/>
          <w:kern w:val="0"/>
          <w:sz w:val="24"/>
          <w:szCs w:val="24"/>
          <w14:ligatures w14:val="none"/>
        </w:rPr>
        <w:t>Prezentarea a două soluții de intervenție</w:t>
      </w:r>
      <w:bookmarkEnd w:id="6"/>
    </w:p>
    <w:p w14:paraId="065779E8" w14:textId="77777777" w:rsidR="00B07FD4" w:rsidRPr="00422290" w:rsidRDefault="00B07FD4" w:rsidP="00D00915">
      <w:pPr>
        <w:spacing w:after="0" w:line="276" w:lineRule="auto"/>
        <w:jc w:val="both"/>
        <w:rPr>
          <w:rFonts w:ascii="Times New Roman" w:eastAsia="Calibri" w:hAnsi="Times New Roman" w:cs="Times New Roman"/>
          <w:kern w:val="0"/>
          <w:sz w:val="24"/>
          <w:szCs w:val="24"/>
          <w14:ligatures w14:val="none"/>
        </w:rPr>
      </w:pPr>
      <w:r w:rsidRPr="00422290">
        <w:rPr>
          <w:rFonts w:ascii="Times New Roman" w:eastAsia="Calibri" w:hAnsi="Times New Roman" w:cs="Times New Roman"/>
          <w:kern w:val="0"/>
          <w:sz w:val="24"/>
          <w:szCs w:val="24"/>
          <w14:ligatures w14:val="none"/>
        </w:rPr>
        <w:t xml:space="preserve">Soluțiile pentru reabilitarea structurii rutiere existente a drumului sunt stabilite conform stării tehnice actuale, funcție de zestrea existentă și de traficul de perspectivă. </w:t>
      </w:r>
    </w:p>
    <w:p w14:paraId="64EC67F6" w14:textId="77777777" w:rsidR="00B07FD4" w:rsidRPr="00422290" w:rsidRDefault="00B07FD4" w:rsidP="00D00915">
      <w:pPr>
        <w:spacing w:after="120" w:line="276" w:lineRule="auto"/>
        <w:jc w:val="both"/>
        <w:rPr>
          <w:rFonts w:ascii="Times New Roman" w:eastAsia="Calibri" w:hAnsi="Times New Roman" w:cs="Times New Roman"/>
          <w:b/>
          <w:bCs/>
          <w:i/>
          <w:iCs/>
          <w:kern w:val="0"/>
          <w:sz w:val="24"/>
          <w:szCs w:val="24"/>
          <w:u w:val="single"/>
          <w14:ligatures w14:val="none"/>
        </w:rPr>
      </w:pPr>
      <w:r w:rsidRPr="00422290">
        <w:rPr>
          <w:rFonts w:ascii="Times New Roman" w:eastAsia="Calibri" w:hAnsi="Times New Roman" w:cs="Times New Roman"/>
          <w:b/>
          <w:bCs/>
          <w:i/>
          <w:iCs/>
          <w:kern w:val="0"/>
          <w:sz w:val="24"/>
          <w:szCs w:val="24"/>
          <w:u w:val="single"/>
          <w14:ligatures w14:val="none"/>
        </w:rPr>
        <w:t>PARTEA CAROSABILĂ:</w:t>
      </w:r>
    </w:p>
    <w:p w14:paraId="5C5D286D" w14:textId="77777777" w:rsidR="00B07FD4" w:rsidRPr="00422290" w:rsidRDefault="00B07FD4" w:rsidP="00D00915">
      <w:pPr>
        <w:spacing w:after="0" w:line="276" w:lineRule="auto"/>
        <w:jc w:val="both"/>
        <w:rPr>
          <w:rFonts w:ascii="Times New Roman" w:eastAsia="Calibri" w:hAnsi="Times New Roman" w:cs="Times New Roman"/>
          <w:b/>
          <w:bCs/>
          <w:kern w:val="0"/>
          <w:sz w:val="24"/>
          <w:szCs w:val="24"/>
          <w14:ligatures w14:val="none"/>
        </w:rPr>
      </w:pPr>
      <w:r w:rsidRPr="00422290">
        <w:rPr>
          <w:rFonts w:ascii="Times New Roman" w:eastAsia="Calibri" w:hAnsi="Times New Roman" w:cs="Times New Roman"/>
          <w:b/>
          <w:bCs/>
          <w:kern w:val="0"/>
          <w:sz w:val="24"/>
          <w:szCs w:val="24"/>
          <w14:ligatures w14:val="none"/>
        </w:rPr>
        <w:t>Varianta 1 – sistem rutier semi rigid:</w:t>
      </w:r>
    </w:p>
    <w:p w14:paraId="7CE4B230" w14:textId="77777777" w:rsidR="00B07FD4" w:rsidRPr="00422290" w:rsidRDefault="00B07FD4" w:rsidP="00D00915">
      <w:pPr>
        <w:numPr>
          <w:ilvl w:val="0"/>
          <w:numId w:val="35"/>
        </w:numPr>
        <w:spacing w:after="0" w:line="276" w:lineRule="auto"/>
        <w:ind w:left="0" w:firstLine="0"/>
        <w:contextualSpacing/>
        <w:jc w:val="both"/>
        <w:rPr>
          <w:rFonts w:ascii="Times New Roman" w:eastAsia="Calibri" w:hAnsi="Times New Roman" w:cs="Times New Roman"/>
          <w:kern w:val="0"/>
          <w:sz w:val="24"/>
          <w:szCs w:val="24"/>
          <w14:ligatures w14:val="none"/>
        </w:rPr>
      </w:pPr>
      <w:r w:rsidRPr="00422290">
        <w:rPr>
          <w:rFonts w:ascii="Times New Roman" w:eastAsia="Calibri" w:hAnsi="Times New Roman" w:cs="Times New Roman"/>
          <w:kern w:val="0"/>
          <w:sz w:val="24"/>
          <w:szCs w:val="24"/>
          <w14:ligatures w14:val="none"/>
        </w:rPr>
        <w:t>desfacerea sistemului rutier existent;</w:t>
      </w:r>
    </w:p>
    <w:p w14:paraId="6C94DE69" w14:textId="77777777" w:rsidR="00B07FD4" w:rsidRPr="00422290" w:rsidRDefault="00B07FD4" w:rsidP="00D00915">
      <w:pPr>
        <w:numPr>
          <w:ilvl w:val="0"/>
          <w:numId w:val="35"/>
        </w:numPr>
        <w:spacing w:after="0" w:line="276" w:lineRule="auto"/>
        <w:ind w:left="0" w:firstLine="0"/>
        <w:contextualSpacing/>
        <w:jc w:val="both"/>
        <w:rPr>
          <w:rFonts w:ascii="Times New Roman" w:eastAsia="Calibri" w:hAnsi="Times New Roman" w:cs="Times New Roman"/>
          <w:kern w:val="0"/>
          <w:sz w:val="24"/>
          <w:szCs w:val="24"/>
          <w14:ligatures w14:val="none"/>
        </w:rPr>
      </w:pPr>
      <w:r w:rsidRPr="00422290">
        <w:rPr>
          <w:rFonts w:ascii="Times New Roman" w:eastAsia="Calibri" w:hAnsi="Times New Roman" w:cs="Times New Roman"/>
          <w:kern w:val="0"/>
          <w:sz w:val="24"/>
          <w:szCs w:val="24"/>
          <w14:ligatures w14:val="none"/>
        </w:rPr>
        <w:t>săpătură generală la cota de -70 cm;</w:t>
      </w:r>
    </w:p>
    <w:p w14:paraId="26254F78" w14:textId="77777777" w:rsidR="00B07FD4" w:rsidRPr="00422290" w:rsidRDefault="00B07FD4" w:rsidP="00D00915">
      <w:pPr>
        <w:numPr>
          <w:ilvl w:val="0"/>
          <w:numId w:val="35"/>
        </w:numPr>
        <w:spacing w:after="0" w:line="276" w:lineRule="auto"/>
        <w:ind w:left="0" w:firstLine="0"/>
        <w:contextualSpacing/>
        <w:jc w:val="both"/>
        <w:rPr>
          <w:rFonts w:ascii="Times New Roman" w:eastAsia="Calibri" w:hAnsi="Times New Roman" w:cs="Times New Roman"/>
          <w:kern w:val="0"/>
          <w:sz w:val="24"/>
          <w:szCs w:val="24"/>
          <w14:ligatures w14:val="none"/>
        </w:rPr>
      </w:pPr>
      <w:r w:rsidRPr="00422290">
        <w:rPr>
          <w:rFonts w:ascii="Times New Roman" w:eastAsia="Calibri" w:hAnsi="Times New Roman" w:cs="Times New Roman"/>
          <w:kern w:val="0"/>
          <w:sz w:val="24"/>
          <w:szCs w:val="24"/>
          <w14:ligatures w14:val="none"/>
        </w:rPr>
        <w:t>10 cm strat de formă de balast conform STAS 6400-84 SR EN 13242+A1:2008;</w:t>
      </w:r>
    </w:p>
    <w:p w14:paraId="006662AC" w14:textId="77777777" w:rsidR="00B07FD4" w:rsidRPr="00422290" w:rsidRDefault="00B07FD4" w:rsidP="00D00915">
      <w:pPr>
        <w:numPr>
          <w:ilvl w:val="0"/>
          <w:numId w:val="35"/>
        </w:numPr>
        <w:spacing w:after="0" w:line="276" w:lineRule="auto"/>
        <w:ind w:left="0" w:firstLine="0"/>
        <w:contextualSpacing/>
        <w:jc w:val="both"/>
        <w:rPr>
          <w:rFonts w:ascii="Times New Roman" w:eastAsia="Calibri" w:hAnsi="Times New Roman" w:cs="Times New Roman"/>
          <w:kern w:val="0"/>
          <w:sz w:val="24"/>
          <w:szCs w:val="24"/>
          <w14:ligatures w14:val="none"/>
        </w:rPr>
      </w:pPr>
      <w:r w:rsidRPr="00422290">
        <w:rPr>
          <w:rFonts w:ascii="Times New Roman" w:eastAsia="Calibri" w:hAnsi="Times New Roman" w:cs="Times New Roman"/>
          <w:kern w:val="0"/>
          <w:sz w:val="24"/>
          <w:szCs w:val="24"/>
          <w14:ligatures w14:val="none"/>
        </w:rPr>
        <w:t>30 cm strat de fundație de balast conform STAS 6400-84 SR EN 13242+A1:2008;</w:t>
      </w:r>
    </w:p>
    <w:p w14:paraId="72E41D2C" w14:textId="77777777" w:rsidR="00B07FD4" w:rsidRPr="00422290" w:rsidRDefault="00B07FD4" w:rsidP="00D00915">
      <w:pPr>
        <w:numPr>
          <w:ilvl w:val="0"/>
          <w:numId w:val="35"/>
        </w:numPr>
        <w:spacing w:after="0" w:line="276" w:lineRule="auto"/>
        <w:ind w:left="0" w:firstLine="0"/>
        <w:contextualSpacing/>
        <w:jc w:val="both"/>
        <w:rPr>
          <w:rFonts w:ascii="Times New Roman" w:eastAsia="Calibri" w:hAnsi="Times New Roman" w:cs="Times New Roman"/>
          <w:kern w:val="0"/>
          <w:sz w:val="24"/>
          <w:szCs w:val="24"/>
          <w14:ligatures w14:val="none"/>
        </w:rPr>
      </w:pPr>
      <w:r w:rsidRPr="00422290">
        <w:rPr>
          <w:rFonts w:ascii="Times New Roman" w:eastAsia="Calibri" w:hAnsi="Times New Roman" w:cs="Times New Roman"/>
          <w:kern w:val="0"/>
          <w:sz w:val="24"/>
          <w:szCs w:val="24"/>
          <w14:ligatures w14:val="none"/>
        </w:rPr>
        <w:t>20cm strat de bază din piatră spată amestec optimal(STAS 6400-84 SR EN 13242+A1:2008);</w:t>
      </w:r>
    </w:p>
    <w:p w14:paraId="34402622" w14:textId="77777777" w:rsidR="00B07FD4" w:rsidRPr="00422290" w:rsidRDefault="00B07FD4" w:rsidP="00D00915">
      <w:pPr>
        <w:numPr>
          <w:ilvl w:val="0"/>
          <w:numId w:val="35"/>
        </w:numPr>
        <w:spacing w:after="0" w:line="276" w:lineRule="auto"/>
        <w:ind w:left="0" w:firstLine="0"/>
        <w:contextualSpacing/>
        <w:jc w:val="both"/>
        <w:rPr>
          <w:rFonts w:ascii="Times New Roman" w:eastAsia="Calibri" w:hAnsi="Times New Roman" w:cs="Times New Roman"/>
          <w:kern w:val="0"/>
          <w:sz w:val="24"/>
          <w:szCs w:val="24"/>
          <w14:ligatures w14:val="none"/>
        </w:rPr>
      </w:pPr>
      <w:r w:rsidRPr="00422290">
        <w:rPr>
          <w:rFonts w:ascii="Times New Roman" w:eastAsia="Calibri" w:hAnsi="Times New Roman" w:cs="Times New Roman"/>
          <w:kern w:val="0"/>
          <w:sz w:val="24"/>
          <w:szCs w:val="24"/>
          <w14:ligatures w14:val="none"/>
        </w:rPr>
        <w:t>6  cm strat de legătură binder BAD22,4 leg 50/70 conform AND605/2016;</w:t>
      </w:r>
    </w:p>
    <w:p w14:paraId="1C03C60A" w14:textId="77777777" w:rsidR="00B07FD4" w:rsidRPr="00422290" w:rsidRDefault="00B07FD4" w:rsidP="00D00915">
      <w:pPr>
        <w:numPr>
          <w:ilvl w:val="0"/>
          <w:numId w:val="35"/>
        </w:numPr>
        <w:spacing w:after="0" w:line="276" w:lineRule="auto"/>
        <w:ind w:left="0" w:firstLine="0"/>
        <w:contextualSpacing/>
        <w:jc w:val="both"/>
        <w:rPr>
          <w:rFonts w:ascii="Times New Roman" w:eastAsia="Calibri" w:hAnsi="Times New Roman" w:cs="Times New Roman"/>
          <w:kern w:val="0"/>
          <w:sz w:val="24"/>
          <w:szCs w:val="24"/>
          <w14:ligatures w14:val="none"/>
        </w:rPr>
      </w:pPr>
      <w:r w:rsidRPr="00422290">
        <w:rPr>
          <w:rFonts w:ascii="Times New Roman" w:eastAsia="Calibri" w:hAnsi="Times New Roman" w:cs="Times New Roman"/>
          <w:kern w:val="0"/>
          <w:sz w:val="24"/>
          <w:szCs w:val="24"/>
          <w14:ligatures w14:val="none"/>
        </w:rPr>
        <w:t>4 cm strat de uzură din beton asfaltic BA16 rul 50/70 conform AND605/2016.</w:t>
      </w:r>
    </w:p>
    <w:p w14:paraId="0CADE3D2" w14:textId="77777777" w:rsidR="00B07FD4" w:rsidRPr="00422290" w:rsidRDefault="00B07FD4" w:rsidP="00D00915">
      <w:pPr>
        <w:spacing w:after="0" w:line="276" w:lineRule="auto"/>
        <w:jc w:val="both"/>
        <w:rPr>
          <w:rFonts w:ascii="Times New Roman" w:eastAsia="Calibri" w:hAnsi="Times New Roman" w:cs="Times New Roman"/>
          <w:b/>
          <w:bCs/>
          <w:kern w:val="0"/>
          <w:sz w:val="24"/>
          <w:szCs w:val="24"/>
          <w14:ligatures w14:val="none"/>
        </w:rPr>
      </w:pPr>
      <w:r w:rsidRPr="00422290">
        <w:rPr>
          <w:rFonts w:ascii="Times New Roman" w:eastAsia="Calibri" w:hAnsi="Times New Roman" w:cs="Times New Roman"/>
          <w:b/>
          <w:bCs/>
          <w:kern w:val="0"/>
          <w:sz w:val="24"/>
          <w:szCs w:val="24"/>
          <w14:ligatures w14:val="none"/>
        </w:rPr>
        <w:t>Varianta 2 – sistem rutier rigid:</w:t>
      </w:r>
    </w:p>
    <w:p w14:paraId="0609B460" w14:textId="77777777" w:rsidR="00B07FD4" w:rsidRPr="00422290" w:rsidRDefault="00B07FD4" w:rsidP="00D00915">
      <w:pPr>
        <w:numPr>
          <w:ilvl w:val="0"/>
          <w:numId w:val="36"/>
        </w:numPr>
        <w:spacing w:after="0" w:line="276" w:lineRule="auto"/>
        <w:ind w:left="0" w:firstLine="0"/>
        <w:contextualSpacing/>
        <w:jc w:val="both"/>
        <w:rPr>
          <w:rFonts w:ascii="Times New Roman" w:eastAsia="Calibri" w:hAnsi="Times New Roman" w:cs="Times New Roman"/>
          <w:kern w:val="0"/>
          <w:sz w:val="24"/>
          <w:szCs w:val="24"/>
          <w14:ligatures w14:val="none"/>
        </w:rPr>
      </w:pPr>
      <w:r w:rsidRPr="00422290">
        <w:rPr>
          <w:rFonts w:ascii="Times New Roman" w:eastAsia="Calibri" w:hAnsi="Times New Roman" w:cs="Times New Roman"/>
          <w:kern w:val="0"/>
          <w:sz w:val="24"/>
          <w:szCs w:val="24"/>
          <w14:ligatures w14:val="none"/>
        </w:rPr>
        <w:t>desfacerea sistemului rutier existent;</w:t>
      </w:r>
    </w:p>
    <w:p w14:paraId="3D598C7C" w14:textId="77777777" w:rsidR="00B07FD4" w:rsidRPr="00422290" w:rsidRDefault="00B07FD4" w:rsidP="00D00915">
      <w:pPr>
        <w:numPr>
          <w:ilvl w:val="0"/>
          <w:numId w:val="36"/>
        </w:numPr>
        <w:spacing w:after="0" w:line="276" w:lineRule="auto"/>
        <w:ind w:left="0" w:firstLine="0"/>
        <w:contextualSpacing/>
        <w:jc w:val="both"/>
        <w:rPr>
          <w:rFonts w:ascii="Times New Roman" w:eastAsia="Calibri" w:hAnsi="Times New Roman" w:cs="Times New Roman"/>
          <w:kern w:val="0"/>
          <w:sz w:val="24"/>
          <w:szCs w:val="24"/>
          <w14:ligatures w14:val="none"/>
        </w:rPr>
      </w:pPr>
      <w:r w:rsidRPr="00422290">
        <w:rPr>
          <w:rFonts w:ascii="Times New Roman" w:eastAsia="Calibri" w:hAnsi="Times New Roman" w:cs="Times New Roman"/>
          <w:kern w:val="0"/>
          <w:sz w:val="24"/>
          <w:szCs w:val="24"/>
          <w14:ligatures w14:val="none"/>
        </w:rPr>
        <w:t>săpătură generală la cota de -65 cm;</w:t>
      </w:r>
    </w:p>
    <w:p w14:paraId="2F6F4112" w14:textId="09524B70" w:rsidR="00B07FD4" w:rsidRPr="00422290" w:rsidRDefault="002A21DC" w:rsidP="00D00915">
      <w:pPr>
        <w:widowControl w:val="0"/>
        <w:tabs>
          <w:tab w:val="left" w:pos="709"/>
        </w:tabs>
        <w:spacing w:after="0" w:line="276" w:lineRule="auto"/>
        <w:jc w:val="both"/>
        <w:rPr>
          <w:rFonts w:ascii="Times New Roman" w:eastAsia="Calibri" w:hAnsi="Times New Roman" w:cs="Times New Roman"/>
          <w:kern w:val="0"/>
          <w:sz w:val="24"/>
          <w:szCs w:val="24"/>
          <w:lang w:bidi="en-US"/>
          <w14:ligatures w14:val="none"/>
        </w:rPr>
      </w:pPr>
      <w:r>
        <w:rPr>
          <w:rFonts w:ascii="Times New Roman" w:eastAsia="Calibri" w:hAnsi="Times New Roman" w:cs="Times New Roman"/>
          <w:kern w:val="0"/>
          <w:sz w:val="24"/>
          <w:szCs w:val="24"/>
          <w:lang w:bidi="en-US"/>
          <w14:ligatures w14:val="none"/>
        </w:rPr>
        <w:tab/>
      </w:r>
      <w:r w:rsidR="00B07FD4" w:rsidRPr="00422290">
        <w:rPr>
          <w:rFonts w:ascii="Times New Roman" w:eastAsia="Calibri" w:hAnsi="Times New Roman" w:cs="Times New Roman"/>
          <w:kern w:val="0"/>
          <w:sz w:val="24"/>
          <w:szCs w:val="24"/>
          <w:lang w:bidi="en-US"/>
          <w14:ligatures w14:val="none"/>
        </w:rPr>
        <w:t>10 cm strat de forma din pietruirea recuperata cu eventual aport de balast sau nisip conform STAS 12253;</w:t>
      </w:r>
    </w:p>
    <w:p w14:paraId="5A202914" w14:textId="77777777" w:rsidR="00B07FD4" w:rsidRPr="00422290" w:rsidRDefault="00B07FD4" w:rsidP="00D00915">
      <w:pPr>
        <w:widowControl w:val="0"/>
        <w:numPr>
          <w:ilvl w:val="0"/>
          <w:numId w:val="36"/>
        </w:numPr>
        <w:tabs>
          <w:tab w:val="left" w:pos="709"/>
        </w:tabs>
        <w:spacing w:after="0" w:line="276" w:lineRule="auto"/>
        <w:ind w:left="0" w:firstLine="0"/>
        <w:jc w:val="both"/>
        <w:rPr>
          <w:rFonts w:ascii="Times New Roman" w:eastAsia="Calibri" w:hAnsi="Times New Roman" w:cs="Times New Roman"/>
          <w:kern w:val="0"/>
          <w:sz w:val="24"/>
          <w:szCs w:val="24"/>
          <w:lang w:bidi="en-US"/>
          <w14:ligatures w14:val="none"/>
        </w:rPr>
      </w:pPr>
      <w:r w:rsidRPr="00422290">
        <w:rPr>
          <w:rFonts w:ascii="Times New Roman" w:eastAsia="Calibri" w:hAnsi="Times New Roman" w:cs="Times New Roman"/>
          <w:kern w:val="0"/>
          <w:sz w:val="24"/>
          <w:szCs w:val="24"/>
          <w:lang w:bidi="en-US"/>
          <w14:ligatures w14:val="none"/>
        </w:rPr>
        <w:t>30 cm strat de balast, conform STAS 6400-84 si SR EN 13242+A1:2010/C91:2022; </w:t>
      </w:r>
    </w:p>
    <w:p w14:paraId="1ED4C06E" w14:textId="77777777" w:rsidR="00B07FD4" w:rsidRPr="00422290" w:rsidRDefault="00B07FD4" w:rsidP="00D00915">
      <w:pPr>
        <w:widowControl w:val="0"/>
        <w:numPr>
          <w:ilvl w:val="0"/>
          <w:numId w:val="36"/>
        </w:numPr>
        <w:tabs>
          <w:tab w:val="left" w:pos="709"/>
        </w:tabs>
        <w:spacing w:after="0" w:line="276" w:lineRule="auto"/>
        <w:ind w:left="0" w:firstLine="0"/>
        <w:jc w:val="both"/>
        <w:rPr>
          <w:rFonts w:ascii="Times New Roman" w:eastAsia="Calibri" w:hAnsi="Times New Roman" w:cs="Times New Roman"/>
          <w:kern w:val="0"/>
          <w:sz w:val="24"/>
          <w:szCs w:val="24"/>
          <w:lang w:bidi="en-US"/>
          <w14:ligatures w14:val="none"/>
        </w:rPr>
      </w:pPr>
      <w:r w:rsidRPr="00422290">
        <w:rPr>
          <w:rFonts w:ascii="Times New Roman" w:eastAsia="Calibri" w:hAnsi="Times New Roman" w:cs="Times New Roman"/>
          <w:kern w:val="0"/>
          <w:sz w:val="24"/>
          <w:szCs w:val="24"/>
          <w:lang w:bidi="en-US"/>
          <w14:ligatures w14:val="none"/>
        </w:rPr>
        <w:t>Hârtie Kraft sau folie de polietilena;</w:t>
      </w:r>
    </w:p>
    <w:p w14:paraId="62E6FF78" w14:textId="77777777" w:rsidR="00B07FD4" w:rsidRPr="00422290" w:rsidRDefault="00B07FD4" w:rsidP="00D00915">
      <w:pPr>
        <w:widowControl w:val="0"/>
        <w:numPr>
          <w:ilvl w:val="0"/>
          <w:numId w:val="36"/>
        </w:numPr>
        <w:tabs>
          <w:tab w:val="left" w:pos="709"/>
        </w:tabs>
        <w:spacing w:after="0" w:line="276" w:lineRule="auto"/>
        <w:ind w:left="0" w:firstLine="0"/>
        <w:jc w:val="both"/>
        <w:rPr>
          <w:rFonts w:ascii="Times New Roman" w:eastAsia="Calibri" w:hAnsi="Times New Roman" w:cs="Times New Roman"/>
          <w:kern w:val="0"/>
          <w:sz w:val="24"/>
          <w:szCs w:val="24"/>
          <w:lang w:bidi="en-US"/>
          <w14:ligatures w14:val="none"/>
        </w:rPr>
      </w:pPr>
      <w:r w:rsidRPr="00422290">
        <w:rPr>
          <w:rFonts w:ascii="Times New Roman" w:eastAsia="Calibri" w:hAnsi="Times New Roman" w:cs="Times New Roman"/>
          <w:kern w:val="0"/>
          <w:sz w:val="24"/>
          <w:szCs w:val="24"/>
          <w:lang w:bidi="en-US"/>
          <w14:ligatures w14:val="none"/>
        </w:rPr>
        <w:t>2 cm nisip;</w:t>
      </w:r>
    </w:p>
    <w:p w14:paraId="52E391AF" w14:textId="77777777" w:rsidR="00B07FD4" w:rsidRDefault="00B07FD4" w:rsidP="00D00915">
      <w:pPr>
        <w:widowControl w:val="0"/>
        <w:numPr>
          <w:ilvl w:val="0"/>
          <w:numId w:val="36"/>
        </w:numPr>
        <w:tabs>
          <w:tab w:val="left" w:pos="709"/>
        </w:tabs>
        <w:spacing w:after="0" w:line="276" w:lineRule="auto"/>
        <w:ind w:left="0" w:firstLine="0"/>
        <w:jc w:val="both"/>
        <w:rPr>
          <w:rFonts w:ascii="Times New Roman" w:eastAsia="Calibri" w:hAnsi="Times New Roman" w:cs="Times New Roman"/>
          <w:kern w:val="0"/>
          <w:sz w:val="24"/>
          <w:szCs w:val="24"/>
          <w:lang w:bidi="en-US"/>
          <w14:ligatures w14:val="none"/>
        </w:rPr>
      </w:pPr>
      <w:r w:rsidRPr="00422290">
        <w:rPr>
          <w:rFonts w:ascii="Times New Roman" w:eastAsia="Calibri" w:hAnsi="Times New Roman" w:cs="Times New Roman"/>
          <w:kern w:val="0"/>
          <w:sz w:val="24"/>
          <w:szCs w:val="24"/>
          <w:lang w:bidi="en-US"/>
          <w14:ligatures w14:val="none"/>
        </w:rPr>
        <w:t>20 cm strat din BCR4.0 conform SR 183-1/1995 si STAS 6400;</w:t>
      </w:r>
    </w:p>
    <w:p w14:paraId="0ADA742F" w14:textId="77777777" w:rsidR="00B07FD4" w:rsidRPr="00422290" w:rsidRDefault="00B07FD4" w:rsidP="00D00915">
      <w:pPr>
        <w:adjustRightInd w:val="0"/>
        <w:spacing w:after="0" w:line="276" w:lineRule="auto"/>
        <w:jc w:val="both"/>
        <w:rPr>
          <w:rFonts w:ascii="Times New Roman" w:eastAsia="Calibri" w:hAnsi="Times New Roman" w:cs="Times New Roman"/>
          <w:b/>
          <w:bCs/>
          <w:kern w:val="0"/>
          <w:sz w:val="24"/>
          <w:szCs w:val="24"/>
          <w:u w:val="single"/>
          <w14:ligatures w14:val="none"/>
        </w:rPr>
      </w:pPr>
      <w:r w:rsidRPr="00422290">
        <w:rPr>
          <w:rFonts w:ascii="Times New Roman" w:eastAsia="Calibri" w:hAnsi="Times New Roman" w:cs="Times New Roman"/>
          <w:b/>
          <w:bCs/>
          <w:kern w:val="0"/>
          <w:sz w:val="24"/>
          <w:szCs w:val="24"/>
          <w:u w:val="single"/>
          <w14:ligatures w14:val="none"/>
        </w:rPr>
        <w:t>Avantaje și dezavantaje structură rutieră suplă</w:t>
      </w:r>
    </w:p>
    <w:p w14:paraId="79A7E23F" w14:textId="77777777" w:rsidR="00B07FD4" w:rsidRPr="00422290" w:rsidRDefault="00B07FD4" w:rsidP="00D00915">
      <w:pPr>
        <w:adjustRightInd w:val="0"/>
        <w:spacing w:after="0" w:line="276" w:lineRule="auto"/>
        <w:jc w:val="both"/>
        <w:rPr>
          <w:rFonts w:ascii="Times New Roman" w:eastAsia="Calibri" w:hAnsi="Times New Roman" w:cs="Times New Roman"/>
          <w:b/>
          <w:bCs/>
          <w:kern w:val="0"/>
          <w:sz w:val="24"/>
          <w:szCs w:val="24"/>
          <w:u w:val="single"/>
          <w14:ligatures w14:val="none"/>
        </w:rPr>
      </w:pPr>
      <w:r w:rsidRPr="00422290">
        <w:rPr>
          <w:rFonts w:ascii="Times New Roman" w:eastAsia="Calibri" w:hAnsi="Times New Roman" w:cs="Times New Roman"/>
          <w:b/>
          <w:bCs/>
          <w:kern w:val="0"/>
          <w:sz w:val="24"/>
          <w:szCs w:val="24"/>
          <w:u w:val="single"/>
          <w14:ligatures w14:val="none"/>
        </w:rPr>
        <w:t xml:space="preserve">Avantaje </w:t>
      </w:r>
    </w:p>
    <w:p w14:paraId="389F8D6A" w14:textId="59A63A13" w:rsidR="00B07FD4" w:rsidRPr="00422290" w:rsidRDefault="00B07FD4" w:rsidP="00D00915">
      <w:pPr>
        <w:pStyle w:val="ListParagraph"/>
        <w:numPr>
          <w:ilvl w:val="0"/>
          <w:numId w:val="37"/>
        </w:numPr>
        <w:adjustRightInd w:val="0"/>
        <w:spacing w:after="0" w:line="276" w:lineRule="auto"/>
        <w:ind w:left="0" w:firstLine="0"/>
        <w:jc w:val="both"/>
        <w:rPr>
          <w:rFonts w:ascii="Times New Roman" w:eastAsia="Calibri" w:hAnsi="Times New Roman" w:cs="Times New Roman"/>
          <w:kern w:val="0"/>
          <w:sz w:val="24"/>
          <w:szCs w:val="24"/>
          <w14:ligatures w14:val="none"/>
        </w:rPr>
      </w:pPr>
      <w:r w:rsidRPr="00422290">
        <w:rPr>
          <w:rFonts w:ascii="Times New Roman" w:eastAsia="Calibri" w:hAnsi="Times New Roman" w:cs="Times New Roman"/>
          <w:kern w:val="0"/>
          <w:sz w:val="24"/>
          <w:szCs w:val="24"/>
          <w14:ligatures w14:val="none"/>
        </w:rPr>
        <w:t>grosimea imbrăcămintii asfaltice poate fi etapizata, putându-se realiza in mai multe straturi;</w:t>
      </w:r>
    </w:p>
    <w:p w14:paraId="5C00DF2B" w14:textId="5EC1C82D" w:rsidR="00B07FD4" w:rsidRPr="00422290" w:rsidRDefault="00B07FD4" w:rsidP="00D00915">
      <w:pPr>
        <w:pStyle w:val="ListParagraph"/>
        <w:numPr>
          <w:ilvl w:val="0"/>
          <w:numId w:val="37"/>
        </w:numPr>
        <w:adjustRightInd w:val="0"/>
        <w:spacing w:after="0" w:line="276" w:lineRule="auto"/>
        <w:ind w:left="0" w:firstLine="0"/>
        <w:jc w:val="both"/>
        <w:rPr>
          <w:rFonts w:ascii="Times New Roman" w:eastAsia="Calibri" w:hAnsi="Times New Roman" w:cs="Times New Roman"/>
          <w:kern w:val="0"/>
          <w:sz w:val="24"/>
          <w:szCs w:val="24"/>
          <w14:ligatures w14:val="none"/>
        </w:rPr>
      </w:pPr>
      <w:r w:rsidRPr="00422290">
        <w:rPr>
          <w:rFonts w:ascii="Times New Roman" w:eastAsia="Calibri" w:hAnsi="Times New Roman" w:cs="Times New Roman"/>
          <w:kern w:val="0"/>
          <w:sz w:val="24"/>
          <w:szCs w:val="24"/>
          <w14:ligatures w14:val="none"/>
        </w:rPr>
        <w:t>greşelile de execuţie pot fi remediate uşor si mai ieftin decât in cazul sistemelor rutiere rigide;</w:t>
      </w:r>
    </w:p>
    <w:p w14:paraId="287E4F49" w14:textId="41357448" w:rsidR="00B07FD4" w:rsidRPr="00422290" w:rsidRDefault="00B07FD4" w:rsidP="00D00915">
      <w:pPr>
        <w:pStyle w:val="ListParagraph"/>
        <w:numPr>
          <w:ilvl w:val="0"/>
          <w:numId w:val="37"/>
        </w:numPr>
        <w:adjustRightInd w:val="0"/>
        <w:spacing w:after="0" w:line="276" w:lineRule="auto"/>
        <w:ind w:left="0" w:firstLine="0"/>
        <w:jc w:val="both"/>
        <w:rPr>
          <w:rFonts w:ascii="Times New Roman" w:eastAsia="Calibri" w:hAnsi="Times New Roman" w:cs="Times New Roman"/>
          <w:kern w:val="0"/>
          <w:sz w:val="24"/>
          <w:szCs w:val="24"/>
          <w14:ligatures w14:val="none"/>
        </w:rPr>
      </w:pPr>
      <w:r w:rsidRPr="00422290">
        <w:rPr>
          <w:rFonts w:ascii="Times New Roman" w:eastAsia="Calibri" w:hAnsi="Times New Roman" w:cs="Times New Roman"/>
          <w:kern w:val="0"/>
          <w:sz w:val="24"/>
          <w:szCs w:val="24"/>
          <w14:ligatures w14:val="none"/>
        </w:rPr>
        <w:t>remedierea defecţiunilor de suprafață se poate face mult mai uşor si local.</w:t>
      </w:r>
    </w:p>
    <w:p w14:paraId="10B4751F" w14:textId="351625C5" w:rsidR="00B07FD4" w:rsidRPr="00422290" w:rsidRDefault="00B07FD4" w:rsidP="00D00915">
      <w:pPr>
        <w:pStyle w:val="ListParagraph"/>
        <w:numPr>
          <w:ilvl w:val="0"/>
          <w:numId w:val="37"/>
        </w:numPr>
        <w:adjustRightInd w:val="0"/>
        <w:spacing w:after="0" w:line="276" w:lineRule="auto"/>
        <w:ind w:left="0" w:firstLine="0"/>
        <w:jc w:val="both"/>
        <w:rPr>
          <w:rFonts w:ascii="Times New Roman" w:eastAsia="Calibri" w:hAnsi="Times New Roman" w:cs="Times New Roman"/>
          <w:kern w:val="0"/>
          <w:sz w:val="24"/>
          <w:szCs w:val="24"/>
          <w14:ligatures w14:val="none"/>
        </w:rPr>
      </w:pPr>
      <w:r w:rsidRPr="00422290">
        <w:rPr>
          <w:rFonts w:ascii="Times New Roman" w:eastAsia="Calibri" w:hAnsi="Times New Roman" w:cs="Times New Roman"/>
          <w:kern w:val="0"/>
          <w:sz w:val="24"/>
          <w:szCs w:val="24"/>
          <w14:ligatures w14:val="none"/>
        </w:rPr>
        <w:t>valoare de investiţie mai mica decât in cazul sistemelor rutiere rigide</w:t>
      </w:r>
    </w:p>
    <w:p w14:paraId="75FDD251" w14:textId="0106DB1E" w:rsidR="00B07FD4" w:rsidRPr="00422290" w:rsidRDefault="00B07FD4" w:rsidP="00D00915">
      <w:pPr>
        <w:pStyle w:val="ListParagraph"/>
        <w:numPr>
          <w:ilvl w:val="0"/>
          <w:numId w:val="37"/>
        </w:numPr>
        <w:adjustRightInd w:val="0"/>
        <w:spacing w:after="0" w:line="276" w:lineRule="auto"/>
        <w:ind w:left="0" w:firstLine="0"/>
        <w:jc w:val="both"/>
        <w:rPr>
          <w:rFonts w:ascii="Times New Roman" w:eastAsia="Calibri" w:hAnsi="Times New Roman" w:cs="Times New Roman"/>
          <w:kern w:val="0"/>
          <w:sz w:val="24"/>
          <w:szCs w:val="24"/>
          <w14:ligatures w14:val="none"/>
        </w:rPr>
      </w:pPr>
      <w:r w:rsidRPr="00422290">
        <w:rPr>
          <w:rFonts w:ascii="Times New Roman" w:eastAsia="Calibri" w:hAnsi="Times New Roman" w:cs="Times New Roman"/>
          <w:kern w:val="0"/>
          <w:sz w:val="24"/>
          <w:szCs w:val="24"/>
          <w14:ligatures w14:val="none"/>
        </w:rPr>
        <w:t>rularea este mai silențioasă neexistând rosturi precum cele de la dalele de beton</w:t>
      </w:r>
    </w:p>
    <w:p w14:paraId="257A6623" w14:textId="44E75A13" w:rsidR="00B07FD4" w:rsidRPr="00422290" w:rsidRDefault="00B07FD4" w:rsidP="00D00915">
      <w:pPr>
        <w:pStyle w:val="ListParagraph"/>
        <w:numPr>
          <w:ilvl w:val="0"/>
          <w:numId w:val="37"/>
        </w:numPr>
        <w:adjustRightInd w:val="0"/>
        <w:spacing w:after="0" w:line="276" w:lineRule="auto"/>
        <w:ind w:left="0" w:firstLine="0"/>
        <w:jc w:val="both"/>
        <w:rPr>
          <w:rFonts w:ascii="Times New Roman" w:eastAsia="Calibri" w:hAnsi="Times New Roman" w:cs="Times New Roman"/>
          <w:kern w:val="0"/>
          <w:sz w:val="24"/>
          <w:szCs w:val="24"/>
          <w14:ligatures w14:val="none"/>
        </w:rPr>
      </w:pPr>
      <w:r w:rsidRPr="00422290">
        <w:rPr>
          <w:rFonts w:ascii="Times New Roman" w:eastAsia="Calibri" w:hAnsi="Times New Roman" w:cs="Times New Roman"/>
          <w:kern w:val="0"/>
          <w:sz w:val="24"/>
          <w:szCs w:val="24"/>
          <w14:ligatures w14:val="none"/>
        </w:rPr>
        <w:t>se pot da in folosință la scurt timp după execuție</w:t>
      </w:r>
    </w:p>
    <w:p w14:paraId="63AD182A" w14:textId="3B2E0E21" w:rsidR="00B07FD4" w:rsidRPr="00422290" w:rsidRDefault="00B07FD4" w:rsidP="00D00915">
      <w:pPr>
        <w:pStyle w:val="ListParagraph"/>
        <w:numPr>
          <w:ilvl w:val="0"/>
          <w:numId w:val="37"/>
        </w:numPr>
        <w:adjustRightInd w:val="0"/>
        <w:spacing w:after="0" w:line="276" w:lineRule="auto"/>
        <w:ind w:left="0" w:firstLine="0"/>
        <w:jc w:val="both"/>
        <w:rPr>
          <w:rFonts w:ascii="Times New Roman" w:eastAsia="Calibri" w:hAnsi="Times New Roman" w:cs="Times New Roman"/>
          <w:kern w:val="0"/>
          <w:sz w:val="24"/>
          <w:szCs w:val="24"/>
          <w14:ligatures w14:val="none"/>
        </w:rPr>
      </w:pPr>
      <w:r w:rsidRPr="00422290">
        <w:rPr>
          <w:rFonts w:ascii="Times New Roman" w:eastAsia="Calibri" w:hAnsi="Times New Roman" w:cs="Times New Roman"/>
          <w:kern w:val="0"/>
          <w:sz w:val="24"/>
          <w:szCs w:val="24"/>
          <w14:ligatures w14:val="none"/>
        </w:rPr>
        <w:t>in cazul intervenţiilor sau investiţiilor la instalaţiile subterane acestea se vor putea face prin tăierea, decaparea si săparea strict pe zona de intervenție.</w:t>
      </w:r>
    </w:p>
    <w:p w14:paraId="02850018" w14:textId="77777777" w:rsidR="00B07FD4" w:rsidRPr="00422290" w:rsidRDefault="00B07FD4" w:rsidP="00D00915">
      <w:pPr>
        <w:adjustRightInd w:val="0"/>
        <w:spacing w:after="0" w:line="276" w:lineRule="auto"/>
        <w:jc w:val="both"/>
        <w:rPr>
          <w:rFonts w:ascii="Times New Roman" w:eastAsia="Calibri" w:hAnsi="Times New Roman" w:cs="Times New Roman"/>
          <w:b/>
          <w:bCs/>
          <w:kern w:val="0"/>
          <w:sz w:val="24"/>
          <w:szCs w:val="24"/>
          <w:u w:val="single"/>
          <w14:ligatures w14:val="none"/>
        </w:rPr>
      </w:pPr>
      <w:r w:rsidRPr="00422290">
        <w:rPr>
          <w:rFonts w:ascii="Times New Roman" w:eastAsia="Calibri" w:hAnsi="Times New Roman" w:cs="Times New Roman"/>
          <w:b/>
          <w:bCs/>
          <w:kern w:val="0"/>
          <w:sz w:val="24"/>
          <w:szCs w:val="24"/>
          <w:u w:val="single"/>
          <w14:ligatures w14:val="none"/>
        </w:rPr>
        <w:t xml:space="preserve">Dezavantaje </w:t>
      </w:r>
    </w:p>
    <w:p w14:paraId="43613D5C" w14:textId="58E1A59A" w:rsidR="00B07FD4" w:rsidRPr="00422290" w:rsidRDefault="00B07FD4" w:rsidP="00D00915">
      <w:pPr>
        <w:pStyle w:val="ListParagraph"/>
        <w:numPr>
          <w:ilvl w:val="0"/>
          <w:numId w:val="39"/>
        </w:numPr>
        <w:adjustRightInd w:val="0"/>
        <w:spacing w:after="0" w:line="276" w:lineRule="auto"/>
        <w:ind w:left="0" w:firstLine="0"/>
        <w:jc w:val="both"/>
        <w:rPr>
          <w:rFonts w:ascii="Times New Roman" w:eastAsia="Calibri" w:hAnsi="Times New Roman" w:cs="Times New Roman"/>
          <w:kern w:val="0"/>
          <w:sz w:val="24"/>
          <w:szCs w:val="24"/>
          <w14:ligatures w14:val="none"/>
        </w:rPr>
      </w:pPr>
      <w:r w:rsidRPr="00422290">
        <w:rPr>
          <w:rFonts w:ascii="Times New Roman" w:eastAsia="Calibri" w:hAnsi="Times New Roman" w:cs="Times New Roman"/>
          <w:kern w:val="0"/>
          <w:sz w:val="24"/>
          <w:szCs w:val="24"/>
          <w14:ligatures w14:val="none"/>
        </w:rPr>
        <w:t>La temperaturi ridicate apar deformații ale părții carosabile</w:t>
      </w:r>
    </w:p>
    <w:p w14:paraId="047BC573" w14:textId="08E2C671" w:rsidR="00B07FD4" w:rsidRPr="00422290" w:rsidRDefault="00B07FD4" w:rsidP="00D00915">
      <w:pPr>
        <w:pStyle w:val="ListParagraph"/>
        <w:numPr>
          <w:ilvl w:val="0"/>
          <w:numId w:val="39"/>
        </w:numPr>
        <w:adjustRightInd w:val="0"/>
        <w:spacing w:after="0" w:line="276" w:lineRule="auto"/>
        <w:ind w:left="0" w:firstLine="0"/>
        <w:jc w:val="both"/>
        <w:rPr>
          <w:rFonts w:ascii="Times New Roman" w:eastAsia="Calibri" w:hAnsi="Times New Roman" w:cs="Times New Roman"/>
          <w:kern w:val="0"/>
          <w:sz w:val="24"/>
          <w:szCs w:val="24"/>
          <w14:ligatures w14:val="none"/>
        </w:rPr>
      </w:pPr>
      <w:r w:rsidRPr="00422290">
        <w:rPr>
          <w:rFonts w:ascii="Times New Roman" w:eastAsia="Calibri" w:hAnsi="Times New Roman" w:cs="Times New Roman"/>
          <w:kern w:val="0"/>
          <w:sz w:val="24"/>
          <w:szCs w:val="24"/>
          <w14:ligatures w14:val="none"/>
        </w:rPr>
        <w:t>Prepararea betonului asfaltic produce si emana noxe in atmosfera</w:t>
      </w:r>
    </w:p>
    <w:p w14:paraId="1B527AC9" w14:textId="100C4072" w:rsidR="00B07FD4" w:rsidRPr="00422290" w:rsidRDefault="00B07FD4" w:rsidP="00D00915">
      <w:pPr>
        <w:pStyle w:val="ListParagraph"/>
        <w:numPr>
          <w:ilvl w:val="0"/>
          <w:numId w:val="39"/>
        </w:numPr>
        <w:adjustRightInd w:val="0"/>
        <w:spacing w:after="0" w:line="276" w:lineRule="auto"/>
        <w:ind w:left="0" w:firstLine="0"/>
        <w:jc w:val="both"/>
        <w:rPr>
          <w:rFonts w:ascii="Times New Roman" w:eastAsia="Calibri" w:hAnsi="Times New Roman" w:cs="Times New Roman"/>
          <w:kern w:val="0"/>
          <w:sz w:val="24"/>
          <w:szCs w:val="24"/>
          <w14:ligatures w14:val="none"/>
        </w:rPr>
      </w:pPr>
      <w:r w:rsidRPr="00422290">
        <w:rPr>
          <w:rFonts w:ascii="Times New Roman" w:eastAsia="Calibri" w:hAnsi="Times New Roman" w:cs="Times New Roman"/>
          <w:kern w:val="0"/>
          <w:sz w:val="24"/>
          <w:szCs w:val="24"/>
          <w14:ligatures w14:val="none"/>
        </w:rPr>
        <w:t>posibilitatea apariției degradărilor la îmbrăcămintea asfaltica in rosturile longitudinale si de lucru, daca acestea nu sunt tratate corespunzător in faza de execuție.</w:t>
      </w:r>
    </w:p>
    <w:p w14:paraId="463D38BA" w14:textId="77777777" w:rsidR="00B07FD4" w:rsidRPr="00422290" w:rsidRDefault="00B07FD4" w:rsidP="00D00915">
      <w:pPr>
        <w:adjustRightInd w:val="0"/>
        <w:spacing w:after="0" w:line="276" w:lineRule="auto"/>
        <w:jc w:val="both"/>
        <w:rPr>
          <w:rFonts w:ascii="Times New Roman" w:eastAsia="Calibri" w:hAnsi="Times New Roman" w:cs="Times New Roman"/>
          <w:kern w:val="0"/>
          <w:sz w:val="24"/>
          <w:szCs w:val="24"/>
          <w14:ligatures w14:val="none"/>
        </w:rPr>
      </w:pPr>
      <w:r w:rsidRPr="00422290">
        <w:rPr>
          <w:rFonts w:ascii="Times New Roman" w:eastAsia="Calibri" w:hAnsi="Times New Roman" w:cs="Times New Roman"/>
          <w:kern w:val="0"/>
          <w:sz w:val="24"/>
          <w:szCs w:val="24"/>
          <w14:ligatures w14:val="none"/>
        </w:rPr>
        <w:t>Durata de serviciu este mai mica (numai 10-15 ani) decât a îmbrăcămintii de beton de ciment (20-30 ani).</w:t>
      </w:r>
    </w:p>
    <w:p w14:paraId="35B60AE4" w14:textId="77777777" w:rsidR="00B07FD4" w:rsidRDefault="00B07FD4" w:rsidP="00D00915">
      <w:pPr>
        <w:adjustRightInd w:val="0"/>
        <w:spacing w:after="0" w:line="276" w:lineRule="auto"/>
        <w:jc w:val="both"/>
        <w:rPr>
          <w:rFonts w:ascii="Times New Roman" w:eastAsia="Calibri" w:hAnsi="Times New Roman" w:cs="Times New Roman"/>
          <w:kern w:val="0"/>
          <w:sz w:val="24"/>
          <w:szCs w:val="24"/>
          <w14:ligatures w14:val="none"/>
        </w:rPr>
      </w:pPr>
      <w:r w:rsidRPr="00422290">
        <w:rPr>
          <w:rFonts w:ascii="Times New Roman" w:eastAsia="Calibri" w:hAnsi="Times New Roman" w:cs="Times New Roman"/>
          <w:kern w:val="0"/>
          <w:sz w:val="24"/>
          <w:szCs w:val="24"/>
          <w14:ligatures w14:val="none"/>
        </w:rPr>
        <w:t>Durata normală de funcționare conform H.G. 2.139/30.11.2004 este de 25 ani.</w:t>
      </w:r>
    </w:p>
    <w:p w14:paraId="2AD23A67" w14:textId="77777777" w:rsidR="00D00915" w:rsidRDefault="00D00915" w:rsidP="00D00915">
      <w:pPr>
        <w:adjustRightInd w:val="0"/>
        <w:spacing w:after="0" w:line="276" w:lineRule="auto"/>
        <w:jc w:val="both"/>
        <w:rPr>
          <w:rFonts w:ascii="Times New Roman" w:eastAsia="Calibri" w:hAnsi="Times New Roman" w:cs="Times New Roman"/>
          <w:kern w:val="0"/>
          <w:sz w:val="24"/>
          <w:szCs w:val="24"/>
          <w14:ligatures w14:val="none"/>
        </w:rPr>
      </w:pPr>
    </w:p>
    <w:p w14:paraId="3D2991C9" w14:textId="77777777" w:rsidR="00D00915" w:rsidRDefault="00D00915" w:rsidP="00D00915">
      <w:pPr>
        <w:adjustRightInd w:val="0"/>
        <w:spacing w:after="0" w:line="276" w:lineRule="auto"/>
        <w:jc w:val="both"/>
        <w:rPr>
          <w:rFonts w:ascii="Times New Roman" w:eastAsia="Calibri" w:hAnsi="Times New Roman" w:cs="Times New Roman"/>
          <w:kern w:val="0"/>
          <w:sz w:val="24"/>
          <w:szCs w:val="24"/>
          <w14:ligatures w14:val="none"/>
        </w:rPr>
      </w:pPr>
    </w:p>
    <w:p w14:paraId="3C4A3D20" w14:textId="77777777" w:rsidR="00D00915" w:rsidRPr="00422290" w:rsidRDefault="00D00915" w:rsidP="00D00915">
      <w:pPr>
        <w:adjustRightInd w:val="0"/>
        <w:spacing w:after="0" w:line="276" w:lineRule="auto"/>
        <w:jc w:val="both"/>
        <w:rPr>
          <w:rFonts w:ascii="Times New Roman" w:eastAsia="Calibri" w:hAnsi="Times New Roman" w:cs="Times New Roman"/>
          <w:kern w:val="0"/>
          <w:sz w:val="24"/>
          <w:szCs w:val="24"/>
          <w14:ligatures w14:val="none"/>
        </w:rPr>
      </w:pPr>
    </w:p>
    <w:p w14:paraId="23CCA612" w14:textId="77777777" w:rsidR="00B07FD4" w:rsidRDefault="00B07FD4" w:rsidP="00D00915">
      <w:pPr>
        <w:adjustRightInd w:val="0"/>
        <w:spacing w:after="0" w:line="276" w:lineRule="auto"/>
        <w:jc w:val="both"/>
        <w:rPr>
          <w:rFonts w:ascii="Times New Roman" w:eastAsia="Calibri" w:hAnsi="Times New Roman" w:cs="Times New Roman"/>
          <w:color w:val="EE0000"/>
          <w:kern w:val="0"/>
          <w:sz w:val="24"/>
          <w:szCs w:val="24"/>
          <w14:ligatures w14:val="none"/>
        </w:rPr>
      </w:pPr>
    </w:p>
    <w:p w14:paraId="7D0BC0D3" w14:textId="77777777" w:rsidR="00B07FD4" w:rsidRPr="00FC00F4" w:rsidRDefault="00B07FD4" w:rsidP="00D00915">
      <w:pPr>
        <w:adjustRightInd w:val="0"/>
        <w:spacing w:after="0" w:line="276" w:lineRule="auto"/>
        <w:jc w:val="both"/>
        <w:rPr>
          <w:rFonts w:ascii="Times New Roman" w:eastAsia="Calibri" w:hAnsi="Times New Roman" w:cs="Times New Roman"/>
          <w:b/>
          <w:bCs/>
          <w:kern w:val="0"/>
          <w:sz w:val="24"/>
          <w:szCs w:val="24"/>
          <w:u w:val="single"/>
          <w14:ligatures w14:val="none"/>
        </w:rPr>
      </w:pPr>
      <w:r w:rsidRPr="00FC00F4">
        <w:rPr>
          <w:rFonts w:ascii="Times New Roman" w:eastAsia="Calibri" w:hAnsi="Times New Roman" w:cs="Times New Roman"/>
          <w:b/>
          <w:bCs/>
          <w:kern w:val="0"/>
          <w:sz w:val="24"/>
          <w:szCs w:val="24"/>
          <w:u w:val="single"/>
          <w14:ligatures w14:val="none"/>
        </w:rPr>
        <w:lastRenderedPageBreak/>
        <w:t>Avantaje și dezavantaje structură rutieră rigidă</w:t>
      </w:r>
    </w:p>
    <w:p w14:paraId="46F15903" w14:textId="77777777" w:rsidR="00B07FD4" w:rsidRPr="00FC00F4" w:rsidRDefault="00B07FD4" w:rsidP="00D00915">
      <w:pPr>
        <w:adjustRightInd w:val="0"/>
        <w:spacing w:after="0" w:line="276" w:lineRule="auto"/>
        <w:jc w:val="both"/>
        <w:rPr>
          <w:rFonts w:ascii="Times New Roman" w:eastAsia="Calibri" w:hAnsi="Times New Roman" w:cs="Times New Roman"/>
          <w:b/>
          <w:bCs/>
          <w:kern w:val="0"/>
          <w:sz w:val="24"/>
          <w:szCs w:val="24"/>
          <w:u w:val="single"/>
          <w14:ligatures w14:val="none"/>
        </w:rPr>
      </w:pPr>
      <w:r w:rsidRPr="00FC00F4">
        <w:rPr>
          <w:rFonts w:ascii="Times New Roman" w:eastAsia="Calibri" w:hAnsi="Times New Roman" w:cs="Times New Roman"/>
          <w:b/>
          <w:bCs/>
          <w:kern w:val="0"/>
          <w:sz w:val="24"/>
          <w:szCs w:val="24"/>
          <w:u w:val="single"/>
          <w14:ligatures w14:val="none"/>
        </w:rPr>
        <w:t xml:space="preserve">Avantaje </w:t>
      </w:r>
    </w:p>
    <w:p w14:paraId="33F09365" w14:textId="54439D2C" w:rsidR="00B07FD4" w:rsidRPr="00956B10" w:rsidRDefault="00B07FD4" w:rsidP="00D00915">
      <w:pPr>
        <w:pStyle w:val="ListParagraph"/>
        <w:numPr>
          <w:ilvl w:val="0"/>
          <w:numId w:val="48"/>
        </w:numPr>
        <w:adjustRightInd w:val="0"/>
        <w:spacing w:after="0" w:line="276" w:lineRule="auto"/>
        <w:ind w:left="0" w:firstLine="0"/>
        <w:jc w:val="both"/>
        <w:rPr>
          <w:rFonts w:ascii="Times New Roman" w:eastAsia="Calibri" w:hAnsi="Times New Roman" w:cs="Times New Roman"/>
          <w:kern w:val="0"/>
          <w:sz w:val="24"/>
          <w:szCs w:val="24"/>
          <w14:ligatures w14:val="none"/>
        </w:rPr>
      </w:pPr>
      <w:r w:rsidRPr="00956B10">
        <w:rPr>
          <w:rFonts w:ascii="Times New Roman" w:eastAsia="Calibri" w:hAnsi="Times New Roman" w:cs="Times New Roman"/>
          <w:kern w:val="0"/>
          <w:sz w:val="24"/>
          <w:szCs w:val="24"/>
          <w14:ligatures w14:val="none"/>
        </w:rPr>
        <w:t xml:space="preserve">atestă rezistențe mecanice mai mari şi prin urmare se pretează pe drumuri cu trafic foarte intens şi greu; </w:t>
      </w:r>
    </w:p>
    <w:p w14:paraId="2F535239" w14:textId="716A97C3" w:rsidR="00B07FD4" w:rsidRPr="00956B10" w:rsidRDefault="00B07FD4" w:rsidP="00D00915">
      <w:pPr>
        <w:pStyle w:val="ListParagraph"/>
        <w:numPr>
          <w:ilvl w:val="0"/>
          <w:numId w:val="48"/>
        </w:numPr>
        <w:adjustRightInd w:val="0"/>
        <w:spacing w:after="0" w:line="276" w:lineRule="auto"/>
        <w:ind w:left="0" w:firstLine="0"/>
        <w:jc w:val="both"/>
        <w:rPr>
          <w:rFonts w:ascii="Times New Roman" w:eastAsia="Calibri" w:hAnsi="Times New Roman" w:cs="Times New Roman"/>
          <w:kern w:val="0"/>
          <w:sz w:val="24"/>
          <w:szCs w:val="24"/>
          <w14:ligatures w14:val="none"/>
        </w:rPr>
      </w:pPr>
      <w:r w:rsidRPr="00956B10">
        <w:rPr>
          <w:rFonts w:ascii="Times New Roman" w:eastAsia="Calibri" w:hAnsi="Times New Roman" w:cs="Times New Roman"/>
          <w:kern w:val="0"/>
          <w:sz w:val="24"/>
          <w:szCs w:val="24"/>
          <w14:ligatures w14:val="none"/>
        </w:rPr>
        <w:t>sunt rezistente la uzură şi la acţiunea agenţilor atmosferici, fiind indicate în regiuni cu climat umed;</w:t>
      </w:r>
    </w:p>
    <w:p w14:paraId="2A8627F4" w14:textId="09586AFF" w:rsidR="00B07FD4" w:rsidRPr="00956B10" w:rsidRDefault="00B07FD4" w:rsidP="00D00915">
      <w:pPr>
        <w:pStyle w:val="ListParagraph"/>
        <w:numPr>
          <w:ilvl w:val="0"/>
          <w:numId w:val="48"/>
        </w:numPr>
        <w:adjustRightInd w:val="0"/>
        <w:spacing w:after="0" w:line="276" w:lineRule="auto"/>
        <w:ind w:left="0" w:firstLine="0"/>
        <w:jc w:val="both"/>
        <w:rPr>
          <w:rFonts w:ascii="Times New Roman" w:eastAsia="Calibri" w:hAnsi="Times New Roman" w:cs="Times New Roman"/>
          <w:kern w:val="0"/>
          <w:sz w:val="24"/>
          <w:szCs w:val="24"/>
          <w14:ligatures w14:val="none"/>
        </w:rPr>
      </w:pPr>
      <w:r w:rsidRPr="00956B10">
        <w:rPr>
          <w:rFonts w:ascii="Times New Roman" w:eastAsia="Calibri" w:hAnsi="Times New Roman" w:cs="Times New Roman"/>
          <w:kern w:val="0"/>
          <w:sz w:val="24"/>
          <w:szCs w:val="24"/>
          <w14:ligatures w14:val="none"/>
        </w:rPr>
        <w:t>având o culoare deschisă, prezintă o vizibilitate mai bună, ceea ce permite o circulație mai sigură în diferite condiții nefavorabile (noaptea, ploaie, ceaţă etc.);</w:t>
      </w:r>
    </w:p>
    <w:p w14:paraId="77B78DE9" w14:textId="0F20E10F" w:rsidR="00B07FD4" w:rsidRPr="00956B10" w:rsidRDefault="00B07FD4" w:rsidP="00D00915">
      <w:pPr>
        <w:pStyle w:val="ListParagraph"/>
        <w:numPr>
          <w:ilvl w:val="0"/>
          <w:numId w:val="48"/>
        </w:numPr>
        <w:adjustRightInd w:val="0"/>
        <w:spacing w:after="0" w:line="276" w:lineRule="auto"/>
        <w:ind w:left="0" w:firstLine="0"/>
        <w:jc w:val="both"/>
        <w:rPr>
          <w:rFonts w:ascii="Times New Roman" w:eastAsia="Calibri" w:hAnsi="Times New Roman" w:cs="Times New Roman"/>
          <w:kern w:val="0"/>
          <w:sz w:val="24"/>
          <w:szCs w:val="24"/>
          <w14:ligatures w14:val="none"/>
        </w:rPr>
      </w:pPr>
      <w:r w:rsidRPr="00956B10">
        <w:rPr>
          <w:rFonts w:ascii="Times New Roman" w:eastAsia="Calibri" w:hAnsi="Times New Roman" w:cs="Times New Roman"/>
          <w:kern w:val="0"/>
          <w:sz w:val="24"/>
          <w:szCs w:val="24"/>
          <w14:ligatures w14:val="none"/>
        </w:rPr>
        <w:t>la temperaturi ridicate ale mediului înconjurător şi sub acțiunea traficului greu chiar în zonele cu frânări şi accelerări dese, nu sunt sensibile la deformații (văluriri şi făgașe), cum se constată uneori în cazul îmbrăcăminţilor bituminoase;</w:t>
      </w:r>
    </w:p>
    <w:p w14:paraId="57CC0E6B" w14:textId="1BDA07DF" w:rsidR="00B07FD4" w:rsidRPr="00956B10" w:rsidRDefault="00B07FD4" w:rsidP="00D00915">
      <w:pPr>
        <w:pStyle w:val="ListParagraph"/>
        <w:numPr>
          <w:ilvl w:val="0"/>
          <w:numId w:val="48"/>
        </w:numPr>
        <w:adjustRightInd w:val="0"/>
        <w:spacing w:after="0" w:line="276" w:lineRule="auto"/>
        <w:ind w:left="0" w:firstLine="0"/>
        <w:jc w:val="both"/>
        <w:rPr>
          <w:rFonts w:ascii="Times New Roman" w:eastAsia="Calibri" w:hAnsi="Times New Roman" w:cs="Times New Roman"/>
          <w:kern w:val="0"/>
          <w:sz w:val="24"/>
          <w:szCs w:val="24"/>
          <w14:ligatures w14:val="none"/>
        </w:rPr>
      </w:pPr>
      <w:r w:rsidRPr="00956B10">
        <w:rPr>
          <w:rFonts w:ascii="Times New Roman" w:eastAsia="Calibri" w:hAnsi="Times New Roman" w:cs="Times New Roman"/>
          <w:kern w:val="0"/>
          <w:sz w:val="24"/>
          <w:szCs w:val="24"/>
          <w14:ligatures w14:val="none"/>
        </w:rPr>
        <w:t>au un grad de rugozitate ridicat, asigurând, chiar în condiţii de umezire a suprafeţei şi la viteze mari de circulație, siguranţă în exploatare;</w:t>
      </w:r>
    </w:p>
    <w:p w14:paraId="4A51F291" w14:textId="4F13129B" w:rsidR="00B07FD4" w:rsidRPr="00956B10" w:rsidRDefault="00B07FD4" w:rsidP="00D00915">
      <w:pPr>
        <w:pStyle w:val="ListParagraph"/>
        <w:numPr>
          <w:ilvl w:val="0"/>
          <w:numId w:val="48"/>
        </w:numPr>
        <w:adjustRightInd w:val="0"/>
        <w:spacing w:after="0" w:line="276" w:lineRule="auto"/>
        <w:ind w:left="0" w:firstLine="0"/>
        <w:jc w:val="both"/>
        <w:rPr>
          <w:rFonts w:ascii="Times New Roman" w:eastAsia="Calibri" w:hAnsi="Times New Roman" w:cs="Times New Roman"/>
          <w:kern w:val="0"/>
          <w:sz w:val="24"/>
          <w:szCs w:val="24"/>
          <w14:ligatures w14:val="none"/>
        </w:rPr>
      </w:pPr>
      <w:r w:rsidRPr="00956B10">
        <w:rPr>
          <w:rFonts w:ascii="Times New Roman" w:eastAsia="Calibri" w:hAnsi="Times New Roman" w:cs="Times New Roman"/>
          <w:kern w:val="0"/>
          <w:sz w:val="24"/>
          <w:szCs w:val="24"/>
          <w14:ligatures w14:val="none"/>
        </w:rPr>
        <w:t>nu sunt atacate de carburanți şi lubrifianţi, fiind indicate şi pentru locuri de parcare şi staţionare a autovehiculelor;</w:t>
      </w:r>
    </w:p>
    <w:p w14:paraId="44D37A65" w14:textId="1BF39FB7" w:rsidR="00B07FD4" w:rsidRPr="00956B10" w:rsidRDefault="00B07FD4" w:rsidP="00D00915">
      <w:pPr>
        <w:pStyle w:val="ListParagraph"/>
        <w:numPr>
          <w:ilvl w:val="0"/>
          <w:numId w:val="48"/>
        </w:numPr>
        <w:adjustRightInd w:val="0"/>
        <w:spacing w:after="0" w:line="276" w:lineRule="auto"/>
        <w:ind w:left="0" w:firstLine="0"/>
        <w:jc w:val="both"/>
        <w:rPr>
          <w:rFonts w:ascii="Times New Roman" w:eastAsia="Calibri" w:hAnsi="Times New Roman" w:cs="Times New Roman"/>
          <w:kern w:val="0"/>
          <w:sz w:val="24"/>
          <w:szCs w:val="24"/>
          <w14:ligatures w14:val="none"/>
        </w:rPr>
      </w:pPr>
      <w:r w:rsidRPr="00956B10">
        <w:rPr>
          <w:rFonts w:ascii="Times New Roman" w:eastAsia="Calibri" w:hAnsi="Times New Roman" w:cs="Times New Roman"/>
          <w:kern w:val="0"/>
          <w:sz w:val="24"/>
          <w:szCs w:val="24"/>
          <w14:ligatures w14:val="none"/>
        </w:rPr>
        <w:t>permit folosirea în mai mare măsură a materialelor locale;</w:t>
      </w:r>
    </w:p>
    <w:p w14:paraId="000B46BE" w14:textId="22AE8F86" w:rsidR="00B07FD4" w:rsidRPr="00956B10" w:rsidRDefault="00B07FD4" w:rsidP="00D00915">
      <w:pPr>
        <w:pStyle w:val="ListParagraph"/>
        <w:numPr>
          <w:ilvl w:val="0"/>
          <w:numId w:val="48"/>
        </w:numPr>
        <w:adjustRightInd w:val="0"/>
        <w:spacing w:after="0" w:line="276" w:lineRule="auto"/>
        <w:ind w:left="0" w:firstLine="0"/>
        <w:jc w:val="both"/>
        <w:rPr>
          <w:rFonts w:ascii="Times New Roman" w:eastAsia="Calibri" w:hAnsi="Times New Roman" w:cs="Times New Roman"/>
          <w:kern w:val="0"/>
          <w:sz w:val="24"/>
          <w:szCs w:val="24"/>
          <w14:ligatures w14:val="none"/>
        </w:rPr>
      </w:pPr>
      <w:r w:rsidRPr="00956B10">
        <w:rPr>
          <w:rFonts w:ascii="Times New Roman" w:eastAsia="Calibri" w:hAnsi="Times New Roman" w:cs="Times New Roman"/>
          <w:kern w:val="0"/>
          <w:sz w:val="24"/>
          <w:szCs w:val="24"/>
          <w14:ligatures w14:val="none"/>
        </w:rPr>
        <w:t xml:space="preserve">sunt mai avantajoase din punct de vedere energetic, având un consum specific de energie cu 50…90 % mai mic decât îmbrăcăminţile bituminoase. </w:t>
      </w:r>
    </w:p>
    <w:p w14:paraId="4BA59687" w14:textId="7943E045" w:rsidR="00B07FD4" w:rsidRPr="00956B10" w:rsidRDefault="00B07FD4" w:rsidP="00D00915">
      <w:pPr>
        <w:pStyle w:val="ListParagraph"/>
        <w:numPr>
          <w:ilvl w:val="0"/>
          <w:numId w:val="48"/>
        </w:numPr>
        <w:adjustRightInd w:val="0"/>
        <w:spacing w:after="0" w:line="276" w:lineRule="auto"/>
        <w:ind w:left="0" w:firstLine="0"/>
        <w:jc w:val="both"/>
        <w:rPr>
          <w:rFonts w:ascii="Times New Roman" w:eastAsia="Calibri" w:hAnsi="Times New Roman" w:cs="Times New Roman"/>
          <w:kern w:val="0"/>
          <w:sz w:val="24"/>
          <w:szCs w:val="24"/>
          <w14:ligatures w14:val="none"/>
        </w:rPr>
      </w:pPr>
      <w:r w:rsidRPr="00956B10">
        <w:rPr>
          <w:rFonts w:ascii="Times New Roman" w:eastAsia="Calibri" w:hAnsi="Times New Roman" w:cs="Times New Roman"/>
          <w:kern w:val="0"/>
          <w:sz w:val="24"/>
          <w:szCs w:val="24"/>
          <w14:ligatures w14:val="none"/>
        </w:rPr>
        <w:t>pot fi realizate pentru durate de exploatare relativ ridicate (20…30 ani), chiar şi pentru trafic rutier intens;</w:t>
      </w:r>
    </w:p>
    <w:p w14:paraId="2A8C9907" w14:textId="05FE782A" w:rsidR="00B07FD4" w:rsidRPr="00956B10" w:rsidRDefault="00B07FD4" w:rsidP="00D00915">
      <w:pPr>
        <w:pStyle w:val="ListParagraph"/>
        <w:numPr>
          <w:ilvl w:val="0"/>
          <w:numId w:val="48"/>
        </w:numPr>
        <w:adjustRightInd w:val="0"/>
        <w:spacing w:after="0" w:line="276" w:lineRule="auto"/>
        <w:ind w:left="0" w:firstLine="0"/>
        <w:jc w:val="both"/>
        <w:rPr>
          <w:rFonts w:ascii="Times New Roman" w:eastAsia="Calibri" w:hAnsi="Times New Roman" w:cs="Times New Roman"/>
          <w:kern w:val="0"/>
          <w:sz w:val="24"/>
          <w:szCs w:val="24"/>
          <w14:ligatures w14:val="none"/>
        </w:rPr>
      </w:pPr>
      <w:r w:rsidRPr="00956B10">
        <w:rPr>
          <w:rFonts w:ascii="Times New Roman" w:eastAsia="Calibri" w:hAnsi="Times New Roman" w:cs="Times New Roman"/>
          <w:kern w:val="0"/>
          <w:sz w:val="24"/>
          <w:szCs w:val="24"/>
          <w14:ligatures w14:val="none"/>
        </w:rPr>
        <w:t>bună parte dintre defecţiunile ce apar (cum sunt fisurile şi crăpăturile, decolmatarea rosturilor sau exfolierea suprafeţei de rulare) nu deranjează desfăşurarea normală a circulaţiei autovehiculelor, în prima fază a evoluţiei acestora;</w:t>
      </w:r>
    </w:p>
    <w:p w14:paraId="6ED77CCE" w14:textId="7176BBD5" w:rsidR="00B07FD4" w:rsidRPr="00956B10" w:rsidRDefault="00B07FD4" w:rsidP="00D00915">
      <w:pPr>
        <w:pStyle w:val="ListParagraph"/>
        <w:numPr>
          <w:ilvl w:val="0"/>
          <w:numId w:val="48"/>
        </w:numPr>
        <w:adjustRightInd w:val="0"/>
        <w:spacing w:after="0" w:line="276" w:lineRule="auto"/>
        <w:ind w:left="0" w:firstLine="0"/>
        <w:jc w:val="both"/>
        <w:rPr>
          <w:rFonts w:ascii="Times New Roman" w:eastAsia="Calibri" w:hAnsi="Times New Roman" w:cs="Times New Roman"/>
          <w:kern w:val="0"/>
          <w:sz w:val="24"/>
          <w:szCs w:val="24"/>
          <w14:ligatures w14:val="none"/>
        </w:rPr>
      </w:pPr>
      <w:r w:rsidRPr="00956B10">
        <w:rPr>
          <w:rFonts w:ascii="Times New Roman" w:eastAsia="Calibri" w:hAnsi="Times New Roman" w:cs="Times New Roman"/>
          <w:kern w:val="0"/>
          <w:sz w:val="24"/>
          <w:szCs w:val="24"/>
          <w14:ligatures w14:val="none"/>
        </w:rPr>
        <w:t>cheltuielile totale de execuţie şi de întreţinere pe perioada lor de exploatare sunt mai reduse decât cele aferente soluţiilor cu îmbrăcăminţi rutiere nerigide, pentru aceeaşi perioadă de timp şi acelaşi trafic rutier intens şi greu.</w:t>
      </w:r>
    </w:p>
    <w:p w14:paraId="1A73A2D2" w14:textId="77777777" w:rsidR="00B07FD4" w:rsidRPr="00FC00F4" w:rsidRDefault="00B07FD4" w:rsidP="00D00915">
      <w:pPr>
        <w:adjustRightInd w:val="0"/>
        <w:spacing w:after="0" w:line="276" w:lineRule="auto"/>
        <w:jc w:val="both"/>
        <w:rPr>
          <w:rFonts w:ascii="Times New Roman" w:eastAsia="Calibri" w:hAnsi="Times New Roman" w:cs="Times New Roman"/>
          <w:b/>
          <w:bCs/>
          <w:i/>
          <w:iCs/>
          <w:kern w:val="0"/>
          <w:sz w:val="24"/>
          <w:szCs w:val="24"/>
          <w:u w:val="single"/>
          <w14:ligatures w14:val="none"/>
        </w:rPr>
      </w:pPr>
      <w:r w:rsidRPr="00FC00F4">
        <w:rPr>
          <w:rFonts w:ascii="Times New Roman" w:eastAsia="Calibri" w:hAnsi="Times New Roman" w:cs="Times New Roman"/>
          <w:kern w:val="0"/>
          <w:sz w:val="24"/>
          <w:szCs w:val="24"/>
          <w:u w:val="single"/>
          <w14:ligatures w14:val="none"/>
        </w:rPr>
        <w:tab/>
      </w:r>
      <w:r w:rsidRPr="00FC00F4">
        <w:rPr>
          <w:rFonts w:ascii="Times New Roman" w:eastAsia="Calibri" w:hAnsi="Times New Roman" w:cs="Times New Roman"/>
          <w:b/>
          <w:bCs/>
          <w:i/>
          <w:iCs/>
          <w:kern w:val="0"/>
          <w:sz w:val="24"/>
          <w:szCs w:val="24"/>
          <w:u w:val="single"/>
          <w14:ligatures w14:val="none"/>
        </w:rPr>
        <w:t xml:space="preserve">Dezavantaje </w:t>
      </w:r>
    </w:p>
    <w:p w14:paraId="613A083C" w14:textId="64FEB762" w:rsidR="00B07FD4" w:rsidRPr="00956B10" w:rsidRDefault="00B07FD4" w:rsidP="00D00915">
      <w:pPr>
        <w:pStyle w:val="ListParagraph"/>
        <w:numPr>
          <w:ilvl w:val="0"/>
          <w:numId w:val="49"/>
        </w:numPr>
        <w:adjustRightInd w:val="0"/>
        <w:spacing w:after="0" w:line="276" w:lineRule="auto"/>
        <w:ind w:left="0" w:firstLine="0"/>
        <w:jc w:val="both"/>
        <w:rPr>
          <w:rFonts w:ascii="Times New Roman" w:eastAsia="Calibri" w:hAnsi="Times New Roman" w:cs="Times New Roman"/>
          <w:kern w:val="0"/>
          <w:sz w:val="24"/>
          <w:szCs w:val="24"/>
          <w14:ligatures w14:val="none"/>
        </w:rPr>
      </w:pPr>
      <w:r w:rsidRPr="00956B10">
        <w:rPr>
          <w:rFonts w:ascii="Times New Roman" w:eastAsia="Calibri" w:hAnsi="Times New Roman" w:cs="Times New Roman"/>
          <w:kern w:val="0"/>
          <w:sz w:val="24"/>
          <w:szCs w:val="24"/>
          <w14:ligatures w14:val="none"/>
        </w:rPr>
        <w:t>cheltuielile iniţiale de construcţie sunt relativ mari;</w:t>
      </w:r>
    </w:p>
    <w:p w14:paraId="0A5ADD9C" w14:textId="3BA20CB0" w:rsidR="00B07FD4" w:rsidRPr="00956B10" w:rsidRDefault="00B07FD4" w:rsidP="00D00915">
      <w:pPr>
        <w:pStyle w:val="ListParagraph"/>
        <w:numPr>
          <w:ilvl w:val="0"/>
          <w:numId w:val="49"/>
        </w:numPr>
        <w:adjustRightInd w:val="0"/>
        <w:spacing w:after="0" w:line="276" w:lineRule="auto"/>
        <w:ind w:left="0" w:firstLine="0"/>
        <w:jc w:val="both"/>
        <w:rPr>
          <w:rFonts w:ascii="Times New Roman" w:eastAsia="Calibri" w:hAnsi="Times New Roman" w:cs="Times New Roman"/>
          <w:kern w:val="0"/>
          <w:sz w:val="24"/>
          <w:szCs w:val="24"/>
          <w14:ligatures w14:val="none"/>
        </w:rPr>
      </w:pPr>
      <w:r w:rsidRPr="00956B10">
        <w:rPr>
          <w:rFonts w:ascii="Times New Roman" w:eastAsia="Calibri" w:hAnsi="Times New Roman" w:cs="Times New Roman"/>
          <w:kern w:val="0"/>
          <w:sz w:val="24"/>
          <w:szCs w:val="24"/>
          <w14:ligatures w14:val="none"/>
        </w:rPr>
        <w:t>posibilităţile de ranforsare a structurilor rutiere cu îmbrăcăminţi rigide, pentru adaptarea lor la un trafic rutier sporit, impun tehnologii de execuţie mai complexe;</w:t>
      </w:r>
    </w:p>
    <w:p w14:paraId="5AF46E28" w14:textId="361C0B22" w:rsidR="00B07FD4" w:rsidRPr="00956B10" w:rsidRDefault="00B07FD4" w:rsidP="00D00915">
      <w:pPr>
        <w:pStyle w:val="ListParagraph"/>
        <w:numPr>
          <w:ilvl w:val="0"/>
          <w:numId w:val="49"/>
        </w:numPr>
        <w:adjustRightInd w:val="0"/>
        <w:spacing w:after="0" w:line="276" w:lineRule="auto"/>
        <w:ind w:left="0" w:firstLine="0"/>
        <w:jc w:val="both"/>
        <w:rPr>
          <w:rFonts w:ascii="Times New Roman" w:eastAsia="Calibri" w:hAnsi="Times New Roman" w:cs="Times New Roman"/>
          <w:kern w:val="0"/>
          <w:sz w:val="24"/>
          <w:szCs w:val="24"/>
          <w14:ligatures w14:val="none"/>
        </w:rPr>
      </w:pPr>
      <w:r w:rsidRPr="00956B10">
        <w:rPr>
          <w:rFonts w:ascii="Times New Roman" w:eastAsia="Calibri" w:hAnsi="Times New Roman" w:cs="Times New Roman"/>
          <w:kern w:val="0"/>
          <w:sz w:val="24"/>
          <w:szCs w:val="24"/>
          <w14:ligatures w14:val="none"/>
        </w:rPr>
        <w:t>existenţa rosturilor transversale în îmbrăcămintea rutieră din beton de ciment deranjează circulaţia autovehiculelor, atât datorită colmatării în exces a acestora cu mastic bituminos, cât şi datorită eventualelor tasări ale dalelor provocate de neuniformitatea capacităţii portante a terenului de fundare de-a lungul drumului. Din cauza rigidităţii dalelor, îmbrăcăminţile din beton de ciment nu pot urma deformaţiile straturilor de fundaţie, iar în cazul unor tasări inegale ale terenului de fundaţie, dalele fisurează, degradându-se;</w:t>
      </w:r>
    </w:p>
    <w:p w14:paraId="6E32CF1E" w14:textId="1500524A" w:rsidR="00B07FD4" w:rsidRPr="00956B10" w:rsidRDefault="00B07FD4" w:rsidP="00D00915">
      <w:pPr>
        <w:pStyle w:val="ListParagraph"/>
        <w:numPr>
          <w:ilvl w:val="0"/>
          <w:numId w:val="49"/>
        </w:numPr>
        <w:adjustRightInd w:val="0"/>
        <w:spacing w:after="0" w:line="276" w:lineRule="auto"/>
        <w:ind w:left="0" w:firstLine="0"/>
        <w:jc w:val="both"/>
        <w:rPr>
          <w:rFonts w:ascii="Times New Roman" w:eastAsia="Calibri" w:hAnsi="Times New Roman" w:cs="Times New Roman"/>
          <w:kern w:val="0"/>
          <w:sz w:val="24"/>
          <w:szCs w:val="24"/>
          <w14:ligatures w14:val="none"/>
        </w:rPr>
      </w:pPr>
      <w:r w:rsidRPr="00956B10">
        <w:rPr>
          <w:rFonts w:ascii="Times New Roman" w:eastAsia="Calibri" w:hAnsi="Times New Roman" w:cs="Times New Roman"/>
          <w:kern w:val="0"/>
          <w:sz w:val="24"/>
          <w:szCs w:val="24"/>
          <w14:ligatures w14:val="none"/>
        </w:rPr>
        <w:t>defecţiunile care pot să apară în îmbrăcămintea rutieră din beton de ciment din cauza unor eventuale greşeli de execuţie sau de subdimensionare a structurii rutiere se elimină foarte greu şi cu cheltuieli însemnate;</w:t>
      </w:r>
    </w:p>
    <w:p w14:paraId="2E40A2E4" w14:textId="7D7B5EFC" w:rsidR="00B07FD4" w:rsidRPr="00956B10" w:rsidRDefault="00B07FD4" w:rsidP="00D00915">
      <w:pPr>
        <w:pStyle w:val="ListParagraph"/>
        <w:numPr>
          <w:ilvl w:val="0"/>
          <w:numId w:val="49"/>
        </w:numPr>
        <w:adjustRightInd w:val="0"/>
        <w:spacing w:after="0" w:line="276" w:lineRule="auto"/>
        <w:ind w:left="0" w:firstLine="0"/>
        <w:jc w:val="both"/>
        <w:rPr>
          <w:rFonts w:ascii="Times New Roman" w:eastAsia="Calibri" w:hAnsi="Times New Roman" w:cs="Times New Roman"/>
          <w:kern w:val="0"/>
          <w:sz w:val="24"/>
          <w:szCs w:val="24"/>
          <w14:ligatures w14:val="none"/>
        </w:rPr>
      </w:pPr>
      <w:r w:rsidRPr="00956B10">
        <w:rPr>
          <w:rFonts w:ascii="Times New Roman" w:eastAsia="Calibri" w:hAnsi="Times New Roman" w:cs="Times New Roman"/>
          <w:kern w:val="0"/>
          <w:sz w:val="24"/>
          <w:szCs w:val="24"/>
          <w14:ligatures w14:val="none"/>
        </w:rPr>
        <w:t>îmbrăcămintea rutieră din beton de ciment nu se poate da în circulaţie decât după ce betonul atestă rezistenţe mecanice corespunzătoare (de regulă 3 săptămâni);</w:t>
      </w:r>
    </w:p>
    <w:p w14:paraId="00B5DB60" w14:textId="7496E734" w:rsidR="00B07FD4" w:rsidRPr="00956B10" w:rsidRDefault="00B07FD4" w:rsidP="00D00915">
      <w:pPr>
        <w:pStyle w:val="ListParagraph"/>
        <w:numPr>
          <w:ilvl w:val="0"/>
          <w:numId w:val="49"/>
        </w:numPr>
        <w:adjustRightInd w:val="0"/>
        <w:spacing w:after="0" w:line="276" w:lineRule="auto"/>
        <w:ind w:left="0" w:firstLine="0"/>
        <w:jc w:val="both"/>
        <w:rPr>
          <w:rFonts w:ascii="Times New Roman" w:eastAsia="Calibri" w:hAnsi="Times New Roman" w:cs="Times New Roman"/>
          <w:kern w:val="0"/>
          <w:sz w:val="24"/>
          <w:szCs w:val="24"/>
          <w14:ligatures w14:val="none"/>
        </w:rPr>
      </w:pPr>
      <w:r w:rsidRPr="00956B10">
        <w:rPr>
          <w:rFonts w:ascii="Times New Roman" w:eastAsia="Calibri" w:hAnsi="Times New Roman" w:cs="Times New Roman"/>
          <w:kern w:val="0"/>
          <w:sz w:val="24"/>
          <w:szCs w:val="24"/>
          <w14:ligatures w14:val="none"/>
        </w:rPr>
        <w:t>asigurarea condiţiilor normale de circulaţie pe timp de iarnă impune metode de acţionare mai anevoioase, având în vedere că nu se recomandă utilizarea fondanţilor chimici la deszăpezire şi combaterea poleiului;</w:t>
      </w:r>
    </w:p>
    <w:p w14:paraId="5BAD9D7B" w14:textId="0930A496" w:rsidR="00B07FD4" w:rsidRPr="00956B10" w:rsidRDefault="00B07FD4" w:rsidP="00D00915">
      <w:pPr>
        <w:pStyle w:val="ListParagraph"/>
        <w:numPr>
          <w:ilvl w:val="0"/>
          <w:numId w:val="49"/>
        </w:numPr>
        <w:adjustRightInd w:val="0"/>
        <w:spacing w:after="0" w:line="276" w:lineRule="auto"/>
        <w:ind w:left="0" w:firstLine="0"/>
        <w:jc w:val="both"/>
        <w:rPr>
          <w:rFonts w:ascii="Times New Roman" w:eastAsia="Calibri" w:hAnsi="Times New Roman" w:cs="Times New Roman"/>
          <w:kern w:val="0"/>
          <w:sz w:val="24"/>
          <w:szCs w:val="24"/>
          <w14:ligatures w14:val="none"/>
        </w:rPr>
      </w:pPr>
      <w:r w:rsidRPr="00956B10">
        <w:rPr>
          <w:rFonts w:ascii="Times New Roman" w:eastAsia="Calibri" w:hAnsi="Times New Roman" w:cs="Times New Roman"/>
          <w:kern w:val="0"/>
          <w:sz w:val="24"/>
          <w:szCs w:val="24"/>
          <w14:ligatures w14:val="none"/>
        </w:rPr>
        <w:t>nu se pretează la ameliorări progresive prin consolidări succesive ale structurii rutiere în funcție de necesitățile impuse de trafic;</w:t>
      </w:r>
    </w:p>
    <w:p w14:paraId="2E7F6CF3" w14:textId="2272F862" w:rsidR="00B07FD4" w:rsidRDefault="00B07FD4" w:rsidP="00D00915">
      <w:pPr>
        <w:pStyle w:val="ListParagraph"/>
        <w:numPr>
          <w:ilvl w:val="0"/>
          <w:numId w:val="49"/>
        </w:numPr>
        <w:adjustRightInd w:val="0"/>
        <w:spacing w:after="0" w:line="276" w:lineRule="auto"/>
        <w:ind w:left="0" w:firstLine="0"/>
        <w:jc w:val="both"/>
        <w:rPr>
          <w:rFonts w:ascii="Times New Roman" w:eastAsia="Calibri" w:hAnsi="Times New Roman" w:cs="Times New Roman"/>
          <w:kern w:val="0"/>
          <w:sz w:val="24"/>
          <w:szCs w:val="24"/>
          <w14:ligatures w14:val="none"/>
        </w:rPr>
      </w:pPr>
      <w:r w:rsidRPr="00956B10">
        <w:rPr>
          <w:rFonts w:ascii="Times New Roman" w:eastAsia="Calibri" w:hAnsi="Times New Roman" w:cs="Times New Roman"/>
          <w:kern w:val="0"/>
          <w:sz w:val="24"/>
          <w:szCs w:val="24"/>
          <w14:ligatures w14:val="none"/>
        </w:rPr>
        <w:t>este necesară uneori construirea de variante pentru circulația curentă, care nu se poate desfășura normal pe sectorul de drum în timpul execuției îmbrăcămintei din beton de ciment.</w:t>
      </w:r>
    </w:p>
    <w:p w14:paraId="10B127C2" w14:textId="77777777" w:rsidR="006F5129" w:rsidRDefault="006F5129" w:rsidP="00D00915">
      <w:pPr>
        <w:spacing w:after="0" w:line="276" w:lineRule="auto"/>
        <w:jc w:val="both"/>
        <w:rPr>
          <w:rFonts w:ascii="Times New Roman" w:eastAsia="Calibri" w:hAnsi="Times New Roman" w:cs="Times New Roman"/>
          <w:b/>
          <w:kern w:val="0"/>
          <w:sz w:val="24"/>
          <w:szCs w:val="24"/>
          <w14:ligatures w14:val="none"/>
        </w:rPr>
      </w:pPr>
    </w:p>
    <w:p w14:paraId="762BFD70" w14:textId="4E64EBA6" w:rsidR="00B07FD4" w:rsidRPr="00FC00F4" w:rsidRDefault="00B07FD4" w:rsidP="00D00915">
      <w:pPr>
        <w:spacing w:after="0" w:line="276" w:lineRule="auto"/>
        <w:jc w:val="both"/>
        <w:rPr>
          <w:rFonts w:ascii="Times New Roman" w:eastAsia="Calibri" w:hAnsi="Times New Roman" w:cs="Times New Roman"/>
          <w:b/>
          <w:kern w:val="0"/>
          <w:sz w:val="24"/>
          <w:szCs w:val="24"/>
          <w14:ligatures w14:val="none"/>
        </w:rPr>
      </w:pPr>
      <w:r w:rsidRPr="00FC00F4">
        <w:rPr>
          <w:rFonts w:ascii="Times New Roman" w:eastAsia="Calibri" w:hAnsi="Times New Roman" w:cs="Times New Roman"/>
          <w:b/>
          <w:kern w:val="0"/>
          <w:sz w:val="24"/>
          <w:szCs w:val="24"/>
          <w14:ligatures w14:val="none"/>
        </w:rPr>
        <w:t xml:space="preserve">Expertul Tehnic recomandă VARIANTA 1, </w:t>
      </w:r>
      <w:r w:rsidRPr="00FC00F4">
        <w:rPr>
          <w:rFonts w:ascii="Times New Roman" w:eastAsia="Calibri" w:hAnsi="Times New Roman" w:cs="Times New Roman"/>
          <w:kern w:val="0"/>
          <w:sz w:val="24"/>
          <w:szCs w:val="24"/>
          <w14:ligatures w14:val="none"/>
        </w:rPr>
        <w:t>având multiple avantaje tehnice cum ar fi:</w:t>
      </w:r>
    </w:p>
    <w:p w14:paraId="10A69917" w14:textId="77777777" w:rsidR="00B07FD4" w:rsidRPr="00FC00F4" w:rsidRDefault="00B07FD4" w:rsidP="00D00915">
      <w:pPr>
        <w:numPr>
          <w:ilvl w:val="0"/>
          <w:numId w:val="40"/>
        </w:numPr>
        <w:spacing w:after="60" w:line="276" w:lineRule="auto"/>
        <w:ind w:left="0" w:firstLine="0"/>
        <w:contextualSpacing/>
        <w:jc w:val="both"/>
        <w:rPr>
          <w:rFonts w:ascii="Times New Roman" w:eastAsia="Calibri" w:hAnsi="Times New Roman" w:cs="Times New Roman"/>
          <w:kern w:val="0"/>
          <w:sz w:val="24"/>
          <w:szCs w:val="24"/>
          <w14:ligatures w14:val="none"/>
        </w:rPr>
      </w:pPr>
      <w:r w:rsidRPr="00FC00F4">
        <w:rPr>
          <w:rFonts w:ascii="Times New Roman" w:eastAsia="Calibri" w:hAnsi="Times New Roman" w:cs="Times New Roman"/>
          <w:kern w:val="0"/>
          <w:sz w:val="24"/>
          <w:szCs w:val="24"/>
          <w14:ligatures w14:val="none"/>
        </w:rPr>
        <w:t>Grosimea structurii asfaltice poate fi etapizată.</w:t>
      </w:r>
    </w:p>
    <w:p w14:paraId="624BD44E" w14:textId="77777777" w:rsidR="00B07FD4" w:rsidRPr="00FC00F4" w:rsidRDefault="00B07FD4" w:rsidP="00D00915">
      <w:pPr>
        <w:numPr>
          <w:ilvl w:val="0"/>
          <w:numId w:val="40"/>
        </w:numPr>
        <w:spacing w:after="60" w:line="276" w:lineRule="auto"/>
        <w:ind w:left="0" w:firstLine="0"/>
        <w:contextualSpacing/>
        <w:jc w:val="both"/>
        <w:rPr>
          <w:rFonts w:ascii="Times New Roman" w:eastAsia="Calibri" w:hAnsi="Times New Roman" w:cs="Times New Roman"/>
          <w:kern w:val="0"/>
          <w:sz w:val="24"/>
          <w:szCs w:val="24"/>
          <w14:ligatures w14:val="none"/>
        </w:rPr>
      </w:pPr>
      <w:r w:rsidRPr="00FC00F4">
        <w:rPr>
          <w:rFonts w:ascii="Times New Roman" w:eastAsia="Calibri" w:hAnsi="Times New Roman" w:cs="Times New Roman"/>
          <w:kern w:val="0"/>
          <w:sz w:val="24"/>
          <w:szCs w:val="24"/>
          <w14:ligatures w14:val="none"/>
        </w:rPr>
        <w:t>Capacitatea portantă poate crește progresiv prin investiții etapizate.</w:t>
      </w:r>
    </w:p>
    <w:p w14:paraId="121CA315" w14:textId="77777777" w:rsidR="00B07FD4" w:rsidRPr="00FC00F4" w:rsidRDefault="00B07FD4" w:rsidP="00D00915">
      <w:pPr>
        <w:numPr>
          <w:ilvl w:val="0"/>
          <w:numId w:val="40"/>
        </w:numPr>
        <w:spacing w:after="60" w:line="276" w:lineRule="auto"/>
        <w:ind w:left="0" w:firstLine="0"/>
        <w:contextualSpacing/>
        <w:jc w:val="both"/>
        <w:rPr>
          <w:rFonts w:ascii="Times New Roman" w:eastAsia="Calibri" w:hAnsi="Times New Roman" w:cs="Times New Roman"/>
          <w:kern w:val="0"/>
          <w:sz w:val="24"/>
          <w:szCs w:val="24"/>
          <w14:ligatures w14:val="none"/>
        </w:rPr>
      </w:pPr>
      <w:r w:rsidRPr="00FC00F4">
        <w:rPr>
          <w:rFonts w:ascii="Times New Roman" w:eastAsia="Calibri" w:hAnsi="Times New Roman" w:cs="Times New Roman"/>
          <w:kern w:val="0"/>
          <w:sz w:val="24"/>
          <w:szCs w:val="24"/>
          <w14:ligatures w14:val="none"/>
        </w:rPr>
        <w:t>Greșelile de execuție pot fi remediate ușor față de îmbrăcămințile de beton de ciment.</w:t>
      </w:r>
    </w:p>
    <w:p w14:paraId="6FA921EF" w14:textId="77777777" w:rsidR="00B07FD4" w:rsidRPr="00FC00F4" w:rsidRDefault="00B07FD4" w:rsidP="00D00915">
      <w:pPr>
        <w:numPr>
          <w:ilvl w:val="0"/>
          <w:numId w:val="40"/>
        </w:numPr>
        <w:spacing w:after="60" w:line="276" w:lineRule="auto"/>
        <w:ind w:left="0" w:firstLine="0"/>
        <w:contextualSpacing/>
        <w:jc w:val="both"/>
        <w:rPr>
          <w:rFonts w:ascii="Times New Roman" w:eastAsia="Calibri" w:hAnsi="Times New Roman" w:cs="Times New Roman"/>
          <w:kern w:val="0"/>
          <w:sz w:val="24"/>
          <w:szCs w:val="24"/>
          <w14:ligatures w14:val="none"/>
        </w:rPr>
      </w:pPr>
      <w:r w:rsidRPr="00FC00F4">
        <w:rPr>
          <w:rFonts w:ascii="Times New Roman" w:eastAsia="Calibri" w:hAnsi="Times New Roman" w:cs="Times New Roman"/>
          <w:kern w:val="0"/>
          <w:sz w:val="24"/>
          <w:szCs w:val="24"/>
          <w14:ligatures w14:val="none"/>
        </w:rPr>
        <w:t>costuri de execuție mai reduse;</w:t>
      </w:r>
    </w:p>
    <w:p w14:paraId="4687CEB3" w14:textId="77777777" w:rsidR="00B07FD4" w:rsidRPr="00FC00F4" w:rsidRDefault="00B07FD4" w:rsidP="00D00915">
      <w:pPr>
        <w:numPr>
          <w:ilvl w:val="0"/>
          <w:numId w:val="40"/>
        </w:numPr>
        <w:spacing w:after="60" w:line="276" w:lineRule="auto"/>
        <w:ind w:left="0" w:firstLine="0"/>
        <w:contextualSpacing/>
        <w:jc w:val="both"/>
        <w:rPr>
          <w:rFonts w:ascii="Times New Roman" w:eastAsia="Calibri" w:hAnsi="Times New Roman" w:cs="Times New Roman"/>
          <w:kern w:val="0"/>
          <w:sz w:val="24"/>
          <w:szCs w:val="24"/>
          <w14:ligatures w14:val="none"/>
        </w:rPr>
      </w:pPr>
      <w:r w:rsidRPr="00FC00F4">
        <w:rPr>
          <w:rFonts w:ascii="Times New Roman" w:eastAsia="Calibri" w:hAnsi="Times New Roman" w:cs="Times New Roman"/>
          <w:kern w:val="0"/>
          <w:sz w:val="24"/>
          <w:szCs w:val="24"/>
          <w14:ligatures w14:val="none"/>
        </w:rPr>
        <w:t>prezintă un confort de rulare mai mare decât îmbrăcămințile de beton de ciment (prin lipsa rosturilor);</w:t>
      </w:r>
    </w:p>
    <w:p w14:paraId="6311930D" w14:textId="77777777" w:rsidR="00B07FD4" w:rsidRPr="00FC00F4" w:rsidRDefault="00B07FD4" w:rsidP="00D00915">
      <w:pPr>
        <w:numPr>
          <w:ilvl w:val="0"/>
          <w:numId w:val="40"/>
        </w:numPr>
        <w:spacing w:after="60" w:line="276" w:lineRule="auto"/>
        <w:ind w:left="0" w:firstLine="0"/>
        <w:contextualSpacing/>
        <w:jc w:val="both"/>
        <w:rPr>
          <w:rFonts w:ascii="Times New Roman" w:eastAsia="Calibri" w:hAnsi="Times New Roman" w:cs="Times New Roman"/>
          <w:kern w:val="0"/>
          <w:sz w:val="24"/>
          <w:szCs w:val="24"/>
          <w14:ligatures w14:val="none"/>
        </w:rPr>
      </w:pPr>
      <w:r w:rsidRPr="00FC00F4">
        <w:rPr>
          <w:rFonts w:ascii="Times New Roman" w:eastAsia="Calibri" w:hAnsi="Times New Roman" w:cs="Times New Roman"/>
          <w:kern w:val="0"/>
          <w:sz w:val="24"/>
          <w:szCs w:val="24"/>
          <w14:ligatures w14:val="none"/>
        </w:rPr>
        <w:t>se pot realiza și pe trasee ce conțin și raze mici respectiv supralărgiri, fără a necesita rosturi între calea cu curentă și calea în curbă;</w:t>
      </w:r>
    </w:p>
    <w:p w14:paraId="34433463" w14:textId="77777777" w:rsidR="00B07FD4" w:rsidRDefault="00B07FD4" w:rsidP="00D00915">
      <w:pPr>
        <w:numPr>
          <w:ilvl w:val="0"/>
          <w:numId w:val="40"/>
        </w:numPr>
        <w:spacing w:after="60" w:line="276" w:lineRule="auto"/>
        <w:ind w:left="0" w:firstLine="0"/>
        <w:contextualSpacing/>
        <w:jc w:val="both"/>
        <w:rPr>
          <w:rFonts w:ascii="Times New Roman" w:eastAsia="Calibri" w:hAnsi="Times New Roman" w:cs="Times New Roman"/>
          <w:kern w:val="0"/>
          <w:sz w:val="24"/>
          <w:szCs w:val="24"/>
          <w14:ligatures w14:val="none"/>
        </w:rPr>
      </w:pPr>
      <w:r w:rsidRPr="00FC00F4">
        <w:rPr>
          <w:rFonts w:ascii="Times New Roman" w:eastAsia="Calibri" w:hAnsi="Times New Roman" w:cs="Times New Roman"/>
          <w:kern w:val="0"/>
          <w:sz w:val="24"/>
          <w:szCs w:val="24"/>
          <w14:ligatures w14:val="none"/>
        </w:rPr>
        <w:t>rugozitatea suprafeței poate fi sporită prin tratamente bituminoase, asigurându-se circulația și pentru declivități cu valori de 7-9%.</w:t>
      </w:r>
    </w:p>
    <w:p w14:paraId="1471412E" w14:textId="77777777" w:rsidR="002A21DC" w:rsidRPr="00FC00F4" w:rsidRDefault="002A21DC" w:rsidP="00D00915">
      <w:pPr>
        <w:numPr>
          <w:ilvl w:val="0"/>
          <w:numId w:val="40"/>
        </w:numPr>
        <w:spacing w:after="60" w:line="276" w:lineRule="auto"/>
        <w:ind w:left="0" w:firstLine="0"/>
        <w:contextualSpacing/>
        <w:jc w:val="both"/>
        <w:rPr>
          <w:rFonts w:ascii="Times New Roman" w:eastAsia="Calibri" w:hAnsi="Times New Roman" w:cs="Times New Roman"/>
          <w:kern w:val="0"/>
          <w:sz w:val="24"/>
          <w:szCs w:val="24"/>
          <w14:ligatures w14:val="none"/>
        </w:rPr>
      </w:pPr>
    </w:p>
    <w:p w14:paraId="61A27060" w14:textId="46919D62" w:rsidR="00C43A2B" w:rsidRPr="0085091E" w:rsidRDefault="00C43A2B" w:rsidP="00D00915">
      <w:pPr>
        <w:spacing w:after="50" w:line="276" w:lineRule="auto"/>
        <w:jc w:val="center"/>
        <w:rPr>
          <w:rFonts w:ascii="Times New Roman" w:eastAsia="Times New Roman" w:hAnsi="Times New Roman" w:cs="Times New Roman"/>
          <w:b/>
          <w:kern w:val="0"/>
          <w:sz w:val="24"/>
          <w:szCs w:val="24"/>
          <w:lang w:eastAsia="ro-RO"/>
          <w14:ligatures w14:val="none"/>
        </w:rPr>
      </w:pPr>
      <w:r w:rsidRPr="0085091E">
        <w:rPr>
          <w:rFonts w:ascii="Times New Roman" w:eastAsia="Times New Roman" w:hAnsi="Times New Roman" w:cs="Times New Roman"/>
          <w:b/>
          <w:kern w:val="0"/>
          <w:sz w:val="24"/>
          <w:szCs w:val="24"/>
          <w:lang w:eastAsia="ro-RO"/>
          <w14:ligatures w14:val="none"/>
        </w:rPr>
        <w:t>Principalii indicatori tehnico-economici aferenţi obiectului de investiţii</w:t>
      </w:r>
    </w:p>
    <w:p w14:paraId="63502FF8" w14:textId="4DDA5502" w:rsidR="0085091E" w:rsidRPr="00DB0924" w:rsidRDefault="0085091E" w:rsidP="00D00915">
      <w:pPr>
        <w:pStyle w:val="ListParagraph"/>
        <w:tabs>
          <w:tab w:val="left" w:pos="709"/>
        </w:tabs>
        <w:spacing w:after="0" w:line="276" w:lineRule="auto"/>
        <w:ind w:left="0"/>
        <w:jc w:val="both"/>
        <w:rPr>
          <w:rFonts w:ascii="Times New Roman" w:eastAsia="Times New Roman" w:hAnsi="Times New Roman" w:cs="Times New Roman"/>
          <w:kern w:val="0"/>
          <w:sz w:val="24"/>
          <w:szCs w:val="24"/>
          <w:lang w:eastAsia="ro-RO"/>
          <w14:ligatures w14:val="none"/>
        </w:rPr>
      </w:pPr>
      <w:bookmarkStart w:id="7" w:name="_Hlk213158690"/>
      <w:r w:rsidRPr="00DB0924">
        <w:rPr>
          <w:rFonts w:ascii="Times New Roman" w:eastAsia="Times New Roman" w:hAnsi="Times New Roman" w:cs="Times New Roman"/>
          <w:b/>
          <w:bCs/>
          <w:kern w:val="0"/>
          <w:sz w:val="24"/>
          <w:szCs w:val="24"/>
          <w:lang w:eastAsia="ro-RO"/>
          <w14:ligatures w14:val="none"/>
        </w:rPr>
        <w:t>Varianta 1</w:t>
      </w:r>
      <w:r w:rsidRPr="00DB0924">
        <w:rPr>
          <w:rFonts w:ascii="Times New Roman" w:eastAsia="Times New Roman" w:hAnsi="Times New Roman" w:cs="Times New Roman"/>
          <w:kern w:val="0"/>
          <w:sz w:val="24"/>
          <w:szCs w:val="24"/>
          <w:lang w:eastAsia="ro-RO"/>
          <w14:ligatures w14:val="none"/>
        </w:rPr>
        <w:t xml:space="preserve">: valoarea investiției de bază conform devizelor pe obiect și a devizului general exclusiv TVA este: </w:t>
      </w:r>
      <w:r w:rsidRPr="00DB0924">
        <w:rPr>
          <w:rFonts w:ascii="Times New Roman" w:eastAsia="Times New Roman" w:hAnsi="Times New Roman" w:cs="Times New Roman"/>
          <w:b/>
          <w:bCs/>
          <w:kern w:val="0"/>
          <w:sz w:val="24"/>
          <w:szCs w:val="24"/>
          <w:lang w:eastAsia="ro-RO"/>
          <w14:ligatures w14:val="none"/>
        </w:rPr>
        <w:t>7.040.513,54 lei</w:t>
      </w:r>
      <w:r w:rsidR="00DB0924" w:rsidRPr="00DB0924">
        <w:rPr>
          <w:rFonts w:ascii="Times New Roman" w:eastAsia="Times New Roman" w:hAnsi="Times New Roman" w:cs="Times New Roman"/>
          <w:kern w:val="0"/>
          <w:sz w:val="24"/>
          <w:szCs w:val="24"/>
          <w:lang w:eastAsia="ro-RO"/>
          <w14:ligatures w14:val="none"/>
        </w:rPr>
        <w:t xml:space="preserve">, respectiv </w:t>
      </w:r>
      <w:r w:rsidR="00DB0924" w:rsidRPr="00DB0924">
        <w:rPr>
          <w:rFonts w:ascii="Times New Roman" w:eastAsia="Times New Roman" w:hAnsi="Times New Roman" w:cs="Times New Roman"/>
          <w:b/>
          <w:bCs/>
          <w:kern w:val="0"/>
          <w:sz w:val="24"/>
          <w:szCs w:val="24"/>
          <w:lang w:eastAsia="ro-RO"/>
          <w14:ligatures w14:val="none"/>
        </w:rPr>
        <w:t>8.519.021,38 lei</w:t>
      </w:r>
      <w:r w:rsidR="00DB0924" w:rsidRPr="00DB0924">
        <w:rPr>
          <w:rFonts w:ascii="Times New Roman" w:eastAsia="Times New Roman" w:hAnsi="Times New Roman" w:cs="Times New Roman"/>
          <w:kern w:val="0"/>
          <w:sz w:val="24"/>
          <w:szCs w:val="24"/>
          <w:lang w:eastAsia="ro-RO"/>
          <w14:ligatures w14:val="none"/>
        </w:rPr>
        <w:t xml:space="preserve"> cu TVA inclus</w:t>
      </w:r>
      <w:r w:rsidR="00DB0924">
        <w:rPr>
          <w:rFonts w:ascii="Times New Roman" w:eastAsia="Times New Roman" w:hAnsi="Times New Roman" w:cs="Times New Roman"/>
          <w:kern w:val="0"/>
          <w:sz w:val="24"/>
          <w:szCs w:val="24"/>
          <w:lang w:eastAsia="ro-RO"/>
          <w14:ligatures w14:val="none"/>
        </w:rPr>
        <w:t xml:space="preserve">, </w:t>
      </w:r>
      <w:r w:rsidRPr="00DB0924">
        <w:rPr>
          <w:rFonts w:ascii="Times New Roman" w:eastAsia="Times New Roman" w:hAnsi="Times New Roman" w:cs="Times New Roman"/>
          <w:kern w:val="0"/>
          <w:sz w:val="24"/>
          <w:szCs w:val="24"/>
          <w:lang w:eastAsia="ro-RO"/>
          <w14:ligatures w14:val="none"/>
        </w:rPr>
        <w:t xml:space="preserve">din care </w:t>
      </w:r>
      <w:r w:rsidRPr="00DB0924">
        <w:rPr>
          <w:rFonts w:ascii="Times New Roman" w:eastAsia="Times New Roman" w:hAnsi="Times New Roman" w:cs="Times New Roman"/>
          <w:b/>
          <w:bCs/>
          <w:kern w:val="0"/>
          <w:sz w:val="24"/>
          <w:szCs w:val="24"/>
          <w:lang w:eastAsia="ro-RO"/>
          <w14:ligatures w14:val="none"/>
        </w:rPr>
        <w:t>C+M = 4</w:t>
      </w:r>
      <w:r w:rsidR="00DB0924" w:rsidRPr="00DB0924">
        <w:rPr>
          <w:rFonts w:ascii="Times New Roman" w:eastAsia="Times New Roman" w:hAnsi="Times New Roman" w:cs="Times New Roman"/>
          <w:b/>
          <w:bCs/>
          <w:kern w:val="0"/>
          <w:sz w:val="24"/>
          <w:szCs w:val="24"/>
          <w:lang w:eastAsia="ro-RO"/>
          <w14:ligatures w14:val="none"/>
        </w:rPr>
        <w:t>.</w:t>
      </w:r>
      <w:r w:rsidRPr="00DB0924">
        <w:rPr>
          <w:rFonts w:ascii="Times New Roman" w:eastAsia="Times New Roman" w:hAnsi="Times New Roman" w:cs="Times New Roman"/>
          <w:b/>
          <w:bCs/>
          <w:kern w:val="0"/>
          <w:sz w:val="24"/>
          <w:szCs w:val="24"/>
          <w:lang w:eastAsia="ro-RO"/>
          <w14:ligatures w14:val="none"/>
        </w:rPr>
        <w:t>629</w:t>
      </w:r>
      <w:r w:rsidR="00DB0924" w:rsidRPr="00DB0924">
        <w:rPr>
          <w:rFonts w:ascii="Times New Roman" w:eastAsia="Times New Roman" w:hAnsi="Times New Roman" w:cs="Times New Roman"/>
          <w:b/>
          <w:bCs/>
          <w:kern w:val="0"/>
          <w:sz w:val="24"/>
          <w:szCs w:val="24"/>
          <w:lang w:eastAsia="ro-RO"/>
          <w14:ligatures w14:val="none"/>
        </w:rPr>
        <w:t>.</w:t>
      </w:r>
      <w:r w:rsidRPr="00DB0924">
        <w:rPr>
          <w:rFonts w:ascii="Times New Roman" w:eastAsia="Times New Roman" w:hAnsi="Times New Roman" w:cs="Times New Roman"/>
          <w:b/>
          <w:bCs/>
          <w:kern w:val="0"/>
          <w:sz w:val="24"/>
          <w:szCs w:val="24"/>
          <w:lang w:eastAsia="ro-RO"/>
          <w14:ligatures w14:val="none"/>
        </w:rPr>
        <w:t>999</w:t>
      </w:r>
      <w:r w:rsidR="00DB0924" w:rsidRPr="00DB0924">
        <w:rPr>
          <w:rFonts w:ascii="Times New Roman" w:eastAsia="Times New Roman" w:hAnsi="Times New Roman" w:cs="Times New Roman"/>
          <w:b/>
          <w:bCs/>
          <w:kern w:val="0"/>
          <w:sz w:val="24"/>
          <w:szCs w:val="24"/>
          <w:lang w:eastAsia="ro-RO"/>
          <w14:ligatures w14:val="none"/>
        </w:rPr>
        <w:t>,</w:t>
      </w:r>
      <w:r w:rsidRPr="00DB0924">
        <w:rPr>
          <w:rFonts w:ascii="Times New Roman" w:eastAsia="Times New Roman" w:hAnsi="Times New Roman" w:cs="Times New Roman"/>
          <w:b/>
          <w:bCs/>
          <w:kern w:val="0"/>
          <w:sz w:val="24"/>
          <w:szCs w:val="24"/>
          <w:lang w:eastAsia="ro-RO"/>
          <w14:ligatures w14:val="none"/>
        </w:rPr>
        <w:t>00 lei fără TVA</w:t>
      </w:r>
    </w:p>
    <w:p w14:paraId="164D28EB" w14:textId="39D0C7A1" w:rsidR="0085091E" w:rsidRPr="00797B06" w:rsidRDefault="0085091E" w:rsidP="00D00915">
      <w:pPr>
        <w:pStyle w:val="ListParagraph"/>
        <w:tabs>
          <w:tab w:val="left" w:pos="709"/>
        </w:tabs>
        <w:spacing w:after="0" w:line="276" w:lineRule="auto"/>
        <w:ind w:left="0"/>
        <w:jc w:val="both"/>
        <w:rPr>
          <w:rFonts w:ascii="Times New Roman" w:eastAsia="Times New Roman" w:hAnsi="Times New Roman" w:cs="Times New Roman"/>
          <w:kern w:val="0"/>
          <w:sz w:val="24"/>
          <w:szCs w:val="24"/>
          <w:lang w:eastAsia="ro-RO"/>
          <w14:ligatures w14:val="none"/>
        </w:rPr>
      </w:pPr>
      <w:r w:rsidRPr="00797B06">
        <w:rPr>
          <w:rFonts w:ascii="Times New Roman" w:eastAsia="Times New Roman" w:hAnsi="Times New Roman" w:cs="Times New Roman"/>
          <w:b/>
          <w:bCs/>
          <w:kern w:val="0"/>
          <w:sz w:val="24"/>
          <w:szCs w:val="24"/>
          <w:lang w:eastAsia="ro-RO"/>
          <w14:ligatures w14:val="none"/>
        </w:rPr>
        <w:t>Varianta 2</w:t>
      </w:r>
      <w:r w:rsidRPr="00797B06">
        <w:rPr>
          <w:rFonts w:ascii="Times New Roman" w:eastAsia="Times New Roman" w:hAnsi="Times New Roman" w:cs="Times New Roman"/>
          <w:kern w:val="0"/>
          <w:sz w:val="24"/>
          <w:szCs w:val="24"/>
          <w:lang w:eastAsia="ro-RO"/>
          <w14:ligatures w14:val="none"/>
        </w:rPr>
        <w:t xml:space="preserve">: valoarea investiției de bază conform devizelor pe obiect și a devizului general exclusiv TVA este: </w:t>
      </w:r>
      <w:r w:rsidRPr="00797B06">
        <w:rPr>
          <w:rFonts w:ascii="Times New Roman" w:eastAsia="Times New Roman" w:hAnsi="Times New Roman" w:cs="Times New Roman"/>
          <w:b/>
          <w:bCs/>
          <w:kern w:val="0"/>
          <w:sz w:val="24"/>
          <w:szCs w:val="24"/>
          <w:lang w:eastAsia="ro-RO"/>
          <w14:ligatures w14:val="none"/>
        </w:rPr>
        <w:t>8.040.933,07 lei</w:t>
      </w:r>
      <w:r w:rsidRPr="00797B06">
        <w:rPr>
          <w:rFonts w:ascii="Times New Roman" w:eastAsia="Times New Roman" w:hAnsi="Times New Roman" w:cs="Times New Roman"/>
          <w:kern w:val="0"/>
          <w:sz w:val="24"/>
          <w:szCs w:val="24"/>
          <w:lang w:eastAsia="ro-RO"/>
          <w14:ligatures w14:val="none"/>
        </w:rPr>
        <w:t xml:space="preserve">, </w:t>
      </w:r>
      <w:r w:rsidR="00DB0924" w:rsidRPr="00797B06">
        <w:rPr>
          <w:rFonts w:ascii="Times New Roman" w:eastAsia="Times New Roman" w:hAnsi="Times New Roman" w:cs="Times New Roman"/>
          <w:kern w:val="0"/>
          <w:sz w:val="24"/>
          <w:szCs w:val="24"/>
          <w:lang w:eastAsia="ro-RO"/>
          <w14:ligatures w14:val="none"/>
        </w:rPr>
        <w:t xml:space="preserve">respectiv </w:t>
      </w:r>
      <w:r w:rsidR="00DB0924" w:rsidRPr="00797B06">
        <w:rPr>
          <w:rFonts w:ascii="Times New Roman" w:eastAsia="Times New Roman" w:hAnsi="Times New Roman" w:cs="Times New Roman"/>
          <w:b/>
          <w:bCs/>
          <w:kern w:val="0"/>
          <w:sz w:val="24"/>
          <w:szCs w:val="24"/>
          <w:lang w:eastAsia="ro-RO"/>
          <w14:ligatures w14:val="none"/>
        </w:rPr>
        <w:t>9</w:t>
      </w:r>
      <w:r w:rsidR="00797B06" w:rsidRPr="00797B06">
        <w:rPr>
          <w:rFonts w:ascii="Times New Roman" w:eastAsia="Times New Roman" w:hAnsi="Times New Roman" w:cs="Times New Roman"/>
          <w:b/>
          <w:bCs/>
          <w:kern w:val="0"/>
          <w:sz w:val="24"/>
          <w:szCs w:val="24"/>
          <w:lang w:eastAsia="ro-RO"/>
          <w14:ligatures w14:val="none"/>
        </w:rPr>
        <w:t>.</w:t>
      </w:r>
      <w:r w:rsidR="00DB0924" w:rsidRPr="00797B06">
        <w:rPr>
          <w:rFonts w:ascii="Times New Roman" w:eastAsia="Times New Roman" w:hAnsi="Times New Roman" w:cs="Times New Roman"/>
          <w:b/>
          <w:bCs/>
          <w:kern w:val="0"/>
          <w:sz w:val="24"/>
          <w:szCs w:val="24"/>
          <w:lang w:eastAsia="ro-RO"/>
          <w14:ligatures w14:val="none"/>
        </w:rPr>
        <w:t>729</w:t>
      </w:r>
      <w:r w:rsidR="00797B06" w:rsidRPr="00797B06">
        <w:rPr>
          <w:rFonts w:ascii="Times New Roman" w:eastAsia="Times New Roman" w:hAnsi="Times New Roman" w:cs="Times New Roman"/>
          <w:b/>
          <w:bCs/>
          <w:kern w:val="0"/>
          <w:sz w:val="24"/>
          <w:szCs w:val="24"/>
          <w:lang w:eastAsia="ro-RO"/>
          <w14:ligatures w14:val="none"/>
        </w:rPr>
        <w:t>.</w:t>
      </w:r>
      <w:r w:rsidR="00DB0924" w:rsidRPr="00797B06">
        <w:rPr>
          <w:rFonts w:ascii="Times New Roman" w:eastAsia="Times New Roman" w:hAnsi="Times New Roman" w:cs="Times New Roman"/>
          <w:b/>
          <w:bCs/>
          <w:kern w:val="0"/>
          <w:sz w:val="24"/>
          <w:szCs w:val="24"/>
          <w:lang w:eastAsia="ro-RO"/>
          <w14:ligatures w14:val="none"/>
        </w:rPr>
        <w:t>529</w:t>
      </w:r>
      <w:r w:rsidR="00797B06" w:rsidRPr="00797B06">
        <w:rPr>
          <w:rFonts w:ascii="Times New Roman" w:eastAsia="Times New Roman" w:hAnsi="Times New Roman" w:cs="Times New Roman"/>
          <w:b/>
          <w:bCs/>
          <w:kern w:val="0"/>
          <w:sz w:val="24"/>
          <w:szCs w:val="24"/>
          <w:lang w:eastAsia="ro-RO"/>
          <w14:ligatures w14:val="none"/>
        </w:rPr>
        <w:t>,</w:t>
      </w:r>
      <w:r w:rsidR="00DB0924" w:rsidRPr="00797B06">
        <w:rPr>
          <w:rFonts w:ascii="Times New Roman" w:eastAsia="Times New Roman" w:hAnsi="Times New Roman" w:cs="Times New Roman"/>
          <w:b/>
          <w:bCs/>
          <w:kern w:val="0"/>
          <w:sz w:val="24"/>
          <w:szCs w:val="24"/>
          <w:lang w:eastAsia="ro-RO"/>
          <w14:ligatures w14:val="none"/>
        </w:rPr>
        <w:t>01 lei</w:t>
      </w:r>
      <w:r w:rsidR="00DB0924" w:rsidRPr="00797B06">
        <w:rPr>
          <w:rFonts w:ascii="Times New Roman" w:eastAsia="Times New Roman" w:hAnsi="Times New Roman" w:cs="Times New Roman"/>
          <w:kern w:val="0"/>
          <w:sz w:val="24"/>
          <w:szCs w:val="24"/>
          <w:lang w:eastAsia="ro-RO"/>
          <w14:ligatures w14:val="none"/>
        </w:rPr>
        <w:t xml:space="preserve"> cu TVA inclus</w:t>
      </w:r>
      <w:r w:rsidR="00797B06">
        <w:rPr>
          <w:rFonts w:ascii="Times New Roman" w:eastAsia="Times New Roman" w:hAnsi="Times New Roman" w:cs="Times New Roman"/>
          <w:kern w:val="0"/>
          <w:sz w:val="24"/>
          <w:szCs w:val="24"/>
          <w:lang w:eastAsia="ro-RO"/>
          <w14:ligatures w14:val="none"/>
        </w:rPr>
        <w:t xml:space="preserve">, </w:t>
      </w:r>
      <w:r w:rsidRPr="00797B06">
        <w:rPr>
          <w:rFonts w:ascii="Times New Roman" w:eastAsia="Times New Roman" w:hAnsi="Times New Roman" w:cs="Times New Roman"/>
          <w:kern w:val="0"/>
          <w:sz w:val="24"/>
          <w:szCs w:val="24"/>
          <w:lang w:eastAsia="ro-RO"/>
          <w14:ligatures w14:val="none"/>
        </w:rPr>
        <w:t xml:space="preserve">din care </w:t>
      </w:r>
      <w:r w:rsidRPr="00797B06">
        <w:rPr>
          <w:rFonts w:ascii="Times New Roman" w:eastAsia="Times New Roman" w:hAnsi="Times New Roman" w:cs="Times New Roman"/>
          <w:b/>
          <w:bCs/>
          <w:kern w:val="0"/>
          <w:sz w:val="24"/>
          <w:szCs w:val="24"/>
          <w:lang w:eastAsia="ro-RO"/>
          <w14:ligatures w14:val="none"/>
        </w:rPr>
        <w:t>C+M = 5</w:t>
      </w:r>
      <w:r w:rsidR="00DB0924" w:rsidRPr="00797B06">
        <w:rPr>
          <w:rFonts w:ascii="Times New Roman" w:eastAsia="Times New Roman" w:hAnsi="Times New Roman" w:cs="Times New Roman"/>
          <w:b/>
          <w:bCs/>
          <w:kern w:val="0"/>
          <w:sz w:val="24"/>
          <w:szCs w:val="24"/>
          <w:lang w:eastAsia="ro-RO"/>
          <w14:ligatures w14:val="none"/>
        </w:rPr>
        <w:t>.</w:t>
      </w:r>
      <w:r w:rsidRPr="00797B06">
        <w:rPr>
          <w:rFonts w:ascii="Times New Roman" w:eastAsia="Times New Roman" w:hAnsi="Times New Roman" w:cs="Times New Roman"/>
          <w:b/>
          <w:bCs/>
          <w:kern w:val="0"/>
          <w:sz w:val="24"/>
          <w:szCs w:val="24"/>
          <w:lang w:eastAsia="ro-RO"/>
          <w14:ligatures w14:val="none"/>
        </w:rPr>
        <w:t>314</w:t>
      </w:r>
      <w:r w:rsidR="00DB0924" w:rsidRPr="00797B06">
        <w:rPr>
          <w:rFonts w:ascii="Times New Roman" w:eastAsia="Times New Roman" w:hAnsi="Times New Roman" w:cs="Times New Roman"/>
          <w:b/>
          <w:bCs/>
          <w:kern w:val="0"/>
          <w:sz w:val="24"/>
          <w:szCs w:val="24"/>
          <w:lang w:eastAsia="ro-RO"/>
          <w14:ligatures w14:val="none"/>
        </w:rPr>
        <w:t>.</w:t>
      </w:r>
      <w:r w:rsidRPr="00797B06">
        <w:rPr>
          <w:rFonts w:ascii="Times New Roman" w:eastAsia="Times New Roman" w:hAnsi="Times New Roman" w:cs="Times New Roman"/>
          <w:b/>
          <w:bCs/>
          <w:kern w:val="0"/>
          <w:sz w:val="24"/>
          <w:szCs w:val="24"/>
          <w:lang w:eastAsia="ro-RO"/>
          <w14:ligatures w14:val="none"/>
        </w:rPr>
        <w:t>748</w:t>
      </w:r>
      <w:r w:rsidR="00DB0924" w:rsidRPr="00797B06">
        <w:rPr>
          <w:rFonts w:ascii="Times New Roman" w:eastAsia="Times New Roman" w:hAnsi="Times New Roman" w:cs="Times New Roman"/>
          <w:b/>
          <w:bCs/>
          <w:kern w:val="0"/>
          <w:sz w:val="24"/>
          <w:szCs w:val="24"/>
          <w:lang w:eastAsia="ro-RO"/>
          <w14:ligatures w14:val="none"/>
        </w:rPr>
        <w:t>,</w:t>
      </w:r>
      <w:r w:rsidRPr="00797B06">
        <w:rPr>
          <w:rFonts w:ascii="Times New Roman" w:eastAsia="Times New Roman" w:hAnsi="Times New Roman" w:cs="Times New Roman"/>
          <w:b/>
          <w:bCs/>
          <w:kern w:val="0"/>
          <w:sz w:val="24"/>
          <w:szCs w:val="24"/>
          <w:lang w:eastAsia="ro-RO"/>
          <w14:ligatures w14:val="none"/>
        </w:rPr>
        <w:t>85 lei fără TVA</w:t>
      </w:r>
    </w:p>
    <w:p w14:paraId="714F7421" w14:textId="335763EA" w:rsidR="00EE67CA" w:rsidRPr="00527FB8" w:rsidRDefault="00D00915" w:rsidP="00D00915">
      <w:pPr>
        <w:pStyle w:val="ListParagraph"/>
        <w:tabs>
          <w:tab w:val="left" w:pos="709"/>
        </w:tabs>
        <w:spacing w:after="0" w:line="276" w:lineRule="auto"/>
        <w:ind w:left="0"/>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ab/>
      </w:r>
      <w:r w:rsidR="0085091E" w:rsidRPr="00527FB8">
        <w:rPr>
          <w:rFonts w:ascii="Times New Roman" w:eastAsia="Times New Roman" w:hAnsi="Times New Roman" w:cs="Times New Roman"/>
          <w:kern w:val="0"/>
          <w:sz w:val="24"/>
          <w:szCs w:val="24"/>
          <w:lang w:eastAsia="ro-RO"/>
          <w14:ligatures w14:val="none"/>
        </w:rPr>
        <w:t>Din punct de vedere al costurilor, proiectantul recomandă Varianta 1.</w:t>
      </w:r>
    </w:p>
    <w:p w14:paraId="038CA665" w14:textId="77777777" w:rsidR="004F47B5" w:rsidRPr="00527FB8" w:rsidRDefault="004F47B5" w:rsidP="00D00915">
      <w:pPr>
        <w:pStyle w:val="ListParagraph"/>
        <w:tabs>
          <w:tab w:val="left" w:pos="709"/>
        </w:tabs>
        <w:spacing w:after="0" w:line="276" w:lineRule="auto"/>
        <w:ind w:left="0"/>
        <w:jc w:val="both"/>
        <w:rPr>
          <w:rFonts w:ascii="Times New Roman" w:eastAsia="Times New Roman" w:hAnsi="Times New Roman" w:cs="Times New Roman"/>
          <w:kern w:val="0"/>
          <w:sz w:val="24"/>
          <w:szCs w:val="24"/>
          <w:lang w:eastAsia="ro-RO"/>
          <w14:ligatures w14:val="none"/>
        </w:rPr>
      </w:pPr>
    </w:p>
    <w:bookmarkEnd w:id="7"/>
    <w:p w14:paraId="616BCAAB" w14:textId="0C7204CA" w:rsidR="00C43A2B" w:rsidRPr="00A77078" w:rsidRDefault="00C43A2B" w:rsidP="00D00915">
      <w:pPr>
        <w:spacing w:after="0" w:line="276" w:lineRule="auto"/>
        <w:jc w:val="both"/>
        <w:rPr>
          <w:rFonts w:ascii="Times New Roman" w:eastAsia="Calibri" w:hAnsi="Times New Roman" w:cs="Times New Roman"/>
          <w:b/>
          <w:kern w:val="0"/>
          <w:sz w:val="24"/>
          <w:szCs w:val="24"/>
          <w:lang w:val="it-IT"/>
          <w14:ligatures w14:val="none"/>
        </w:rPr>
      </w:pPr>
      <w:r w:rsidRPr="00527FB8">
        <w:rPr>
          <w:rFonts w:ascii="Times New Roman" w:eastAsia="Calibri" w:hAnsi="Times New Roman" w:cs="Times New Roman"/>
          <w:kern w:val="0"/>
          <w:sz w:val="24"/>
          <w:szCs w:val="24"/>
          <w:lang w:val="es-ES"/>
          <w14:ligatures w14:val="none"/>
        </w:rPr>
        <w:tab/>
        <w:t xml:space="preserve">Având în vedere cele prezentate, propunem spre aprobarea Consiliului Local Municipal Târgu-Mureş Documentația de Avizare a Lucrărilor de Intervenții și </w:t>
      </w:r>
      <w:r w:rsidRPr="00527FB8">
        <w:rPr>
          <w:rFonts w:ascii="Times New Roman" w:eastAsia="Calibri" w:hAnsi="Times New Roman" w:cs="Times New Roman"/>
          <w:kern w:val="0"/>
          <w:sz w:val="24"/>
          <w:szCs w:val="24"/>
          <w14:ligatures w14:val="none"/>
        </w:rPr>
        <w:t xml:space="preserve">indicatorii tehnico-economici, conform D.A.L.I. anexat, pentru obiectivul de investiţii </w:t>
      </w:r>
      <w:r w:rsidRPr="00527FB8">
        <w:rPr>
          <w:rFonts w:ascii="Times New Roman" w:eastAsia="Calibri" w:hAnsi="Times New Roman" w:cs="Times New Roman"/>
          <w:b/>
          <w:kern w:val="0"/>
          <w:sz w:val="24"/>
          <w:szCs w:val="24"/>
          <w:lang w:val="it-IT"/>
          <w14:ligatures w14:val="none"/>
        </w:rPr>
        <w:t>„</w:t>
      </w:r>
      <w:r w:rsidR="006D3F5B" w:rsidRPr="00527FB8">
        <w:rPr>
          <w:rFonts w:ascii="Times New Roman" w:eastAsia="Times New Roman" w:hAnsi="Times New Roman" w:cs="Times New Roman"/>
          <w:b/>
          <w:sz w:val="24"/>
          <w:szCs w:val="24"/>
          <w:lang w:eastAsia="zh-CN"/>
        </w:rPr>
        <w:t xml:space="preserve"> </w:t>
      </w:r>
      <w:r w:rsidR="006D3F5B" w:rsidRPr="00527FB8">
        <w:rPr>
          <w:rFonts w:ascii="Times New Roman" w:eastAsia="Calibri" w:hAnsi="Times New Roman" w:cs="Times New Roman"/>
          <w:b/>
          <w:kern w:val="0"/>
          <w:sz w:val="24"/>
          <w:szCs w:val="24"/>
          <w14:ligatures w14:val="none"/>
        </w:rPr>
        <w:t xml:space="preserve">Modernizare strada </w:t>
      </w:r>
      <w:r w:rsidR="004608A2" w:rsidRPr="00527FB8">
        <w:rPr>
          <w:rFonts w:ascii="Times New Roman" w:eastAsia="Calibri" w:hAnsi="Times New Roman" w:cs="Times New Roman"/>
          <w:b/>
          <w:kern w:val="0"/>
          <w:sz w:val="24"/>
          <w:szCs w:val="24"/>
          <w14:ligatures w14:val="none"/>
        </w:rPr>
        <w:t>Hints Otto</w:t>
      </w:r>
      <w:r w:rsidRPr="00A77078">
        <w:rPr>
          <w:rFonts w:ascii="Times New Roman" w:eastAsia="Calibri" w:hAnsi="Times New Roman" w:cs="Times New Roman"/>
          <w:b/>
          <w:kern w:val="0"/>
          <w:sz w:val="24"/>
          <w:szCs w:val="24"/>
          <w:lang w:val="it-IT"/>
          <w14:ligatures w14:val="none"/>
        </w:rPr>
        <w:t>”.</w:t>
      </w:r>
    </w:p>
    <w:p w14:paraId="77694C94" w14:textId="77777777" w:rsidR="00C43A2B" w:rsidRPr="00527FB8" w:rsidRDefault="00C43A2B" w:rsidP="00D00915">
      <w:pPr>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1DABB657" w14:textId="77777777" w:rsidR="00C43A2B" w:rsidRPr="00527FB8" w:rsidRDefault="00C43A2B" w:rsidP="00C43A2B">
      <w:pPr>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45ED0E96" w14:textId="77777777" w:rsidR="00EE67CA" w:rsidRPr="00527FB8" w:rsidRDefault="00EE67CA" w:rsidP="00C43A2B">
      <w:pPr>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7090283C" w14:textId="77777777" w:rsidR="00EE67CA" w:rsidRPr="00527FB8" w:rsidRDefault="00EE67CA" w:rsidP="00C43A2B">
      <w:pPr>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2D2E253E" w14:textId="063B3F2D" w:rsidR="00B83252" w:rsidRPr="00527FB8" w:rsidRDefault="00C43A2B" w:rsidP="00B83252">
      <w:pPr>
        <w:widowControl w:val="0"/>
        <w:tabs>
          <w:tab w:val="left" w:pos="-720"/>
        </w:tabs>
        <w:suppressAutoHyphens/>
        <w:spacing w:after="0" w:line="240" w:lineRule="auto"/>
        <w:ind w:firstLine="1080"/>
        <w:rPr>
          <w:rFonts w:ascii="Times New Roman" w:eastAsia="Times New Roman" w:hAnsi="Times New Roman" w:cs="Times New Roman"/>
          <w:b/>
          <w:bCs/>
          <w:spacing w:val="-2"/>
          <w:kern w:val="0"/>
          <w:sz w:val="24"/>
          <w:szCs w:val="24"/>
          <w:lang w:val="es-ES"/>
          <w14:ligatures w14:val="none"/>
        </w:rPr>
      </w:pPr>
      <w:r w:rsidRPr="00527FB8">
        <w:rPr>
          <w:rFonts w:ascii="Times New Roman" w:eastAsia="Times New Roman" w:hAnsi="Times New Roman" w:cs="Times New Roman"/>
          <w:spacing w:val="-2"/>
          <w:kern w:val="0"/>
          <w:sz w:val="24"/>
          <w:szCs w:val="24"/>
          <w:lang w:val="es-ES"/>
          <w14:ligatures w14:val="none"/>
        </w:rPr>
        <w:t xml:space="preserve">          </w:t>
      </w:r>
      <w:r w:rsidR="00B83252" w:rsidRPr="00527FB8">
        <w:rPr>
          <w:rFonts w:ascii="Times New Roman" w:eastAsia="Times New Roman" w:hAnsi="Times New Roman" w:cs="Times New Roman"/>
          <w:spacing w:val="-2"/>
          <w:kern w:val="0"/>
          <w:sz w:val="24"/>
          <w:szCs w:val="24"/>
          <w:lang w:val="es-ES"/>
          <w14:ligatures w14:val="none"/>
        </w:rPr>
        <w:t xml:space="preserve">  </w:t>
      </w:r>
      <w:r w:rsidRPr="00527FB8">
        <w:rPr>
          <w:rFonts w:ascii="Times New Roman" w:eastAsia="Times New Roman" w:hAnsi="Times New Roman" w:cs="Times New Roman"/>
          <w:spacing w:val="-2"/>
          <w:kern w:val="0"/>
          <w:sz w:val="24"/>
          <w:szCs w:val="24"/>
          <w:lang w:val="es-ES"/>
          <w14:ligatures w14:val="none"/>
        </w:rPr>
        <w:t xml:space="preserve"> </w:t>
      </w:r>
      <w:r w:rsidR="00B83252" w:rsidRPr="00527FB8">
        <w:rPr>
          <w:rFonts w:ascii="Times New Roman" w:eastAsia="Times New Roman" w:hAnsi="Times New Roman" w:cs="Times New Roman"/>
          <w:b/>
          <w:bCs/>
          <w:spacing w:val="-2"/>
          <w:kern w:val="0"/>
          <w:sz w:val="24"/>
          <w:szCs w:val="24"/>
          <w:lang w:val="es-ES"/>
          <w14:ligatures w14:val="none"/>
        </w:rPr>
        <w:t>Viceprimar,</w:t>
      </w:r>
      <w:r w:rsidR="00B83252" w:rsidRPr="00527FB8">
        <w:rPr>
          <w:rFonts w:ascii="Times New Roman" w:eastAsia="Times New Roman" w:hAnsi="Times New Roman" w:cs="Times New Roman"/>
          <w:spacing w:val="-2"/>
          <w:kern w:val="0"/>
          <w:sz w:val="24"/>
          <w:szCs w:val="24"/>
          <w:lang w:val="es-ES"/>
          <w14:ligatures w14:val="none"/>
        </w:rPr>
        <w:t xml:space="preserve">                                                </w:t>
      </w:r>
      <w:r w:rsidR="00B83252" w:rsidRPr="00527FB8">
        <w:rPr>
          <w:rFonts w:ascii="Times New Roman" w:eastAsia="Times New Roman" w:hAnsi="Times New Roman" w:cs="Times New Roman"/>
          <w:b/>
          <w:bCs/>
          <w:spacing w:val="-2"/>
          <w:kern w:val="0"/>
          <w:sz w:val="24"/>
          <w:szCs w:val="24"/>
          <w:lang w:val="es-ES"/>
          <w14:ligatures w14:val="none"/>
        </w:rPr>
        <w:t>Director executiv</w:t>
      </w:r>
    </w:p>
    <w:p w14:paraId="5E577E6F" w14:textId="77777777" w:rsidR="00B83252" w:rsidRPr="00527FB8" w:rsidRDefault="00B83252" w:rsidP="00B83252">
      <w:pPr>
        <w:widowControl w:val="0"/>
        <w:tabs>
          <w:tab w:val="left" w:pos="-720"/>
        </w:tabs>
        <w:suppressAutoHyphens/>
        <w:spacing w:after="0" w:line="240" w:lineRule="auto"/>
        <w:ind w:firstLine="1080"/>
        <w:rPr>
          <w:rFonts w:ascii="Times New Roman" w:eastAsia="Times New Roman" w:hAnsi="Times New Roman" w:cs="Times New Roman"/>
          <w:spacing w:val="-2"/>
          <w:kern w:val="0"/>
          <w:sz w:val="24"/>
          <w:szCs w:val="24"/>
          <w:lang w:val="es-ES"/>
          <w14:ligatures w14:val="none"/>
        </w:rPr>
      </w:pPr>
      <w:r w:rsidRPr="00527FB8">
        <w:rPr>
          <w:rFonts w:ascii="Times New Roman" w:eastAsia="Times New Roman" w:hAnsi="Times New Roman" w:cs="Times New Roman"/>
          <w:spacing w:val="-2"/>
          <w:kern w:val="0"/>
          <w:sz w:val="24"/>
          <w:szCs w:val="24"/>
          <w:lang w:val="es-ES"/>
          <w14:ligatures w14:val="none"/>
        </w:rPr>
        <w:t xml:space="preserve">           Călin Moldovan                                              ing. Racz Lucian</w:t>
      </w:r>
    </w:p>
    <w:p w14:paraId="45E64236" w14:textId="5D9A4A07" w:rsidR="00C43A2B" w:rsidRPr="00527FB8" w:rsidRDefault="00C43A2B" w:rsidP="00B83252">
      <w:pPr>
        <w:widowControl w:val="0"/>
        <w:tabs>
          <w:tab w:val="left" w:pos="-720"/>
        </w:tabs>
        <w:suppressAutoHyphens/>
        <w:spacing w:after="0" w:line="240" w:lineRule="auto"/>
        <w:ind w:firstLine="1080"/>
        <w:rPr>
          <w:rFonts w:ascii="Times New Roman" w:eastAsia="Times New Roman" w:hAnsi="Times New Roman" w:cs="Times New Roman"/>
          <w:spacing w:val="-2"/>
          <w:kern w:val="0"/>
          <w:sz w:val="24"/>
          <w:szCs w:val="24"/>
          <w:lang w:val="es-ES"/>
          <w14:ligatures w14:val="none"/>
        </w:rPr>
      </w:pPr>
    </w:p>
    <w:p w14:paraId="04B4DBE8" w14:textId="77777777" w:rsidR="00C43A2B" w:rsidRPr="00527FB8" w:rsidRDefault="00C43A2B" w:rsidP="006D3F5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5AE1B93B" w14:textId="77777777" w:rsidR="00B83252" w:rsidRPr="00527FB8" w:rsidRDefault="00B83252" w:rsidP="006D3F5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1144B768" w14:textId="77777777" w:rsidR="00EE67CA" w:rsidRPr="00527FB8" w:rsidRDefault="00EE67CA" w:rsidP="006D3F5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7E2D1C83" w14:textId="77777777" w:rsidR="00EE67CA" w:rsidRPr="00527FB8" w:rsidRDefault="00EE67CA" w:rsidP="006D3F5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0E1FF7CF" w14:textId="77777777" w:rsidR="00EE67CA" w:rsidRPr="00527FB8" w:rsidRDefault="00EE67CA" w:rsidP="006D3F5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29650D0D" w14:textId="77777777" w:rsidR="00C43A2B" w:rsidRPr="00527FB8" w:rsidRDefault="00C43A2B" w:rsidP="00C43A2B">
      <w:pPr>
        <w:widowControl w:val="0"/>
        <w:tabs>
          <w:tab w:val="left" w:pos="-720"/>
        </w:tabs>
        <w:suppressAutoHyphens/>
        <w:spacing w:after="0" w:line="240" w:lineRule="auto"/>
        <w:ind w:firstLine="1080"/>
        <w:jc w:val="both"/>
        <w:rPr>
          <w:rFonts w:ascii="Times New Roman" w:eastAsia="Times New Roman" w:hAnsi="Times New Roman" w:cs="Times New Roman"/>
          <w:spacing w:val="-2"/>
          <w:kern w:val="0"/>
          <w:sz w:val="24"/>
          <w:szCs w:val="24"/>
          <w:lang w:val="es-ES"/>
          <w14:ligatures w14:val="none"/>
        </w:rPr>
      </w:pPr>
    </w:p>
    <w:p w14:paraId="24B28749" w14:textId="6A470569" w:rsidR="00C43A2B" w:rsidRPr="00527FB8" w:rsidRDefault="00C43A2B" w:rsidP="00C43A2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r w:rsidRPr="00527FB8">
        <w:rPr>
          <w:rFonts w:ascii="Times New Roman" w:eastAsia="Times New Roman" w:hAnsi="Times New Roman" w:cs="Times New Roman"/>
          <w:spacing w:val="-2"/>
          <w:kern w:val="0"/>
          <w:sz w:val="24"/>
          <w:szCs w:val="24"/>
          <w:lang w:val="es-ES"/>
          <w14:ligatures w14:val="none"/>
        </w:rPr>
        <w:t xml:space="preserve">                               Aviz favorabil                                                   </w:t>
      </w:r>
      <w:r w:rsidR="002F724E" w:rsidRPr="00527FB8">
        <w:rPr>
          <w:rFonts w:ascii="Times New Roman" w:eastAsia="Times New Roman" w:hAnsi="Times New Roman" w:cs="Times New Roman"/>
          <w:spacing w:val="-2"/>
          <w:kern w:val="0"/>
          <w:sz w:val="24"/>
          <w:szCs w:val="24"/>
          <w:lang w:val="es-ES"/>
          <w14:ligatures w14:val="none"/>
        </w:rPr>
        <w:t xml:space="preserve"> </w:t>
      </w:r>
      <w:r w:rsidRPr="00527FB8">
        <w:rPr>
          <w:rFonts w:ascii="Times New Roman" w:eastAsia="Times New Roman" w:hAnsi="Times New Roman" w:cs="Times New Roman"/>
          <w:spacing w:val="-2"/>
          <w:kern w:val="0"/>
          <w:sz w:val="24"/>
          <w:szCs w:val="24"/>
          <w:lang w:val="es-ES"/>
          <w14:ligatures w14:val="none"/>
        </w:rPr>
        <w:t xml:space="preserve"> Aviz favorabil </w:t>
      </w:r>
      <w:r w:rsidRPr="00527FB8">
        <w:rPr>
          <w:rFonts w:ascii="Times New Roman" w:eastAsia="Times New Roman" w:hAnsi="Times New Roman" w:cs="Times New Roman"/>
          <w:spacing w:val="-2"/>
          <w:kern w:val="0"/>
          <w:sz w:val="24"/>
          <w:szCs w:val="24"/>
          <w:lang w:val="es-ES"/>
          <w14:ligatures w14:val="none"/>
        </w:rPr>
        <w:tab/>
      </w:r>
    </w:p>
    <w:p w14:paraId="6FFCD402" w14:textId="7D0B482C" w:rsidR="00C43A2B" w:rsidRPr="00527FB8" w:rsidRDefault="00C43A2B" w:rsidP="00C43A2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r w:rsidRPr="00527FB8">
        <w:rPr>
          <w:rFonts w:ascii="Times New Roman" w:eastAsia="Times New Roman" w:hAnsi="Times New Roman" w:cs="Times New Roman"/>
          <w:spacing w:val="-2"/>
          <w:kern w:val="0"/>
          <w:sz w:val="24"/>
          <w:szCs w:val="24"/>
          <w:lang w:val="es-ES"/>
          <w14:ligatures w14:val="none"/>
        </w:rPr>
        <w:t xml:space="preserve">               </w:t>
      </w:r>
      <w:r w:rsidRPr="00527FB8">
        <w:rPr>
          <w:rFonts w:ascii="Times New Roman" w:eastAsia="Times New Roman" w:hAnsi="Times New Roman" w:cs="Times New Roman"/>
          <w:b/>
          <w:bCs/>
          <w:spacing w:val="-2"/>
          <w:kern w:val="0"/>
          <w:sz w:val="24"/>
          <w:szCs w:val="24"/>
          <w:lang w:val="es-ES"/>
          <w14:ligatures w14:val="none"/>
        </w:rPr>
        <w:t>DIRECTOR Direcția Economică</w:t>
      </w:r>
      <w:r w:rsidRPr="00527FB8">
        <w:rPr>
          <w:rFonts w:ascii="Times New Roman" w:eastAsia="Times New Roman" w:hAnsi="Times New Roman" w:cs="Times New Roman"/>
          <w:spacing w:val="-2"/>
          <w:kern w:val="0"/>
          <w:sz w:val="24"/>
          <w:szCs w:val="24"/>
          <w:lang w:val="es-ES"/>
          <w14:ligatures w14:val="none"/>
        </w:rPr>
        <w:t xml:space="preserve">                              </w:t>
      </w:r>
      <w:r w:rsidRPr="00527FB8">
        <w:rPr>
          <w:rFonts w:ascii="Times New Roman" w:eastAsia="Times New Roman" w:hAnsi="Times New Roman" w:cs="Times New Roman"/>
          <w:b/>
          <w:bCs/>
          <w:spacing w:val="-2"/>
          <w:kern w:val="0"/>
          <w:sz w:val="24"/>
          <w:szCs w:val="24"/>
          <w:lang w:val="es-ES"/>
          <w14:ligatures w14:val="none"/>
        </w:rPr>
        <w:t>DIRECTOR SPADP</w:t>
      </w:r>
      <w:r w:rsidRPr="00527FB8">
        <w:rPr>
          <w:rFonts w:ascii="Times New Roman" w:eastAsia="Times New Roman" w:hAnsi="Times New Roman" w:cs="Times New Roman"/>
          <w:spacing w:val="-2"/>
          <w:kern w:val="0"/>
          <w:sz w:val="24"/>
          <w:szCs w:val="24"/>
          <w:lang w:val="es-ES"/>
          <w14:ligatures w14:val="none"/>
        </w:rPr>
        <w:t xml:space="preserve"> </w:t>
      </w:r>
      <w:r w:rsidRPr="00527FB8">
        <w:rPr>
          <w:rFonts w:ascii="Times New Roman" w:eastAsia="Times New Roman" w:hAnsi="Times New Roman" w:cs="Times New Roman"/>
          <w:spacing w:val="-2"/>
          <w:kern w:val="0"/>
          <w:sz w:val="24"/>
          <w:szCs w:val="24"/>
          <w:lang w:val="es-ES"/>
          <w14:ligatures w14:val="none"/>
        </w:rPr>
        <w:tab/>
        <w:t xml:space="preserve">         </w:t>
      </w:r>
    </w:p>
    <w:p w14:paraId="36D33719" w14:textId="77777777" w:rsidR="00C43A2B" w:rsidRPr="00527FB8" w:rsidRDefault="00C43A2B" w:rsidP="00C43A2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r w:rsidRPr="00527FB8">
        <w:rPr>
          <w:rFonts w:ascii="Times New Roman" w:eastAsia="Times New Roman" w:hAnsi="Times New Roman" w:cs="Times New Roman"/>
          <w:spacing w:val="-2"/>
          <w:kern w:val="0"/>
          <w:sz w:val="24"/>
          <w:szCs w:val="24"/>
          <w:lang w:val="es-ES"/>
          <w14:ligatures w14:val="none"/>
        </w:rPr>
        <w:t xml:space="preserve">                               ec. Anca Fodor</w:t>
      </w:r>
      <w:r w:rsidRPr="00527FB8">
        <w:rPr>
          <w:rFonts w:ascii="Times New Roman" w:eastAsia="Times New Roman" w:hAnsi="Times New Roman" w:cs="Times New Roman"/>
          <w:spacing w:val="-2"/>
          <w:kern w:val="0"/>
          <w:sz w:val="24"/>
          <w:szCs w:val="24"/>
          <w:lang w:val="es-ES"/>
          <w14:ligatures w14:val="none"/>
        </w:rPr>
        <w:tab/>
      </w:r>
      <w:r w:rsidRPr="00527FB8">
        <w:rPr>
          <w:rFonts w:ascii="Times New Roman" w:eastAsia="Times New Roman" w:hAnsi="Times New Roman" w:cs="Times New Roman"/>
          <w:spacing w:val="-2"/>
          <w:kern w:val="0"/>
          <w:sz w:val="24"/>
          <w:szCs w:val="24"/>
          <w:lang w:val="es-ES"/>
          <w14:ligatures w14:val="none"/>
        </w:rPr>
        <w:tab/>
        <w:t xml:space="preserve">                            ing. Florian Moldovan   </w:t>
      </w:r>
    </w:p>
    <w:p w14:paraId="11597075" w14:textId="77777777" w:rsidR="006D3F5B" w:rsidRPr="00527FB8" w:rsidRDefault="006D3F5B"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46754321" w14:textId="1B9D181D" w:rsidR="003F6ED4" w:rsidRPr="003F6ED4" w:rsidRDefault="00C43A2B"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r w:rsidRPr="00527FB8">
        <w:rPr>
          <w:rFonts w:ascii="Times New Roman" w:eastAsia="Times New Roman" w:hAnsi="Times New Roman" w:cs="Times New Roman"/>
          <w:spacing w:val="-2"/>
          <w:kern w:val="0"/>
          <w:sz w:val="24"/>
          <w:szCs w:val="24"/>
          <w:lang w:val="es-ES"/>
          <w14:ligatures w14:val="none"/>
        </w:rPr>
        <w:t xml:space="preserve">                      </w:t>
      </w:r>
      <w:r w:rsidRPr="00527FB8">
        <w:rPr>
          <w:rFonts w:ascii="Times New Roman" w:eastAsia="Times New Roman" w:hAnsi="Times New Roman" w:cs="Times New Roman"/>
          <w:spacing w:val="-2"/>
          <w:kern w:val="0"/>
          <w:sz w:val="24"/>
          <w:szCs w:val="24"/>
          <w:lang w:val="es-ES"/>
          <w14:ligatures w14:val="none"/>
        </w:rPr>
        <w:tab/>
      </w:r>
      <w:r w:rsidRPr="00527FB8">
        <w:rPr>
          <w:rFonts w:ascii="Times New Roman" w:eastAsia="Times New Roman" w:hAnsi="Times New Roman" w:cs="Times New Roman"/>
          <w:spacing w:val="-2"/>
          <w:kern w:val="0"/>
          <w:sz w:val="24"/>
          <w:szCs w:val="24"/>
          <w:lang w:val="es-ES"/>
          <w14:ligatures w14:val="none"/>
        </w:rPr>
        <w:tab/>
      </w:r>
      <w:r w:rsidRPr="00527FB8">
        <w:rPr>
          <w:rFonts w:ascii="Times New Roman" w:eastAsia="Times New Roman" w:hAnsi="Times New Roman" w:cs="Times New Roman"/>
          <w:spacing w:val="-2"/>
          <w:kern w:val="0"/>
          <w:sz w:val="24"/>
          <w:szCs w:val="24"/>
          <w:lang w:val="es-ES"/>
          <w14:ligatures w14:val="none"/>
        </w:rPr>
        <w:tab/>
        <w:t xml:space="preserve">     </w:t>
      </w:r>
    </w:p>
    <w:p w14:paraId="7B1378C8" w14:textId="77777777" w:rsidR="00527FB8" w:rsidRDefault="00527FB8" w:rsidP="006D3F5B">
      <w:pPr>
        <w:widowControl w:val="0"/>
        <w:tabs>
          <w:tab w:val="left" w:pos="-720"/>
        </w:tabs>
        <w:suppressAutoHyphens/>
        <w:spacing w:after="0" w:line="240" w:lineRule="auto"/>
        <w:rPr>
          <w:rFonts w:ascii="Times New Roman" w:eastAsia="Times New Roman" w:hAnsi="Times New Roman" w:cs="Times New Roman"/>
          <w:color w:val="EE0000"/>
          <w:spacing w:val="-2"/>
          <w:kern w:val="0"/>
          <w:sz w:val="24"/>
          <w:szCs w:val="24"/>
          <w:lang w:val="es-ES"/>
          <w14:ligatures w14:val="none"/>
        </w:rPr>
      </w:pPr>
    </w:p>
    <w:p w14:paraId="606B144C" w14:textId="77777777" w:rsidR="00D00915" w:rsidRDefault="00D00915" w:rsidP="006D3F5B">
      <w:pPr>
        <w:widowControl w:val="0"/>
        <w:tabs>
          <w:tab w:val="left" w:pos="-720"/>
        </w:tabs>
        <w:suppressAutoHyphens/>
        <w:spacing w:after="0" w:line="240" w:lineRule="auto"/>
        <w:rPr>
          <w:rFonts w:ascii="Times New Roman" w:eastAsia="Times New Roman" w:hAnsi="Times New Roman" w:cs="Times New Roman"/>
          <w:color w:val="EE0000"/>
          <w:spacing w:val="-2"/>
          <w:kern w:val="0"/>
          <w:sz w:val="24"/>
          <w:szCs w:val="24"/>
          <w:lang w:val="es-ES"/>
          <w14:ligatures w14:val="none"/>
        </w:rPr>
      </w:pPr>
    </w:p>
    <w:p w14:paraId="3BDEF2C8" w14:textId="77777777" w:rsidR="00D00915" w:rsidRDefault="00D00915" w:rsidP="006D3F5B">
      <w:pPr>
        <w:widowControl w:val="0"/>
        <w:tabs>
          <w:tab w:val="left" w:pos="-720"/>
        </w:tabs>
        <w:suppressAutoHyphens/>
        <w:spacing w:after="0" w:line="240" w:lineRule="auto"/>
        <w:rPr>
          <w:rFonts w:ascii="Times New Roman" w:eastAsia="Times New Roman" w:hAnsi="Times New Roman" w:cs="Times New Roman"/>
          <w:color w:val="EE0000"/>
          <w:spacing w:val="-2"/>
          <w:kern w:val="0"/>
          <w:sz w:val="24"/>
          <w:szCs w:val="24"/>
          <w:lang w:val="es-ES"/>
          <w14:ligatures w14:val="none"/>
        </w:rPr>
      </w:pPr>
    </w:p>
    <w:p w14:paraId="7F75EFF3" w14:textId="77777777" w:rsidR="00D00915" w:rsidRDefault="00D00915" w:rsidP="006D3F5B">
      <w:pPr>
        <w:widowControl w:val="0"/>
        <w:tabs>
          <w:tab w:val="left" w:pos="-720"/>
        </w:tabs>
        <w:suppressAutoHyphens/>
        <w:spacing w:after="0" w:line="240" w:lineRule="auto"/>
        <w:rPr>
          <w:rFonts w:ascii="Times New Roman" w:eastAsia="Times New Roman" w:hAnsi="Times New Roman" w:cs="Times New Roman"/>
          <w:color w:val="EE0000"/>
          <w:spacing w:val="-2"/>
          <w:kern w:val="0"/>
          <w:sz w:val="24"/>
          <w:szCs w:val="24"/>
          <w:lang w:val="es-ES"/>
          <w14:ligatures w14:val="none"/>
        </w:rPr>
      </w:pPr>
    </w:p>
    <w:p w14:paraId="03B69816" w14:textId="77777777" w:rsidR="002A21DC" w:rsidRDefault="002A21DC" w:rsidP="006D3F5B">
      <w:pPr>
        <w:widowControl w:val="0"/>
        <w:tabs>
          <w:tab w:val="left" w:pos="-720"/>
        </w:tabs>
        <w:suppressAutoHyphens/>
        <w:spacing w:after="0" w:line="240" w:lineRule="auto"/>
        <w:rPr>
          <w:rFonts w:ascii="Times New Roman" w:eastAsia="Times New Roman" w:hAnsi="Times New Roman" w:cs="Times New Roman"/>
          <w:color w:val="EE0000"/>
          <w:spacing w:val="-2"/>
          <w:kern w:val="0"/>
          <w:sz w:val="24"/>
          <w:szCs w:val="24"/>
          <w:lang w:val="es-ES"/>
          <w14:ligatures w14:val="none"/>
        </w:rPr>
      </w:pPr>
    </w:p>
    <w:p w14:paraId="6638A5B2" w14:textId="77777777" w:rsidR="00527FB8" w:rsidRDefault="00527FB8" w:rsidP="006D3F5B">
      <w:pPr>
        <w:widowControl w:val="0"/>
        <w:tabs>
          <w:tab w:val="left" w:pos="-720"/>
        </w:tabs>
        <w:suppressAutoHyphens/>
        <w:spacing w:after="0" w:line="240" w:lineRule="auto"/>
        <w:rPr>
          <w:rFonts w:ascii="Times New Roman" w:eastAsia="Times New Roman" w:hAnsi="Times New Roman" w:cs="Times New Roman"/>
          <w:color w:val="EE0000"/>
          <w:spacing w:val="-2"/>
          <w:kern w:val="0"/>
          <w:sz w:val="24"/>
          <w:szCs w:val="24"/>
          <w:lang w:val="es-ES"/>
          <w14:ligatures w14:val="none"/>
        </w:rPr>
      </w:pPr>
    </w:p>
    <w:p w14:paraId="3DABC5DC" w14:textId="77777777" w:rsidR="006F5129" w:rsidRDefault="006F5129" w:rsidP="006D3F5B">
      <w:pPr>
        <w:widowControl w:val="0"/>
        <w:tabs>
          <w:tab w:val="left" w:pos="-720"/>
        </w:tabs>
        <w:suppressAutoHyphens/>
        <w:spacing w:after="0" w:line="240" w:lineRule="auto"/>
        <w:rPr>
          <w:rFonts w:ascii="Times New Roman" w:eastAsia="Times New Roman" w:hAnsi="Times New Roman" w:cs="Times New Roman"/>
          <w:color w:val="EE0000"/>
          <w:spacing w:val="-2"/>
          <w:kern w:val="0"/>
          <w:sz w:val="24"/>
          <w:szCs w:val="24"/>
          <w:lang w:val="es-ES"/>
          <w14:ligatures w14:val="none"/>
        </w:rPr>
      </w:pPr>
    </w:p>
    <w:p w14:paraId="538DB5F2" w14:textId="77777777" w:rsidR="00956B10" w:rsidRDefault="00956B10" w:rsidP="006D3F5B">
      <w:pPr>
        <w:widowControl w:val="0"/>
        <w:tabs>
          <w:tab w:val="left" w:pos="-720"/>
        </w:tabs>
        <w:suppressAutoHyphens/>
        <w:spacing w:after="0" w:line="240" w:lineRule="auto"/>
        <w:rPr>
          <w:rFonts w:ascii="Times New Roman" w:eastAsia="Times New Roman" w:hAnsi="Times New Roman" w:cs="Times New Roman"/>
          <w:color w:val="EE0000"/>
          <w:spacing w:val="-2"/>
          <w:kern w:val="0"/>
          <w:sz w:val="24"/>
          <w:szCs w:val="24"/>
          <w:lang w:val="es-ES"/>
          <w14:ligatures w14:val="none"/>
        </w:rPr>
      </w:pPr>
    </w:p>
    <w:p w14:paraId="2D893172" w14:textId="3065D9E5" w:rsidR="00C43A2B" w:rsidRPr="00527FB8" w:rsidRDefault="00C43A2B" w:rsidP="006F5129">
      <w:pPr>
        <w:spacing w:after="0" w:line="240" w:lineRule="auto"/>
        <w:ind w:firstLine="720"/>
        <w:jc w:val="both"/>
        <w:rPr>
          <w:rFonts w:ascii="Times New Roman" w:eastAsia="Times New Roman" w:hAnsi="Times New Roman" w:cs="Times New Roman"/>
          <w:bCs/>
          <w:kern w:val="0"/>
          <w:sz w:val="16"/>
          <w:szCs w:val="16"/>
          <w:lang w:eastAsia="ro-RO"/>
          <w14:ligatures w14:val="none"/>
        </w:rPr>
      </w:pPr>
      <w:r w:rsidRPr="00527FB8">
        <w:rPr>
          <w:rFonts w:ascii="Times New Roman" w:eastAsia="Times New Roman" w:hAnsi="Times New Roman" w:cs="Times New Roman"/>
          <w:bCs/>
          <w:kern w:val="0"/>
          <w:sz w:val="16"/>
          <w:szCs w:val="16"/>
          <w:lang w:eastAsia="ro-RO"/>
          <w14:ligatures w14:val="none"/>
        </w:rPr>
        <w:t>*Actele administrative sunt hotărârile de Consiliu local care intră în vigoare şi produc efecte juridice după îndeplinirea condiţiilor prevăzute de art. 129, art. 139 din O.U.G. nr. 57/2019 privind Codul Administrativ</w:t>
      </w:r>
    </w:p>
    <w:p w14:paraId="347D85E3" w14:textId="77777777" w:rsidR="00956B10" w:rsidRDefault="00956B10" w:rsidP="00C43A2B">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p>
    <w:p w14:paraId="033AAE65" w14:textId="08154ED2" w:rsidR="00C43A2B" w:rsidRPr="00527FB8" w:rsidRDefault="00C43A2B" w:rsidP="00C43A2B">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r w:rsidRPr="00527FB8">
        <w:rPr>
          <w:rFonts w:ascii="Times New Roman" w:eastAsia="Times New Roman" w:hAnsi="Times New Roman" w:cs="Times New Roman"/>
          <w:b/>
          <w:spacing w:val="-2"/>
          <w:kern w:val="0"/>
          <w:sz w:val="24"/>
          <w:szCs w:val="24"/>
          <w:lang w:val="es-ES"/>
          <w14:ligatures w14:val="none"/>
        </w:rPr>
        <w:lastRenderedPageBreak/>
        <w:t xml:space="preserve">ROMÂNIA                                                                                 </w:t>
      </w:r>
      <w:r w:rsidRPr="00527FB8">
        <w:rPr>
          <w:rFonts w:ascii="Times New Roman" w:eastAsia="Times New Roman" w:hAnsi="Times New Roman" w:cs="Times New Roman"/>
          <w:b/>
          <w:spacing w:val="-2"/>
          <w:kern w:val="0"/>
          <w:sz w:val="24"/>
          <w:szCs w:val="24"/>
          <w:lang w:val="es-ES"/>
          <w14:ligatures w14:val="none"/>
        </w:rPr>
        <w:tab/>
      </w:r>
      <w:r w:rsidRPr="00527FB8">
        <w:rPr>
          <w:rFonts w:ascii="Times New Roman" w:eastAsia="Times New Roman" w:hAnsi="Times New Roman" w:cs="Times New Roman"/>
          <w:b/>
          <w:spacing w:val="-2"/>
          <w:kern w:val="0"/>
          <w:sz w:val="24"/>
          <w:szCs w:val="24"/>
          <w:lang w:val="es-ES"/>
          <w14:ligatures w14:val="none"/>
        </w:rPr>
        <w:tab/>
      </w:r>
      <w:r w:rsidRPr="00527FB8">
        <w:rPr>
          <w:rFonts w:ascii="Times New Roman" w:eastAsia="Times New Roman" w:hAnsi="Times New Roman" w:cs="Times New Roman"/>
          <w:b/>
          <w:spacing w:val="-2"/>
          <w:kern w:val="0"/>
          <w:sz w:val="16"/>
          <w:szCs w:val="16"/>
          <w:lang w:val="es-ES"/>
          <w14:ligatures w14:val="none"/>
        </w:rPr>
        <w:t xml:space="preserve">                   Proiect</w:t>
      </w:r>
      <w:r w:rsidRPr="00527FB8">
        <w:rPr>
          <w:rFonts w:ascii="Times New Roman" w:eastAsia="Times New Roman" w:hAnsi="Times New Roman" w:cs="Times New Roman"/>
          <w:b/>
          <w:spacing w:val="-2"/>
          <w:kern w:val="0"/>
          <w:sz w:val="24"/>
          <w:szCs w:val="24"/>
          <w:lang w:val="es-ES"/>
          <w14:ligatures w14:val="none"/>
        </w:rPr>
        <w:t xml:space="preserve">  </w:t>
      </w:r>
    </w:p>
    <w:p w14:paraId="7D411335" w14:textId="77777777" w:rsidR="00C43A2B" w:rsidRPr="00527FB8" w:rsidRDefault="00C43A2B" w:rsidP="00C43A2B">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r w:rsidRPr="00527FB8">
        <w:rPr>
          <w:rFonts w:ascii="Times New Roman" w:eastAsia="Times New Roman" w:hAnsi="Times New Roman" w:cs="Times New Roman"/>
          <w:b/>
          <w:spacing w:val="-2"/>
          <w:kern w:val="0"/>
          <w:sz w:val="24"/>
          <w:szCs w:val="24"/>
          <w:lang w:val="es-ES"/>
          <w14:ligatures w14:val="none"/>
        </w:rPr>
        <w:t>JUDEŢUL MUREŞ</w:t>
      </w:r>
      <w:r w:rsidRPr="00527FB8">
        <w:rPr>
          <w:rFonts w:ascii="Times New Roman" w:eastAsia="Times New Roman" w:hAnsi="Times New Roman" w:cs="Times New Roman"/>
          <w:b/>
          <w:spacing w:val="-2"/>
          <w:kern w:val="0"/>
          <w:sz w:val="24"/>
          <w:szCs w:val="24"/>
          <w:lang w:val="es-ES"/>
          <w14:ligatures w14:val="none"/>
        </w:rPr>
        <w:tab/>
      </w:r>
      <w:r w:rsidRPr="00527FB8">
        <w:rPr>
          <w:rFonts w:ascii="Times New Roman" w:eastAsia="Times New Roman" w:hAnsi="Times New Roman" w:cs="Times New Roman"/>
          <w:b/>
          <w:spacing w:val="-2"/>
          <w:kern w:val="0"/>
          <w:sz w:val="24"/>
          <w:szCs w:val="24"/>
          <w:lang w:val="es-ES"/>
          <w14:ligatures w14:val="none"/>
        </w:rPr>
        <w:tab/>
      </w:r>
      <w:r w:rsidRPr="00527FB8">
        <w:rPr>
          <w:rFonts w:ascii="Times New Roman" w:eastAsia="Times New Roman" w:hAnsi="Times New Roman" w:cs="Times New Roman"/>
          <w:b/>
          <w:spacing w:val="-2"/>
          <w:kern w:val="0"/>
          <w:sz w:val="24"/>
          <w:szCs w:val="24"/>
          <w:lang w:val="es-ES"/>
          <w14:ligatures w14:val="none"/>
        </w:rPr>
        <w:tab/>
      </w:r>
      <w:r w:rsidRPr="00527FB8">
        <w:rPr>
          <w:rFonts w:ascii="Times New Roman" w:eastAsia="Times New Roman" w:hAnsi="Times New Roman" w:cs="Times New Roman"/>
          <w:b/>
          <w:spacing w:val="-2"/>
          <w:kern w:val="0"/>
          <w:sz w:val="16"/>
          <w:szCs w:val="16"/>
          <w:lang w:val="es-ES"/>
          <w14:ligatures w14:val="none"/>
        </w:rPr>
        <w:t xml:space="preserve">                                                                                                  (nu produce efecte</w:t>
      </w:r>
      <w:r w:rsidRPr="00527FB8">
        <w:rPr>
          <w:rFonts w:ascii="Times New Roman" w:eastAsia="Times New Roman" w:hAnsi="Times New Roman" w:cs="Times New Roman"/>
          <w:b/>
          <w:spacing w:val="-2"/>
          <w:kern w:val="0"/>
          <w:sz w:val="24"/>
          <w:szCs w:val="24"/>
          <w:lang w:val="es-ES"/>
          <w14:ligatures w14:val="none"/>
        </w:rPr>
        <w:t xml:space="preserve"> </w:t>
      </w:r>
      <w:r w:rsidRPr="00527FB8">
        <w:rPr>
          <w:rFonts w:ascii="Times New Roman" w:eastAsia="Times New Roman" w:hAnsi="Times New Roman" w:cs="Times New Roman"/>
          <w:b/>
          <w:spacing w:val="-2"/>
          <w:kern w:val="0"/>
          <w:sz w:val="16"/>
          <w:szCs w:val="16"/>
          <w:lang w:val="es-ES"/>
          <w14:ligatures w14:val="none"/>
        </w:rPr>
        <w:t>juridice</w:t>
      </w:r>
      <w:r w:rsidRPr="00527FB8">
        <w:rPr>
          <w:rFonts w:ascii="Times New Roman" w:eastAsia="Times New Roman" w:hAnsi="Times New Roman" w:cs="Times New Roman"/>
          <w:b/>
          <w:spacing w:val="-2"/>
          <w:kern w:val="0"/>
          <w:sz w:val="24"/>
          <w:szCs w:val="24"/>
          <w:lang w:val="es-ES"/>
          <w14:ligatures w14:val="none"/>
        </w:rPr>
        <w:t>) *</w:t>
      </w:r>
    </w:p>
    <w:p w14:paraId="448AD324" w14:textId="77777777" w:rsidR="00C43A2B" w:rsidRPr="00527FB8" w:rsidRDefault="00C43A2B" w:rsidP="00C43A2B">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r w:rsidRPr="00527FB8">
        <w:rPr>
          <w:rFonts w:ascii="Times New Roman" w:eastAsia="Times New Roman" w:hAnsi="Times New Roman" w:cs="Times New Roman"/>
          <w:b/>
          <w:spacing w:val="-2"/>
          <w:kern w:val="0"/>
          <w:sz w:val="24"/>
          <w:szCs w:val="24"/>
          <w:lang w:val="es-ES"/>
          <w14:ligatures w14:val="none"/>
        </w:rPr>
        <w:t xml:space="preserve">CONSILIUL LOCAL MUNICIPAL TÂRGU MUREŞ </w:t>
      </w:r>
    </w:p>
    <w:p w14:paraId="1CD2D270" w14:textId="77777777" w:rsidR="00C43A2B" w:rsidRPr="00527FB8" w:rsidRDefault="00C43A2B" w:rsidP="00C43A2B">
      <w:pPr>
        <w:widowControl w:val="0"/>
        <w:tabs>
          <w:tab w:val="left" w:pos="-720"/>
        </w:tabs>
        <w:suppressAutoHyphens/>
        <w:spacing w:after="0" w:line="240" w:lineRule="auto"/>
        <w:ind w:firstLine="1080"/>
        <w:jc w:val="both"/>
        <w:rPr>
          <w:rFonts w:ascii="Times New Roman" w:eastAsia="Times New Roman" w:hAnsi="Times New Roman" w:cs="Times New Roman"/>
          <w:b/>
          <w:spacing w:val="-2"/>
          <w:kern w:val="0"/>
          <w:sz w:val="24"/>
          <w:szCs w:val="24"/>
          <w:lang w:val="es-ES"/>
          <w14:ligatures w14:val="none"/>
        </w:rPr>
      </w:pPr>
      <w:r w:rsidRPr="00527FB8">
        <w:rPr>
          <w:rFonts w:ascii="Times New Roman" w:eastAsia="Times New Roman" w:hAnsi="Times New Roman" w:cs="Times New Roman"/>
          <w:b/>
          <w:spacing w:val="-2"/>
          <w:kern w:val="0"/>
          <w:sz w:val="24"/>
          <w:szCs w:val="24"/>
          <w:lang w:val="es-ES"/>
          <w14:ligatures w14:val="none"/>
        </w:rPr>
        <w:t xml:space="preserve">                                                                                               </w:t>
      </w:r>
      <w:r w:rsidRPr="00527FB8">
        <w:rPr>
          <w:rFonts w:ascii="Times New Roman" w:eastAsia="Times New Roman" w:hAnsi="Times New Roman" w:cs="Times New Roman"/>
          <w:b/>
          <w:spacing w:val="-2"/>
          <w:kern w:val="0"/>
          <w:sz w:val="24"/>
          <w:szCs w:val="24"/>
          <w:lang w:val="es-ES"/>
          <w14:ligatures w14:val="none"/>
        </w:rPr>
        <w:tab/>
        <w:t xml:space="preserve">   Iniţiator</w:t>
      </w:r>
      <w:r w:rsidRPr="00527FB8">
        <w:rPr>
          <w:rFonts w:ascii="Times New Roman" w:eastAsia="Times New Roman" w:hAnsi="Times New Roman" w:cs="Times New Roman"/>
          <w:b/>
          <w:spacing w:val="-2"/>
          <w:kern w:val="0"/>
          <w:sz w:val="24"/>
          <w:szCs w:val="24"/>
          <w:lang w:val="es-ES"/>
          <w14:ligatures w14:val="none"/>
        </w:rPr>
        <w:tab/>
      </w:r>
      <w:r w:rsidRPr="00527FB8">
        <w:rPr>
          <w:rFonts w:ascii="Times New Roman" w:eastAsia="Times New Roman" w:hAnsi="Times New Roman" w:cs="Times New Roman"/>
          <w:b/>
          <w:spacing w:val="-2"/>
          <w:kern w:val="0"/>
          <w:sz w:val="24"/>
          <w:szCs w:val="24"/>
          <w:lang w:val="es-ES"/>
          <w14:ligatures w14:val="none"/>
        </w:rPr>
        <w:tab/>
      </w:r>
      <w:r w:rsidRPr="00527FB8">
        <w:rPr>
          <w:rFonts w:ascii="Times New Roman" w:eastAsia="Times New Roman" w:hAnsi="Times New Roman" w:cs="Times New Roman"/>
          <w:b/>
          <w:spacing w:val="-2"/>
          <w:kern w:val="0"/>
          <w:sz w:val="24"/>
          <w:szCs w:val="24"/>
          <w:lang w:val="es-ES"/>
          <w14:ligatures w14:val="none"/>
        </w:rPr>
        <w:tab/>
      </w:r>
      <w:r w:rsidRPr="00527FB8">
        <w:rPr>
          <w:rFonts w:ascii="Times New Roman" w:eastAsia="Times New Roman" w:hAnsi="Times New Roman" w:cs="Times New Roman"/>
          <w:b/>
          <w:spacing w:val="-2"/>
          <w:kern w:val="0"/>
          <w:sz w:val="24"/>
          <w:szCs w:val="24"/>
          <w:lang w:val="es-ES"/>
          <w14:ligatures w14:val="none"/>
        </w:rPr>
        <w:tab/>
      </w:r>
      <w:r w:rsidRPr="00527FB8">
        <w:rPr>
          <w:rFonts w:ascii="Times New Roman" w:eastAsia="Times New Roman" w:hAnsi="Times New Roman" w:cs="Times New Roman"/>
          <w:b/>
          <w:spacing w:val="-2"/>
          <w:kern w:val="0"/>
          <w:sz w:val="24"/>
          <w:szCs w:val="24"/>
          <w:lang w:val="es-ES"/>
          <w14:ligatures w14:val="none"/>
        </w:rPr>
        <w:tab/>
      </w:r>
      <w:r w:rsidRPr="00527FB8">
        <w:rPr>
          <w:rFonts w:ascii="Times New Roman" w:eastAsia="Times New Roman" w:hAnsi="Times New Roman" w:cs="Times New Roman"/>
          <w:b/>
          <w:spacing w:val="-2"/>
          <w:kern w:val="0"/>
          <w:sz w:val="24"/>
          <w:szCs w:val="24"/>
          <w:lang w:val="es-ES"/>
          <w14:ligatures w14:val="none"/>
        </w:rPr>
        <w:tab/>
      </w:r>
      <w:r w:rsidRPr="00527FB8">
        <w:rPr>
          <w:rFonts w:ascii="Times New Roman" w:eastAsia="Times New Roman" w:hAnsi="Times New Roman" w:cs="Times New Roman"/>
          <w:b/>
          <w:spacing w:val="-2"/>
          <w:kern w:val="0"/>
          <w:sz w:val="24"/>
          <w:szCs w:val="24"/>
          <w:lang w:val="es-ES"/>
          <w14:ligatures w14:val="none"/>
        </w:rPr>
        <w:tab/>
      </w:r>
      <w:r w:rsidRPr="00527FB8">
        <w:rPr>
          <w:rFonts w:ascii="Times New Roman" w:eastAsia="Times New Roman" w:hAnsi="Times New Roman" w:cs="Times New Roman"/>
          <w:b/>
          <w:spacing w:val="-2"/>
          <w:kern w:val="0"/>
          <w:sz w:val="24"/>
          <w:szCs w:val="24"/>
          <w:lang w:val="es-ES"/>
          <w14:ligatures w14:val="none"/>
        </w:rPr>
        <w:tab/>
      </w:r>
      <w:r w:rsidRPr="00527FB8">
        <w:rPr>
          <w:rFonts w:ascii="Times New Roman" w:eastAsia="Times New Roman" w:hAnsi="Times New Roman" w:cs="Times New Roman"/>
          <w:b/>
          <w:spacing w:val="-2"/>
          <w:kern w:val="0"/>
          <w:sz w:val="24"/>
          <w:szCs w:val="24"/>
          <w:lang w:val="es-ES"/>
          <w14:ligatures w14:val="none"/>
        </w:rPr>
        <w:tab/>
      </w:r>
      <w:r w:rsidRPr="00527FB8">
        <w:rPr>
          <w:rFonts w:ascii="Times New Roman" w:eastAsia="Times New Roman" w:hAnsi="Times New Roman" w:cs="Times New Roman"/>
          <w:b/>
          <w:spacing w:val="-2"/>
          <w:kern w:val="0"/>
          <w:sz w:val="24"/>
          <w:szCs w:val="24"/>
          <w:lang w:val="es-ES"/>
          <w14:ligatures w14:val="none"/>
        </w:rPr>
        <w:tab/>
      </w:r>
      <w:r w:rsidRPr="00527FB8">
        <w:rPr>
          <w:rFonts w:ascii="Times New Roman" w:eastAsia="Times New Roman" w:hAnsi="Times New Roman" w:cs="Times New Roman"/>
          <w:b/>
          <w:spacing w:val="-2"/>
          <w:kern w:val="0"/>
          <w:sz w:val="24"/>
          <w:szCs w:val="24"/>
          <w:lang w:val="es-ES"/>
          <w14:ligatures w14:val="none"/>
        </w:rPr>
        <w:tab/>
      </w:r>
      <w:r w:rsidRPr="00527FB8">
        <w:rPr>
          <w:rFonts w:ascii="Times New Roman" w:eastAsia="Times New Roman" w:hAnsi="Times New Roman" w:cs="Times New Roman"/>
          <w:b/>
          <w:spacing w:val="-2"/>
          <w:kern w:val="0"/>
          <w:sz w:val="24"/>
          <w:szCs w:val="24"/>
          <w:lang w:val="es-ES"/>
          <w14:ligatures w14:val="none"/>
        </w:rPr>
        <w:tab/>
        <w:t xml:space="preserve">  PRIMAR</w:t>
      </w:r>
    </w:p>
    <w:p w14:paraId="5EDFDBAB" w14:textId="77777777" w:rsidR="00C43A2B" w:rsidRPr="00527FB8" w:rsidRDefault="00C43A2B" w:rsidP="00C43A2B">
      <w:pPr>
        <w:widowControl w:val="0"/>
        <w:tabs>
          <w:tab w:val="left" w:pos="-720"/>
        </w:tabs>
        <w:suppressAutoHyphens/>
        <w:spacing w:after="0" w:line="240" w:lineRule="auto"/>
        <w:ind w:firstLine="1080"/>
        <w:rPr>
          <w:rFonts w:ascii="Times New Roman" w:eastAsia="Times New Roman" w:hAnsi="Times New Roman" w:cs="Times New Roman"/>
          <w:b/>
          <w:spacing w:val="-2"/>
          <w:kern w:val="0"/>
          <w:sz w:val="24"/>
          <w:szCs w:val="24"/>
          <w:lang w:val="it-IT"/>
          <w14:ligatures w14:val="none"/>
        </w:rPr>
      </w:pPr>
      <w:r w:rsidRPr="00527FB8">
        <w:rPr>
          <w:rFonts w:ascii="Times New Roman" w:eastAsia="Times New Roman" w:hAnsi="Times New Roman" w:cs="Times New Roman"/>
          <w:b/>
          <w:spacing w:val="-2"/>
          <w:kern w:val="0"/>
          <w:sz w:val="24"/>
          <w:szCs w:val="24"/>
          <w:lang w:val="es-ES"/>
          <w14:ligatures w14:val="none"/>
        </w:rPr>
        <w:t xml:space="preserve">                                                                           </w:t>
      </w:r>
      <w:r w:rsidRPr="00527FB8">
        <w:rPr>
          <w:rFonts w:ascii="Times New Roman" w:eastAsia="Times New Roman" w:hAnsi="Times New Roman" w:cs="Times New Roman"/>
          <w:b/>
          <w:spacing w:val="-2"/>
          <w:kern w:val="0"/>
          <w:sz w:val="24"/>
          <w:szCs w:val="24"/>
          <w:lang w:val="es-ES"/>
          <w14:ligatures w14:val="none"/>
        </w:rPr>
        <w:tab/>
      </w:r>
      <w:r w:rsidRPr="00527FB8">
        <w:rPr>
          <w:rFonts w:ascii="Times New Roman" w:eastAsia="Times New Roman" w:hAnsi="Times New Roman" w:cs="Times New Roman"/>
          <w:b/>
          <w:spacing w:val="-2"/>
          <w:kern w:val="0"/>
          <w:sz w:val="24"/>
          <w:szCs w:val="24"/>
          <w:lang w:val="es-ES"/>
          <w14:ligatures w14:val="none"/>
        </w:rPr>
        <w:tab/>
        <w:t xml:space="preserve">              So</w:t>
      </w:r>
      <w:r w:rsidRPr="00527FB8">
        <w:rPr>
          <w:rFonts w:ascii="Times New Roman" w:eastAsia="Times New Roman" w:hAnsi="Times New Roman" w:cs="Times New Roman"/>
          <w:b/>
          <w:spacing w:val="-2"/>
          <w:kern w:val="0"/>
          <w:sz w:val="24"/>
          <w:szCs w:val="24"/>
          <w:lang w:val="it-IT"/>
          <w14:ligatures w14:val="none"/>
        </w:rPr>
        <w:t>ós Zoltán</w:t>
      </w:r>
    </w:p>
    <w:p w14:paraId="4CFB05D0" w14:textId="77777777" w:rsidR="00C43A2B" w:rsidRPr="00527FB8" w:rsidRDefault="00C43A2B" w:rsidP="00C43A2B">
      <w:pPr>
        <w:widowControl w:val="0"/>
        <w:tabs>
          <w:tab w:val="left" w:pos="-720"/>
        </w:tabs>
        <w:suppressAutoHyphens/>
        <w:spacing w:after="0" w:line="240" w:lineRule="auto"/>
        <w:ind w:firstLine="1080"/>
        <w:jc w:val="both"/>
        <w:rPr>
          <w:rFonts w:ascii="Times New Roman" w:eastAsia="Times New Roman" w:hAnsi="Times New Roman" w:cs="Times New Roman"/>
          <w:spacing w:val="-2"/>
          <w:kern w:val="0"/>
          <w:sz w:val="24"/>
          <w:szCs w:val="24"/>
          <w:lang w:val="es-ES"/>
          <w14:ligatures w14:val="none"/>
        </w:rPr>
      </w:pPr>
    </w:p>
    <w:p w14:paraId="551ADC78" w14:textId="77777777" w:rsidR="00C43A2B" w:rsidRPr="00527FB8" w:rsidRDefault="00C43A2B" w:rsidP="00C43A2B">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p>
    <w:p w14:paraId="0288D49E" w14:textId="77777777" w:rsidR="00C43A2B" w:rsidRPr="00527FB8" w:rsidRDefault="00C43A2B" w:rsidP="00C43A2B">
      <w:pPr>
        <w:widowControl w:val="0"/>
        <w:tabs>
          <w:tab w:val="left" w:pos="-720"/>
        </w:tabs>
        <w:suppressAutoHyphens/>
        <w:spacing w:after="0" w:line="240" w:lineRule="auto"/>
        <w:ind w:firstLine="1080"/>
        <w:jc w:val="center"/>
        <w:rPr>
          <w:rFonts w:ascii="Times New Roman" w:eastAsia="Times New Roman" w:hAnsi="Times New Roman" w:cs="Times New Roman"/>
          <w:b/>
          <w:spacing w:val="-2"/>
          <w:kern w:val="0"/>
          <w:sz w:val="24"/>
          <w:szCs w:val="24"/>
          <w:lang w:val="es-ES"/>
          <w14:ligatures w14:val="none"/>
        </w:rPr>
      </w:pPr>
      <w:r w:rsidRPr="00527FB8">
        <w:rPr>
          <w:rFonts w:ascii="Times New Roman" w:eastAsia="Times New Roman" w:hAnsi="Times New Roman" w:cs="Times New Roman"/>
          <w:b/>
          <w:spacing w:val="-2"/>
          <w:kern w:val="0"/>
          <w:sz w:val="24"/>
          <w:szCs w:val="24"/>
          <w:lang w:val="es-ES"/>
          <w14:ligatures w14:val="none"/>
        </w:rPr>
        <w:t>H O T Ă R Â R E A     nr. ______</w:t>
      </w:r>
    </w:p>
    <w:p w14:paraId="56516FE3" w14:textId="77777777" w:rsidR="00C43A2B" w:rsidRPr="00527FB8" w:rsidRDefault="00C43A2B" w:rsidP="00C43A2B">
      <w:pPr>
        <w:widowControl w:val="0"/>
        <w:tabs>
          <w:tab w:val="left" w:pos="-720"/>
        </w:tabs>
        <w:suppressAutoHyphens/>
        <w:spacing w:after="0" w:line="240" w:lineRule="auto"/>
        <w:ind w:firstLine="1080"/>
        <w:jc w:val="center"/>
        <w:rPr>
          <w:rFonts w:ascii="Times New Roman" w:eastAsia="Times New Roman" w:hAnsi="Times New Roman" w:cs="Times New Roman"/>
          <w:spacing w:val="-2"/>
          <w:kern w:val="0"/>
          <w:sz w:val="24"/>
          <w:szCs w:val="24"/>
          <w:lang w:val="es-ES"/>
          <w14:ligatures w14:val="none"/>
        </w:rPr>
      </w:pPr>
    </w:p>
    <w:p w14:paraId="0D3E440B" w14:textId="61E08973" w:rsidR="00C43A2B" w:rsidRPr="00527FB8" w:rsidRDefault="00C43A2B" w:rsidP="00C43A2B">
      <w:pPr>
        <w:widowControl w:val="0"/>
        <w:tabs>
          <w:tab w:val="left" w:pos="-720"/>
        </w:tabs>
        <w:suppressAutoHyphens/>
        <w:spacing w:after="0" w:line="240" w:lineRule="auto"/>
        <w:ind w:firstLine="1080"/>
        <w:jc w:val="center"/>
        <w:rPr>
          <w:rFonts w:ascii="Times New Roman" w:eastAsia="Times New Roman" w:hAnsi="Times New Roman" w:cs="Times New Roman"/>
          <w:spacing w:val="-2"/>
          <w:kern w:val="0"/>
          <w:sz w:val="24"/>
          <w:szCs w:val="24"/>
          <w:lang w:val="es-ES"/>
          <w14:ligatures w14:val="none"/>
        </w:rPr>
      </w:pPr>
      <w:r w:rsidRPr="00527FB8">
        <w:rPr>
          <w:rFonts w:ascii="Times New Roman" w:eastAsia="Times New Roman" w:hAnsi="Times New Roman" w:cs="Times New Roman"/>
          <w:spacing w:val="-2"/>
          <w:kern w:val="0"/>
          <w:sz w:val="24"/>
          <w:szCs w:val="24"/>
          <w:lang w:val="es-ES"/>
          <w14:ligatures w14:val="none"/>
        </w:rPr>
        <w:t>din _____________________ 202</w:t>
      </w:r>
      <w:r w:rsidR="006E26D6" w:rsidRPr="00527FB8">
        <w:rPr>
          <w:rFonts w:ascii="Times New Roman" w:eastAsia="Times New Roman" w:hAnsi="Times New Roman" w:cs="Times New Roman"/>
          <w:spacing w:val="-2"/>
          <w:kern w:val="0"/>
          <w:sz w:val="24"/>
          <w:szCs w:val="24"/>
          <w:lang w:val="es-ES"/>
          <w14:ligatures w14:val="none"/>
        </w:rPr>
        <w:t>6</w:t>
      </w:r>
    </w:p>
    <w:p w14:paraId="28C505AE" w14:textId="77777777" w:rsidR="00C43A2B" w:rsidRPr="00527FB8" w:rsidRDefault="00C43A2B" w:rsidP="00C43A2B">
      <w:pPr>
        <w:widowControl w:val="0"/>
        <w:tabs>
          <w:tab w:val="left" w:pos="-720"/>
        </w:tabs>
        <w:suppressAutoHyphens/>
        <w:spacing w:after="0" w:line="240" w:lineRule="auto"/>
        <w:ind w:firstLine="1080"/>
        <w:jc w:val="center"/>
        <w:rPr>
          <w:rFonts w:ascii="Times New Roman" w:eastAsia="Times New Roman" w:hAnsi="Times New Roman" w:cs="Times New Roman"/>
          <w:bCs/>
          <w:spacing w:val="-2"/>
          <w:kern w:val="0"/>
          <w:sz w:val="24"/>
          <w:szCs w:val="24"/>
          <w:lang w:val="es-ES"/>
          <w14:ligatures w14:val="none"/>
        </w:rPr>
      </w:pPr>
    </w:p>
    <w:p w14:paraId="2977BA15" w14:textId="77777777" w:rsidR="00C43A2B" w:rsidRPr="00527FB8" w:rsidRDefault="00C43A2B" w:rsidP="004F47B5">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r w:rsidRPr="00527FB8">
        <w:rPr>
          <w:rFonts w:ascii="Times New Roman" w:eastAsia="Times New Roman" w:hAnsi="Times New Roman" w:cs="Times New Roman"/>
          <w:iCs/>
          <w:spacing w:val="-2"/>
          <w:kern w:val="0"/>
          <w:sz w:val="24"/>
          <w:szCs w:val="24"/>
          <w:lang w:val="es-ES"/>
          <w14:ligatures w14:val="none"/>
        </w:rPr>
        <w:t xml:space="preserve">privind aprobarea documentației de avizare a lucrărilor de intervenții și a indicatorilor tehnico-  </w:t>
      </w:r>
    </w:p>
    <w:p w14:paraId="712A713F" w14:textId="6469804F" w:rsidR="00C43A2B" w:rsidRPr="00527FB8" w:rsidRDefault="00C43A2B" w:rsidP="004F47B5">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r w:rsidRPr="00527FB8">
        <w:rPr>
          <w:rFonts w:ascii="Times New Roman" w:eastAsia="Times New Roman" w:hAnsi="Times New Roman" w:cs="Times New Roman"/>
          <w:iCs/>
          <w:spacing w:val="-2"/>
          <w:kern w:val="0"/>
          <w:sz w:val="24"/>
          <w:szCs w:val="24"/>
          <w:lang w:val="es-ES"/>
          <w14:ligatures w14:val="none"/>
        </w:rPr>
        <w:t xml:space="preserve">   economici</w:t>
      </w:r>
      <w:r w:rsidR="00D00915">
        <w:rPr>
          <w:rFonts w:ascii="Times New Roman" w:eastAsia="Times New Roman" w:hAnsi="Times New Roman" w:cs="Times New Roman"/>
          <w:iCs/>
          <w:spacing w:val="-2"/>
          <w:kern w:val="0"/>
          <w:sz w:val="24"/>
          <w:szCs w:val="24"/>
          <w:lang w:val="es-ES"/>
          <w14:ligatures w14:val="none"/>
        </w:rPr>
        <w:t xml:space="preserve"> ETAPA 1</w:t>
      </w:r>
      <w:r w:rsidRPr="00527FB8">
        <w:rPr>
          <w:rFonts w:ascii="Times New Roman" w:eastAsia="Times New Roman" w:hAnsi="Times New Roman" w:cs="Times New Roman"/>
          <w:iCs/>
          <w:spacing w:val="-2"/>
          <w:kern w:val="0"/>
          <w:sz w:val="24"/>
          <w:szCs w:val="24"/>
          <w:lang w:val="es-ES"/>
          <w14:ligatures w14:val="none"/>
        </w:rPr>
        <w:t xml:space="preserve"> aferenţi obiectivului de investiţii</w:t>
      </w:r>
    </w:p>
    <w:p w14:paraId="044771E1" w14:textId="361B2F3F" w:rsidR="00C43A2B" w:rsidRPr="00527FB8" w:rsidRDefault="0071689B" w:rsidP="004F47B5">
      <w:pPr>
        <w:widowControl w:val="0"/>
        <w:tabs>
          <w:tab w:val="left" w:pos="-720"/>
        </w:tabs>
        <w:suppressAutoHyphens/>
        <w:spacing w:after="0" w:line="276" w:lineRule="auto"/>
        <w:ind w:left="1080"/>
        <w:jc w:val="both"/>
        <w:rPr>
          <w:rFonts w:ascii="Times New Roman" w:eastAsia="Calibri" w:hAnsi="Times New Roman" w:cs="Times New Roman"/>
          <w:b/>
          <w:bCs/>
          <w:spacing w:val="-2"/>
          <w:kern w:val="0"/>
          <w:sz w:val="20"/>
          <w:szCs w:val="20"/>
          <w14:ligatures w14:val="none"/>
        </w:rPr>
      </w:pPr>
      <w:r w:rsidRPr="00527FB8">
        <w:rPr>
          <w:rFonts w:ascii="Times New Roman" w:eastAsia="Times New Roman" w:hAnsi="Times New Roman" w:cs="Times New Roman"/>
          <w:b/>
          <w:bCs/>
          <w:spacing w:val="-2"/>
          <w:kern w:val="0"/>
          <w:sz w:val="24"/>
          <w:szCs w:val="24"/>
          <w:lang w:val="it-IT"/>
          <w14:ligatures w14:val="none"/>
        </w:rPr>
        <w:t xml:space="preserve">                           </w:t>
      </w:r>
      <w:r w:rsidR="00D00915">
        <w:rPr>
          <w:rFonts w:ascii="Times New Roman" w:eastAsia="Times New Roman" w:hAnsi="Times New Roman" w:cs="Times New Roman"/>
          <w:b/>
          <w:bCs/>
          <w:spacing w:val="-2"/>
          <w:kern w:val="0"/>
          <w:sz w:val="24"/>
          <w:szCs w:val="24"/>
          <w:lang w:val="it-IT"/>
          <w14:ligatures w14:val="none"/>
        </w:rPr>
        <w:t xml:space="preserve">     </w:t>
      </w:r>
      <w:r w:rsidRPr="00527FB8">
        <w:rPr>
          <w:rFonts w:ascii="Times New Roman" w:eastAsia="Times New Roman" w:hAnsi="Times New Roman" w:cs="Times New Roman"/>
          <w:b/>
          <w:bCs/>
          <w:spacing w:val="-2"/>
          <w:kern w:val="0"/>
          <w:sz w:val="24"/>
          <w:szCs w:val="24"/>
          <w:lang w:val="it-IT"/>
          <w14:ligatures w14:val="none"/>
        </w:rPr>
        <w:t xml:space="preserve"> </w:t>
      </w:r>
      <w:r w:rsidR="00C43A2B" w:rsidRPr="00527FB8">
        <w:rPr>
          <w:rFonts w:ascii="Times New Roman" w:eastAsia="Times New Roman" w:hAnsi="Times New Roman" w:cs="Times New Roman"/>
          <w:b/>
          <w:bCs/>
          <w:spacing w:val="-2"/>
          <w:kern w:val="0"/>
          <w:sz w:val="24"/>
          <w:szCs w:val="24"/>
          <w:lang w:val="it-IT"/>
          <w14:ligatures w14:val="none"/>
        </w:rPr>
        <w:t>„</w:t>
      </w:r>
      <w:r w:rsidRPr="00527FB8">
        <w:rPr>
          <w:rFonts w:ascii="Times New Roman" w:eastAsia="Times New Roman" w:hAnsi="Times New Roman" w:cs="Times New Roman"/>
          <w:b/>
          <w:bCs/>
          <w:spacing w:val="-2"/>
          <w:kern w:val="0"/>
          <w:sz w:val="24"/>
          <w:szCs w:val="24"/>
          <w:lang w:val="it-IT"/>
          <w14:ligatures w14:val="none"/>
        </w:rPr>
        <w:t xml:space="preserve">Modernizare strada </w:t>
      </w:r>
      <w:r w:rsidR="00527FB8" w:rsidRPr="00527FB8">
        <w:rPr>
          <w:rFonts w:ascii="Times New Roman" w:eastAsia="Times New Roman" w:hAnsi="Times New Roman" w:cs="Times New Roman"/>
          <w:b/>
          <w:bCs/>
          <w:spacing w:val="-2"/>
          <w:kern w:val="0"/>
          <w:sz w:val="24"/>
          <w:szCs w:val="24"/>
          <w:lang w:val="it-IT"/>
          <w14:ligatures w14:val="none"/>
        </w:rPr>
        <w:t>Hints Otto</w:t>
      </w:r>
      <w:r w:rsidR="00C43A2B" w:rsidRPr="00527FB8">
        <w:rPr>
          <w:rFonts w:ascii="Times New Roman" w:eastAsia="Times New Roman" w:hAnsi="Times New Roman" w:cs="Times New Roman"/>
          <w:b/>
          <w:spacing w:val="-2"/>
          <w:kern w:val="0"/>
          <w:sz w:val="24"/>
          <w:szCs w:val="24"/>
          <w:lang w:val="it-IT"/>
          <w14:ligatures w14:val="none"/>
        </w:rPr>
        <w:t>”</w:t>
      </w:r>
      <w:r w:rsidR="00C43A2B" w:rsidRPr="00527FB8">
        <w:rPr>
          <w:rFonts w:ascii="Times New Roman" w:eastAsia="Times New Roman" w:hAnsi="Times New Roman" w:cs="Times New Roman"/>
          <w:iCs/>
          <w:spacing w:val="-2"/>
          <w:kern w:val="0"/>
          <w:sz w:val="20"/>
          <w:szCs w:val="20"/>
          <w:lang w:val="es-ES"/>
          <w14:ligatures w14:val="none"/>
        </w:rPr>
        <w:tab/>
      </w:r>
    </w:p>
    <w:p w14:paraId="43E87F1C" w14:textId="77777777" w:rsidR="00C43A2B" w:rsidRPr="00527FB8" w:rsidRDefault="00C43A2B" w:rsidP="004F47B5">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p>
    <w:p w14:paraId="20645F55" w14:textId="44A47A79" w:rsidR="00C43A2B" w:rsidRPr="00527FB8" w:rsidRDefault="00C43A2B" w:rsidP="004F47B5">
      <w:pPr>
        <w:spacing w:after="0" w:line="276" w:lineRule="auto"/>
        <w:contextualSpacing/>
        <w:jc w:val="both"/>
        <w:rPr>
          <w:rFonts w:ascii="Times New Roman" w:eastAsia="Times New Roman" w:hAnsi="Times New Roman" w:cs="Times New Roman"/>
          <w:b/>
          <w:bCs/>
          <w:kern w:val="0"/>
          <w:sz w:val="24"/>
          <w:szCs w:val="24"/>
          <w:lang w:val="es-ES"/>
          <w14:ligatures w14:val="none"/>
        </w:rPr>
      </w:pPr>
      <w:r w:rsidRPr="00527FB8">
        <w:rPr>
          <w:rFonts w:ascii="Times New Roman" w:eastAsia="Times New Roman" w:hAnsi="Times New Roman" w:cs="Times New Roman"/>
          <w:kern w:val="0"/>
          <w:sz w:val="24"/>
          <w:szCs w:val="24"/>
          <w:lang w:val="es-ES"/>
          <w14:ligatures w14:val="none"/>
        </w:rPr>
        <w:t xml:space="preserve">        </w:t>
      </w:r>
      <w:r w:rsidRPr="00527FB8">
        <w:rPr>
          <w:rFonts w:ascii="Times New Roman" w:eastAsia="Times New Roman" w:hAnsi="Times New Roman" w:cs="Times New Roman"/>
          <w:b/>
          <w:bCs/>
          <w:kern w:val="0"/>
          <w:sz w:val="24"/>
          <w:szCs w:val="24"/>
          <w:lang w:val="es-ES"/>
          <w14:ligatures w14:val="none"/>
        </w:rPr>
        <w:t>Având în vedere:</w:t>
      </w:r>
    </w:p>
    <w:p w14:paraId="72646F43" w14:textId="7C664ACD" w:rsidR="003F6ED4" w:rsidRPr="003F6ED4" w:rsidRDefault="00C43A2B" w:rsidP="003F6ED4">
      <w:pPr>
        <w:widowControl w:val="0"/>
        <w:numPr>
          <w:ilvl w:val="0"/>
          <w:numId w:val="22"/>
        </w:numPr>
        <w:tabs>
          <w:tab w:val="left" w:pos="-720"/>
        </w:tabs>
        <w:suppressAutoHyphens/>
        <w:spacing w:after="0" w:line="276" w:lineRule="auto"/>
        <w:jc w:val="both"/>
        <w:rPr>
          <w:rFonts w:ascii="Times New Roman" w:eastAsia="Calibri" w:hAnsi="Times New Roman" w:cs="Times New Roman"/>
          <w:b/>
          <w:bCs/>
          <w:spacing w:val="-2"/>
          <w:kern w:val="0"/>
          <w:sz w:val="20"/>
          <w:szCs w:val="20"/>
          <w14:ligatures w14:val="none"/>
        </w:rPr>
      </w:pPr>
      <w:r w:rsidRPr="00527FB8">
        <w:rPr>
          <w:rFonts w:ascii="Times New Roman" w:eastAsia="Calibri" w:hAnsi="Times New Roman" w:cs="Times New Roman"/>
          <w:spacing w:val="-2"/>
          <w:kern w:val="0"/>
          <w:sz w:val="24"/>
          <w:szCs w:val="24"/>
          <w14:ligatures w14:val="none"/>
        </w:rPr>
        <w:t>referatul de aprobare nr.</w:t>
      </w:r>
      <w:r w:rsidR="00527FB8" w:rsidRPr="00527FB8">
        <w:rPr>
          <w:rFonts w:ascii="Times New Roman" w:eastAsia="Times New Roman" w:hAnsi="Times New Roman" w:cs="Times New Roman"/>
          <w:b/>
          <w:kern w:val="0"/>
          <w:sz w:val="24"/>
          <w:szCs w:val="24"/>
          <w14:ligatures w14:val="none"/>
        </w:rPr>
        <w:t xml:space="preserve"> </w:t>
      </w:r>
      <w:r w:rsidR="00A77078">
        <w:rPr>
          <w:rFonts w:ascii="Times New Roman" w:eastAsia="Times New Roman" w:hAnsi="Times New Roman" w:cs="Times New Roman"/>
          <w:b/>
          <w:kern w:val="0"/>
          <w:sz w:val="24"/>
          <w:szCs w:val="24"/>
          <w14:ligatures w14:val="none"/>
        </w:rPr>
        <w:t>11162</w:t>
      </w:r>
      <w:r w:rsidR="00A77078" w:rsidRPr="00E75CCB">
        <w:rPr>
          <w:rFonts w:ascii="Times New Roman" w:eastAsia="Times New Roman" w:hAnsi="Times New Roman" w:cs="Times New Roman"/>
          <w:b/>
          <w:kern w:val="0"/>
          <w:sz w:val="24"/>
          <w:szCs w:val="24"/>
          <w14:ligatures w14:val="none"/>
        </w:rPr>
        <w:t>/</w:t>
      </w:r>
      <w:r w:rsidR="00A77078">
        <w:rPr>
          <w:rFonts w:ascii="Times New Roman" w:eastAsia="Times New Roman" w:hAnsi="Times New Roman" w:cs="Times New Roman"/>
          <w:b/>
          <w:kern w:val="0"/>
          <w:sz w:val="24"/>
          <w:szCs w:val="24"/>
          <w14:ligatures w14:val="none"/>
        </w:rPr>
        <w:t>497</w:t>
      </w:r>
      <w:r w:rsidR="00A77078" w:rsidRPr="00E75CCB">
        <w:rPr>
          <w:rFonts w:ascii="Times New Roman" w:eastAsia="Times New Roman" w:hAnsi="Times New Roman" w:cs="Times New Roman"/>
          <w:b/>
          <w:kern w:val="0"/>
          <w:sz w:val="24"/>
          <w:szCs w:val="24"/>
          <w14:ligatures w14:val="none"/>
        </w:rPr>
        <w:t>/DT/</w:t>
      </w:r>
      <w:r w:rsidR="00A77078">
        <w:rPr>
          <w:rFonts w:ascii="Times New Roman" w:eastAsia="Times New Roman" w:hAnsi="Times New Roman" w:cs="Times New Roman"/>
          <w:b/>
          <w:kern w:val="0"/>
          <w:sz w:val="24"/>
          <w:szCs w:val="24"/>
          <w14:ligatures w14:val="none"/>
        </w:rPr>
        <w:t>10</w:t>
      </w:r>
      <w:r w:rsidR="00A77078" w:rsidRPr="00E75CCB">
        <w:rPr>
          <w:rFonts w:ascii="Times New Roman" w:eastAsia="Times New Roman" w:hAnsi="Times New Roman" w:cs="Times New Roman"/>
          <w:b/>
          <w:kern w:val="0"/>
          <w:sz w:val="24"/>
          <w:szCs w:val="24"/>
          <w14:ligatures w14:val="none"/>
        </w:rPr>
        <w:t>.0</w:t>
      </w:r>
      <w:r w:rsidR="00A77078">
        <w:rPr>
          <w:rFonts w:ascii="Times New Roman" w:eastAsia="Times New Roman" w:hAnsi="Times New Roman" w:cs="Times New Roman"/>
          <w:b/>
          <w:kern w:val="0"/>
          <w:sz w:val="24"/>
          <w:szCs w:val="24"/>
          <w14:ligatures w14:val="none"/>
        </w:rPr>
        <w:t>3</w:t>
      </w:r>
      <w:r w:rsidR="00A77078" w:rsidRPr="00E75CCB">
        <w:rPr>
          <w:rFonts w:ascii="Times New Roman" w:eastAsia="Times New Roman" w:hAnsi="Times New Roman" w:cs="Times New Roman"/>
          <w:b/>
          <w:kern w:val="0"/>
          <w:sz w:val="24"/>
          <w:szCs w:val="24"/>
          <w14:ligatures w14:val="none"/>
        </w:rPr>
        <w:t>.2026</w:t>
      </w:r>
      <w:r w:rsidR="00E75CCB" w:rsidRPr="00527FB8">
        <w:rPr>
          <w:rFonts w:ascii="Times New Roman" w:eastAsia="Times New Roman" w:hAnsi="Times New Roman" w:cs="Times New Roman"/>
          <w:b/>
          <w:kern w:val="0"/>
          <w:sz w:val="24"/>
          <w:szCs w:val="24"/>
          <w14:ligatures w14:val="none"/>
        </w:rPr>
        <w:t xml:space="preserve"> </w:t>
      </w:r>
      <w:r w:rsidRPr="00527FB8">
        <w:rPr>
          <w:rFonts w:ascii="Times New Roman" w:eastAsia="Calibri" w:hAnsi="Times New Roman" w:cs="Times New Roman"/>
          <w:spacing w:val="-2"/>
          <w:kern w:val="0"/>
          <w:sz w:val="24"/>
          <w:szCs w:val="24"/>
          <w14:ligatures w14:val="none"/>
        </w:rPr>
        <w:t>inițiat de Primar prin Direcţia Tehnică</w:t>
      </w:r>
      <w:bookmarkStart w:id="8" w:name="_Hlk2852973"/>
      <w:r w:rsidRPr="00527FB8">
        <w:rPr>
          <w:rFonts w:ascii="Times New Roman" w:eastAsia="Calibri" w:hAnsi="Times New Roman" w:cs="Times New Roman"/>
          <w:spacing w:val="-2"/>
          <w:kern w:val="0"/>
          <w:sz w:val="24"/>
          <w:szCs w:val="24"/>
          <w14:ligatures w14:val="none"/>
        </w:rPr>
        <w:t xml:space="preserve"> </w:t>
      </w:r>
      <w:r w:rsidRPr="00527FB8">
        <w:rPr>
          <w:rFonts w:ascii="Times New Roman" w:eastAsia="Times New Roman" w:hAnsi="Times New Roman" w:cs="Times New Roman"/>
          <w:iCs/>
          <w:spacing w:val="-2"/>
          <w:kern w:val="0"/>
          <w:sz w:val="24"/>
          <w:szCs w:val="24"/>
          <w:lang w:val="es-ES"/>
          <w14:ligatures w14:val="none"/>
        </w:rPr>
        <w:t xml:space="preserve">privind aprobarea Documentației de Avizare a Lucrărilor de Intervenții și a indicatorilor tehnico-economici aferenţi obiectivului de investiţii  </w:t>
      </w:r>
      <w:bookmarkStart w:id="9" w:name="_Hlk105497324"/>
      <w:bookmarkStart w:id="10" w:name="_Hlk105497167"/>
      <w:r w:rsidRPr="00527FB8">
        <w:rPr>
          <w:rFonts w:ascii="Times New Roman" w:eastAsia="Times New Roman" w:hAnsi="Times New Roman" w:cs="Times New Roman"/>
          <w:b/>
          <w:bCs/>
          <w:spacing w:val="-2"/>
          <w:kern w:val="0"/>
          <w:sz w:val="24"/>
          <w:szCs w:val="24"/>
          <w:lang w:val="it-IT"/>
          <w14:ligatures w14:val="none"/>
        </w:rPr>
        <w:t>„</w:t>
      </w:r>
      <w:r w:rsidR="009F6363" w:rsidRPr="00527FB8">
        <w:rPr>
          <w:rFonts w:ascii="Times New Roman" w:eastAsia="Times New Roman" w:hAnsi="Times New Roman" w:cs="Times New Roman"/>
          <w:b/>
          <w:sz w:val="24"/>
          <w:szCs w:val="24"/>
          <w:lang w:eastAsia="zh-CN"/>
        </w:rPr>
        <w:t xml:space="preserve">Modernizare strada </w:t>
      </w:r>
      <w:r w:rsidR="00527FB8" w:rsidRPr="00527FB8">
        <w:rPr>
          <w:rFonts w:ascii="Times New Roman" w:eastAsia="Times New Roman" w:hAnsi="Times New Roman" w:cs="Times New Roman"/>
          <w:b/>
          <w:sz w:val="24"/>
          <w:szCs w:val="24"/>
          <w:lang w:eastAsia="zh-CN"/>
        </w:rPr>
        <w:t>Hints Otto</w:t>
      </w:r>
      <w:r w:rsidRPr="00527FB8">
        <w:rPr>
          <w:rFonts w:ascii="Times New Roman" w:eastAsia="Times New Roman" w:hAnsi="Times New Roman" w:cs="Times New Roman"/>
          <w:b/>
          <w:spacing w:val="-2"/>
          <w:kern w:val="0"/>
          <w:sz w:val="24"/>
          <w:szCs w:val="24"/>
          <w:lang w:val="it-IT"/>
          <w14:ligatures w14:val="none"/>
        </w:rPr>
        <w:t>”</w:t>
      </w:r>
      <w:bookmarkEnd w:id="9"/>
    </w:p>
    <w:p w14:paraId="33B265EF" w14:textId="7B50A53D" w:rsidR="003F6ED4" w:rsidRPr="006F5129" w:rsidRDefault="003F6ED4" w:rsidP="003F6ED4">
      <w:pPr>
        <w:widowControl w:val="0"/>
        <w:numPr>
          <w:ilvl w:val="0"/>
          <w:numId w:val="22"/>
        </w:numPr>
        <w:tabs>
          <w:tab w:val="left" w:pos="-720"/>
        </w:tabs>
        <w:suppressAutoHyphens/>
        <w:spacing w:after="0" w:line="276" w:lineRule="auto"/>
        <w:jc w:val="both"/>
        <w:rPr>
          <w:rFonts w:ascii="Times New Roman" w:eastAsia="Calibri" w:hAnsi="Times New Roman" w:cs="Times New Roman"/>
          <w:b/>
          <w:bCs/>
          <w:spacing w:val="-2"/>
          <w:kern w:val="0"/>
          <w:sz w:val="20"/>
          <w:szCs w:val="20"/>
          <w14:ligatures w14:val="none"/>
        </w:rPr>
      </w:pPr>
      <w:r w:rsidRPr="003F6ED4">
        <w:rPr>
          <w:rFonts w:ascii="Times New Roman" w:eastAsia="Times New Roman" w:hAnsi="Times New Roman" w:cs="Times New Roman"/>
          <w:bCs/>
          <w:spacing w:val="-2"/>
          <w:kern w:val="0"/>
          <w:sz w:val="24"/>
          <w:szCs w:val="24"/>
          <w:lang w:val="it-IT"/>
          <w14:ligatures w14:val="none"/>
        </w:rPr>
        <w:t>Avizul favorabil al Administrației Domeniului Public, respectiv al Direcției economice;</w:t>
      </w:r>
    </w:p>
    <w:p w14:paraId="3DC8D1F1" w14:textId="77777777" w:rsidR="006F5129" w:rsidRPr="006F5129" w:rsidRDefault="006F5129" w:rsidP="006F5129">
      <w:pPr>
        <w:pStyle w:val="ListParagraph"/>
        <w:numPr>
          <w:ilvl w:val="0"/>
          <w:numId w:val="22"/>
        </w:numPr>
        <w:spacing w:after="0" w:line="276" w:lineRule="auto"/>
        <w:jc w:val="both"/>
        <w:rPr>
          <w:rFonts w:ascii="Times New Roman" w:eastAsia="Calibri" w:hAnsi="Times New Roman" w:cs="Times New Roman"/>
          <w:b/>
          <w:bCs/>
          <w:spacing w:val="-2"/>
          <w:kern w:val="0"/>
          <w:sz w:val="20"/>
          <w:szCs w:val="20"/>
          <w14:ligatures w14:val="none"/>
        </w:rPr>
      </w:pPr>
      <w:r w:rsidRPr="006F5129">
        <w:rPr>
          <w:rFonts w:ascii="Times New Roman" w:eastAsia="Times New Roman" w:hAnsi="Times New Roman" w:cs="Times New Roman"/>
          <w:iCs/>
          <w:spacing w:val="-2"/>
          <w:kern w:val="0"/>
          <w:sz w:val="24"/>
          <w:szCs w:val="24"/>
          <w:lang w:val="es-ES"/>
          <w14:ligatures w14:val="none"/>
        </w:rPr>
        <w:t>Raportul de specialitate al Direcției juridice, contencios administrativ și administrație publică locală;</w:t>
      </w:r>
    </w:p>
    <w:bookmarkEnd w:id="8"/>
    <w:bookmarkEnd w:id="10"/>
    <w:p w14:paraId="44AF9BDF" w14:textId="77777777" w:rsidR="009847A7" w:rsidRPr="00527FB8" w:rsidRDefault="009847A7" w:rsidP="001D0D93">
      <w:pPr>
        <w:widowControl w:val="0"/>
        <w:numPr>
          <w:ilvl w:val="0"/>
          <w:numId w:val="3"/>
        </w:numPr>
        <w:tabs>
          <w:tab w:val="left" w:pos="-720"/>
        </w:tabs>
        <w:suppressAutoHyphens/>
        <w:spacing w:after="0" w:line="276" w:lineRule="auto"/>
        <w:jc w:val="both"/>
        <w:rPr>
          <w:rFonts w:ascii="Times New Roman" w:eastAsia="Calibri" w:hAnsi="Times New Roman" w:cs="Times New Roman"/>
          <w:b/>
          <w:bCs/>
          <w:spacing w:val="-2"/>
          <w:kern w:val="0"/>
          <w:sz w:val="20"/>
          <w:szCs w:val="20"/>
          <w14:ligatures w14:val="none"/>
        </w:rPr>
      </w:pPr>
      <w:r w:rsidRPr="00527FB8">
        <w:rPr>
          <w:rFonts w:ascii="Times New Roman" w:eastAsia="Times New Roman" w:hAnsi="Times New Roman" w:cs="Times New Roman"/>
          <w:iCs/>
          <w:spacing w:val="-2"/>
          <w:kern w:val="0"/>
          <w:sz w:val="24"/>
          <w:szCs w:val="24"/>
          <w:lang w:val="es-ES"/>
          <w14:ligatures w14:val="none"/>
        </w:rPr>
        <w:t>Raportul de specialitate al Direcției Arhitect șef;</w:t>
      </w:r>
    </w:p>
    <w:p w14:paraId="1FFB8817" w14:textId="47AB1956" w:rsidR="009847A7" w:rsidRPr="00527FB8" w:rsidRDefault="006F5129" w:rsidP="006F5129">
      <w:pPr>
        <w:widowControl w:val="0"/>
        <w:tabs>
          <w:tab w:val="left" w:pos="-720"/>
        </w:tabs>
        <w:suppressAutoHyphens/>
        <w:spacing w:after="0" w:line="276" w:lineRule="auto"/>
        <w:ind w:left="1080"/>
        <w:jc w:val="both"/>
        <w:rPr>
          <w:rFonts w:ascii="Times New Roman" w:eastAsia="Calibri" w:hAnsi="Times New Roman" w:cs="Times New Roman"/>
          <w:b/>
          <w:bCs/>
          <w:spacing w:val="-2"/>
          <w:kern w:val="0"/>
          <w:sz w:val="20"/>
          <w:szCs w:val="20"/>
          <w14:ligatures w14:val="none"/>
        </w:rPr>
      </w:pPr>
      <w:r>
        <w:rPr>
          <w:rFonts w:ascii="Times New Roman" w:eastAsia="Times New Roman" w:hAnsi="Times New Roman" w:cs="Times New Roman"/>
          <w:iCs/>
          <w:spacing w:val="-2"/>
          <w:kern w:val="0"/>
          <w:sz w:val="24"/>
          <w:szCs w:val="24"/>
          <w:lang w:val="es-ES"/>
          <w14:ligatures w14:val="none"/>
        </w:rPr>
        <w:t xml:space="preserve"> </w:t>
      </w:r>
      <w:r>
        <w:rPr>
          <w:rFonts w:ascii="Times New Roman" w:eastAsia="Times New Roman" w:hAnsi="Times New Roman"/>
          <w:b/>
          <w:bCs/>
          <w:iCs/>
          <w:spacing w:val="-2"/>
          <w:kern w:val="0"/>
          <w:sz w:val="24"/>
          <w:szCs w:val="24"/>
          <w:lang w:val="es-ES"/>
          <w14:ligatures w14:val="none"/>
        </w:rPr>
        <w:t>Luând în considerare</w:t>
      </w:r>
      <w:r>
        <w:rPr>
          <w:rFonts w:ascii="Times New Roman" w:eastAsia="Times New Roman" w:hAnsi="Times New Roman"/>
          <w:iCs/>
          <w:spacing w:val="-2"/>
          <w:kern w:val="0"/>
          <w:sz w:val="24"/>
          <w:szCs w:val="24"/>
          <w:lang w:val="es-ES"/>
          <w14:ligatures w14:val="none"/>
        </w:rPr>
        <w:t xml:space="preserve"> </w:t>
      </w:r>
      <w:r w:rsidR="009847A7" w:rsidRPr="00527FB8">
        <w:rPr>
          <w:rFonts w:ascii="Times New Roman" w:eastAsia="Times New Roman" w:hAnsi="Times New Roman" w:cs="Times New Roman"/>
          <w:iCs/>
          <w:spacing w:val="-2"/>
          <w:kern w:val="0"/>
          <w:sz w:val="24"/>
          <w:szCs w:val="24"/>
          <w:lang w:val="es-ES"/>
          <w14:ligatures w14:val="none"/>
        </w:rPr>
        <w:t>Raportul comisiilor de specialitate din cadrul Consiliului local al Municipiului Târgu Mureș;</w:t>
      </w:r>
    </w:p>
    <w:p w14:paraId="190C541A" w14:textId="60EA44FD" w:rsidR="00E262AB" w:rsidRPr="00527FB8" w:rsidRDefault="009847A7" w:rsidP="009847A7">
      <w:pPr>
        <w:spacing w:line="276" w:lineRule="auto"/>
        <w:contextualSpacing/>
        <w:jc w:val="both"/>
        <w:rPr>
          <w:rFonts w:ascii="Times New Roman" w:eastAsia="Calibri" w:hAnsi="Times New Roman" w:cs="Times New Roman"/>
          <w:kern w:val="0"/>
          <w:sz w:val="24"/>
          <w:szCs w:val="24"/>
          <w14:ligatures w14:val="none"/>
        </w:rPr>
      </w:pPr>
      <w:r w:rsidRPr="00527FB8">
        <w:rPr>
          <w:rFonts w:ascii="Times New Roman" w:eastAsia="Calibri" w:hAnsi="Times New Roman" w:cs="Times New Roman"/>
          <w:kern w:val="0"/>
          <w:sz w:val="24"/>
          <w:szCs w:val="24"/>
          <w14:ligatures w14:val="none"/>
        </w:rPr>
        <w:tab/>
      </w:r>
    </w:p>
    <w:p w14:paraId="1EFAA435" w14:textId="77777777" w:rsidR="009847A7" w:rsidRPr="00527FB8" w:rsidRDefault="009847A7" w:rsidP="009847A7">
      <w:pPr>
        <w:spacing w:line="276" w:lineRule="auto"/>
        <w:ind w:left="284" w:firstLine="850"/>
        <w:jc w:val="both"/>
        <w:rPr>
          <w:rFonts w:ascii="Times New Roman" w:eastAsia="Calibri" w:hAnsi="Times New Roman" w:cs="Times New Roman"/>
          <w:kern w:val="0"/>
          <w:sz w:val="24"/>
          <w:szCs w:val="24"/>
          <w14:ligatures w14:val="none"/>
        </w:rPr>
      </w:pPr>
      <w:r w:rsidRPr="00527FB8">
        <w:rPr>
          <w:rFonts w:ascii="Times New Roman" w:eastAsia="Calibri" w:hAnsi="Times New Roman" w:cs="Times New Roman"/>
          <w:kern w:val="0"/>
          <w:sz w:val="24"/>
          <w:szCs w:val="24"/>
          <w14:ligatures w14:val="none"/>
        </w:rPr>
        <w:t xml:space="preserve">       </w:t>
      </w:r>
      <w:r w:rsidRPr="00527FB8">
        <w:rPr>
          <w:rFonts w:ascii="Times New Roman" w:eastAsia="Times New Roman" w:hAnsi="Times New Roman" w:cs="Times New Roman"/>
          <w:b/>
          <w:bCs/>
          <w:kern w:val="0"/>
          <w:sz w:val="24"/>
          <w:szCs w:val="24"/>
          <w:lang w:eastAsia="ro-RO"/>
          <w14:ligatures w14:val="none"/>
        </w:rPr>
        <w:t xml:space="preserve"> </w:t>
      </w:r>
      <w:r w:rsidRPr="00527FB8">
        <w:rPr>
          <w:rFonts w:ascii="Times New Roman" w:eastAsia="Calibri" w:hAnsi="Times New Roman" w:cs="Times New Roman"/>
          <w:kern w:val="0"/>
          <w:sz w:val="24"/>
          <w:szCs w:val="24"/>
          <w14:ligatures w14:val="none"/>
        </w:rPr>
        <w:t xml:space="preserve">  </w:t>
      </w:r>
      <w:r w:rsidRPr="00527FB8">
        <w:rPr>
          <w:rFonts w:ascii="Times New Roman" w:eastAsia="Times New Roman" w:hAnsi="Times New Roman" w:cs="Times New Roman"/>
          <w:b/>
          <w:bCs/>
          <w:kern w:val="0"/>
          <w:sz w:val="24"/>
          <w:szCs w:val="24"/>
          <w:lang w:eastAsia="ro-RO"/>
          <w14:ligatures w14:val="none"/>
        </w:rPr>
        <w:t xml:space="preserve"> În conformitate cu prevederile:</w:t>
      </w:r>
    </w:p>
    <w:p w14:paraId="107A3F07" w14:textId="77777777" w:rsidR="009847A7" w:rsidRPr="00527FB8" w:rsidRDefault="009847A7" w:rsidP="009847A7">
      <w:pPr>
        <w:numPr>
          <w:ilvl w:val="0"/>
          <w:numId w:val="23"/>
        </w:numPr>
        <w:spacing w:after="0" w:line="276" w:lineRule="auto"/>
        <w:ind w:left="284" w:firstLine="850"/>
        <w:contextualSpacing/>
        <w:jc w:val="both"/>
        <w:rPr>
          <w:rFonts w:ascii="Times New Roman" w:eastAsia="Times New Roman" w:hAnsi="Times New Roman" w:cs="Times New Roman"/>
          <w:kern w:val="0"/>
          <w:sz w:val="24"/>
          <w:szCs w:val="24"/>
          <w:lang w:eastAsia="ro-RO"/>
          <w14:ligatures w14:val="none"/>
        </w:rPr>
      </w:pPr>
      <w:bookmarkStart w:id="11" w:name="_Hlk80172456"/>
      <w:r w:rsidRPr="00527FB8">
        <w:rPr>
          <w:rFonts w:ascii="Times New Roman" w:eastAsia="Times New Roman" w:hAnsi="Times New Roman" w:cs="Times New Roman"/>
          <w:kern w:val="0"/>
          <w:sz w:val="24"/>
          <w:szCs w:val="24"/>
          <w:lang w:eastAsia="ro-RO"/>
          <w14:ligatures w14:val="none"/>
        </w:rPr>
        <w:t xml:space="preserve">Art. 66 pct 1 din Ordonanţa de urgenţă a Guvernului nr. 114/2018 privind instituirea unor măsuri în domeniul investiţiilor publice şi a unor măsuri fiscal bugetare; </w:t>
      </w:r>
    </w:p>
    <w:p w14:paraId="3CD0A4BE" w14:textId="77777777" w:rsidR="009847A7" w:rsidRPr="00527FB8" w:rsidRDefault="009847A7" w:rsidP="009847A7">
      <w:pPr>
        <w:numPr>
          <w:ilvl w:val="0"/>
          <w:numId w:val="23"/>
        </w:numPr>
        <w:spacing w:after="0" w:line="276" w:lineRule="auto"/>
        <w:ind w:left="284" w:firstLine="850"/>
        <w:contextualSpacing/>
        <w:jc w:val="both"/>
        <w:rPr>
          <w:rFonts w:ascii="Times New Roman" w:eastAsia="Times New Roman" w:hAnsi="Times New Roman" w:cs="Times New Roman"/>
          <w:kern w:val="0"/>
          <w:sz w:val="24"/>
          <w:szCs w:val="24"/>
          <w:lang w:eastAsia="ro-RO"/>
          <w14:ligatures w14:val="none"/>
        </w:rPr>
      </w:pPr>
      <w:r w:rsidRPr="00527FB8">
        <w:rPr>
          <w:rFonts w:ascii="Times New Roman" w:eastAsia="Times New Roman" w:hAnsi="Times New Roman" w:cs="Times New Roman"/>
          <w:kern w:val="0"/>
          <w:sz w:val="24"/>
          <w:szCs w:val="24"/>
          <w:lang w:val="it-IT"/>
          <w14:ligatures w14:val="none"/>
        </w:rPr>
        <w:t>Art. 7, art. 9 din HG nr. 907/2016 privind etapele de elaborare şi conţinutul-cadru al documentaţiilor tehnico-economice aferente obiectivelor/proiectelor de investiţii finanţate din fonduri publice, cu modificările şi completările ulterioare;</w:t>
      </w:r>
    </w:p>
    <w:bookmarkEnd w:id="11"/>
    <w:p w14:paraId="2B4CE584" w14:textId="77777777" w:rsidR="009847A7" w:rsidRPr="00527FB8" w:rsidRDefault="009847A7" w:rsidP="009847A7">
      <w:pPr>
        <w:numPr>
          <w:ilvl w:val="0"/>
          <w:numId w:val="23"/>
        </w:numPr>
        <w:suppressAutoHyphens/>
        <w:spacing w:after="0" w:line="276" w:lineRule="auto"/>
        <w:ind w:left="284" w:firstLine="850"/>
        <w:jc w:val="both"/>
        <w:rPr>
          <w:rFonts w:ascii="Times New Roman" w:eastAsia="Times New Roman" w:hAnsi="Times New Roman" w:cs="Times New Roman"/>
          <w:b/>
          <w:iCs/>
          <w:kern w:val="0"/>
          <w:sz w:val="24"/>
          <w:szCs w:val="24"/>
          <w14:ligatures w14:val="none"/>
        </w:rPr>
      </w:pPr>
      <w:r w:rsidRPr="00527FB8">
        <w:rPr>
          <w:rFonts w:ascii="Times New Roman" w:eastAsia="Times New Roman" w:hAnsi="Times New Roman" w:cs="Times New Roman"/>
          <w:bCs/>
          <w:iCs/>
          <w:kern w:val="0"/>
          <w:sz w:val="24"/>
          <w:szCs w:val="24"/>
          <w14:ligatures w14:val="none"/>
        </w:rPr>
        <w:t>Legii nr. 24/2000 privind normele de tehnică legislativă pentru elaborarea actelor normative, republicată, cu modificările şi completările ulterioare;</w:t>
      </w:r>
    </w:p>
    <w:p w14:paraId="400DC049" w14:textId="77777777" w:rsidR="009847A7" w:rsidRPr="00527FB8" w:rsidRDefault="009847A7" w:rsidP="009847A7">
      <w:pPr>
        <w:numPr>
          <w:ilvl w:val="0"/>
          <w:numId w:val="23"/>
        </w:numPr>
        <w:suppressAutoHyphens/>
        <w:spacing w:after="0" w:line="276" w:lineRule="auto"/>
        <w:ind w:left="284" w:firstLine="850"/>
        <w:jc w:val="both"/>
        <w:rPr>
          <w:rFonts w:ascii="Times New Roman" w:eastAsia="Times New Roman" w:hAnsi="Times New Roman" w:cs="Times New Roman"/>
          <w:b/>
          <w:iCs/>
          <w:kern w:val="0"/>
          <w:sz w:val="24"/>
          <w:szCs w:val="24"/>
          <w14:ligatures w14:val="none"/>
        </w:rPr>
      </w:pPr>
      <w:r w:rsidRPr="00527FB8">
        <w:rPr>
          <w:rFonts w:ascii="Times New Roman" w:eastAsia="Times New Roman" w:hAnsi="Times New Roman" w:cs="Times New Roman"/>
          <w:bCs/>
          <w:iCs/>
          <w:kern w:val="0"/>
          <w:sz w:val="24"/>
          <w:szCs w:val="24"/>
          <w14:ligatures w14:val="none"/>
        </w:rPr>
        <w:t xml:space="preserve">Art. 1 alin. (2) din Legea nr. 500/2002 privind finanţele publice locale, cu modificările şi ccompletările ulterioare; </w:t>
      </w:r>
    </w:p>
    <w:p w14:paraId="6A96875C" w14:textId="77777777" w:rsidR="009847A7" w:rsidRPr="00527FB8" w:rsidRDefault="009847A7" w:rsidP="009847A7">
      <w:pPr>
        <w:numPr>
          <w:ilvl w:val="0"/>
          <w:numId w:val="23"/>
        </w:numPr>
        <w:suppressAutoHyphens/>
        <w:spacing w:after="0" w:line="276" w:lineRule="auto"/>
        <w:ind w:left="284" w:firstLine="850"/>
        <w:jc w:val="both"/>
        <w:rPr>
          <w:rFonts w:ascii="Times New Roman" w:eastAsia="Times New Roman" w:hAnsi="Times New Roman" w:cs="Times New Roman"/>
          <w:b/>
          <w:iCs/>
          <w:kern w:val="0"/>
          <w:sz w:val="24"/>
          <w:szCs w:val="24"/>
          <w14:ligatures w14:val="none"/>
        </w:rPr>
      </w:pPr>
      <w:r w:rsidRPr="00527FB8">
        <w:rPr>
          <w:rFonts w:ascii="Times New Roman" w:eastAsia="Times New Roman" w:hAnsi="Times New Roman" w:cs="Times New Roman"/>
          <w:bCs/>
          <w:iCs/>
          <w:kern w:val="0"/>
          <w:sz w:val="24"/>
          <w:szCs w:val="24"/>
          <w14:ligatures w14:val="none"/>
        </w:rPr>
        <w:t xml:space="preserve">Art. </w:t>
      </w:r>
      <w:r w:rsidRPr="00527FB8">
        <w:rPr>
          <w:rFonts w:ascii="Times New Roman" w:eastAsia="Calibri" w:hAnsi="Times New Roman" w:cs="Times New Roman"/>
          <w:kern w:val="0"/>
          <w:sz w:val="24"/>
          <w:szCs w:val="24"/>
          <w14:ligatures w14:val="none"/>
        </w:rPr>
        <w:t xml:space="preserve">14 alin. (4), art. </w:t>
      </w:r>
      <w:r w:rsidRPr="00527FB8">
        <w:rPr>
          <w:rFonts w:ascii="Times New Roman" w:eastAsia="Times New Roman" w:hAnsi="Times New Roman" w:cs="Times New Roman"/>
          <w:bCs/>
          <w:iCs/>
          <w:kern w:val="0"/>
          <w:sz w:val="24"/>
          <w:szCs w:val="24"/>
          <w14:ligatures w14:val="none"/>
        </w:rPr>
        <w:t>44, alin. (1) și art. 45 al Legii nr. 273/2006 privind finanţele publice locale, cu modificările şi completările ulterioare;</w:t>
      </w:r>
    </w:p>
    <w:p w14:paraId="2BD3C245" w14:textId="77777777" w:rsidR="009847A7" w:rsidRPr="00527FB8" w:rsidRDefault="009847A7" w:rsidP="009847A7">
      <w:pPr>
        <w:numPr>
          <w:ilvl w:val="0"/>
          <w:numId w:val="23"/>
        </w:numPr>
        <w:suppressAutoHyphens/>
        <w:spacing w:after="0" w:line="276" w:lineRule="auto"/>
        <w:ind w:left="284" w:firstLine="850"/>
        <w:jc w:val="both"/>
        <w:rPr>
          <w:rFonts w:ascii="Times New Roman" w:eastAsia="Times New Roman" w:hAnsi="Times New Roman" w:cs="Times New Roman"/>
          <w:b/>
          <w:iCs/>
          <w:kern w:val="0"/>
          <w:sz w:val="24"/>
          <w:szCs w:val="24"/>
          <w14:ligatures w14:val="none"/>
        </w:rPr>
      </w:pPr>
      <w:r w:rsidRPr="00527FB8">
        <w:rPr>
          <w:rFonts w:ascii="Times New Roman" w:eastAsia="Calibri" w:hAnsi="Times New Roman" w:cs="Times New Roman"/>
          <w:kern w:val="0"/>
          <w:sz w:val="24"/>
          <w:szCs w:val="24"/>
          <w14:ligatures w14:val="none"/>
        </w:rPr>
        <w:t>Art. 129 alin. (1), alin. (2) lit. „b”, alin. (4) lit. „d”, art. 139 alin. (1) OUG nr. 57/05.07.2019 privind Codul administrativ, cu modificările şi completările ulterioare,</w:t>
      </w:r>
    </w:p>
    <w:p w14:paraId="500B7743" w14:textId="0F782B71" w:rsidR="00E0520F" w:rsidRPr="00527FB8" w:rsidRDefault="00E0520F" w:rsidP="009847A7">
      <w:pPr>
        <w:spacing w:after="0" w:line="276" w:lineRule="auto"/>
        <w:contextualSpacing/>
        <w:jc w:val="both"/>
        <w:rPr>
          <w:rFonts w:ascii="Times New Roman" w:eastAsia="Calibri" w:hAnsi="Times New Roman" w:cs="Times New Roman"/>
          <w:kern w:val="0"/>
          <w:sz w:val="24"/>
          <w:szCs w:val="24"/>
          <w14:ligatures w14:val="none"/>
        </w:rPr>
      </w:pPr>
    </w:p>
    <w:p w14:paraId="06DB6079" w14:textId="0E8416A0" w:rsidR="006E26D6" w:rsidRPr="00527FB8" w:rsidRDefault="006E26D6" w:rsidP="006E26D6">
      <w:pPr>
        <w:suppressAutoHyphens/>
        <w:spacing w:after="0" w:line="276" w:lineRule="auto"/>
        <w:ind w:left="1134"/>
        <w:jc w:val="both"/>
        <w:rPr>
          <w:rFonts w:ascii="Times New Roman" w:eastAsia="Times New Roman" w:hAnsi="Times New Roman" w:cs="Times New Roman"/>
          <w:b/>
          <w:iCs/>
          <w:kern w:val="0"/>
          <w:sz w:val="24"/>
          <w:szCs w:val="24"/>
          <w14:ligatures w14:val="none"/>
        </w:rPr>
      </w:pPr>
      <w:r w:rsidRPr="00527FB8">
        <w:rPr>
          <w:rFonts w:ascii="Times New Roman" w:hAnsi="Times New Roman"/>
          <w:b/>
          <w:bCs/>
          <w:kern w:val="0"/>
          <w:sz w:val="24"/>
          <w:szCs w:val="24"/>
          <w14:ligatures w14:val="none"/>
        </w:rPr>
        <w:t>În temeiul</w:t>
      </w:r>
      <w:r w:rsidRPr="00527FB8">
        <w:rPr>
          <w:rFonts w:ascii="Times New Roman" w:hAnsi="Times New Roman"/>
          <w:kern w:val="0"/>
          <w:sz w:val="24"/>
          <w:szCs w:val="24"/>
          <w14:ligatures w14:val="none"/>
        </w:rPr>
        <w:t xml:space="preserve"> </w:t>
      </w:r>
      <w:r w:rsidRPr="00527FB8">
        <w:rPr>
          <w:rFonts w:ascii="Times New Roman" w:hAnsi="Times New Roman"/>
          <w:b/>
          <w:bCs/>
          <w:kern w:val="0"/>
          <w:sz w:val="24"/>
          <w:szCs w:val="24"/>
          <w14:ligatures w14:val="none"/>
        </w:rPr>
        <w:t>prevederilor</w:t>
      </w:r>
      <w:r w:rsidRPr="00527FB8">
        <w:rPr>
          <w:rFonts w:ascii="Times New Roman" w:hAnsi="Times New Roman"/>
          <w:kern w:val="0"/>
          <w:sz w:val="24"/>
          <w:szCs w:val="24"/>
          <w14:ligatures w14:val="none"/>
        </w:rPr>
        <w:t xml:space="preserve"> a</w:t>
      </w:r>
      <w:r w:rsidRPr="00527FB8">
        <w:rPr>
          <w:rFonts w:ascii="Times New Roman" w:eastAsia="Calibri" w:hAnsi="Times New Roman" w:cs="Times New Roman"/>
          <w:kern w:val="0"/>
          <w:sz w:val="24"/>
          <w:szCs w:val="24"/>
          <w14:ligatures w14:val="none"/>
        </w:rPr>
        <w:t>rt. 129 alin. (1), alin. (14), art. 139, art. 196, alin. (1) li. „a” și ale art. 243, alin (1), lit. „a” din OUG nr. 57/05.07.2019 privind Codul administrativ, cu modificările şi completările ulterioare,</w:t>
      </w:r>
    </w:p>
    <w:p w14:paraId="64C0D95F" w14:textId="77777777" w:rsidR="009847A7" w:rsidRPr="00D57527" w:rsidRDefault="009847A7" w:rsidP="004F47B5">
      <w:pPr>
        <w:spacing w:after="0" w:line="276" w:lineRule="auto"/>
        <w:contextualSpacing/>
        <w:jc w:val="both"/>
        <w:rPr>
          <w:rFonts w:ascii="Times New Roman" w:eastAsia="Calibri" w:hAnsi="Times New Roman" w:cs="Times New Roman"/>
          <w:color w:val="EE0000"/>
          <w:kern w:val="0"/>
          <w:sz w:val="24"/>
          <w:szCs w:val="24"/>
          <w14:ligatures w14:val="none"/>
        </w:rPr>
      </w:pPr>
    </w:p>
    <w:p w14:paraId="6CEFC5C8" w14:textId="77777777" w:rsidR="008314B7" w:rsidRPr="00D57527" w:rsidRDefault="008314B7" w:rsidP="004F47B5">
      <w:pPr>
        <w:spacing w:after="0" w:line="276" w:lineRule="auto"/>
        <w:contextualSpacing/>
        <w:jc w:val="both"/>
        <w:rPr>
          <w:rFonts w:ascii="Times New Roman" w:eastAsia="Calibri" w:hAnsi="Times New Roman" w:cs="Times New Roman"/>
          <w:color w:val="EE0000"/>
          <w:kern w:val="0"/>
          <w:sz w:val="24"/>
          <w:szCs w:val="24"/>
          <w14:ligatures w14:val="none"/>
        </w:rPr>
      </w:pPr>
    </w:p>
    <w:p w14:paraId="5F38C64F" w14:textId="77777777" w:rsidR="009847A7" w:rsidRPr="00D57527" w:rsidRDefault="009847A7" w:rsidP="004F47B5">
      <w:pPr>
        <w:spacing w:after="0" w:line="276" w:lineRule="auto"/>
        <w:contextualSpacing/>
        <w:jc w:val="both"/>
        <w:rPr>
          <w:rFonts w:ascii="Times New Roman" w:eastAsia="Calibri" w:hAnsi="Times New Roman" w:cs="Times New Roman"/>
          <w:color w:val="EE0000"/>
          <w:kern w:val="0"/>
          <w:sz w:val="24"/>
          <w:szCs w:val="24"/>
          <w14:ligatures w14:val="none"/>
        </w:rPr>
      </w:pPr>
    </w:p>
    <w:p w14:paraId="6A0E14C5" w14:textId="5E1166BB" w:rsidR="00C43A2B" w:rsidRPr="00527FB8" w:rsidRDefault="00C43A2B" w:rsidP="004F47B5">
      <w:pPr>
        <w:spacing w:after="0" w:line="276" w:lineRule="auto"/>
        <w:contextualSpacing/>
        <w:jc w:val="center"/>
        <w:rPr>
          <w:rFonts w:ascii="Times New Roman" w:eastAsia="Calibri" w:hAnsi="Times New Roman" w:cs="Times New Roman"/>
          <w:b/>
          <w:kern w:val="0"/>
          <w:sz w:val="24"/>
          <w:szCs w:val="24"/>
          <w14:ligatures w14:val="none"/>
        </w:rPr>
      </w:pPr>
      <w:r w:rsidRPr="00527FB8">
        <w:rPr>
          <w:rFonts w:ascii="Times New Roman" w:eastAsia="Calibri" w:hAnsi="Times New Roman" w:cs="Times New Roman"/>
          <w:b/>
          <w:kern w:val="0"/>
          <w:sz w:val="24"/>
          <w:szCs w:val="24"/>
          <w14:ligatures w14:val="none"/>
        </w:rPr>
        <w:lastRenderedPageBreak/>
        <w:t>H o t ă r ă ş t e :</w:t>
      </w:r>
    </w:p>
    <w:p w14:paraId="5F82985B" w14:textId="6C0CCB91" w:rsidR="00C43A2B" w:rsidRPr="00527FB8" w:rsidRDefault="00C43A2B" w:rsidP="003218A4">
      <w:pPr>
        <w:spacing w:after="0" w:line="276" w:lineRule="auto"/>
        <w:contextualSpacing/>
        <w:jc w:val="both"/>
        <w:rPr>
          <w:rFonts w:ascii="Times New Roman" w:eastAsia="Calibri" w:hAnsi="Times New Roman" w:cs="Times New Roman"/>
          <w:b/>
          <w:kern w:val="0"/>
          <w:sz w:val="24"/>
          <w:szCs w:val="24"/>
          <w14:ligatures w14:val="none"/>
        </w:rPr>
      </w:pPr>
      <w:r w:rsidRPr="00527FB8">
        <w:rPr>
          <w:rFonts w:ascii="Times New Roman" w:eastAsia="Times New Roman" w:hAnsi="Times New Roman" w:cs="Times New Roman"/>
          <w:iCs/>
          <w:kern w:val="0"/>
          <w:sz w:val="24"/>
          <w:szCs w:val="24"/>
          <w14:ligatures w14:val="none"/>
        </w:rPr>
        <w:t xml:space="preserve"> </w:t>
      </w:r>
    </w:p>
    <w:p w14:paraId="301BD245" w14:textId="0C4A7CE4" w:rsidR="00C43A2B" w:rsidRPr="00527FB8" w:rsidRDefault="00C43A2B" w:rsidP="004F47B5">
      <w:pPr>
        <w:spacing w:after="0" w:line="276" w:lineRule="auto"/>
        <w:ind w:firstLine="540"/>
        <w:contextualSpacing/>
        <w:jc w:val="both"/>
        <w:rPr>
          <w:rFonts w:ascii="Times New Roman" w:eastAsia="Calibri" w:hAnsi="Times New Roman" w:cs="Times New Roman"/>
          <w:kern w:val="0"/>
          <w:sz w:val="24"/>
          <w:szCs w:val="24"/>
          <w14:ligatures w14:val="none"/>
        </w:rPr>
      </w:pPr>
      <w:r w:rsidRPr="00527FB8">
        <w:rPr>
          <w:rFonts w:ascii="Times New Roman" w:eastAsia="Calibri" w:hAnsi="Times New Roman" w:cs="Times New Roman"/>
          <w:b/>
          <w:kern w:val="0"/>
          <w:sz w:val="24"/>
          <w:szCs w:val="24"/>
          <w14:ligatures w14:val="none"/>
        </w:rPr>
        <w:t xml:space="preserve">  Art.1.</w:t>
      </w:r>
      <w:r w:rsidRPr="00527FB8">
        <w:rPr>
          <w:rFonts w:ascii="Times New Roman" w:eastAsia="Calibri" w:hAnsi="Times New Roman" w:cs="Times New Roman"/>
          <w:kern w:val="0"/>
          <w:sz w:val="24"/>
          <w:szCs w:val="24"/>
          <w14:ligatures w14:val="none"/>
        </w:rPr>
        <w:t xml:space="preserve"> Se aprobă </w:t>
      </w:r>
      <w:r w:rsidRPr="00527FB8">
        <w:rPr>
          <w:rFonts w:ascii="Times New Roman" w:eastAsia="Calibri" w:hAnsi="Times New Roman" w:cs="Times New Roman"/>
          <w:b/>
          <w:kern w:val="0"/>
          <w:sz w:val="24"/>
          <w:szCs w:val="24"/>
          <w14:ligatures w14:val="none"/>
        </w:rPr>
        <w:t xml:space="preserve">Documentația de Avizare a Lucrărilor de Intervenții </w:t>
      </w:r>
      <w:r w:rsidRPr="00527FB8">
        <w:rPr>
          <w:rFonts w:ascii="Times New Roman" w:eastAsia="Times New Roman" w:hAnsi="Times New Roman" w:cs="Times New Roman"/>
          <w:b/>
          <w:kern w:val="0"/>
          <w:sz w:val="24"/>
          <w:szCs w:val="24"/>
          <w:lang w:val="it-IT"/>
          <w14:ligatures w14:val="none"/>
        </w:rPr>
        <w:t>pentru</w:t>
      </w:r>
      <w:r w:rsidR="009F6363" w:rsidRPr="00527FB8">
        <w:rPr>
          <w:rFonts w:ascii="Times New Roman" w:eastAsia="Times New Roman" w:hAnsi="Times New Roman" w:cs="Times New Roman"/>
          <w:b/>
          <w:kern w:val="0"/>
          <w:sz w:val="24"/>
          <w:szCs w:val="24"/>
          <w:lang w:val="it-IT"/>
          <w14:ligatures w14:val="none"/>
        </w:rPr>
        <w:t xml:space="preserve"> </w:t>
      </w:r>
      <w:r w:rsidR="002465BF" w:rsidRPr="00527FB8">
        <w:rPr>
          <w:rFonts w:ascii="Times New Roman" w:eastAsia="Times New Roman" w:hAnsi="Times New Roman" w:cs="Times New Roman"/>
          <w:b/>
          <w:kern w:val="0"/>
          <w:sz w:val="24"/>
          <w:szCs w:val="24"/>
          <w:lang w:val="it-IT"/>
          <w14:ligatures w14:val="none"/>
        </w:rPr>
        <w:t>obiectivul</w:t>
      </w:r>
      <w:r w:rsidRPr="00527FB8">
        <w:rPr>
          <w:rFonts w:ascii="Times New Roman" w:eastAsia="Times New Roman" w:hAnsi="Times New Roman" w:cs="Times New Roman"/>
          <w:b/>
          <w:kern w:val="0"/>
          <w:sz w:val="24"/>
          <w:szCs w:val="24"/>
          <w:lang w:val="it-IT"/>
          <w14:ligatures w14:val="none"/>
        </w:rPr>
        <w:t xml:space="preserve"> </w:t>
      </w:r>
      <w:bookmarkStart w:id="12" w:name="_Hlk212792072"/>
      <w:r w:rsidR="009F6363" w:rsidRPr="00527FB8">
        <w:rPr>
          <w:rFonts w:ascii="Times New Roman" w:eastAsia="Times New Roman" w:hAnsi="Times New Roman" w:cs="Times New Roman"/>
          <w:b/>
          <w:kern w:val="0"/>
          <w:sz w:val="24"/>
          <w:szCs w:val="24"/>
          <w:lang w:val="it-IT"/>
          <w14:ligatures w14:val="none"/>
        </w:rPr>
        <w:t>”</w:t>
      </w:r>
      <w:r w:rsidRPr="00527FB8">
        <w:rPr>
          <w:rFonts w:ascii="Times New Roman" w:eastAsia="Times New Roman" w:hAnsi="Times New Roman" w:cs="Times New Roman"/>
          <w:b/>
          <w:kern w:val="0"/>
          <w:sz w:val="24"/>
          <w:szCs w:val="24"/>
          <w:lang w:val="it-IT"/>
          <w14:ligatures w14:val="none"/>
        </w:rPr>
        <w:t>Modernizare str.</w:t>
      </w:r>
      <w:r w:rsidR="00527FB8">
        <w:rPr>
          <w:rFonts w:ascii="Times New Roman" w:eastAsia="Times New Roman" w:hAnsi="Times New Roman" w:cs="Times New Roman"/>
          <w:b/>
          <w:kern w:val="0"/>
          <w:sz w:val="24"/>
          <w:szCs w:val="24"/>
          <w:lang w:val="it-IT"/>
          <w14:ligatures w14:val="none"/>
        </w:rPr>
        <w:t xml:space="preserve"> Hints Otto</w:t>
      </w:r>
      <w:r w:rsidR="009F6363" w:rsidRPr="00527FB8">
        <w:rPr>
          <w:rFonts w:ascii="Times New Roman" w:eastAsia="Times New Roman" w:hAnsi="Times New Roman" w:cs="Times New Roman"/>
          <w:b/>
          <w:spacing w:val="-2"/>
          <w:kern w:val="0"/>
          <w:sz w:val="24"/>
          <w:szCs w:val="24"/>
          <w:lang w:val="it-IT"/>
          <w14:ligatures w14:val="none"/>
        </w:rPr>
        <w:t>”</w:t>
      </w:r>
      <w:bookmarkEnd w:id="12"/>
      <w:r w:rsidR="00140030" w:rsidRPr="00527FB8">
        <w:rPr>
          <w:rFonts w:ascii="Times New Roman" w:eastAsia="Calibri" w:hAnsi="Times New Roman" w:cs="Times New Roman"/>
          <w:kern w:val="0"/>
          <w:sz w:val="24"/>
          <w:szCs w:val="24"/>
          <w14:ligatures w14:val="none"/>
        </w:rPr>
        <w:t xml:space="preserve"> </w:t>
      </w:r>
      <w:r w:rsidRPr="00527FB8">
        <w:rPr>
          <w:rFonts w:ascii="Times New Roman" w:eastAsia="Calibri" w:hAnsi="Times New Roman" w:cs="Times New Roman"/>
          <w:kern w:val="0"/>
          <w:sz w:val="24"/>
          <w:szCs w:val="24"/>
          <w14:ligatures w14:val="none"/>
        </w:rPr>
        <w:t xml:space="preserve">și </w:t>
      </w:r>
      <w:r w:rsidRPr="00527FB8">
        <w:rPr>
          <w:rFonts w:ascii="Times New Roman" w:eastAsia="Calibri" w:hAnsi="Times New Roman" w:cs="Times New Roman"/>
          <w:bCs/>
          <w:kern w:val="0"/>
          <w:sz w:val="24"/>
          <w:szCs w:val="24"/>
          <w14:ligatures w14:val="none"/>
        </w:rPr>
        <w:t>indicatorii tehnico–economici</w:t>
      </w:r>
      <w:r w:rsidR="00D00915">
        <w:rPr>
          <w:rFonts w:ascii="Times New Roman" w:eastAsia="Calibri" w:hAnsi="Times New Roman" w:cs="Times New Roman"/>
          <w:bCs/>
          <w:kern w:val="0"/>
          <w:sz w:val="24"/>
          <w:szCs w:val="24"/>
          <w14:ligatures w14:val="none"/>
        </w:rPr>
        <w:t xml:space="preserve"> ETAPA 1</w:t>
      </w:r>
      <w:r w:rsidRPr="00527FB8">
        <w:rPr>
          <w:rFonts w:ascii="Times New Roman" w:eastAsia="Calibri" w:hAnsi="Times New Roman" w:cs="Times New Roman"/>
          <w:kern w:val="0"/>
          <w:sz w:val="24"/>
          <w:szCs w:val="24"/>
          <w14:ligatures w14:val="none"/>
        </w:rPr>
        <w:t xml:space="preserve"> conform anexei </w:t>
      </w:r>
      <w:r w:rsidRPr="00527FB8">
        <w:rPr>
          <w:rFonts w:ascii="Times New Roman" w:eastAsia="Times New Roman" w:hAnsi="Times New Roman" w:cs="Times New Roman"/>
          <w:kern w:val="0"/>
          <w:sz w:val="24"/>
          <w:szCs w:val="24"/>
          <w:lang w:val="es-ES" w:eastAsia="ro-RO"/>
          <w14:ligatures w14:val="none"/>
        </w:rPr>
        <w:t xml:space="preserve">care face parte integrantă din prezenta hotărâre, </w:t>
      </w:r>
      <w:r w:rsidRPr="00527FB8">
        <w:rPr>
          <w:rFonts w:ascii="Times New Roman" w:eastAsia="Calibri" w:hAnsi="Times New Roman" w:cs="Times New Roman"/>
          <w:kern w:val="0"/>
          <w:sz w:val="24"/>
          <w:szCs w:val="24"/>
          <w14:ligatures w14:val="none"/>
        </w:rPr>
        <w:t xml:space="preserve">după cum urmează: </w:t>
      </w:r>
    </w:p>
    <w:p w14:paraId="1A55506B" w14:textId="77777777" w:rsidR="007667CD" w:rsidRPr="00527FB8" w:rsidRDefault="007667CD" w:rsidP="007667CD">
      <w:pPr>
        <w:pStyle w:val="ListParagraph"/>
        <w:tabs>
          <w:tab w:val="left" w:pos="709"/>
        </w:tabs>
        <w:spacing w:after="0" w:line="240" w:lineRule="auto"/>
        <w:jc w:val="both"/>
        <w:rPr>
          <w:rFonts w:ascii="Times New Roman" w:eastAsia="Times New Roman" w:hAnsi="Times New Roman" w:cs="Times New Roman"/>
          <w:b/>
          <w:kern w:val="0"/>
          <w:sz w:val="24"/>
          <w:szCs w:val="24"/>
          <w:lang w:eastAsia="ro-RO"/>
          <w14:ligatures w14:val="none"/>
        </w:rPr>
      </w:pPr>
      <w:r w:rsidRPr="00527FB8">
        <w:rPr>
          <w:rFonts w:ascii="Times New Roman" w:eastAsia="Times New Roman" w:hAnsi="Times New Roman" w:cs="Times New Roman"/>
          <w:b/>
          <w:kern w:val="0"/>
          <w:sz w:val="24"/>
          <w:szCs w:val="24"/>
          <w:lang w:eastAsia="ro-RO"/>
          <w14:ligatures w14:val="none"/>
        </w:rPr>
        <w:t xml:space="preserve">Valoarea totală a investiţiei cu detalierea pe structura devizului general </w:t>
      </w:r>
    </w:p>
    <w:p w14:paraId="3B98827A" w14:textId="502BCFCE" w:rsidR="007667CD" w:rsidRPr="00527FB8" w:rsidRDefault="007667CD" w:rsidP="002A21DC">
      <w:pPr>
        <w:pStyle w:val="ListParagraph"/>
        <w:spacing w:before="240" w:line="240" w:lineRule="auto"/>
        <w:jc w:val="both"/>
        <w:rPr>
          <w:rFonts w:ascii="Times New Roman" w:eastAsia="Times New Roman" w:hAnsi="Times New Roman" w:cs="Times New Roman"/>
          <w:b/>
          <w:bCs/>
          <w:kern w:val="0"/>
          <w:sz w:val="24"/>
          <w:szCs w:val="24"/>
          <w:lang w:eastAsia="ro-RO"/>
          <w14:ligatures w14:val="none"/>
        </w:rPr>
      </w:pPr>
      <w:r w:rsidRPr="00527FB8">
        <w:rPr>
          <w:rFonts w:ascii="Times New Roman" w:eastAsia="Times New Roman" w:hAnsi="Times New Roman" w:cs="Times New Roman"/>
          <w:kern w:val="0"/>
          <w:sz w:val="24"/>
          <w:szCs w:val="24"/>
          <w:lang w:eastAsia="ro-RO"/>
          <w14:ligatures w14:val="none"/>
        </w:rPr>
        <w:t xml:space="preserve">Valoarea totală a investiţiei este de </w:t>
      </w:r>
      <w:r w:rsidR="00527FB8" w:rsidRPr="00527FB8">
        <w:rPr>
          <w:rFonts w:ascii="Times New Roman" w:eastAsia="Times New Roman" w:hAnsi="Times New Roman" w:cs="Times New Roman"/>
          <w:b/>
          <w:bCs/>
          <w:kern w:val="0"/>
          <w:sz w:val="24"/>
          <w:szCs w:val="24"/>
          <w:lang w:eastAsia="ro-RO"/>
          <w14:ligatures w14:val="none"/>
        </w:rPr>
        <w:t>7.040.513,54 lei</w:t>
      </w:r>
      <w:r w:rsidR="00527FB8" w:rsidRPr="00527FB8">
        <w:rPr>
          <w:rFonts w:ascii="Times New Roman" w:eastAsia="Times New Roman" w:hAnsi="Times New Roman" w:cs="Times New Roman"/>
          <w:kern w:val="0"/>
          <w:sz w:val="24"/>
          <w:szCs w:val="24"/>
          <w:lang w:eastAsia="ro-RO"/>
          <w14:ligatures w14:val="none"/>
        </w:rPr>
        <w:t xml:space="preserve"> fără TVA,  respectiv </w:t>
      </w:r>
      <w:r w:rsidR="00527FB8" w:rsidRPr="00527FB8">
        <w:rPr>
          <w:rFonts w:ascii="Times New Roman" w:eastAsia="Times New Roman" w:hAnsi="Times New Roman" w:cs="Times New Roman"/>
          <w:b/>
          <w:bCs/>
          <w:kern w:val="0"/>
          <w:sz w:val="24"/>
          <w:szCs w:val="24"/>
          <w:lang w:eastAsia="ro-RO"/>
          <w14:ligatures w14:val="none"/>
        </w:rPr>
        <w:t>8.519.021,38 lei</w:t>
      </w:r>
      <w:r w:rsidR="00527FB8" w:rsidRPr="00527FB8">
        <w:rPr>
          <w:rFonts w:ascii="Times New Roman" w:eastAsia="Times New Roman" w:hAnsi="Times New Roman" w:cs="Times New Roman"/>
          <w:kern w:val="0"/>
          <w:sz w:val="24"/>
          <w:szCs w:val="24"/>
          <w:lang w:eastAsia="ro-RO"/>
          <w14:ligatures w14:val="none"/>
        </w:rPr>
        <w:t xml:space="preserve"> cu TVA inclus, din care </w:t>
      </w:r>
      <w:r w:rsidR="00527FB8" w:rsidRPr="00527FB8">
        <w:rPr>
          <w:rFonts w:ascii="Times New Roman" w:eastAsia="Times New Roman" w:hAnsi="Times New Roman" w:cs="Times New Roman"/>
          <w:b/>
          <w:bCs/>
          <w:kern w:val="0"/>
          <w:sz w:val="24"/>
          <w:szCs w:val="24"/>
          <w:lang w:eastAsia="ro-RO"/>
          <w14:ligatures w14:val="none"/>
        </w:rPr>
        <w:t>C+M = 4.629.999,00 lei fără TVA</w:t>
      </w:r>
    </w:p>
    <w:p w14:paraId="4528E323" w14:textId="77777777" w:rsidR="00EA60CE" w:rsidRPr="00A77078" w:rsidRDefault="00EA60CE" w:rsidP="002A21DC">
      <w:pPr>
        <w:pStyle w:val="ListParagraph"/>
        <w:tabs>
          <w:tab w:val="left" w:pos="709"/>
        </w:tabs>
        <w:spacing w:before="240" w:after="0" w:line="240" w:lineRule="auto"/>
        <w:jc w:val="both"/>
        <w:rPr>
          <w:rFonts w:ascii="Times New Roman" w:eastAsia="Times New Roman" w:hAnsi="Times New Roman" w:cs="Times New Roman"/>
          <w:kern w:val="0"/>
          <w:sz w:val="24"/>
          <w:szCs w:val="24"/>
          <w14:ligatures w14:val="none"/>
        </w:rPr>
      </w:pPr>
      <w:r w:rsidRPr="00A77078">
        <w:rPr>
          <w:rFonts w:ascii="Times New Roman" w:eastAsia="Times New Roman" w:hAnsi="Times New Roman" w:cs="Times New Roman"/>
          <w:b/>
          <w:bCs/>
          <w:kern w:val="0"/>
          <w:sz w:val="24"/>
          <w:szCs w:val="24"/>
          <w14:ligatures w14:val="none"/>
        </w:rPr>
        <w:t xml:space="preserve">Capacităţi: </w:t>
      </w:r>
      <w:r w:rsidRPr="00A77078">
        <w:rPr>
          <w:rFonts w:ascii="Times New Roman" w:eastAsia="Times New Roman" w:hAnsi="Times New Roman" w:cs="Times New Roman"/>
          <w:kern w:val="0"/>
          <w:sz w:val="24"/>
          <w:szCs w:val="24"/>
          <w14:ligatures w14:val="none"/>
        </w:rPr>
        <w:t>Obiectivul de investiţii are următoarele caracteristici:</w:t>
      </w:r>
    </w:p>
    <w:p w14:paraId="1E7C0321" w14:textId="77777777" w:rsidR="00527FB8" w:rsidRPr="00527FB8" w:rsidRDefault="00527FB8" w:rsidP="00527FB8">
      <w:pPr>
        <w:spacing w:after="0" w:line="276" w:lineRule="auto"/>
        <w:ind w:firstLine="720"/>
        <w:jc w:val="both"/>
        <w:rPr>
          <w:rFonts w:ascii="Times New Roman" w:eastAsia="Times New Roman" w:hAnsi="Times New Roman" w:cs="Times New Roman"/>
          <w:kern w:val="0"/>
          <w:sz w:val="24"/>
          <w:szCs w:val="24"/>
          <w14:ligatures w14:val="none"/>
        </w:rPr>
      </w:pPr>
      <w:r w:rsidRPr="00527FB8">
        <w:rPr>
          <w:rFonts w:ascii="Times New Roman" w:eastAsia="Times New Roman" w:hAnsi="Times New Roman" w:cs="Times New Roman"/>
          <w:kern w:val="0"/>
          <w:sz w:val="24"/>
          <w:szCs w:val="24"/>
          <w14:ligatures w14:val="none"/>
        </w:rPr>
        <w:t>Tronsoanele propus spre amenajare sunt localizate în intravilanul municipiului Târgu Mureș,  identificat prin CF-uri: 137595(2333mp), 137614(2800mp),137615(267mp), 143683(4220mp).</w:t>
      </w:r>
    </w:p>
    <w:p w14:paraId="1690DC50" w14:textId="77777777" w:rsidR="00527FB8" w:rsidRPr="00527FB8" w:rsidRDefault="00527FB8" w:rsidP="00527FB8">
      <w:pPr>
        <w:spacing w:after="0" w:line="276" w:lineRule="auto"/>
        <w:jc w:val="both"/>
        <w:rPr>
          <w:rFonts w:ascii="Times New Roman" w:eastAsia="Times New Roman" w:hAnsi="Times New Roman" w:cs="Times New Roman"/>
          <w:b/>
          <w:bCs/>
          <w:kern w:val="0"/>
          <w:sz w:val="24"/>
          <w:szCs w:val="24"/>
          <w14:ligatures w14:val="none"/>
        </w:rPr>
      </w:pPr>
      <w:r w:rsidRPr="00527FB8">
        <w:rPr>
          <w:rFonts w:ascii="Times New Roman" w:eastAsia="Times New Roman" w:hAnsi="Times New Roman" w:cs="Times New Roman"/>
          <w:b/>
          <w:bCs/>
          <w:kern w:val="0"/>
          <w:sz w:val="24"/>
          <w:szCs w:val="24"/>
          <w14:ligatures w14:val="none"/>
        </w:rPr>
        <w:t>Suprafața carosabilă ocupată de lucrare este de:</w:t>
      </w:r>
    </w:p>
    <w:p w14:paraId="4E609BF0" w14:textId="4377894D" w:rsidR="00527FB8" w:rsidRPr="00527FB8" w:rsidRDefault="00527FB8" w:rsidP="00527FB8">
      <w:pPr>
        <w:pStyle w:val="ListParagraph"/>
        <w:numPr>
          <w:ilvl w:val="0"/>
          <w:numId w:val="42"/>
        </w:numPr>
        <w:spacing w:after="0" w:line="276" w:lineRule="auto"/>
        <w:jc w:val="both"/>
        <w:rPr>
          <w:rFonts w:ascii="Times New Roman" w:eastAsia="Times New Roman" w:hAnsi="Times New Roman" w:cs="Times New Roman"/>
          <w:kern w:val="0"/>
          <w:sz w:val="24"/>
          <w:szCs w:val="24"/>
          <w14:ligatures w14:val="none"/>
        </w:rPr>
      </w:pPr>
      <w:r w:rsidRPr="00527FB8">
        <w:rPr>
          <w:rFonts w:ascii="Times New Roman" w:eastAsia="Times New Roman" w:hAnsi="Times New Roman" w:cs="Times New Roman"/>
          <w:kern w:val="0"/>
          <w:sz w:val="24"/>
          <w:szCs w:val="24"/>
          <w14:ligatures w14:val="none"/>
        </w:rPr>
        <w:t>Tr.1 -2973 mp;</w:t>
      </w:r>
    </w:p>
    <w:p w14:paraId="6B4B2CD6" w14:textId="77777777" w:rsidR="00527FB8" w:rsidRPr="00527FB8" w:rsidRDefault="00527FB8" w:rsidP="00527FB8">
      <w:pPr>
        <w:pStyle w:val="ListParagraph"/>
        <w:numPr>
          <w:ilvl w:val="0"/>
          <w:numId w:val="42"/>
        </w:numPr>
        <w:spacing w:after="0" w:line="276" w:lineRule="auto"/>
        <w:jc w:val="both"/>
        <w:rPr>
          <w:rFonts w:ascii="Times New Roman" w:eastAsia="Times New Roman" w:hAnsi="Times New Roman" w:cs="Times New Roman"/>
          <w:kern w:val="0"/>
          <w:sz w:val="24"/>
          <w:szCs w:val="24"/>
          <w14:ligatures w14:val="none"/>
        </w:rPr>
      </w:pPr>
      <w:r w:rsidRPr="00527FB8">
        <w:rPr>
          <w:rFonts w:ascii="Times New Roman" w:eastAsia="Times New Roman" w:hAnsi="Times New Roman" w:cs="Times New Roman"/>
          <w:kern w:val="0"/>
          <w:sz w:val="24"/>
          <w:szCs w:val="24"/>
          <w14:ligatures w14:val="none"/>
        </w:rPr>
        <w:t xml:space="preserve">Tr.2 -1470 mp; </w:t>
      </w:r>
    </w:p>
    <w:p w14:paraId="3E04081A" w14:textId="77777777" w:rsidR="00527FB8" w:rsidRPr="00527FB8" w:rsidRDefault="00527FB8" w:rsidP="00527FB8">
      <w:pPr>
        <w:pStyle w:val="ListParagraph"/>
        <w:numPr>
          <w:ilvl w:val="0"/>
          <w:numId w:val="42"/>
        </w:numPr>
        <w:spacing w:after="0" w:line="276" w:lineRule="auto"/>
        <w:jc w:val="both"/>
        <w:rPr>
          <w:rFonts w:ascii="Times New Roman" w:eastAsia="Times New Roman" w:hAnsi="Times New Roman" w:cs="Times New Roman"/>
          <w:kern w:val="0"/>
          <w:sz w:val="24"/>
          <w:szCs w:val="24"/>
          <w14:ligatures w14:val="none"/>
        </w:rPr>
      </w:pPr>
      <w:r w:rsidRPr="00527FB8">
        <w:rPr>
          <w:rFonts w:ascii="Times New Roman" w:eastAsia="Times New Roman" w:hAnsi="Times New Roman" w:cs="Times New Roman"/>
          <w:kern w:val="0"/>
          <w:sz w:val="24"/>
          <w:szCs w:val="24"/>
          <w14:ligatures w14:val="none"/>
        </w:rPr>
        <w:t>Tr.3- 379 mp;</w:t>
      </w:r>
    </w:p>
    <w:p w14:paraId="3BB798C0" w14:textId="77777777" w:rsidR="00527FB8" w:rsidRPr="00527FB8" w:rsidRDefault="00527FB8" w:rsidP="00527FB8">
      <w:pPr>
        <w:spacing w:after="0" w:line="276" w:lineRule="auto"/>
        <w:jc w:val="both"/>
        <w:rPr>
          <w:rFonts w:ascii="Times New Roman" w:eastAsia="Times New Roman" w:hAnsi="Times New Roman" w:cs="Times New Roman"/>
          <w:b/>
          <w:bCs/>
          <w:kern w:val="0"/>
          <w:sz w:val="24"/>
          <w:szCs w:val="24"/>
          <w14:ligatures w14:val="none"/>
        </w:rPr>
      </w:pPr>
      <w:r w:rsidRPr="00527FB8">
        <w:rPr>
          <w:rFonts w:ascii="Times New Roman" w:eastAsia="Times New Roman" w:hAnsi="Times New Roman" w:cs="Times New Roman"/>
          <w:b/>
          <w:bCs/>
          <w:kern w:val="0"/>
          <w:sz w:val="24"/>
          <w:szCs w:val="24"/>
          <w14:ligatures w14:val="none"/>
        </w:rPr>
        <w:t>Lungimea totală proiectată este:</w:t>
      </w:r>
    </w:p>
    <w:p w14:paraId="0D6BC649" w14:textId="344A4C16" w:rsidR="00527FB8" w:rsidRPr="00527FB8" w:rsidRDefault="00527FB8" w:rsidP="00527FB8">
      <w:pPr>
        <w:pStyle w:val="ListParagraph"/>
        <w:numPr>
          <w:ilvl w:val="0"/>
          <w:numId w:val="43"/>
        </w:numPr>
        <w:spacing w:after="0" w:line="276" w:lineRule="auto"/>
        <w:jc w:val="both"/>
        <w:rPr>
          <w:rFonts w:ascii="Times New Roman" w:eastAsia="Times New Roman" w:hAnsi="Times New Roman" w:cs="Times New Roman"/>
          <w:kern w:val="0"/>
          <w:sz w:val="24"/>
          <w:szCs w:val="24"/>
          <w14:ligatures w14:val="none"/>
        </w:rPr>
      </w:pPr>
      <w:r w:rsidRPr="00527FB8">
        <w:rPr>
          <w:rFonts w:ascii="Times New Roman" w:eastAsia="Times New Roman" w:hAnsi="Times New Roman" w:cs="Times New Roman"/>
          <w:kern w:val="0"/>
          <w:sz w:val="24"/>
          <w:szCs w:val="24"/>
          <w14:ligatures w14:val="none"/>
        </w:rPr>
        <w:t>Tr. 1 - 583,63 m (0,58 Km);</w:t>
      </w:r>
    </w:p>
    <w:p w14:paraId="7AA28B66" w14:textId="1648E6CA" w:rsidR="00527FB8" w:rsidRPr="00527FB8" w:rsidRDefault="00527FB8" w:rsidP="00527FB8">
      <w:pPr>
        <w:pStyle w:val="ListParagraph"/>
        <w:numPr>
          <w:ilvl w:val="0"/>
          <w:numId w:val="43"/>
        </w:numPr>
        <w:spacing w:after="0" w:line="276" w:lineRule="auto"/>
        <w:jc w:val="both"/>
        <w:rPr>
          <w:rFonts w:ascii="Times New Roman" w:eastAsia="Times New Roman" w:hAnsi="Times New Roman" w:cs="Times New Roman"/>
          <w:kern w:val="0"/>
          <w:sz w:val="24"/>
          <w:szCs w:val="24"/>
          <w14:ligatures w14:val="none"/>
        </w:rPr>
      </w:pPr>
      <w:r w:rsidRPr="00527FB8">
        <w:rPr>
          <w:rFonts w:ascii="Times New Roman" w:eastAsia="Times New Roman" w:hAnsi="Times New Roman" w:cs="Times New Roman"/>
          <w:kern w:val="0"/>
          <w:sz w:val="24"/>
          <w:szCs w:val="24"/>
          <w14:ligatures w14:val="none"/>
        </w:rPr>
        <w:t>Tr. 2 – 291,76m (0,29 Km);</w:t>
      </w:r>
    </w:p>
    <w:p w14:paraId="16AF023C" w14:textId="28A05587" w:rsidR="00C43A2B" w:rsidRPr="00527FB8" w:rsidRDefault="00527FB8" w:rsidP="00527FB8">
      <w:pPr>
        <w:pStyle w:val="ListParagraph"/>
        <w:numPr>
          <w:ilvl w:val="0"/>
          <w:numId w:val="43"/>
        </w:numPr>
        <w:spacing w:after="0" w:line="276" w:lineRule="auto"/>
        <w:jc w:val="both"/>
        <w:rPr>
          <w:rFonts w:ascii="Times New Roman" w:eastAsia="Calibri" w:hAnsi="Times New Roman" w:cs="Times New Roman"/>
          <w:bCs/>
          <w:kern w:val="0"/>
          <w:sz w:val="24"/>
          <w:szCs w:val="24"/>
          <w:lang w:eastAsia="ro-RO"/>
          <w14:ligatures w14:val="none"/>
        </w:rPr>
      </w:pPr>
      <w:r w:rsidRPr="00527FB8">
        <w:rPr>
          <w:rFonts w:ascii="Times New Roman" w:eastAsia="Times New Roman" w:hAnsi="Times New Roman" w:cs="Times New Roman"/>
          <w:kern w:val="0"/>
          <w:sz w:val="24"/>
          <w:szCs w:val="24"/>
          <w14:ligatures w14:val="none"/>
        </w:rPr>
        <w:t>Tr.3 – 79,45 m (0,08 Km) ;</w:t>
      </w:r>
    </w:p>
    <w:p w14:paraId="52F56AAC" w14:textId="03DF0D6B" w:rsidR="00C43A2B" w:rsidRPr="00527FB8" w:rsidRDefault="00C43A2B" w:rsidP="00527FB8">
      <w:pPr>
        <w:spacing w:after="0" w:line="240" w:lineRule="auto"/>
        <w:jc w:val="both"/>
        <w:rPr>
          <w:rFonts w:ascii="Times New Roman" w:eastAsia="Calibri" w:hAnsi="Times New Roman" w:cs="Times New Roman"/>
          <w:bCs/>
          <w:kern w:val="0"/>
          <w:sz w:val="24"/>
          <w:szCs w:val="24"/>
          <w:lang w:eastAsia="ro-RO"/>
          <w14:ligatures w14:val="none"/>
        </w:rPr>
      </w:pPr>
      <w:r w:rsidRPr="00527FB8">
        <w:rPr>
          <w:rFonts w:ascii="Times New Roman" w:eastAsia="Calibri" w:hAnsi="Times New Roman" w:cs="Times New Roman"/>
          <w:bCs/>
          <w:kern w:val="0"/>
          <w:sz w:val="24"/>
          <w:szCs w:val="24"/>
          <w:lang w:eastAsia="ro-RO"/>
          <w14:ligatures w14:val="none"/>
        </w:rPr>
        <w:t>D</w:t>
      </w:r>
      <w:r w:rsidR="00E861EA" w:rsidRPr="00527FB8">
        <w:rPr>
          <w:rFonts w:ascii="Times New Roman" w:eastAsia="Calibri" w:hAnsi="Times New Roman" w:cs="Times New Roman"/>
          <w:bCs/>
          <w:kern w:val="0"/>
          <w:sz w:val="24"/>
          <w:szCs w:val="24"/>
          <w:lang w:eastAsia="ro-RO"/>
          <w14:ligatures w14:val="none"/>
        </w:rPr>
        <w:t>.</w:t>
      </w:r>
      <w:r w:rsidRPr="00527FB8">
        <w:rPr>
          <w:rFonts w:ascii="Times New Roman" w:eastAsia="Calibri" w:hAnsi="Times New Roman" w:cs="Times New Roman"/>
          <w:bCs/>
          <w:kern w:val="0"/>
          <w:sz w:val="24"/>
          <w:szCs w:val="24"/>
          <w:lang w:eastAsia="ro-RO"/>
          <w14:ligatures w14:val="none"/>
        </w:rPr>
        <w:t>A</w:t>
      </w:r>
      <w:r w:rsidR="00E861EA" w:rsidRPr="00527FB8">
        <w:rPr>
          <w:rFonts w:ascii="Times New Roman" w:eastAsia="Calibri" w:hAnsi="Times New Roman" w:cs="Times New Roman"/>
          <w:bCs/>
          <w:kern w:val="0"/>
          <w:sz w:val="24"/>
          <w:szCs w:val="24"/>
          <w:lang w:eastAsia="ro-RO"/>
          <w14:ligatures w14:val="none"/>
        </w:rPr>
        <w:t>.</w:t>
      </w:r>
      <w:r w:rsidRPr="00527FB8">
        <w:rPr>
          <w:rFonts w:ascii="Times New Roman" w:eastAsia="Calibri" w:hAnsi="Times New Roman" w:cs="Times New Roman"/>
          <w:bCs/>
          <w:kern w:val="0"/>
          <w:sz w:val="24"/>
          <w:szCs w:val="24"/>
          <w:lang w:eastAsia="ro-RO"/>
          <w14:ligatures w14:val="none"/>
        </w:rPr>
        <w:t>L</w:t>
      </w:r>
      <w:r w:rsidR="00E861EA" w:rsidRPr="00527FB8">
        <w:rPr>
          <w:rFonts w:ascii="Times New Roman" w:eastAsia="Calibri" w:hAnsi="Times New Roman" w:cs="Times New Roman"/>
          <w:bCs/>
          <w:kern w:val="0"/>
          <w:sz w:val="24"/>
          <w:szCs w:val="24"/>
          <w:lang w:eastAsia="ro-RO"/>
          <w14:ligatures w14:val="none"/>
        </w:rPr>
        <w:t>.</w:t>
      </w:r>
      <w:r w:rsidRPr="00527FB8">
        <w:rPr>
          <w:rFonts w:ascii="Times New Roman" w:eastAsia="Calibri" w:hAnsi="Times New Roman" w:cs="Times New Roman"/>
          <w:bCs/>
          <w:kern w:val="0"/>
          <w:sz w:val="24"/>
          <w:szCs w:val="24"/>
          <w:lang w:eastAsia="ro-RO"/>
          <w14:ligatures w14:val="none"/>
        </w:rPr>
        <w:t>I</w:t>
      </w:r>
      <w:r w:rsidR="00E861EA" w:rsidRPr="00527FB8">
        <w:rPr>
          <w:rFonts w:ascii="Times New Roman" w:eastAsia="Calibri" w:hAnsi="Times New Roman" w:cs="Times New Roman"/>
          <w:bCs/>
          <w:kern w:val="0"/>
          <w:sz w:val="24"/>
          <w:szCs w:val="24"/>
          <w:lang w:eastAsia="ro-RO"/>
          <w14:ligatures w14:val="none"/>
        </w:rPr>
        <w:t>.</w:t>
      </w:r>
      <w:r w:rsidRPr="00527FB8">
        <w:rPr>
          <w:rFonts w:ascii="Times New Roman" w:eastAsia="Calibri" w:hAnsi="Times New Roman" w:cs="Times New Roman"/>
          <w:bCs/>
          <w:kern w:val="0"/>
          <w:sz w:val="24"/>
          <w:szCs w:val="24"/>
          <w:lang w:eastAsia="ro-RO"/>
          <w14:ligatures w14:val="none"/>
        </w:rPr>
        <w:t xml:space="preserve"> este prezentat în Anexa nr. 1, anex</w:t>
      </w:r>
      <w:r w:rsidR="00E861EA" w:rsidRPr="00527FB8">
        <w:rPr>
          <w:rFonts w:ascii="Times New Roman" w:eastAsia="Calibri" w:hAnsi="Times New Roman" w:cs="Times New Roman"/>
          <w:bCs/>
          <w:kern w:val="0"/>
          <w:sz w:val="24"/>
          <w:szCs w:val="24"/>
          <w:lang w:eastAsia="ro-RO"/>
          <w14:ligatures w14:val="none"/>
        </w:rPr>
        <w:t>ă care</w:t>
      </w:r>
      <w:r w:rsidRPr="00527FB8">
        <w:rPr>
          <w:rFonts w:ascii="Times New Roman" w:eastAsia="Calibri" w:hAnsi="Times New Roman" w:cs="Times New Roman"/>
          <w:bCs/>
          <w:kern w:val="0"/>
          <w:sz w:val="24"/>
          <w:szCs w:val="24"/>
          <w:lang w:eastAsia="ro-RO"/>
          <w14:ligatures w14:val="none"/>
        </w:rPr>
        <w:t xml:space="preserve"> face parte integrantă din prezenta hotărâre.</w:t>
      </w:r>
    </w:p>
    <w:p w14:paraId="2F3A8A1B" w14:textId="77777777" w:rsidR="009F6363" w:rsidRPr="00527FB8" w:rsidRDefault="009F6363" w:rsidP="00527FB8">
      <w:pPr>
        <w:spacing w:after="0" w:line="240" w:lineRule="auto"/>
        <w:jc w:val="both"/>
        <w:rPr>
          <w:rFonts w:ascii="Times New Roman" w:eastAsia="Calibri" w:hAnsi="Times New Roman" w:cs="Times New Roman"/>
          <w:bCs/>
          <w:kern w:val="0"/>
          <w:sz w:val="24"/>
          <w:szCs w:val="24"/>
          <w:lang w:eastAsia="ro-RO"/>
          <w14:ligatures w14:val="none"/>
        </w:rPr>
      </w:pPr>
    </w:p>
    <w:p w14:paraId="44F8A8B9" w14:textId="6CE2117B" w:rsidR="002A21DC" w:rsidRDefault="002A21DC" w:rsidP="002A21DC">
      <w:pPr>
        <w:spacing w:line="276" w:lineRule="auto"/>
        <w:ind w:firstLine="720"/>
        <w:contextualSpacing/>
        <w:jc w:val="both"/>
        <w:rPr>
          <w:rFonts w:ascii="Times New Roman" w:eastAsia="Calibri" w:hAnsi="Times New Roman" w:cs="Times New Roman"/>
          <w:b/>
          <w:kern w:val="0"/>
          <w:sz w:val="24"/>
          <w:szCs w:val="24"/>
          <w14:ligatures w14:val="none"/>
        </w:rPr>
      </w:pPr>
      <w:r w:rsidRPr="00B93001">
        <w:rPr>
          <w:rFonts w:ascii="Times New Roman" w:eastAsia="Calibri" w:hAnsi="Times New Roman" w:cs="Times New Roman"/>
          <w:b/>
          <w:kern w:val="0"/>
          <w:sz w:val="24"/>
          <w:szCs w:val="24"/>
          <w:lang w:eastAsia="ro-RO"/>
          <w14:ligatures w14:val="none"/>
        </w:rPr>
        <w:t>Art. 2.</w:t>
      </w:r>
      <w:r>
        <w:rPr>
          <w:rFonts w:ascii="Times New Roman" w:eastAsia="Calibri" w:hAnsi="Times New Roman" w:cs="Times New Roman"/>
          <w:bCs/>
          <w:kern w:val="0"/>
          <w:sz w:val="24"/>
          <w:szCs w:val="24"/>
          <w:lang w:eastAsia="ro-RO"/>
          <w14:ligatures w14:val="none"/>
        </w:rPr>
        <w:t xml:space="preserve"> </w:t>
      </w:r>
      <w:r w:rsidRPr="0058119B">
        <w:rPr>
          <w:rFonts w:ascii="Times New Roman" w:eastAsia="Calibri" w:hAnsi="Times New Roman" w:cs="Times New Roman"/>
          <w:b/>
          <w:kern w:val="0"/>
          <w:sz w:val="24"/>
          <w:szCs w:val="24"/>
          <w14:ligatures w14:val="none"/>
        </w:rPr>
        <w:t>După clarificarea situației juridice a</w:t>
      </w:r>
      <w:r>
        <w:rPr>
          <w:rFonts w:ascii="Times New Roman" w:eastAsia="Calibri" w:hAnsi="Times New Roman" w:cs="Times New Roman"/>
          <w:b/>
          <w:kern w:val="0"/>
          <w:sz w:val="24"/>
          <w:szCs w:val="24"/>
          <w14:ligatures w14:val="none"/>
        </w:rPr>
        <w:t xml:space="preserve"> întregului teren necesar asigurării profilului transversal al corpului de drum conform documentației de urbanism aprobate</w:t>
      </w:r>
      <w:r w:rsidRPr="0058119B">
        <w:rPr>
          <w:rFonts w:ascii="Times New Roman" w:eastAsia="Calibri" w:hAnsi="Times New Roman" w:cs="Times New Roman"/>
          <w:b/>
          <w:kern w:val="0"/>
          <w:sz w:val="24"/>
          <w:szCs w:val="24"/>
          <w14:ligatures w14:val="none"/>
        </w:rPr>
        <w:t>, se va trece la amenajarea străzii conform planului de situație „ETAPA 2”</w:t>
      </w:r>
    </w:p>
    <w:p w14:paraId="126D8A7D" w14:textId="77777777" w:rsidR="002A21DC" w:rsidRDefault="002A21DC" w:rsidP="002A21DC">
      <w:pPr>
        <w:spacing w:line="276" w:lineRule="auto"/>
        <w:contextualSpacing/>
        <w:jc w:val="both"/>
        <w:rPr>
          <w:rFonts w:ascii="Times New Roman" w:eastAsia="Calibri" w:hAnsi="Times New Roman" w:cs="Times New Roman"/>
          <w:b/>
          <w:kern w:val="0"/>
          <w:sz w:val="24"/>
          <w:szCs w:val="24"/>
          <w14:ligatures w14:val="none"/>
        </w:rPr>
      </w:pPr>
    </w:p>
    <w:p w14:paraId="0F66A99E" w14:textId="7C07D396" w:rsidR="002A21DC" w:rsidRPr="005E7991" w:rsidRDefault="002A21DC" w:rsidP="002A21DC">
      <w:pPr>
        <w:spacing w:after="0" w:line="276" w:lineRule="auto"/>
        <w:ind w:firstLine="720"/>
        <w:jc w:val="both"/>
        <w:rPr>
          <w:rFonts w:ascii="Times New Roman" w:eastAsia="Calibri" w:hAnsi="Times New Roman" w:cs="Times New Roman"/>
          <w:bCs/>
          <w:kern w:val="0"/>
          <w:sz w:val="24"/>
          <w:szCs w:val="24"/>
          <w:lang w:eastAsia="ro-RO"/>
          <w14:ligatures w14:val="none"/>
        </w:rPr>
      </w:pPr>
      <w:r w:rsidRPr="0013498D">
        <w:rPr>
          <w:rFonts w:ascii="Times New Roman" w:eastAsia="Calibri" w:hAnsi="Times New Roman" w:cs="Times New Roman"/>
          <w:b/>
          <w:kern w:val="0"/>
          <w:sz w:val="24"/>
          <w:szCs w:val="24"/>
          <w:lang w:eastAsia="ro-RO"/>
          <w14:ligatures w14:val="none"/>
        </w:rPr>
        <w:t xml:space="preserve">Art. 3. </w:t>
      </w:r>
      <w:r>
        <w:rPr>
          <w:rFonts w:ascii="Times New Roman" w:hAnsi="Times New Roman"/>
          <w:bCs/>
          <w:kern w:val="0"/>
          <w:sz w:val="24"/>
          <w:szCs w:val="24"/>
          <w:lang w:eastAsia="ro-RO"/>
          <w14:ligatures w14:val="none"/>
        </w:rPr>
        <w:t xml:space="preserve">Se declară de utilitate publică de interes local obiectivul de investiții </w:t>
      </w:r>
      <w:r>
        <w:rPr>
          <w:rFonts w:ascii="Times New Roman" w:eastAsia="Times New Roman" w:hAnsi="Times New Roman"/>
          <w:b/>
          <w:kern w:val="0"/>
          <w:sz w:val="24"/>
          <w:szCs w:val="24"/>
          <w14:ligatures w14:val="none"/>
        </w:rPr>
        <w:t>„</w:t>
      </w:r>
      <w:r w:rsidRPr="00E72C7A">
        <w:rPr>
          <w:rFonts w:ascii="Times New Roman" w:eastAsia="Times New Roman" w:hAnsi="Times New Roman"/>
          <w:b/>
          <w:spacing w:val="-2"/>
          <w:kern w:val="0"/>
          <w:sz w:val="24"/>
          <w:szCs w:val="24"/>
          <w14:ligatures w14:val="none"/>
        </w:rPr>
        <w:t xml:space="preserve">Modernizare str. </w:t>
      </w:r>
      <w:r w:rsidR="0007572E">
        <w:rPr>
          <w:rFonts w:ascii="Times New Roman" w:eastAsia="Times New Roman" w:hAnsi="Times New Roman" w:cs="Times New Roman"/>
          <w:b/>
          <w:kern w:val="0"/>
          <w:sz w:val="24"/>
          <w:szCs w:val="24"/>
          <w:lang w:val="it-IT"/>
          <w14:ligatures w14:val="none"/>
        </w:rPr>
        <w:t>Hints Otto</w:t>
      </w:r>
      <w:r>
        <w:rPr>
          <w:rFonts w:ascii="Times New Roman" w:eastAsia="Times New Roman" w:hAnsi="Times New Roman"/>
          <w:b/>
          <w:spacing w:val="-2"/>
          <w:kern w:val="0"/>
          <w:sz w:val="24"/>
          <w:szCs w:val="24"/>
          <w14:ligatures w14:val="none"/>
        </w:rPr>
        <w:t>”</w:t>
      </w:r>
    </w:p>
    <w:p w14:paraId="1DBF25B6" w14:textId="7085BB75" w:rsidR="00C43A2B" w:rsidRPr="00527FB8" w:rsidRDefault="00C43A2B" w:rsidP="00527FB8">
      <w:pPr>
        <w:spacing w:after="0" w:line="240" w:lineRule="auto"/>
        <w:jc w:val="both"/>
        <w:rPr>
          <w:rFonts w:ascii="Times New Roman" w:eastAsia="Calibri" w:hAnsi="Times New Roman" w:cs="Times New Roman"/>
          <w:kern w:val="0"/>
          <w:sz w:val="24"/>
          <w:szCs w:val="24"/>
          <w:lang w:eastAsia="ro-RO"/>
          <w14:ligatures w14:val="none"/>
        </w:rPr>
      </w:pPr>
      <w:r w:rsidRPr="00527FB8">
        <w:rPr>
          <w:rFonts w:ascii="Times New Roman" w:eastAsia="Calibri" w:hAnsi="Times New Roman" w:cs="Times New Roman"/>
          <w:kern w:val="0"/>
          <w:sz w:val="24"/>
          <w:szCs w:val="24"/>
          <w:lang w:eastAsia="ro-RO"/>
          <w14:ligatures w14:val="none"/>
        </w:rPr>
        <w:tab/>
      </w:r>
      <w:r w:rsidRPr="00527FB8">
        <w:rPr>
          <w:rFonts w:ascii="Times New Roman" w:eastAsia="Calibri" w:hAnsi="Times New Roman" w:cs="Times New Roman"/>
          <w:b/>
          <w:bCs/>
          <w:kern w:val="0"/>
          <w:sz w:val="24"/>
          <w:szCs w:val="24"/>
          <w:lang w:eastAsia="ro-RO"/>
          <w14:ligatures w14:val="none"/>
        </w:rPr>
        <w:t>Art.</w:t>
      </w:r>
      <w:r w:rsidR="009F6363" w:rsidRPr="00527FB8">
        <w:rPr>
          <w:rFonts w:ascii="Times New Roman" w:eastAsia="Calibri" w:hAnsi="Times New Roman" w:cs="Times New Roman"/>
          <w:b/>
          <w:bCs/>
          <w:kern w:val="0"/>
          <w:sz w:val="24"/>
          <w:szCs w:val="24"/>
          <w:lang w:eastAsia="ro-RO"/>
          <w14:ligatures w14:val="none"/>
        </w:rPr>
        <w:t>3</w:t>
      </w:r>
      <w:r w:rsidRPr="00527FB8">
        <w:rPr>
          <w:rFonts w:ascii="Times New Roman" w:eastAsia="Calibri" w:hAnsi="Times New Roman" w:cs="Times New Roman"/>
          <w:b/>
          <w:bCs/>
          <w:kern w:val="0"/>
          <w:sz w:val="24"/>
          <w:szCs w:val="24"/>
          <w:lang w:eastAsia="ro-RO"/>
          <w14:ligatures w14:val="none"/>
        </w:rPr>
        <w:t>.</w:t>
      </w:r>
      <w:r w:rsidRPr="00527FB8">
        <w:rPr>
          <w:rFonts w:ascii="Times New Roman" w:eastAsia="Calibri" w:hAnsi="Times New Roman" w:cs="Times New Roman"/>
          <w:kern w:val="0"/>
          <w:sz w:val="24"/>
          <w:szCs w:val="24"/>
          <w:lang w:eastAsia="ro-RO"/>
          <w14:ligatures w14:val="none"/>
        </w:rPr>
        <w:t xml:space="preserve"> Cu aducere la îndeplinire a prevederilor prezentei hotărâri se încredin</w:t>
      </w:r>
      <w:r w:rsidR="00E861EA" w:rsidRPr="00527FB8">
        <w:rPr>
          <w:rFonts w:ascii="Times New Roman" w:eastAsia="Calibri" w:hAnsi="Times New Roman" w:cs="Times New Roman"/>
          <w:kern w:val="0"/>
          <w:sz w:val="24"/>
          <w:szCs w:val="24"/>
          <w:lang w:eastAsia="ro-RO"/>
          <w14:ligatures w14:val="none"/>
        </w:rPr>
        <w:t>ț</w:t>
      </w:r>
      <w:r w:rsidRPr="00527FB8">
        <w:rPr>
          <w:rFonts w:ascii="Times New Roman" w:eastAsia="Calibri" w:hAnsi="Times New Roman" w:cs="Times New Roman"/>
          <w:kern w:val="0"/>
          <w:sz w:val="24"/>
          <w:szCs w:val="24"/>
          <w:lang w:eastAsia="ro-RO"/>
          <w14:ligatures w14:val="none"/>
        </w:rPr>
        <w:t>ează Executivul Municipiului Târgu Mure</w:t>
      </w:r>
      <w:r w:rsidR="00E861EA" w:rsidRPr="00527FB8">
        <w:rPr>
          <w:rFonts w:ascii="Times New Roman" w:eastAsia="Calibri" w:hAnsi="Times New Roman" w:cs="Times New Roman"/>
          <w:kern w:val="0"/>
          <w:sz w:val="24"/>
          <w:szCs w:val="24"/>
          <w:lang w:eastAsia="ro-RO"/>
          <w14:ligatures w14:val="none"/>
        </w:rPr>
        <w:t>ș</w:t>
      </w:r>
      <w:r w:rsidRPr="00527FB8">
        <w:rPr>
          <w:rFonts w:ascii="Times New Roman" w:eastAsia="Calibri" w:hAnsi="Times New Roman" w:cs="Times New Roman"/>
          <w:kern w:val="0"/>
          <w:sz w:val="24"/>
          <w:szCs w:val="24"/>
          <w:lang w:eastAsia="ro-RO"/>
          <w14:ligatures w14:val="none"/>
        </w:rPr>
        <w:t xml:space="preserve"> prin Direc</w:t>
      </w:r>
      <w:r w:rsidR="00E861EA" w:rsidRPr="00527FB8">
        <w:rPr>
          <w:rFonts w:ascii="Times New Roman" w:eastAsia="Calibri" w:hAnsi="Times New Roman" w:cs="Times New Roman"/>
          <w:kern w:val="0"/>
          <w:sz w:val="24"/>
          <w:szCs w:val="24"/>
          <w:lang w:eastAsia="ro-RO"/>
          <w14:ligatures w14:val="none"/>
        </w:rPr>
        <w:t>ț</w:t>
      </w:r>
      <w:r w:rsidRPr="00527FB8">
        <w:rPr>
          <w:rFonts w:ascii="Times New Roman" w:eastAsia="Calibri" w:hAnsi="Times New Roman" w:cs="Times New Roman"/>
          <w:kern w:val="0"/>
          <w:sz w:val="24"/>
          <w:szCs w:val="24"/>
          <w:lang w:eastAsia="ro-RO"/>
          <w14:ligatures w14:val="none"/>
        </w:rPr>
        <w:t>ia Tehnică, Direc</w:t>
      </w:r>
      <w:r w:rsidR="00E861EA" w:rsidRPr="00527FB8">
        <w:rPr>
          <w:rFonts w:ascii="Times New Roman" w:eastAsia="Calibri" w:hAnsi="Times New Roman" w:cs="Times New Roman"/>
          <w:kern w:val="0"/>
          <w:sz w:val="24"/>
          <w:szCs w:val="24"/>
          <w:lang w:eastAsia="ro-RO"/>
          <w14:ligatures w14:val="none"/>
        </w:rPr>
        <w:t>ț</w:t>
      </w:r>
      <w:r w:rsidRPr="00527FB8">
        <w:rPr>
          <w:rFonts w:ascii="Times New Roman" w:eastAsia="Calibri" w:hAnsi="Times New Roman" w:cs="Times New Roman"/>
          <w:kern w:val="0"/>
          <w:sz w:val="24"/>
          <w:szCs w:val="24"/>
          <w:lang w:eastAsia="ro-RO"/>
          <w14:ligatures w14:val="none"/>
        </w:rPr>
        <w:t>ia Economică și Serviciul Public Administrația Domeniului Public.</w:t>
      </w:r>
    </w:p>
    <w:p w14:paraId="7F9351E4" w14:textId="44906BBB" w:rsidR="00C43A2B" w:rsidRPr="00527FB8" w:rsidRDefault="00C43A2B" w:rsidP="00527FB8">
      <w:pPr>
        <w:spacing w:after="0" w:line="240" w:lineRule="auto"/>
        <w:jc w:val="both"/>
        <w:rPr>
          <w:rFonts w:ascii="Times New Roman" w:eastAsia="Calibri" w:hAnsi="Times New Roman" w:cs="Times New Roman"/>
          <w:kern w:val="0"/>
          <w:sz w:val="24"/>
          <w:szCs w:val="24"/>
          <w14:ligatures w14:val="none"/>
        </w:rPr>
      </w:pPr>
      <w:r w:rsidRPr="00527FB8">
        <w:rPr>
          <w:rFonts w:ascii="Times New Roman" w:eastAsia="Calibri" w:hAnsi="Times New Roman" w:cs="Times New Roman"/>
          <w:b/>
          <w:kern w:val="0"/>
          <w:sz w:val="24"/>
          <w:szCs w:val="24"/>
          <w:lang w:eastAsia="ro-RO"/>
          <w14:ligatures w14:val="none"/>
        </w:rPr>
        <w:tab/>
        <w:t>Art.</w:t>
      </w:r>
      <w:r w:rsidR="009F6363" w:rsidRPr="00527FB8">
        <w:rPr>
          <w:rFonts w:ascii="Times New Roman" w:eastAsia="Calibri" w:hAnsi="Times New Roman" w:cs="Times New Roman"/>
          <w:b/>
          <w:kern w:val="0"/>
          <w:sz w:val="24"/>
          <w:szCs w:val="24"/>
          <w:lang w:eastAsia="ro-RO"/>
          <w14:ligatures w14:val="none"/>
        </w:rPr>
        <w:t>4</w:t>
      </w:r>
      <w:r w:rsidRPr="00527FB8">
        <w:rPr>
          <w:rFonts w:ascii="Times New Roman" w:eastAsia="Calibri" w:hAnsi="Times New Roman" w:cs="Times New Roman"/>
          <w:b/>
          <w:kern w:val="0"/>
          <w:sz w:val="24"/>
          <w:szCs w:val="24"/>
          <w:lang w:eastAsia="ro-RO"/>
          <w14:ligatures w14:val="none"/>
        </w:rPr>
        <w:t>.</w:t>
      </w:r>
      <w:r w:rsidRPr="00527FB8">
        <w:rPr>
          <w:rFonts w:ascii="Times New Roman" w:eastAsia="Calibri" w:hAnsi="Times New Roman" w:cs="Times New Roman"/>
          <w:kern w:val="0"/>
          <w:sz w:val="24"/>
          <w:szCs w:val="24"/>
          <w:lang w:eastAsia="ro-RO"/>
          <w14:ligatures w14:val="none"/>
        </w:rPr>
        <w:t xml:space="preserve"> </w:t>
      </w:r>
      <w:r w:rsidRPr="00527FB8">
        <w:rPr>
          <w:rFonts w:ascii="Times New Roman" w:eastAsia="Calibri" w:hAnsi="Times New Roman" w:cs="Times New Roman"/>
          <w:kern w:val="0"/>
          <w:sz w:val="24"/>
          <w:szCs w:val="24"/>
          <w14:ligatures w14:val="none"/>
        </w:rPr>
        <w:t>În conformitate cu prevederile art. 252, alin. 1, lit. c și ale art. 255 din O.U.G. nr. 57/2019 privind Codul Administrativ precum și ale art. 3, alin. 1 din Legea nr. 554/2004, privind contenciosul administrativ, prezenta Hotărâre se înaintează Prefectului Jude</w:t>
      </w:r>
      <w:r w:rsidR="002465BF" w:rsidRPr="00527FB8">
        <w:rPr>
          <w:rFonts w:ascii="Times New Roman" w:eastAsia="Calibri" w:hAnsi="Times New Roman" w:cs="Times New Roman"/>
          <w:kern w:val="0"/>
          <w:sz w:val="24"/>
          <w:szCs w:val="24"/>
          <w14:ligatures w14:val="none"/>
        </w:rPr>
        <w:t>ț</w:t>
      </w:r>
      <w:r w:rsidRPr="00527FB8">
        <w:rPr>
          <w:rFonts w:ascii="Times New Roman" w:eastAsia="Calibri" w:hAnsi="Times New Roman" w:cs="Times New Roman"/>
          <w:kern w:val="0"/>
          <w:sz w:val="24"/>
          <w:szCs w:val="24"/>
          <w14:ligatures w14:val="none"/>
        </w:rPr>
        <w:t>ului Mure</w:t>
      </w:r>
      <w:r w:rsidR="002465BF" w:rsidRPr="00527FB8">
        <w:rPr>
          <w:rFonts w:ascii="Times New Roman" w:eastAsia="Calibri" w:hAnsi="Times New Roman" w:cs="Times New Roman"/>
          <w:kern w:val="0"/>
          <w:sz w:val="24"/>
          <w:szCs w:val="24"/>
          <w14:ligatures w14:val="none"/>
        </w:rPr>
        <w:t>ș</w:t>
      </w:r>
      <w:r w:rsidRPr="00527FB8">
        <w:rPr>
          <w:rFonts w:ascii="Times New Roman" w:eastAsia="Calibri" w:hAnsi="Times New Roman" w:cs="Times New Roman"/>
          <w:kern w:val="0"/>
          <w:sz w:val="24"/>
          <w:szCs w:val="24"/>
          <w14:ligatures w14:val="none"/>
        </w:rPr>
        <w:t xml:space="preserve"> pentru exercitarea controlului de legalitate.</w:t>
      </w:r>
    </w:p>
    <w:p w14:paraId="51B9958F" w14:textId="77777777" w:rsidR="00C43A2B" w:rsidRPr="00527FB8" w:rsidRDefault="00C43A2B" w:rsidP="00527FB8">
      <w:pPr>
        <w:spacing w:after="0" w:line="240" w:lineRule="auto"/>
        <w:jc w:val="both"/>
        <w:rPr>
          <w:rFonts w:ascii="Times New Roman" w:eastAsia="Calibri" w:hAnsi="Times New Roman" w:cs="Times New Roman"/>
          <w:kern w:val="0"/>
          <w:sz w:val="24"/>
          <w:szCs w:val="24"/>
          <w14:ligatures w14:val="none"/>
        </w:rPr>
      </w:pPr>
    </w:p>
    <w:p w14:paraId="57AB60FF" w14:textId="55D94892" w:rsidR="00C43A2B" w:rsidRPr="00527FB8" w:rsidRDefault="00C43A2B" w:rsidP="00527FB8">
      <w:pPr>
        <w:spacing w:after="0" w:line="240" w:lineRule="auto"/>
        <w:jc w:val="both"/>
        <w:rPr>
          <w:rFonts w:ascii="Times New Roman" w:eastAsia="Calibri" w:hAnsi="Times New Roman" w:cs="Times New Roman"/>
          <w:kern w:val="0"/>
          <w:sz w:val="24"/>
          <w:szCs w:val="24"/>
          <w14:ligatures w14:val="none"/>
        </w:rPr>
      </w:pPr>
      <w:bookmarkStart w:id="13" w:name="_Hlk80102638"/>
      <w:r w:rsidRPr="00527FB8">
        <w:rPr>
          <w:rFonts w:ascii="Times New Roman" w:eastAsia="Calibri" w:hAnsi="Times New Roman" w:cs="Times New Roman"/>
          <w:kern w:val="0"/>
          <w:sz w:val="24"/>
          <w:szCs w:val="24"/>
          <w14:ligatures w14:val="none"/>
        </w:rPr>
        <w:tab/>
      </w:r>
      <w:r w:rsidRPr="00527FB8">
        <w:rPr>
          <w:rFonts w:ascii="Times New Roman" w:eastAsia="Calibri" w:hAnsi="Times New Roman" w:cs="Times New Roman"/>
          <w:b/>
          <w:bCs/>
          <w:kern w:val="0"/>
          <w:sz w:val="24"/>
          <w:szCs w:val="24"/>
          <w14:ligatures w14:val="none"/>
        </w:rPr>
        <w:t>Art.</w:t>
      </w:r>
      <w:r w:rsidR="009F6363" w:rsidRPr="00527FB8">
        <w:rPr>
          <w:rFonts w:ascii="Times New Roman" w:eastAsia="Calibri" w:hAnsi="Times New Roman" w:cs="Times New Roman"/>
          <w:b/>
          <w:bCs/>
          <w:kern w:val="0"/>
          <w:sz w:val="24"/>
          <w:szCs w:val="24"/>
          <w14:ligatures w14:val="none"/>
        </w:rPr>
        <w:t>5</w:t>
      </w:r>
      <w:r w:rsidRPr="00527FB8">
        <w:rPr>
          <w:rFonts w:ascii="Times New Roman" w:eastAsia="Calibri" w:hAnsi="Times New Roman" w:cs="Times New Roman"/>
          <w:b/>
          <w:bCs/>
          <w:kern w:val="0"/>
          <w:sz w:val="24"/>
          <w:szCs w:val="24"/>
          <w14:ligatures w14:val="none"/>
        </w:rPr>
        <w:t xml:space="preserve">. </w:t>
      </w:r>
      <w:r w:rsidRPr="00527FB8">
        <w:rPr>
          <w:rFonts w:ascii="Times New Roman" w:eastAsia="Calibri" w:hAnsi="Times New Roman" w:cs="Times New Roman"/>
          <w:kern w:val="0"/>
          <w:sz w:val="24"/>
          <w:szCs w:val="24"/>
          <w14:ligatures w14:val="none"/>
        </w:rPr>
        <w:t>Prezenta hotărâre se comunică:</w:t>
      </w:r>
    </w:p>
    <w:p w14:paraId="64B4EC81" w14:textId="08C2CC89" w:rsidR="00C43A2B" w:rsidRPr="003B57EC" w:rsidRDefault="00C43A2B" w:rsidP="003B57EC">
      <w:pPr>
        <w:pStyle w:val="ListParagraph"/>
        <w:numPr>
          <w:ilvl w:val="0"/>
          <w:numId w:val="47"/>
        </w:numPr>
        <w:spacing w:after="0" w:line="240" w:lineRule="auto"/>
        <w:jc w:val="both"/>
        <w:rPr>
          <w:rFonts w:ascii="Times New Roman" w:eastAsia="Calibri" w:hAnsi="Times New Roman" w:cs="Times New Roman"/>
          <w:kern w:val="0"/>
          <w:sz w:val="24"/>
          <w:szCs w:val="24"/>
          <w14:ligatures w14:val="none"/>
        </w:rPr>
      </w:pPr>
      <w:r w:rsidRPr="003B57EC">
        <w:rPr>
          <w:rFonts w:ascii="Times New Roman" w:eastAsia="Calibri" w:hAnsi="Times New Roman" w:cs="Times New Roman"/>
          <w:kern w:val="0"/>
          <w:sz w:val="24"/>
          <w:szCs w:val="24"/>
          <w14:ligatures w14:val="none"/>
        </w:rPr>
        <w:t>Direc</w:t>
      </w:r>
      <w:r w:rsidR="002465BF" w:rsidRPr="003B57EC">
        <w:rPr>
          <w:rFonts w:ascii="Times New Roman" w:eastAsia="Calibri" w:hAnsi="Times New Roman" w:cs="Times New Roman"/>
          <w:kern w:val="0"/>
          <w:sz w:val="24"/>
          <w:szCs w:val="24"/>
          <w14:ligatures w14:val="none"/>
        </w:rPr>
        <w:t>ț</w:t>
      </w:r>
      <w:r w:rsidRPr="003B57EC">
        <w:rPr>
          <w:rFonts w:ascii="Times New Roman" w:eastAsia="Calibri" w:hAnsi="Times New Roman" w:cs="Times New Roman"/>
          <w:kern w:val="0"/>
          <w:sz w:val="24"/>
          <w:szCs w:val="24"/>
          <w14:ligatures w14:val="none"/>
        </w:rPr>
        <w:t>iei Tehnice</w:t>
      </w:r>
    </w:p>
    <w:p w14:paraId="0BE1F0DA" w14:textId="0C447BCC" w:rsidR="00C43A2B" w:rsidRPr="003B57EC" w:rsidRDefault="00C43A2B" w:rsidP="003B57EC">
      <w:pPr>
        <w:pStyle w:val="ListParagraph"/>
        <w:numPr>
          <w:ilvl w:val="0"/>
          <w:numId w:val="47"/>
        </w:numPr>
        <w:spacing w:after="0" w:line="240" w:lineRule="auto"/>
        <w:jc w:val="both"/>
        <w:rPr>
          <w:rFonts w:ascii="Times New Roman" w:eastAsia="Calibri" w:hAnsi="Times New Roman" w:cs="Times New Roman"/>
          <w:kern w:val="0"/>
          <w:sz w:val="24"/>
          <w:szCs w:val="24"/>
          <w14:ligatures w14:val="none"/>
        </w:rPr>
      </w:pPr>
      <w:r w:rsidRPr="003B57EC">
        <w:rPr>
          <w:rFonts w:ascii="Times New Roman" w:eastAsia="Calibri" w:hAnsi="Times New Roman" w:cs="Times New Roman"/>
          <w:kern w:val="0"/>
          <w:sz w:val="24"/>
          <w:szCs w:val="24"/>
          <w14:ligatures w14:val="none"/>
        </w:rPr>
        <w:t>Direc</w:t>
      </w:r>
      <w:r w:rsidR="002465BF" w:rsidRPr="003B57EC">
        <w:rPr>
          <w:rFonts w:ascii="Times New Roman" w:eastAsia="Calibri" w:hAnsi="Times New Roman" w:cs="Times New Roman"/>
          <w:kern w:val="0"/>
          <w:sz w:val="24"/>
          <w:szCs w:val="24"/>
          <w14:ligatures w14:val="none"/>
        </w:rPr>
        <w:t>ț</w:t>
      </w:r>
      <w:r w:rsidRPr="003B57EC">
        <w:rPr>
          <w:rFonts w:ascii="Times New Roman" w:eastAsia="Calibri" w:hAnsi="Times New Roman" w:cs="Times New Roman"/>
          <w:kern w:val="0"/>
          <w:sz w:val="24"/>
          <w:szCs w:val="24"/>
          <w14:ligatures w14:val="none"/>
        </w:rPr>
        <w:t>iei Economice</w:t>
      </w:r>
    </w:p>
    <w:p w14:paraId="75E18274" w14:textId="22B236C5" w:rsidR="00C43A2B" w:rsidRPr="003B57EC" w:rsidRDefault="00C43A2B" w:rsidP="003B57EC">
      <w:pPr>
        <w:pStyle w:val="ListParagraph"/>
        <w:numPr>
          <w:ilvl w:val="0"/>
          <w:numId w:val="47"/>
        </w:numPr>
        <w:spacing w:after="0" w:line="240" w:lineRule="auto"/>
        <w:jc w:val="both"/>
        <w:rPr>
          <w:rFonts w:ascii="Times New Roman" w:eastAsia="Calibri" w:hAnsi="Times New Roman" w:cs="Times New Roman"/>
          <w:kern w:val="0"/>
          <w:sz w:val="24"/>
          <w:szCs w:val="24"/>
          <w14:ligatures w14:val="none"/>
        </w:rPr>
      </w:pPr>
      <w:r w:rsidRPr="003B57EC">
        <w:rPr>
          <w:rFonts w:ascii="Times New Roman" w:eastAsia="Calibri" w:hAnsi="Times New Roman" w:cs="Times New Roman"/>
          <w:kern w:val="0"/>
          <w:sz w:val="24"/>
          <w:szCs w:val="24"/>
          <w14:ligatures w14:val="none"/>
        </w:rPr>
        <w:t>Serviciul Public Administrația Domeniului Public</w:t>
      </w:r>
    </w:p>
    <w:bookmarkEnd w:id="13"/>
    <w:p w14:paraId="06D4D630" w14:textId="77777777" w:rsidR="00EA60CE" w:rsidRPr="00527FB8" w:rsidRDefault="00EA60CE" w:rsidP="003B57EC">
      <w:pPr>
        <w:spacing w:after="100" w:afterAutospacing="1" w:line="276" w:lineRule="auto"/>
        <w:ind w:firstLine="540"/>
        <w:contextualSpacing/>
        <w:jc w:val="both"/>
        <w:rPr>
          <w:rFonts w:ascii="Times New Roman" w:eastAsia="Times New Roman" w:hAnsi="Times New Roman" w:cs="Times New Roman"/>
          <w:kern w:val="0"/>
          <w:sz w:val="24"/>
          <w:szCs w:val="24"/>
          <w14:ligatures w14:val="none"/>
        </w:rPr>
      </w:pPr>
    </w:p>
    <w:p w14:paraId="4DFEAD88" w14:textId="77777777" w:rsidR="00C43A2B" w:rsidRPr="00527FB8" w:rsidRDefault="00C43A2B" w:rsidP="002F724E">
      <w:pPr>
        <w:spacing w:after="100" w:afterAutospacing="1" w:line="276" w:lineRule="auto"/>
        <w:contextualSpacing/>
        <w:jc w:val="both"/>
        <w:rPr>
          <w:rFonts w:ascii="Times New Roman" w:eastAsia="Times New Roman" w:hAnsi="Times New Roman" w:cs="Times New Roman"/>
          <w:kern w:val="0"/>
          <w:sz w:val="24"/>
          <w:szCs w:val="24"/>
          <w14:ligatures w14:val="none"/>
        </w:rPr>
      </w:pPr>
    </w:p>
    <w:p w14:paraId="3E541A64" w14:textId="6B1C86AF" w:rsidR="00C43A2B" w:rsidRPr="00527FB8" w:rsidRDefault="002F724E" w:rsidP="002F724E">
      <w:pPr>
        <w:spacing w:after="100" w:afterAutospacing="1" w:line="276" w:lineRule="auto"/>
        <w:ind w:firstLine="540"/>
        <w:contextualSpacing/>
        <w:rPr>
          <w:rFonts w:ascii="Times New Roman" w:eastAsia="Times New Roman" w:hAnsi="Times New Roman" w:cs="Times New Roman"/>
          <w:kern w:val="0"/>
          <w:sz w:val="24"/>
          <w:szCs w:val="24"/>
          <w14:ligatures w14:val="none"/>
        </w:rPr>
      </w:pPr>
      <w:r w:rsidRPr="00527FB8">
        <w:rPr>
          <w:rFonts w:ascii="Times New Roman" w:eastAsia="Times New Roman" w:hAnsi="Times New Roman" w:cs="Times New Roman"/>
          <w:kern w:val="0"/>
          <w:sz w:val="24"/>
          <w:szCs w:val="24"/>
          <w14:ligatures w14:val="none"/>
        </w:rPr>
        <w:t xml:space="preserve">                                                        </w:t>
      </w:r>
      <w:r w:rsidR="00C43A2B" w:rsidRPr="00527FB8">
        <w:rPr>
          <w:rFonts w:ascii="Times New Roman" w:eastAsia="Times New Roman" w:hAnsi="Times New Roman" w:cs="Times New Roman"/>
          <w:kern w:val="0"/>
          <w:sz w:val="24"/>
          <w:szCs w:val="24"/>
          <w14:ligatures w14:val="none"/>
        </w:rPr>
        <w:t>Viză de legalitate</w:t>
      </w:r>
    </w:p>
    <w:p w14:paraId="3B853BF4" w14:textId="2748A0FF" w:rsidR="00C43A2B" w:rsidRPr="00527FB8" w:rsidRDefault="002F724E" w:rsidP="002F724E">
      <w:pPr>
        <w:spacing w:after="100" w:afterAutospacing="1" w:line="276" w:lineRule="auto"/>
        <w:ind w:firstLine="540"/>
        <w:contextualSpacing/>
        <w:rPr>
          <w:rFonts w:ascii="Times New Roman" w:eastAsia="Times New Roman" w:hAnsi="Times New Roman" w:cs="Times New Roman"/>
          <w:bCs/>
          <w:kern w:val="0"/>
          <w:sz w:val="24"/>
          <w:szCs w:val="24"/>
          <w:lang w:val="es-ES"/>
          <w14:ligatures w14:val="none"/>
        </w:rPr>
      </w:pPr>
      <w:r w:rsidRPr="00527FB8">
        <w:rPr>
          <w:rFonts w:ascii="Times New Roman" w:eastAsia="Times New Roman" w:hAnsi="Times New Roman" w:cs="Times New Roman"/>
          <w:bCs/>
          <w:kern w:val="0"/>
          <w:sz w:val="24"/>
          <w:szCs w:val="24"/>
          <w:lang w:val="es-ES"/>
          <w14:ligatures w14:val="none"/>
        </w:rPr>
        <w:t xml:space="preserve">                                 </w:t>
      </w:r>
      <w:r w:rsidR="00C43A2B" w:rsidRPr="00527FB8">
        <w:rPr>
          <w:rFonts w:ascii="Times New Roman" w:eastAsia="Times New Roman" w:hAnsi="Times New Roman" w:cs="Times New Roman"/>
          <w:bCs/>
          <w:kern w:val="0"/>
          <w:sz w:val="24"/>
          <w:szCs w:val="24"/>
          <w:lang w:val="es-ES"/>
          <w14:ligatures w14:val="none"/>
        </w:rPr>
        <w:t>Secretarul General al Municipiului Târgu Mureş</w:t>
      </w:r>
    </w:p>
    <w:p w14:paraId="70018974" w14:textId="4B7C0FE5" w:rsidR="00C43A2B" w:rsidRPr="00527FB8" w:rsidRDefault="002F724E" w:rsidP="002F724E">
      <w:pPr>
        <w:widowControl w:val="0"/>
        <w:tabs>
          <w:tab w:val="left" w:pos="-720"/>
        </w:tabs>
        <w:suppressAutoHyphens/>
        <w:spacing w:after="0" w:line="276" w:lineRule="auto"/>
        <w:ind w:firstLine="1080"/>
        <w:rPr>
          <w:rFonts w:ascii="Times New Roman" w:eastAsia="Times New Roman" w:hAnsi="Times New Roman" w:cs="Times New Roman"/>
          <w:spacing w:val="-2"/>
          <w:kern w:val="0"/>
          <w:sz w:val="24"/>
          <w:szCs w:val="24"/>
          <w:lang w:val="es-ES"/>
          <w14:ligatures w14:val="none"/>
        </w:rPr>
      </w:pPr>
      <w:r w:rsidRPr="00527FB8">
        <w:rPr>
          <w:rFonts w:ascii="Times New Roman" w:eastAsia="Times New Roman" w:hAnsi="Times New Roman" w:cs="Times New Roman"/>
          <w:b/>
          <w:kern w:val="0"/>
          <w:sz w:val="24"/>
          <w:szCs w:val="24"/>
          <w14:ligatures w14:val="none"/>
        </w:rPr>
        <w:t xml:space="preserve">                                                   </w:t>
      </w:r>
      <w:r w:rsidR="00E861EA" w:rsidRPr="00527FB8">
        <w:rPr>
          <w:rFonts w:ascii="Times New Roman" w:eastAsia="Times New Roman" w:hAnsi="Times New Roman" w:cs="Times New Roman"/>
          <w:b/>
          <w:kern w:val="0"/>
          <w:sz w:val="24"/>
          <w:szCs w:val="24"/>
          <w14:ligatures w14:val="none"/>
        </w:rPr>
        <w:t>Bordi Kinga</w:t>
      </w:r>
    </w:p>
    <w:p w14:paraId="06032B65" w14:textId="77777777" w:rsidR="00C43A2B" w:rsidRPr="00527FB8" w:rsidRDefault="00C43A2B" w:rsidP="00C43A2B">
      <w:pPr>
        <w:widowControl w:val="0"/>
        <w:tabs>
          <w:tab w:val="left" w:pos="-720"/>
        </w:tabs>
        <w:suppressAutoHyphens/>
        <w:spacing w:after="0" w:line="240" w:lineRule="auto"/>
        <w:ind w:firstLine="1080"/>
        <w:jc w:val="both"/>
        <w:rPr>
          <w:rFonts w:ascii="Times New Roman" w:eastAsia="Times New Roman" w:hAnsi="Times New Roman" w:cs="Times New Roman"/>
          <w:spacing w:val="-2"/>
          <w:kern w:val="0"/>
          <w:sz w:val="24"/>
          <w:szCs w:val="24"/>
          <w:lang w:val="es-ES"/>
          <w14:ligatures w14:val="none"/>
        </w:rPr>
      </w:pPr>
    </w:p>
    <w:p w14:paraId="54B3B65A" w14:textId="77777777" w:rsidR="00C5667E" w:rsidRPr="00C43A2B" w:rsidRDefault="00C5667E" w:rsidP="00C43A2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2F1C6AAE" w14:textId="77777777" w:rsidR="00C43A2B" w:rsidRDefault="00C43A2B" w:rsidP="00C43A2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0CFA9943" w14:textId="77777777" w:rsidR="006F5129" w:rsidRDefault="006F5129" w:rsidP="00C43A2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18690EFC" w14:textId="77777777" w:rsidR="00C43A2B" w:rsidRPr="00C43A2B" w:rsidRDefault="00C43A2B" w:rsidP="00C43A2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117089F4" w14:textId="77777777" w:rsidR="00C43A2B" w:rsidRPr="00C43A2B" w:rsidRDefault="00C43A2B" w:rsidP="00C43A2B">
      <w:pPr>
        <w:spacing w:after="0" w:line="240" w:lineRule="auto"/>
        <w:ind w:left="170" w:firstLine="720"/>
        <w:rPr>
          <w:rFonts w:ascii="Times New Roman" w:eastAsia="Times New Roman" w:hAnsi="Times New Roman" w:cs="Times New Roman"/>
          <w:bCs/>
          <w:kern w:val="0"/>
          <w:sz w:val="16"/>
          <w:szCs w:val="16"/>
          <w:lang w:eastAsia="ro-RO"/>
          <w14:ligatures w14:val="none"/>
        </w:rPr>
      </w:pPr>
      <w:r w:rsidRPr="00C43A2B">
        <w:rPr>
          <w:rFonts w:ascii="Times New Roman" w:eastAsia="Times New Roman" w:hAnsi="Times New Roman" w:cs="Times New Roman"/>
          <w:bCs/>
          <w:kern w:val="0"/>
          <w:sz w:val="16"/>
          <w:szCs w:val="16"/>
          <w:lang w:eastAsia="ro-RO"/>
          <w14:ligatures w14:val="none"/>
        </w:rPr>
        <w:t>*Actele administrative sunt hotărârile de Consiliu local care intră în vigoare şi produc efecte juridice după îndeplinirea condiţiilor prevăzute de art. 129, art. 139 din O.U.G. nr. 57/2019 privind Codul Administrativ</w:t>
      </w:r>
    </w:p>
    <w:sectPr w:rsidR="00C43A2B" w:rsidRPr="00C43A2B" w:rsidSect="002A21DC">
      <w:pgSz w:w="12240" w:h="15840" w:code="1"/>
      <w:pgMar w:top="284" w:right="474"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D38E"/>
      </v:shape>
    </w:pict>
  </w:numPicBullet>
  <w:abstractNum w:abstractNumId="0" w15:restartNumberingAfterBreak="0">
    <w:nsid w:val="987CDB3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2B25E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C066E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9D1F5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E4BA4E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2B0824"/>
    <w:multiLevelType w:val="multilevel"/>
    <w:tmpl w:val="735A9E40"/>
    <w:lvl w:ilvl="0">
      <w:start w:val="2"/>
      <w:numFmt w:val="bullet"/>
      <w:lvlText w:val="-"/>
      <w:lvlJc w:val="left"/>
      <w:pPr>
        <w:ind w:left="1800" w:hanging="360"/>
      </w:pPr>
      <w:rPr>
        <w:rFonts w:ascii="Arial" w:hAnsi="Arial" w:cs="Arial" w:hint="default"/>
        <w:b w:val="0"/>
        <w:bCs/>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6" w15:restartNumberingAfterBreak="0">
    <w:nsid w:val="136D7498"/>
    <w:multiLevelType w:val="multilevel"/>
    <w:tmpl w:val="6846DD30"/>
    <w:lvl w:ilvl="0">
      <w:start w:val="1"/>
      <w:numFmt w:val="decimal"/>
      <w:pStyle w:val="Titlu1"/>
      <w:lvlText w:val="%1."/>
      <w:lvlJc w:val="left"/>
      <w:pPr>
        <w:ind w:left="360" w:hanging="360"/>
      </w:pPr>
      <w:rPr>
        <w:rFonts w:hint="default"/>
      </w:rPr>
    </w:lvl>
    <w:lvl w:ilvl="1">
      <w:start w:val="1"/>
      <w:numFmt w:val="decimal"/>
      <w:pStyle w:val="Subtitlu1"/>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7" w15:restartNumberingAfterBreak="0">
    <w:nsid w:val="16557591"/>
    <w:multiLevelType w:val="hybridMultilevel"/>
    <w:tmpl w:val="37DC4E54"/>
    <w:lvl w:ilvl="0" w:tplc="B70E0A8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179B3C83"/>
    <w:multiLevelType w:val="hybridMultilevel"/>
    <w:tmpl w:val="3D44E080"/>
    <w:lvl w:ilvl="0" w:tplc="04180007">
      <w:start w:val="1"/>
      <w:numFmt w:val="bullet"/>
      <w:lvlText w:val=""/>
      <w:lvlPicBulletId w:val="0"/>
      <w:lvlJc w:val="left"/>
      <w:pPr>
        <w:ind w:left="1800" w:hanging="360"/>
      </w:pPr>
      <w:rPr>
        <w:rFonts w:ascii="Symbol" w:hAnsi="Symbol" w:hint="default"/>
      </w:rPr>
    </w:lvl>
    <w:lvl w:ilvl="1" w:tplc="04180003">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9" w15:restartNumberingAfterBreak="0">
    <w:nsid w:val="21A6275A"/>
    <w:multiLevelType w:val="hybridMultilevel"/>
    <w:tmpl w:val="C08C66B4"/>
    <w:lvl w:ilvl="0" w:tplc="04180001">
      <w:start w:val="1"/>
      <w:numFmt w:val="bullet"/>
      <w:lvlText w:val=""/>
      <w:lvlJc w:val="left"/>
      <w:pPr>
        <w:ind w:left="360" w:hanging="360"/>
      </w:pPr>
      <w:rPr>
        <w:rFonts w:ascii="Symbol" w:hAnsi="Symbol" w:hint="default"/>
      </w:rPr>
    </w:lvl>
    <w:lvl w:ilvl="1" w:tplc="0ECAE248">
      <w:numFmt w:val="bullet"/>
      <w:lvlText w:val="-"/>
      <w:lvlJc w:val="left"/>
      <w:pPr>
        <w:ind w:left="1080" w:hanging="360"/>
      </w:pPr>
      <w:rPr>
        <w:rFonts w:ascii="Times New Roman" w:eastAsia="Calibri" w:hAnsi="Times New Roman" w:cs="Times New Roman" w:hint="default"/>
      </w:rPr>
    </w:lvl>
    <w:lvl w:ilvl="2" w:tplc="81422FB2">
      <w:numFmt w:val="bullet"/>
      <w:lvlText w:val="−"/>
      <w:lvlJc w:val="left"/>
      <w:pPr>
        <w:ind w:left="1800" w:hanging="360"/>
      </w:pPr>
      <w:rPr>
        <w:rFonts w:ascii="Times New Roman" w:eastAsia="Calibri" w:hAnsi="Times New Roman" w:cs="Times New Roman"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236629C0"/>
    <w:multiLevelType w:val="hybridMultilevel"/>
    <w:tmpl w:val="E4F8BDA2"/>
    <w:lvl w:ilvl="0" w:tplc="193EAED0">
      <w:start w:val="1"/>
      <w:numFmt w:val="lowerLetter"/>
      <w:lvlText w:val="%1)"/>
      <w:lvlJc w:val="left"/>
      <w:pPr>
        <w:ind w:left="1080" w:hanging="360"/>
      </w:pPr>
      <w:rPr>
        <w:rFonts w:eastAsia="Times New Roman"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24E4653C"/>
    <w:multiLevelType w:val="hybridMultilevel"/>
    <w:tmpl w:val="CBE6EDD8"/>
    <w:lvl w:ilvl="0" w:tplc="0418000B">
      <w:start w:val="1"/>
      <w:numFmt w:val="bullet"/>
      <w:lvlText w:val=""/>
      <w:lvlJc w:val="left"/>
      <w:pPr>
        <w:ind w:left="1800" w:hanging="360"/>
      </w:pPr>
      <w:rPr>
        <w:rFonts w:ascii="Wingdings" w:hAnsi="Wingding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2" w15:restartNumberingAfterBreak="0">
    <w:nsid w:val="25757B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5E606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6281601"/>
    <w:multiLevelType w:val="hybridMultilevel"/>
    <w:tmpl w:val="9A9A9318"/>
    <w:lvl w:ilvl="0" w:tplc="04180005">
      <w:start w:val="1"/>
      <w:numFmt w:val="bullet"/>
      <w:lvlText w:val=""/>
      <w:lvlJc w:val="left"/>
      <w:pPr>
        <w:ind w:left="360" w:hanging="360"/>
      </w:pPr>
      <w:rPr>
        <w:rFonts w:ascii="Wingdings" w:hAnsi="Wingdings"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 w15:restartNumberingAfterBreak="0">
    <w:nsid w:val="27F0576E"/>
    <w:multiLevelType w:val="hybridMultilevel"/>
    <w:tmpl w:val="FEA23AC0"/>
    <w:lvl w:ilvl="0" w:tplc="04180001">
      <w:start w:val="1"/>
      <w:numFmt w:val="bullet"/>
      <w:lvlText w:val=""/>
      <w:lvlJc w:val="left"/>
      <w:pPr>
        <w:ind w:left="1146" w:hanging="360"/>
      </w:pPr>
      <w:rPr>
        <w:rFonts w:ascii="Symbol" w:hAnsi="Symbol" w:hint="default"/>
        <w:b w:val="0"/>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6" w15:restartNumberingAfterBreak="0">
    <w:nsid w:val="28D70870"/>
    <w:multiLevelType w:val="hybridMultilevel"/>
    <w:tmpl w:val="DCC862F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B3EFE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F160A9F"/>
    <w:multiLevelType w:val="hybridMultilevel"/>
    <w:tmpl w:val="4EE4D16C"/>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2F200A0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36B57C1"/>
    <w:multiLevelType w:val="multilevel"/>
    <w:tmpl w:val="6220DF12"/>
    <w:lvl w:ilvl="0">
      <w:start w:val="1"/>
      <w:numFmt w:val="bullet"/>
      <w:lvlText w:val=""/>
      <w:lvlJc w:val="left"/>
      <w:pPr>
        <w:ind w:left="1080" w:hanging="360"/>
      </w:pPr>
      <w:rPr>
        <w:rFonts w:ascii="Wingdings" w:hAnsi="Wingdings" w:hint="default"/>
        <w:b w:val="0"/>
        <w:bCs/>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1" w15:restartNumberingAfterBreak="0">
    <w:nsid w:val="36092B13"/>
    <w:multiLevelType w:val="hybridMultilevel"/>
    <w:tmpl w:val="89807F2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362E316C"/>
    <w:multiLevelType w:val="hybridMultilevel"/>
    <w:tmpl w:val="BB6E2454"/>
    <w:lvl w:ilvl="0" w:tplc="081A272A">
      <w:numFmt w:val="bullet"/>
      <w:lvlText w:val="-"/>
      <w:lvlJc w:val="left"/>
      <w:pPr>
        <w:tabs>
          <w:tab w:val="num" w:pos="1065"/>
        </w:tabs>
        <w:ind w:left="106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6C0AD2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E7F4225"/>
    <w:multiLevelType w:val="hybridMultilevel"/>
    <w:tmpl w:val="B48C09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008391B"/>
    <w:multiLevelType w:val="hybridMultilevel"/>
    <w:tmpl w:val="CD9EC550"/>
    <w:lvl w:ilvl="0" w:tplc="0409000D">
      <w:start w:val="1"/>
      <w:numFmt w:val="bullet"/>
      <w:lvlText w:val=""/>
      <w:lvlJc w:val="left"/>
      <w:pPr>
        <w:ind w:left="1321" w:hanging="360"/>
      </w:pPr>
      <w:rPr>
        <w:rFonts w:ascii="Wingdings" w:hAnsi="Wingdings"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6" w15:restartNumberingAfterBreak="0">
    <w:nsid w:val="43F26459"/>
    <w:multiLevelType w:val="hybridMultilevel"/>
    <w:tmpl w:val="D2EAE90C"/>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7" w15:restartNumberingAfterBreak="0">
    <w:nsid w:val="446B7F81"/>
    <w:multiLevelType w:val="hybridMultilevel"/>
    <w:tmpl w:val="E6C0003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447E24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8F777FB"/>
    <w:multiLevelType w:val="hybridMultilevel"/>
    <w:tmpl w:val="7374A4B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96CAA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B51F7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16D1581"/>
    <w:multiLevelType w:val="hybridMultilevel"/>
    <w:tmpl w:val="61124B9E"/>
    <w:lvl w:ilvl="0" w:tplc="0418000D">
      <w:start w:val="1"/>
      <w:numFmt w:val="bullet"/>
      <w:lvlText w:val=""/>
      <w:lvlJc w:val="left"/>
      <w:pPr>
        <w:ind w:left="1146" w:hanging="360"/>
      </w:pPr>
      <w:rPr>
        <w:rFonts w:ascii="Wingdings" w:hAnsi="Wingdings" w:hint="default"/>
        <w:b w:val="0"/>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3" w15:restartNumberingAfterBreak="0">
    <w:nsid w:val="55B130EB"/>
    <w:multiLevelType w:val="hybridMultilevel"/>
    <w:tmpl w:val="A078A57C"/>
    <w:lvl w:ilvl="0" w:tplc="7D84CF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761955"/>
    <w:multiLevelType w:val="hybridMultilevel"/>
    <w:tmpl w:val="040EFD5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5B23214E"/>
    <w:multiLevelType w:val="hybridMultilevel"/>
    <w:tmpl w:val="58F6458E"/>
    <w:lvl w:ilvl="0" w:tplc="0418000D">
      <w:start w:val="1"/>
      <w:numFmt w:val="bullet"/>
      <w:lvlText w:val=""/>
      <w:lvlJc w:val="left"/>
      <w:pPr>
        <w:ind w:left="1146" w:hanging="360"/>
      </w:pPr>
      <w:rPr>
        <w:rFonts w:ascii="Wingdings" w:hAnsi="Wingdings" w:hint="default"/>
        <w:b w:val="0"/>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6" w15:restartNumberingAfterBreak="0">
    <w:nsid w:val="5F2266CA"/>
    <w:multiLevelType w:val="hybridMultilevel"/>
    <w:tmpl w:val="9364F242"/>
    <w:lvl w:ilvl="0" w:tplc="95E266AE">
      <w:numFmt w:val="bullet"/>
      <w:lvlText w:val="-"/>
      <w:lvlJc w:val="left"/>
      <w:pPr>
        <w:ind w:left="1066" w:hanging="360"/>
      </w:pPr>
      <w:rPr>
        <w:rFonts w:ascii="Times New Roman" w:eastAsia="Calibri" w:hAnsi="Times New Roman" w:cs="Times New Roman" w:hint="default"/>
      </w:rPr>
    </w:lvl>
    <w:lvl w:ilvl="1" w:tplc="04180003" w:tentative="1">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37" w15:restartNumberingAfterBreak="0">
    <w:nsid w:val="60FB48FE"/>
    <w:multiLevelType w:val="hybridMultilevel"/>
    <w:tmpl w:val="469E785A"/>
    <w:lvl w:ilvl="0" w:tplc="04180007">
      <w:start w:val="1"/>
      <w:numFmt w:val="bullet"/>
      <w:lvlText w:val=""/>
      <w:lvlPicBulletId w:val="0"/>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8" w15:restartNumberingAfterBreak="0">
    <w:nsid w:val="68A96A53"/>
    <w:multiLevelType w:val="hybridMultilevel"/>
    <w:tmpl w:val="7B60B082"/>
    <w:lvl w:ilvl="0" w:tplc="04180005">
      <w:start w:val="1"/>
      <w:numFmt w:val="bullet"/>
      <w:lvlText w:val=""/>
      <w:lvlJc w:val="left"/>
      <w:pPr>
        <w:ind w:left="360" w:hanging="360"/>
      </w:pPr>
      <w:rPr>
        <w:rFonts w:ascii="Wingdings" w:hAnsi="Wingdings"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9" w15:restartNumberingAfterBreak="0">
    <w:nsid w:val="6CAD648F"/>
    <w:multiLevelType w:val="hybridMultilevel"/>
    <w:tmpl w:val="1BDE6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D1F1FA2"/>
    <w:multiLevelType w:val="hybridMultilevel"/>
    <w:tmpl w:val="591038C0"/>
    <w:lvl w:ilvl="0" w:tplc="431CF4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335072E"/>
    <w:multiLevelType w:val="hybridMultilevel"/>
    <w:tmpl w:val="1F2E6B7A"/>
    <w:lvl w:ilvl="0" w:tplc="5674F056">
      <w:start w:val="2"/>
      <w:numFmt w:val="bullet"/>
      <w:lvlText w:val="-"/>
      <w:lvlJc w:val="left"/>
      <w:pPr>
        <w:ind w:left="1146" w:hanging="360"/>
      </w:pPr>
      <w:rPr>
        <w:rFonts w:ascii="Arial" w:eastAsia="Calibri" w:hAnsi="Arial" w:cs="Arial" w:hint="default"/>
        <w:b w:val="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2" w15:restartNumberingAfterBreak="0">
    <w:nsid w:val="74CFB1A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7B22795"/>
    <w:multiLevelType w:val="hybridMultilevel"/>
    <w:tmpl w:val="E7DEEF30"/>
    <w:lvl w:ilvl="0" w:tplc="CB9E0172">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4" w15:restartNumberingAfterBreak="0">
    <w:nsid w:val="7C5946AA"/>
    <w:multiLevelType w:val="hybridMultilevel"/>
    <w:tmpl w:val="AC7A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A74C43"/>
    <w:multiLevelType w:val="hybridMultilevel"/>
    <w:tmpl w:val="67FA48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BC705C"/>
    <w:multiLevelType w:val="hybridMultilevel"/>
    <w:tmpl w:val="7CAC6FB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7DC83958"/>
    <w:multiLevelType w:val="hybridMultilevel"/>
    <w:tmpl w:val="3E001006"/>
    <w:lvl w:ilvl="0" w:tplc="0418000B">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num w:numId="1" w16cid:durableId="1820418408">
    <w:abstractNumId w:val="25"/>
  </w:num>
  <w:num w:numId="2" w16cid:durableId="178692256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9009439">
    <w:abstractNumId w:val="10"/>
  </w:num>
  <w:num w:numId="4" w16cid:durableId="616641594">
    <w:abstractNumId w:val="33"/>
  </w:num>
  <w:num w:numId="5" w16cid:durableId="1498226575">
    <w:abstractNumId w:val="43"/>
  </w:num>
  <w:num w:numId="6" w16cid:durableId="1650401774">
    <w:abstractNumId w:val="7"/>
  </w:num>
  <w:num w:numId="7" w16cid:durableId="307322745">
    <w:abstractNumId w:val="45"/>
  </w:num>
  <w:num w:numId="8" w16cid:durableId="1453674327">
    <w:abstractNumId w:val="28"/>
  </w:num>
  <w:num w:numId="9" w16cid:durableId="143352213">
    <w:abstractNumId w:val="42"/>
  </w:num>
  <w:num w:numId="10" w16cid:durableId="1838376246">
    <w:abstractNumId w:val="17"/>
  </w:num>
  <w:num w:numId="11" w16cid:durableId="1783070491">
    <w:abstractNumId w:val="13"/>
  </w:num>
  <w:num w:numId="12" w16cid:durableId="1068307160">
    <w:abstractNumId w:val="1"/>
  </w:num>
  <w:num w:numId="13" w16cid:durableId="778529992">
    <w:abstractNumId w:val="30"/>
  </w:num>
  <w:num w:numId="14" w16cid:durableId="1325279959">
    <w:abstractNumId w:val="31"/>
  </w:num>
  <w:num w:numId="15" w16cid:durableId="671420733">
    <w:abstractNumId w:val="12"/>
  </w:num>
  <w:num w:numId="16" w16cid:durableId="2099478178">
    <w:abstractNumId w:val="3"/>
  </w:num>
  <w:num w:numId="17" w16cid:durableId="1832022315">
    <w:abstractNumId w:val="23"/>
  </w:num>
  <w:num w:numId="18" w16cid:durableId="459765440">
    <w:abstractNumId w:val="0"/>
  </w:num>
  <w:num w:numId="19" w16cid:durableId="2004776500">
    <w:abstractNumId w:val="4"/>
  </w:num>
  <w:num w:numId="20" w16cid:durableId="1903443903">
    <w:abstractNumId w:val="2"/>
  </w:num>
  <w:num w:numId="21" w16cid:durableId="1383362738">
    <w:abstractNumId w:val="19"/>
  </w:num>
  <w:num w:numId="22" w16cid:durableId="4684018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4962737">
    <w:abstractNumId w:val="25"/>
  </w:num>
  <w:num w:numId="24" w16cid:durableId="823203301">
    <w:abstractNumId w:val="24"/>
  </w:num>
  <w:num w:numId="25" w16cid:durableId="748038971">
    <w:abstractNumId w:val="21"/>
  </w:num>
  <w:num w:numId="26" w16cid:durableId="1197085386">
    <w:abstractNumId w:val="39"/>
  </w:num>
  <w:num w:numId="27" w16cid:durableId="1139834600">
    <w:abstractNumId w:val="40"/>
  </w:num>
  <w:num w:numId="28" w16cid:durableId="820272466">
    <w:abstractNumId w:val="5"/>
  </w:num>
  <w:num w:numId="29" w16cid:durableId="1445615782">
    <w:abstractNumId w:val="41"/>
  </w:num>
  <w:num w:numId="30" w16cid:durableId="327558631">
    <w:abstractNumId w:val="27"/>
  </w:num>
  <w:num w:numId="31" w16cid:durableId="1087077877">
    <w:abstractNumId w:val="47"/>
  </w:num>
  <w:num w:numId="32" w16cid:durableId="756753494">
    <w:abstractNumId w:val="6"/>
  </w:num>
  <w:num w:numId="33" w16cid:durableId="1819301443">
    <w:abstractNumId w:val="44"/>
  </w:num>
  <w:num w:numId="34" w16cid:durableId="1694303465">
    <w:abstractNumId w:val="15"/>
  </w:num>
  <w:num w:numId="35" w16cid:durableId="1789003283">
    <w:abstractNumId w:val="35"/>
  </w:num>
  <w:num w:numId="36" w16cid:durableId="501551833">
    <w:abstractNumId w:val="32"/>
  </w:num>
  <w:num w:numId="37" w16cid:durableId="801462908">
    <w:abstractNumId w:val="9"/>
  </w:num>
  <w:num w:numId="38" w16cid:durableId="1121652504">
    <w:abstractNumId w:val="36"/>
  </w:num>
  <w:num w:numId="39" w16cid:durableId="2067222153">
    <w:abstractNumId w:val="18"/>
  </w:num>
  <w:num w:numId="40" w16cid:durableId="1500776195">
    <w:abstractNumId w:val="20"/>
  </w:num>
  <w:num w:numId="41" w16cid:durableId="2016228294">
    <w:abstractNumId w:val="37"/>
  </w:num>
  <w:num w:numId="42" w16cid:durableId="956061068">
    <w:abstractNumId w:val="16"/>
  </w:num>
  <w:num w:numId="43" w16cid:durableId="103312486">
    <w:abstractNumId w:val="34"/>
  </w:num>
  <w:num w:numId="44" w16cid:durableId="1267158460">
    <w:abstractNumId w:val="46"/>
  </w:num>
  <w:num w:numId="45" w16cid:durableId="1912736716">
    <w:abstractNumId w:val="26"/>
  </w:num>
  <w:num w:numId="46" w16cid:durableId="1469741568">
    <w:abstractNumId w:val="8"/>
  </w:num>
  <w:num w:numId="47" w16cid:durableId="60758713">
    <w:abstractNumId w:val="11"/>
  </w:num>
  <w:num w:numId="48" w16cid:durableId="1534999359">
    <w:abstractNumId w:val="14"/>
  </w:num>
  <w:num w:numId="49" w16cid:durableId="274948611">
    <w:abstractNumId w:val="38"/>
  </w:num>
  <w:num w:numId="50" w16cid:durableId="3612456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0B"/>
    <w:rsid w:val="0007572E"/>
    <w:rsid w:val="00097F7A"/>
    <w:rsid w:val="00140030"/>
    <w:rsid w:val="0014664C"/>
    <w:rsid w:val="001D0D93"/>
    <w:rsid w:val="00206A03"/>
    <w:rsid w:val="002145FD"/>
    <w:rsid w:val="002465BF"/>
    <w:rsid w:val="002A21DC"/>
    <w:rsid w:val="002F724E"/>
    <w:rsid w:val="003218A4"/>
    <w:rsid w:val="00342015"/>
    <w:rsid w:val="00372694"/>
    <w:rsid w:val="00374A57"/>
    <w:rsid w:val="0038492E"/>
    <w:rsid w:val="003B57EC"/>
    <w:rsid w:val="003F6ED4"/>
    <w:rsid w:val="004200CC"/>
    <w:rsid w:val="00422290"/>
    <w:rsid w:val="0042507E"/>
    <w:rsid w:val="00432D32"/>
    <w:rsid w:val="00444A73"/>
    <w:rsid w:val="004608A2"/>
    <w:rsid w:val="004769FA"/>
    <w:rsid w:val="004B7B6F"/>
    <w:rsid w:val="004F47B5"/>
    <w:rsid w:val="00527FB8"/>
    <w:rsid w:val="006030B4"/>
    <w:rsid w:val="00625026"/>
    <w:rsid w:val="00666473"/>
    <w:rsid w:val="006762E5"/>
    <w:rsid w:val="00686F24"/>
    <w:rsid w:val="006A6361"/>
    <w:rsid w:val="006D3F5B"/>
    <w:rsid w:val="006E26D6"/>
    <w:rsid w:val="006E6C27"/>
    <w:rsid w:val="006F5129"/>
    <w:rsid w:val="0071689B"/>
    <w:rsid w:val="00723D60"/>
    <w:rsid w:val="00732C67"/>
    <w:rsid w:val="007667CD"/>
    <w:rsid w:val="00797B06"/>
    <w:rsid w:val="007E10B8"/>
    <w:rsid w:val="008314B7"/>
    <w:rsid w:val="0085091E"/>
    <w:rsid w:val="00885DEF"/>
    <w:rsid w:val="00886D8C"/>
    <w:rsid w:val="009261F1"/>
    <w:rsid w:val="00956B10"/>
    <w:rsid w:val="009847A7"/>
    <w:rsid w:val="009A6540"/>
    <w:rsid w:val="009A780A"/>
    <w:rsid w:val="009E5B5E"/>
    <w:rsid w:val="009F6363"/>
    <w:rsid w:val="00A2037F"/>
    <w:rsid w:val="00A77078"/>
    <w:rsid w:val="00A77760"/>
    <w:rsid w:val="00AE1AEC"/>
    <w:rsid w:val="00B06A66"/>
    <w:rsid w:val="00B07FD4"/>
    <w:rsid w:val="00B60788"/>
    <w:rsid w:val="00B83252"/>
    <w:rsid w:val="00BF7A65"/>
    <w:rsid w:val="00C32DBB"/>
    <w:rsid w:val="00C43990"/>
    <w:rsid w:val="00C43A2B"/>
    <w:rsid w:val="00C5667E"/>
    <w:rsid w:val="00CC0FF5"/>
    <w:rsid w:val="00CC14BB"/>
    <w:rsid w:val="00D00915"/>
    <w:rsid w:val="00D16013"/>
    <w:rsid w:val="00D57527"/>
    <w:rsid w:val="00DB0924"/>
    <w:rsid w:val="00DB113D"/>
    <w:rsid w:val="00DE250B"/>
    <w:rsid w:val="00E02352"/>
    <w:rsid w:val="00E03850"/>
    <w:rsid w:val="00E0520F"/>
    <w:rsid w:val="00E262AB"/>
    <w:rsid w:val="00E75CCB"/>
    <w:rsid w:val="00E8148A"/>
    <w:rsid w:val="00E861EA"/>
    <w:rsid w:val="00EA60CE"/>
    <w:rsid w:val="00ED37C2"/>
    <w:rsid w:val="00EE67CA"/>
    <w:rsid w:val="00FC00F4"/>
    <w:rsid w:val="00FC3297"/>
    <w:rsid w:val="00FE4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3F6F8"/>
  <w15:chartTrackingRefBased/>
  <w15:docId w15:val="{6E49E986-0A6E-4CE2-A4D5-35C1E10C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DE25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25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25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25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25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25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5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5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5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50B"/>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DE250B"/>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DE250B"/>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DE250B"/>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DE250B"/>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DE250B"/>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DE250B"/>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DE250B"/>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DE250B"/>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DE2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50B"/>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DE25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50B"/>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DE250B"/>
    <w:pPr>
      <w:spacing w:before="160"/>
      <w:jc w:val="center"/>
    </w:pPr>
    <w:rPr>
      <w:i/>
      <w:iCs/>
      <w:color w:val="404040" w:themeColor="text1" w:themeTint="BF"/>
    </w:rPr>
  </w:style>
  <w:style w:type="character" w:customStyle="1" w:styleId="QuoteChar">
    <w:name w:val="Quote Char"/>
    <w:basedOn w:val="DefaultParagraphFont"/>
    <w:link w:val="Quote"/>
    <w:uiPriority w:val="29"/>
    <w:rsid w:val="00DE250B"/>
    <w:rPr>
      <w:i/>
      <w:iCs/>
      <w:color w:val="404040" w:themeColor="text1" w:themeTint="BF"/>
      <w:lang w:val="ro-RO"/>
    </w:rPr>
  </w:style>
  <w:style w:type="paragraph" w:styleId="ListParagraph">
    <w:name w:val="List Paragraph"/>
    <w:basedOn w:val="Normal"/>
    <w:uiPriority w:val="34"/>
    <w:qFormat/>
    <w:rsid w:val="00DE250B"/>
    <w:pPr>
      <w:ind w:left="720"/>
      <w:contextualSpacing/>
    </w:pPr>
  </w:style>
  <w:style w:type="character" w:styleId="IntenseEmphasis">
    <w:name w:val="Intense Emphasis"/>
    <w:basedOn w:val="DefaultParagraphFont"/>
    <w:uiPriority w:val="21"/>
    <w:qFormat/>
    <w:rsid w:val="00DE250B"/>
    <w:rPr>
      <w:i/>
      <w:iCs/>
      <w:color w:val="2F5496" w:themeColor="accent1" w:themeShade="BF"/>
    </w:rPr>
  </w:style>
  <w:style w:type="paragraph" w:styleId="IntenseQuote">
    <w:name w:val="Intense Quote"/>
    <w:basedOn w:val="Normal"/>
    <w:next w:val="Normal"/>
    <w:link w:val="IntenseQuoteChar"/>
    <w:uiPriority w:val="30"/>
    <w:qFormat/>
    <w:rsid w:val="00DE25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250B"/>
    <w:rPr>
      <w:i/>
      <w:iCs/>
      <w:color w:val="2F5496" w:themeColor="accent1" w:themeShade="BF"/>
      <w:lang w:val="ro-RO"/>
    </w:rPr>
  </w:style>
  <w:style w:type="character" w:styleId="IntenseReference">
    <w:name w:val="Intense Reference"/>
    <w:basedOn w:val="DefaultParagraphFont"/>
    <w:uiPriority w:val="32"/>
    <w:qFormat/>
    <w:rsid w:val="00DE250B"/>
    <w:rPr>
      <w:b/>
      <w:bCs/>
      <w:smallCaps/>
      <w:color w:val="2F5496" w:themeColor="accent1" w:themeShade="BF"/>
      <w:spacing w:val="5"/>
    </w:rPr>
  </w:style>
  <w:style w:type="paragraph" w:customStyle="1" w:styleId="Titlu1">
    <w:name w:val="Titlu1"/>
    <w:basedOn w:val="ListParagraph"/>
    <w:qFormat/>
    <w:rsid w:val="00206A03"/>
    <w:pPr>
      <w:numPr>
        <w:numId w:val="32"/>
      </w:numPr>
      <w:spacing w:after="0"/>
      <w:ind w:left="1321"/>
      <w:jc w:val="both"/>
    </w:pPr>
    <w:rPr>
      <w:rFonts w:ascii="Arial" w:hAnsi="Arial" w:cs="Arial"/>
      <w:b/>
      <w:kern w:val="0"/>
      <w:sz w:val="28"/>
      <w:szCs w:val="24"/>
      <w14:ligatures w14:val="none"/>
    </w:rPr>
  </w:style>
  <w:style w:type="paragraph" w:customStyle="1" w:styleId="Subtitlu1">
    <w:name w:val="Subtitlu1"/>
    <w:link w:val="SubtitluChar"/>
    <w:qFormat/>
    <w:rsid w:val="00206A03"/>
    <w:pPr>
      <w:numPr>
        <w:ilvl w:val="1"/>
        <w:numId w:val="32"/>
      </w:numPr>
      <w:ind w:left="720"/>
    </w:pPr>
    <w:rPr>
      <w:rFonts w:ascii="Arial" w:hAnsi="Arial" w:cs="Arial"/>
      <w:kern w:val="0"/>
      <w:sz w:val="24"/>
      <w:szCs w:val="24"/>
      <w:lang w:val="en-US"/>
      <w14:ligatures w14:val="none"/>
    </w:rPr>
  </w:style>
  <w:style w:type="character" w:customStyle="1" w:styleId="SubtitluChar">
    <w:name w:val="Subtitlu Char"/>
    <w:basedOn w:val="DefaultParagraphFont"/>
    <w:link w:val="Subtitlu1"/>
    <w:qFormat/>
    <w:rsid w:val="00206A03"/>
    <w:rPr>
      <w:rFonts w:ascii="Arial" w:hAnsi="Arial" w:cs="Arial"/>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649</TotalTime>
  <Pages>7</Pages>
  <Words>2812</Words>
  <Characters>16031</Characters>
  <Application>Microsoft Office Word</Application>
  <DocSecurity>0</DocSecurity>
  <Lines>133</Lines>
  <Paragraphs>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49</cp:revision>
  <cp:lastPrinted>2026-03-16T09:30:00Z</cp:lastPrinted>
  <dcterms:created xsi:type="dcterms:W3CDTF">2025-10-27T09:54:00Z</dcterms:created>
  <dcterms:modified xsi:type="dcterms:W3CDTF">2026-03-16T09:55:00Z</dcterms:modified>
</cp:coreProperties>
</file>