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7E9" w14:textId="57FB31DB" w:rsidR="00A4329A" w:rsidRPr="00A4329A" w:rsidRDefault="00A4329A" w:rsidP="00427643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85806121"/>
      <w:bookmarkStart w:id="1" w:name="_Hlk97039483"/>
      <w:r w:rsidRPr="00A4329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(nu produce </w:t>
      </w:r>
      <w:proofErr w:type="spellStart"/>
      <w:r w:rsidRPr="00A4329A">
        <w:rPr>
          <w:rFonts w:ascii="Times New Roman" w:hAnsi="Times New Roman" w:cs="Times New Roman"/>
          <w:sz w:val="20"/>
          <w:szCs w:val="20"/>
        </w:rPr>
        <w:t>efecte</w:t>
      </w:r>
      <w:proofErr w:type="spellEnd"/>
      <w:r w:rsidRPr="00A432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4329A">
        <w:rPr>
          <w:rFonts w:ascii="Times New Roman" w:hAnsi="Times New Roman" w:cs="Times New Roman"/>
          <w:sz w:val="20"/>
          <w:szCs w:val="20"/>
        </w:rPr>
        <w:t>juridice</w:t>
      </w:r>
      <w:proofErr w:type="spellEnd"/>
      <w:r>
        <w:rPr>
          <w:rFonts w:ascii="Times New Roman" w:hAnsi="Times New Roman" w:cs="Times New Roman"/>
          <w:sz w:val="20"/>
          <w:szCs w:val="20"/>
        </w:rPr>
        <w:t>*</w:t>
      </w:r>
      <w:r w:rsidRPr="00A4329A">
        <w:rPr>
          <w:rFonts w:ascii="Times New Roman" w:hAnsi="Times New Roman" w:cs="Times New Roman"/>
          <w:sz w:val="20"/>
          <w:szCs w:val="20"/>
        </w:rPr>
        <w:t>)</w:t>
      </w:r>
    </w:p>
    <w:p w14:paraId="32C7DEEA" w14:textId="77777777" w:rsidR="00A4329A" w:rsidRDefault="00A4329A" w:rsidP="00427643">
      <w:pPr>
        <w:jc w:val="center"/>
        <w:rPr>
          <w:sz w:val="20"/>
          <w:szCs w:val="20"/>
        </w:rPr>
      </w:pPr>
    </w:p>
    <w:p w14:paraId="3ACB8A65" w14:textId="483EF849" w:rsidR="00427643" w:rsidRPr="0091335D" w:rsidRDefault="008D3834" w:rsidP="00427643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9BDA40E" wp14:editId="0B30B823">
                <wp:simplePos x="0" y="0"/>
                <wp:positionH relativeFrom="column">
                  <wp:posOffset>-486410</wp:posOffset>
                </wp:positionH>
                <wp:positionV relativeFrom="paragraph">
                  <wp:posOffset>34925</wp:posOffset>
                </wp:positionV>
                <wp:extent cx="2578735" cy="909955"/>
                <wp:effectExtent l="0" t="0" r="0" b="0"/>
                <wp:wrapNone/>
                <wp:docPr id="14356852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0ED39" w14:textId="77777777" w:rsidR="00427643" w:rsidRDefault="00427643" w:rsidP="00427643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ROMÂNIA</w:t>
                            </w:r>
                          </w:p>
                          <w:p w14:paraId="5D196412" w14:textId="77777777" w:rsidR="00427643" w:rsidRDefault="00427643" w:rsidP="00427643">
                            <w:pP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JUDEŢUL MUREŞ</w:t>
                            </w:r>
                          </w:p>
                          <w:p w14:paraId="3220E181" w14:textId="77777777" w:rsidR="00427643" w:rsidRDefault="00427643" w:rsidP="00427643"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MUNICIPIUL TÂRGU MURE</w:t>
                            </w: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BDA40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8.3pt;margin-top:2.75pt;width:203.05pt;height:71.6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gs1DwIAAP0DAAAOAAAAZHJzL2Uyb0RvYy54bWysU9uO0zAQfUfiHyy/06SlYduo6WrpUoS0&#10;XKSFD3Bsp7FwPMZ2m5SvZ+xkuwXeEH6wPJ7x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" stroked="f">
                <v:textbox style="mso-fit-shape-to-text:t">
                  <w:txbxContent>
                    <w:p w14:paraId="3080ED39" w14:textId="77777777" w:rsidR="00427643" w:rsidRDefault="00427643" w:rsidP="00427643">
                      <w:pPr>
                        <w:rPr>
                          <w:rFonts w:ascii="Times New Roman" w:hAnsi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ROMÂNIA</w:t>
                      </w:r>
                    </w:p>
                    <w:p w14:paraId="5D196412" w14:textId="77777777" w:rsidR="00427643" w:rsidRDefault="00427643" w:rsidP="00427643">
                      <w:pP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JUDEŢUL MUREŞ</w:t>
                      </w:r>
                    </w:p>
                    <w:p w14:paraId="3220E181" w14:textId="77777777" w:rsidR="00427643" w:rsidRDefault="00427643" w:rsidP="00427643"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MUNICIPIUL TÂRGU MURE</w:t>
                      </w: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086D4A2D" wp14:editId="22F6AE1E">
                <wp:simplePos x="0" y="0"/>
                <wp:positionH relativeFrom="column">
                  <wp:posOffset>2224404</wp:posOffset>
                </wp:positionH>
                <wp:positionV relativeFrom="paragraph">
                  <wp:posOffset>6985</wp:posOffset>
                </wp:positionV>
                <wp:extent cx="0" cy="560705"/>
                <wp:effectExtent l="0" t="0" r="19050" b="0"/>
                <wp:wrapNone/>
                <wp:docPr id="2140971189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515C7" id="Straight Connector 1" o:spid="_x0000_s1026" style="position:absolute;flip:y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75.15pt,.55pt" to="175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 w:rsidR="00427643" w:rsidRPr="0091335D">
        <w:rPr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 wp14:anchorId="571CFC79" wp14:editId="0E0E924A">
            <wp:simplePos x="0" y="0"/>
            <wp:positionH relativeFrom="margin">
              <wp:posOffset>2621651</wp:posOffset>
            </wp:positionH>
            <wp:positionV relativeFrom="paragraph">
              <wp:posOffset>-263525</wp:posOffset>
            </wp:positionV>
            <wp:extent cx="3597275" cy="1043940"/>
            <wp:effectExtent l="0" t="0" r="3175" b="381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89188A" w14:textId="77777777" w:rsidR="00427643" w:rsidRPr="0091335D" w:rsidRDefault="00427643" w:rsidP="00427643">
      <w:pPr>
        <w:jc w:val="center"/>
        <w:rPr>
          <w:sz w:val="20"/>
          <w:szCs w:val="20"/>
        </w:rPr>
      </w:pPr>
    </w:p>
    <w:p w14:paraId="7F7F236C" w14:textId="77777777" w:rsidR="00427643" w:rsidRPr="0091335D" w:rsidRDefault="00427643" w:rsidP="00427643">
      <w:pPr>
        <w:jc w:val="center"/>
        <w:rPr>
          <w:sz w:val="20"/>
          <w:szCs w:val="20"/>
        </w:rPr>
      </w:pPr>
    </w:p>
    <w:p w14:paraId="5BF4041C" w14:textId="77777777" w:rsidR="00427643" w:rsidRPr="0091335D" w:rsidRDefault="00427643" w:rsidP="00427643">
      <w:pPr>
        <w:jc w:val="center"/>
        <w:rPr>
          <w:sz w:val="20"/>
          <w:szCs w:val="20"/>
        </w:rPr>
      </w:pPr>
    </w:p>
    <w:tbl>
      <w:tblPr>
        <w:tblStyle w:val="TableGrid"/>
        <w:tblW w:w="11590" w:type="dxa"/>
        <w:tblInd w:w="-113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427643" w:rsidRPr="0091335D" w14:paraId="186FD735" w14:textId="77777777" w:rsidTr="003535D8">
        <w:tc>
          <w:tcPr>
            <w:tcW w:w="11590" w:type="dxa"/>
            <w:tcMar>
              <w:top w:w="57" w:type="dxa"/>
              <w:bottom w:w="28" w:type="dxa"/>
            </w:tcMar>
          </w:tcPr>
          <w:p w14:paraId="3B4E8615" w14:textId="77777777" w:rsidR="00427643" w:rsidRPr="0091335D" w:rsidRDefault="00427643" w:rsidP="003535D8">
            <w:pPr>
              <w:jc w:val="center"/>
              <w:rPr>
                <w:rFonts w:ascii="Trajan Pro" w:hAnsi="Trajan Pro"/>
                <w:sz w:val="20"/>
                <w:szCs w:val="20"/>
              </w:rPr>
            </w:pPr>
            <w:r w:rsidRPr="0091335D">
              <w:rPr>
                <w:rFonts w:ascii="Trajan Pro" w:hAnsi="Trajan Pro"/>
                <w:sz w:val="20"/>
                <w:szCs w:val="20"/>
              </w:rPr>
              <w:t xml:space="preserve">540026  </w:t>
            </w:r>
            <w:r w:rsidRPr="0091335D">
              <w:rPr>
                <w:rFonts w:ascii="Times New Roman" w:hAnsi="Times New Roman"/>
                <w:sz w:val="20"/>
                <w:szCs w:val="20"/>
              </w:rPr>
              <w:t>•</w:t>
            </w:r>
            <w:r w:rsidRPr="0091335D">
              <w:rPr>
                <w:rFonts w:ascii="Trajan Pro" w:hAnsi="Trajan Pro"/>
                <w:sz w:val="20"/>
                <w:szCs w:val="20"/>
              </w:rPr>
              <w:t xml:space="preserve">  Târgu Mures, Piaţa Victoriei nr. 3</w:t>
            </w:r>
          </w:p>
          <w:p w14:paraId="4E7A9A49" w14:textId="77777777" w:rsidR="00427643" w:rsidRPr="0091335D" w:rsidRDefault="00427643" w:rsidP="003535D8">
            <w:pPr>
              <w:jc w:val="center"/>
              <w:rPr>
                <w:rFonts w:ascii="Trajan Pro" w:hAnsi="Trajan Pro"/>
                <w:sz w:val="20"/>
                <w:szCs w:val="20"/>
              </w:rPr>
            </w:pPr>
            <w:r w:rsidRPr="0091335D">
              <w:rPr>
                <w:rFonts w:ascii="Trajan Pro" w:hAnsi="Trajan Pro"/>
                <w:sz w:val="20"/>
                <w:szCs w:val="20"/>
              </w:rPr>
              <w:t>Direcţia Şcoli</w:t>
            </w:r>
          </w:p>
          <w:p w14:paraId="507DC75F" w14:textId="77777777" w:rsidR="00427643" w:rsidRPr="0091335D" w:rsidRDefault="00427643" w:rsidP="003535D8">
            <w:pPr>
              <w:jc w:val="center"/>
              <w:rPr>
                <w:rFonts w:ascii="Trajan Pro" w:hAnsi="Trajan Pro"/>
                <w:b/>
                <w:bCs/>
                <w:sz w:val="20"/>
                <w:szCs w:val="20"/>
              </w:rPr>
            </w:pPr>
            <w:r w:rsidRPr="0091335D">
              <w:rPr>
                <w:rFonts w:ascii="Trajan Pro" w:hAnsi="Trajan Pro"/>
                <w:b/>
                <w:bCs/>
                <w:sz w:val="20"/>
                <w:szCs w:val="20"/>
              </w:rPr>
              <w:t>Serviciul coordonare, administrare, urmărire și aprobare a bugetelor de cheltuieli administrative</w:t>
            </w:r>
          </w:p>
          <w:p w14:paraId="04567416" w14:textId="77777777" w:rsidR="00427643" w:rsidRPr="0091335D" w:rsidRDefault="00427643" w:rsidP="003535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335D">
              <w:rPr>
                <w:rFonts w:ascii="Trajan Pro" w:hAnsi="Trajan Pro"/>
                <w:sz w:val="20"/>
                <w:szCs w:val="20"/>
              </w:rPr>
              <w:t xml:space="preserve">Telefon: 0265-268330, interior 335  </w:t>
            </w:r>
            <w:r w:rsidRPr="0091335D">
              <w:rPr>
                <w:rFonts w:ascii="Times New Roman" w:hAnsi="Times New Roman"/>
                <w:sz w:val="20"/>
                <w:szCs w:val="20"/>
              </w:rPr>
              <w:t>•</w:t>
            </w:r>
            <w:r w:rsidRPr="0091335D">
              <w:rPr>
                <w:rFonts w:ascii="Trajan Pro" w:hAnsi="Trajan Pro"/>
                <w:sz w:val="20"/>
                <w:szCs w:val="20"/>
              </w:rPr>
              <w:t xml:space="preserve"> Fax: 0265-266227 </w:t>
            </w:r>
            <w:r w:rsidRPr="0091335D">
              <w:rPr>
                <w:rFonts w:ascii="Times New Roman" w:hAnsi="Times New Roman"/>
                <w:sz w:val="20"/>
                <w:szCs w:val="20"/>
              </w:rPr>
              <w:t>•</w:t>
            </w:r>
            <w:r w:rsidRPr="0091335D">
              <w:rPr>
                <w:rFonts w:ascii="Trajan Pro" w:hAnsi="Trajan Pro"/>
                <w:sz w:val="20"/>
                <w:szCs w:val="20"/>
              </w:rPr>
              <w:t xml:space="preserve"> E-mail: </w:t>
            </w:r>
            <w:hyperlink r:id="rId7" w:history="1">
              <w:r w:rsidRPr="0091335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scoli@tirgumures.ro</w:t>
              </w:r>
            </w:hyperlink>
          </w:p>
          <w:p w14:paraId="03B02B0A" w14:textId="77777777" w:rsidR="00427643" w:rsidRPr="0091335D" w:rsidRDefault="00427643" w:rsidP="003535D8">
            <w:pPr>
              <w:jc w:val="center"/>
              <w:rPr>
                <w:sz w:val="20"/>
                <w:szCs w:val="20"/>
              </w:rPr>
            </w:pPr>
          </w:p>
        </w:tc>
      </w:tr>
    </w:tbl>
    <w:bookmarkEnd w:id="0"/>
    <w:p w14:paraId="334593C0" w14:textId="674BB4FD" w:rsidR="00341B90" w:rsidRDefault="00427643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DA097D">
        <w:rPr>
          <w:rFonts w:ascii="Times New Roman" w:hAnsi="Times New Roman" w:cs="Times New Roman"/>
          <w:sz w:val="24"/>
          <w:szCs w:val="24"/>
        </w:rPr>
        <w:t>Nr.</w:t>
      </w:r>
      <w:r w:rsidR="00903517">
        <w:rPr>
          <w:rFonts w:ascii="Times New Roman" w:hAnsi="Times New Roman" w:cs="Times New Roman"/>
          <w:sz w:val="24"/>
          <w:szCs w:val="24"/>
        </w:rPr>
        <w:t>85</w:t>
      </w:r>
      <w:r w:rsidR="00CE42F5">
        <w:rPr>
          <w:rFonts w:ascii="Times New Roman" w:hAnsi="Times New Roman" w:cs="Times New Roman"/>
          <w:sz w:val="24"/>
          <w:szCs w:val="24"/>
        </w:rPr>
        <w:t>/</w:t>
      </w:r>
      <w:r w:rsidR="00903517">
        <w:rPr>
          <w:rFonts w:ascii="Times New Roman" w:hAnsi="Times New Roman" w:cs="Times New Roman"/>
          <w:sz w:val="24"/>
          <w:szCs w:val="24"/>
        </w:rPr>
        <w:t>7939</w:t>
      </w:r>
      <w:r w:rsidR="00AE211E">
        <w:rPr>
          <w:rFonts w:ascii="Times New Roman" w:hAnsi="Times New Roman" w:cs="Times New Roman"/>
          <w:sz w:val="24"/>
          <w:szCs w:val="24"/>
        </w:rPr>
        <w:t xml:space="preserve"> </w:t>
      </w:r>
      <w:r w:rsidRPr="00DA097D">
        <w:rPr>
          <w:rFonts w:ascii="Times New Roman" w:hAnsi="Times New Roman" w:cs="Times New Roman"/>
          <w:sz w:val="24"/>
          <w:szCs w:val="24"/>
        </w:rPr>
        <w:t xml:space="preserve">din </w:t>
      </w:r>
      <w:r w:rsidR="00903517">
        <w:rPr>
          <w:rFonts w:ascii="Times New Roman" w:hAnsi="Times New Roman" w:cs="Times New Roman"/>
          <w:sz w:val="24"/>
          <w:szCs w:val="24"/>
        </w:rPr>
        <w:t>20</w:t>
      </w:r>
      <w:r w:rsidRPr="00DA097D">
        <w:rPr>
          <w:rFonts w:ascii="Times New Roman" w:hAnsi="Times New Roman" w:cs="Times New Roman"/>
          <w:sz w:val="24"/>
          <w:szCs w:val="24"/>
        </w:rPr>
        <w:t>.</w:t>
      </w:r>
      <w:r w:rsidR="00A4329A">
        <w:rPr>
          <w:rFonts w:ascii="Times New Roman" w:hAnsi="Times New Roman" w:cs="Times New Roman"/>
          <w:sz w:val="24"/>
          <w:szCs w:val="24"/>
        </w:rPr>
        <w:t>0</w:t>
      </w:r>
      <w:r w:rsidR="00903517">
        <w:rPr>
          <w:rFonts w:ascii="Times New Roman" w:hAnsi="Times New Roman" w:cs="Times New Roman"/>
          <w:sz w:val="24"/>
          <w:szCs w:val="24"/>
        </w:rPr>
        <w:t>2</w:t>
      </w:r>
      <w:r w:rsidRPr="00DA097D">
        <w:rPr>
          <w:rFonts w:ascii="Times New Roman" w:hAnsi="Times New Roman" w:cs="Times New Roman"/>
          <w:sz w:val="24"/>
          <w:szCs w:val="24"/>
        </w:rPr>
        <w:t>.202</w:t>
      </w:r>
      <w:r w:rsidR="00903517">
        <w:rPr>
          <w:rFonts w:ascii="Times New Roman" w:hAnsi="Times New Roman" w:cs="Times New Roman"/>
          <w:sz w:val="24"/>
          <w:szCs w:val="24"/>
        </w:rPr>
        <w:t>6</w:t>
      </w:r>
      <w:r w:rsidR="00341B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A766D">
        <w:rPr>
          <w:rFonts w:ascii="Times New Roman" w:hAnsi="Times New Roman" w:cs="Times New Roman"/>
          <w:sz w:val="24"/>
          <w:szCs w:val="24"/>
        </w:rPr>
        <w:t xml:space="preserve">   </w:t>
      </w:r>
      <w:r w:rsidR="00215E2A">
        <w:rPr>
          <w:rFonts w:ascii="Times New Roman" w:hAnsi="Times New Roman" w:cs="Times New Roman"/>
          <w:sz w:val="24"/>
          <w:szCs w:val="24"/>
        </w:rPr>
        <w:t xml:space="preserve">  </w:t>
      </w:r>
      <w:r w:rsidR="00AE211E">
        <w:rPr>
          <w:rFonts w:ascii="Times New Roman" w:hAnsi="Times New Roman" w:cs="Times New Roman"/>
          <w:sz w:val="24"/>
          <w:szCs w:val="24"/>
        </w:rPr>
        <w:t xml:space="preserve">   </w:t>
      </w:r>
      <w:r w:rsidR="00903517">
        <w:rPr>
          <w:rFonts w:ascii="Times New Roman" w:hAnsi="Times New Roman" w:cs="Times New Roman"/>
          <w:sz w:val="24"/>
          <w:szCs w:val="24"/>
        </w:rPr>
        <w:t xml:space="preserve">     </w:t>
      </w:r>
      <w:r w:rsidR="00AE211E">
        <w:rPr>
          <w:rFonts w:ascii="Times New Roman" w:hAnsi="Times New Roman" w:cs="Times New Roman"/>
          <w:sz w:val="24"/>
          <w:szCs w:val="24"/>
        </w:rPr>
        <w:t xml:space="preserve"> </w:t>
      </w:r>
      <w:r w:rsidR="00341B90">
        <w:rPr>
          <w:rFonts w:ascii="Times New Roman" w:hAnsi="Times New Roman" w:cs="Times New Roman"/>
          <w:sz w:val="24"/>
          <w:szCs w:val="24"/>
        </w:rPr>
        <w:t>INIȚIATOR</w:t>
      </w:r>
    </w:p>
    <w:p w14:paraId="260400E9" w14:textId="5382FE94" w:rsidR="00341B90" w:rsidRDefault="00341B90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AE211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PRIMAR</w:t>
      </w:r>
    </w:p>
    <w:p w14:paraId="2D57516D" w14:textId="5C7DEE72" w:rsidR="00427643" w:rsidRDefault="00341B90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SOÓS  ZOLTÁN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43080F9" w14:textId="77777777" w:rsidR="004057A8" w:rsidRPr="00DA097D" w:rsidRDefault="004057A8" w:rsidP="00427643">
      <w:pPr>
        <w:pStyle w:val="Header"/>
        <w:rPr>
          <w:rFonts w:ascii="Times New Roman" w:hAnsi="Times New Roman" w:cs="Times New Roman"/>
          <w:sz w:val="24"/>
          <w:szCs w:val="24"/>
        </w:rPr>
      </w:pPr>
    </w:p>
    <w:bookmarkEnd w:id="1"/>
    <w:p w14:paraId="78BF878A" w14:textId="135D9128" w:rsidR="006B5074" w:rsidRPr="00427643" w:rsidRDefault="00427643" w:rsidP="0042764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27643">
        <w:rPr>
          <w:rFonts w:ascii="Times New Roman" w:hAnsi="Times New Roman" w:cs="Times New Roman"/>
          <w:sz w:val="28"/>
          <w:szCs w:val="28"/>
        </w:rPr>
        <w:t>Referat</w:t>
      </w:r>
      <w:proofErr w:type="spellEnd"/>
      <w:r w:rsidRPr="0042764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27643">
        <w:rPr>
          <w:rFonts w:ascii="Times New Roman" w:hAnsi="Times New Roman" w:cs="Times New Roman"/>
          <w:sz w:val="28"/>
          <w:szCs w:val="28"/>
        </w:rPr>
        <w:t>aprobare</w:t>
      </w:r>
      <w:proofErr w:type="spellEnd"/>
    </w:p>
    <w:p w14:paraId="16D9A2D1" w14:textId="1F8AF823" w:rsidR="000A3F49" w:rsidRDefault="004057A8" w:rsidP="00CE42F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057A8">
        <w:rPr>
          <w:rFonts w:ascii="Times New Roman" w:hAnsi="Times New Roman" w:cs="Times New Roman"/>
          <w:sz w:val="24"/>
          <w:szCs w:val="24"/>
        </w:rPr>
        <w:t xml:space="preserve">rivind </w:t>
      </w:r>
      <w:proofErr w:type="spellStart"/>
      <w:r w:rsidRPr="004057A8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Pr="004057A8">
        <w:rPr>
          <w:rFonts w:ascii="Times New Roman" w:hAnsi="Times New Roman" w:cs="Times New Roman"/>
          <w:sz w:val="24"/>
          <w:szCs w:val="24"/>
        </w:rPr>
        <w:t xml:space="preserve"> </w:t>
      </w:r>
      <w:r w:rsidR="0090351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0351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903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3517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="00903517">
        <w:rPr>
          <w:rFonts w:ascii="Times New Roman" w:hAnsi="Times New Roman" w:cs="Times New Roman"/>
          <w:sz w:val="24"/>
          <w:szCs w:val="24"/>
        </w:rPr>
        <w:t xml:space="preserve"> ai C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onsiliului </w:t>
      </w:r>
      <w:r w:rsidR="00C873F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ocal al </w:t>
      </w:r>
      <w:r w:rsidR="00C873F8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unicipiului 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8552B37" w14:textId="0C198ECF" w:rsidR="004057A8" w:rsidRDefault="004057A8" w:rsidP="00CE42F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DC575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onsiliul de administrație </w:t>
      </w:r>
      <w:r w:rsidR="00DC5759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903517">
        <w:rPr>
          <w:rFonts w:ascii="Times New Roman" w:hAnsi="Times New Roman" w:cs="Times New Roman"/>
          <w:sz w:val="24"/>
          <w:szCs w:val="24"/>
          <w:lang w:val="ro-RO"/>
        </w:rPr>
        <w:t>Clubul</w:t>
      </w:r>
      <w:r w:rsidR="00DC5759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903517">
        <w:rPr>
          <w:rFonts w:ascii="Times New Roman" w:hAnsi="Times New Roman" w:cs="Times New Roman"/>
          <w:sz w:val="24"/>
          <w:szCs w:val="24"/>
          <w:lang w:val="ro-RO"/>
        </w:rPr>
        <w:t xml:space="preserve"> Sportiv Școlar 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Târgu Mureș,</w:t>
      </w:r>
    </w:p>
    <w:p w14:paraId="66E9EE6F" w14:textId="0E0277CD" w:rsidR="00CE42F5" w:rsidRDefault="004057A8" w:rsidP="00CE42F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 în anul școlar 202</w:t>
      </w:r>
      <w:r w:rsidR="00A4329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A4329A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4C2B76AA" w14:textId="77777777" w:rsidR="004057A8" w:rsidRPr="004057A8" w:rsidRDefault="004057A8" w:rsidP="00CE42F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B3948EB" w14:textId="77777777" w:rsidR="00734DEA" w:rsidRDefault="00F717C9" w:rsidP="00734DEA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734DEA">
        <w:rPr>
          <w:rFonts w:ascii="Times New Roman" w:hAnsi="Times New Roman" w:cs="Times New Roman"/>
          <w:sz w:val="24"/>
          <w:szCs w:val="24"/>
        </w:rPr>
        <w:t>Referat</w:t>
      </w:r>
      <w:r w:rsidR="00981797" w:rsidRPr="00734DE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sus a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373C1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73C1D" w:rsidRPr="00734DEA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373C1D" w:rsidRPr="00734DEA">
        <w:rPr>
          <w:rFonts w:ascii="Times New Roman" w:hAnsi="Times New Roman" w:cs="Times New Roman"/>
          <w:sz w:val="24"/>
          <w:szCs w:val="24"/>
        </w:rPr>
        <w:t xml:space="preserve"> </w:t>
      </w:r>
      <w:r w:rsidRPr="00734DE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73C1D" w:rsidRPr="00734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D78A2" w14:textId="0E45D0A7" w:rsidR="00734DEA" w:rsidRDefault="00734DEA" w:rsidP="004057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4DEA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373C1D" w:rsidRPr="00734DEA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="00373C1D" w:rsidRPr="00734DEA">
        <w:rPr>
          <w:rFonts w:ascii="Times New Roman" w:hAnsi="Times New Roman" w:cs="Times New Roman"/>
          <w:sz w:val="24"/>
          <w:szCs w:val="24"/>
        </w:rPr>
        <w:t xml:space="preserve"> nr.6</w:t>
      </w:r>
      <w:r w:rsidR="00F013DA">
        <w:rPr>
          <w:rFonts w:ascii="Times New Roman" w:hAnsi="Times New Roman" w:cs="Times New Roman"/>
          <w:sz w:val="24"/>
          <w:szCs w:val="24"/>
        </w:rPr>
        <w:t>2</w:t>
      </w:r>
      <w:r w:rsidR="00373C1D" w:rsidRPr="00734DEA">
        <w:rPr>
          <w:rFonts w:ascii="Times New Roman" w:hAnsi="Times New Roman" w:cs="Times New Roman"/>
          <w:sz w:val="24"/>
          <w:szCs w:val="24"/>
        </w:rPr>
        <w:t xml:space="preserve">24 din 04 </w:t>
      </w:r>
      <w:proofErr w:type="spellStart"/>
      <w:r w:rsidR="00373C1D" w:rsidRPr="00734DEA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="00373C1D" w:rsidRPr="00734DEA">
        <w:rPr>
          <w:rFonts w:ascii="Times New Roman" w:hAnsi="Times New Roman" w:cs="Times New Roman"/>
          <w:sz w:val="24"/>
          <w:szCs w:val="24"/>
        </w:rPr>
        <w:t xml:space="preserve"> 2023 pentru </w:t>
      </w:r>
      <w:proofErr w:type="spellStart"/>
      <w:r w:rsidR="00373C1D" w:rsidRPr="00734DEA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F717C9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7C9" w:rsidRPr="00734DEA">
        <w:rPr>
          <w:rFonts w:ascii="Times New Roman" w:hAnsi="Times New Roman" w:cs="Times New Roman"/>
          <w:sz w:val="24"/>
          <w:szCs w:val="24"/>
        </w:rPr>
        <w:t>Regulamentul</w:t>
      </w:r>
      <w:r w:rsidR="00981797" w:rsidRPr="00734DEA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palatelor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CD" w:rsidRPr="00734DEA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E016CD"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461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="004461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46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="004461B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 w:rsidR="004461BC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="004461BC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>;</w:t>
      </w:r>
    </w:p>
    <w:p w14:paraId="7EDF2ABF" w14:textId="353577A6" w:rsidR="004461BC" w:rsidRPr="00734DEA" w:rsidRDefault="004461BC" w:rsidP="00734DE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03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Start"/>
      <w:r w:rsidR="0090351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proofErr w:type="gramEnd"/>
      <w:r w:rsidR="009035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="00903517">
        <w:rPr>
          <w:rFonts w:ascii="Times New Roman" w:hAnsi="Times New Roman" w:cs="Times New Roman"/>
          <w:sz w:val="24"/>
          <w:szCs w:val="24"/>
        </w:rPr>
        <w:t xml:space="preserve"> a</w:t>
      </w:r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r w:rsidR="00903517">
        <w:rPr>
          <w:rFonts w:ascii="Times New Roman" w:hAnsi="Times New Roman" w:cs="Times New Roman"/>
          <w:sz w:val="24"/>
          <w:szCs w:val="24"/>
        </w:rPr>
        <w:t xml:space="preserve">sportive </w:t>
      </w:r>
      <w:proofErr w:type="spellStart"/>
      <w:r w:rsidR="00903517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563D8" w14:textId="6FDAAA5C" w:rsidR="00E016CD" w:rsidRPr="00734DEA" w:rsidRDefault="00734DEA" w:rsidP="004057A8">
      <w:pPr>
        <w:pStyle w:val="ListParagraph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34DEA">
        <w:rPr>
          <w:rFonts w:ascii="Times New Roman" w:hAnsi="Times New Roman" w:cs="Times New Roman"/>
          <w:sz w:val="24"/>
          <w:szCs w:val="24"/>
        </w:rPr>
        <w:t xml:space="preserve">Legea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nr.198/2023, cu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DEA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734DEA">
        <w:rPr>
          <w:rFonts w:ascii="Times New Roman" w:hAnsi="Times New Roman" w:cs="Times New Roman"/>
          <w:sz w:val="24"/>
          <w:szCs w:val="24"/>
        </w:rPr>
        <w:t>.</w:t>
      </w:r>
    </w:p>
    <w:p w14:paraId="7D2CECD3" w14:textId="446E3352" w:rsidR="001468AC" w:rsidRDefault="00F717C9" w:rsidP="00911CE9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911CE9">
        <w:rPr>
          <w:rFonts w:ascii="Times New Roman" w:hAnsi="Times New Roman" w:cs="Times New Roman"/>
          <w:sz w:val="24"/>
          <w:szCs w:val="24"/>
        </w:rPr>
        <w:t>Conform art.</w:t>
      </w:r>
      <w:proofErr w:type="gramStart"/>
      <w:r w:rsidRPr="00911CE9">
        <w:rPr>
          <w:rFonts w:ascii="Times New Roman" w:hAnsi="Times New Roman" w:cs="Times New Roman"/>
          <w:sz w:val="24"/>
          <w:szCs w:val="24"/>
        </w:rPr>
        <w:t>1  din</w:t>
      </w:r>
      <w:proofErr w:type="gramEnd"/>
      <w:r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1CE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911CE9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Start"/>
      <w:r w:rsidR="00306A9A">
        <w:rPr>
          <w:rFonts w:ascii="Times New Roman" w:hAnsi="Times New Roman" w:cs="Times New Roman"/>
          <w:sz w:val="24"/>
          <w:szCs w:val="24"/>
        </w:rPr>
        <w:t>2</w:t>
      </w:r>
      <w:r w:rsidRPr="00911CE9">
        <w:rPr>
          <w:rFonts w:ascii="Times New Roman" w:hAnsi="Times New Roman" w:cs="Times New Roman"/>
          <w:sz w:val="24"/>
          <w:szCs w:val="24"/>
        </w:rPr>
        <w:t xml:space="preserve"> </w:t>
      </w:r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r w:rsidR="00F013DA">
        <w:rPr>
          <w:rFonts w:ascii="Times New Roman" w:hAnsi="Times New Roman" w:cs="Times New Roman"/>
          <w:sz w:val="24"/>
          <w:szCs w:val="24"/>
        </w:rPr>
        <w:t>l</w:t>
      </w:r>
      <w:r w:rsidR="00911C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734DEA" w:rsidRPr="00911CE9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="00734DEA" w:rsidRPr="00911CE9">
        <w:rPr>
          <w:rFonts w:ascii="Times New Roman" w:hAnsi="Times New Roman" w:cs="Times New Roman"/>
          <w:sz w:val="24"/>
          <w:szCs w:val="24"/>
        </w:rPr>
        <w:t>amintit</w:t>
      </w:r>
      <w:proofErr w:type="spellEnd"/>
      <w:r w:rsidR="001468AC">
        <w:rPr>
          <w:rFonts w:ascii="Times New Roman" w:hAnsi="Times New Roman" w:cs="Times New Roman"/>
          <w:sz w:val="24"/>
          <w:szCs w:val="24"/>
        </w:rPr>
        <w:t>,</w:t>
      </w:r>
      <w:r w:rsidR="001468AC"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Cluburile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extraşcolară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desfășoară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suplimentar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aparţin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reţelei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468AC" w:rsidRPr="001468AC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1468AC" w:rsidRPr="001468AC">
        <w:rPr>
          <w:rFonts w:ascii="Times New Roman" w:hAnsi="Times New Roman" w:cs="Times New Roman"/>
          <w:sz w:val="24"/>
          <w:szCs w:val="24"/>
        </w:rPr>
        <w:t xml:space="preserve"> din Romania.</w:t>
      </w:r>
    </w:p>
    <w:p w14:paraId="28F4EC0E" w14:textId="3A853F55" w:rsidR="00E016CD" w:rsidRDefault="001468AC" w:rsidP="00911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aptitudini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disciplină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 ca scop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68AC">
        <w:rPr>
          <w:rFonts w:ascii="Times New Roman" w:hAnsi="Times New Roman" w:cs="Times New Roman"/>
          <w:sz w:val="24"/>
          <w:szCs w:val="24"/>
        </w:rPr>
        <w:t>performanţelor</w:t>
      </w:r>
      <w:proofErr w:type="spellEnd"/>
      <w:r w:rsidRPr="001468AC">
        <w:rPr>
          <w:rFonts w:ascii="Times New Roman" w:hAnsi="Times New Roman" w:cs="Times New Roman"/>
          <w:sz w:val="24"/>
          <w:szCs w:val="24"/>
        </w:rPr>
        <w:t xml:space="preserve"> sportive.</w:t>
      </w:r>
    </w:p>
    <w:p w14:paraId="61E46C98" w14:textId="339C6788" w:rsidR="00306A9A" w:rsidRDefault="00306A9A" w:rsidP="00911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65742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65742F">
        <w:rPr>
          <w:rFonts w:ascii="Times New Roman" w:hAnsi="Times New Roman" w:cs="Times New Roman"/>
          <w:sz w:val="24"/>
          <w:szCs w:val="24"/>
        </w:rPr>
        <w:t xml:space="preserve"> a</w:t>
      </w:r>
      <w:r w:rsidRPr="00306A9A">
        <w:rPr>
          <w:rFonts w:ascii="Times New Roman" w:hAnsi="Times New Roman" w:cs="Times New Roman"/>
          <w:sz w:val="24"/>
          <w:szCs w:val="24"/>
        </w:rPr>
        <w:t>rt.</w:t>
      </w:r>
      <w:proofErr w:type="gramStart"/>
      <w:r w:rsidRPr="00306A9A">
        <w:rPr>
          <w:rFonts w:ascii="Times New Roman" w:hAnsi="Times New Roman" w:cs="Times New Roman"/>
          <w:sz w:val="24"/>
          <w:szCs w:val="24"/>
        </w:rPr>
        <w:t xml:space="preserve">7 </w:t>
      </w:r>
      <w:r w:rsidR="0065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42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65742F">
        <w:rPr>
          <w:rFonts w:ascii="Times New Roman" w:hAnsi="Times New Roman" w:cs="Times New Roman"/>
          <w:sz w:val="24"/>
          <w:szCs w:val="24"/>
        </w:rPr>
        <w:t>.</w:t>
      </w:r>
      <w:r w:rsidRPr="00306A9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06A9A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306A9A">
        <w:rPr>
          <w:rFonts w:ascii="Times New Roman" w:hAnsi="Times New Roman" w:cs="Times New Roman"/>
          <w:sz w:val="24"/>
          <w:szCs w:val="24"/>
        </w:rPr>
        <w:t xml:space="preserve">) </w:t>
      </w:r>
      <w:r w:rsidR="0065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9A">
        <w:rPr>
          <w:rFonts w:ascii="Times New Roman" w:hAnsi="Times New Roman" w:cs="Times New Roman"/>
          <w:sz w:val="24"/>
          <w:szCs w:val="24"/>
        </w:rPr>
        <w:t>Cluburile</w:t>
      </w:r>
      <w:proofErr w:type="spellEnd"/>
      <w:proofErr w:type="gramEnd"/>
      <w:r w:rsidRPr="00306A9A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Pr="00306A9A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306A9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06A9A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306A9A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306A9A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306A9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06A9A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306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9A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306A9A">
        <w:rPr>
          <w:rFonts w:ascii="Times New Roman" w:hAnsi="Times New Roman" w:cs="Times New Roman"/>
          <w:sz w:val="24"/>
          <w:szCs w:val="24"/>
        </w:rPr>
        <w:t xml:space="preserve"> cu minimum 300 de </w:t>
      </w:r>
      <w:proofErr w:type="spellStart"/>
      <w:r w:rsidRPr="00306A9A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306A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06A9A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306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A9A">
        <w:rPr>
          <w:rFonts w:ascii="Times New Roman" w:hAnsi="Times New Roman" w:cs="Times New Roman"/>
          <w:sz w:val="24"/>
          <w:szCs w:val="24"/>
        </w:rPr>
        <w:t>înscriși</w:t>
      </w:r>
      <w:proofErr w:type="spellEnd"/>
      <w:r w:rsidRPr="00306A9A">
        <w:rPr>
          <w:rFonts w:ascii="Times New Roman" w:hAnsi="Times New Roman" w:cs="Times New Roman"/>
          <w:sz w:val="24"/>
          <w:szCs w:val="24"/>
        </w:rPr>
        <w:t>.</w:t>
      </w:r>
    </w:p>
    <w:p w14:paraId="3C46CA9C" w14:textId="4CD4A052" w:rsidR="0065742F" w:rsidRDefault="0065742F" w:rsidP="00911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Rolul </w:t>
      </w:r>
      <w:proofErr w:type="spellStart"/>
      <w:r w:rsidRPr="0065742F">
        <w:rPr>
          <w:rFonts w:ascii="Times New Roman" w:hAnsi="Times New Roman" w:cs="Times New Roman"/>
          <w:sz w:val="24"/>
          <w:szCs w:val="24"/>
        </w:rPr>
        <w:t>rolul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cluburi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5742F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65742F">
        <w:rPr>
          <w:rFonts w:ascii="Times New Roman" w:hAnsi="Times New Roman" w:cs="Times New Roman"/>
          <w:sz w:val="24"/>
          <w:szCs w:val="24"/>
        </w:rPr>
        <w:t>selecţiona</w:t>
      </w:r>
      <w:proofErr w:type="spellEnd"/>
      <w:r w:rsidRPr="006574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742F">
        <w:rPr>
          <w:rFonts w:ascii="Times New Roman" w:hAnsi="Times New Roman" w:cs="Times New Roman"/>
          <w:sz w:val="24"/>
          <w:szCs w:val="24"/>
        </w:rPr>
        <w:t>pregăti</w:t>
      </w:r>
      <w:proofErr w:type="spellEnd"/>
      <w:r w:rsidRPr="0065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42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5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42F">
        <w:rPr>
          <w:rFonts w:ascii="Times New Roman" w:hAnsi="Times New Roman" w:cs="Times New Roman"/>
          <w:sz w:val="24"/>
          <w:szCs w:val="24"/>
        </w:rPr>
        <w:t>promova</w:t>
      </w:r>
      <w:proofErr w:type="spellEnd"/>
      <w:r w:rsidRPr="0065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42F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65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4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5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42F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5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42F"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6574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5742F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65742F">
        <w:rPr>
          <w:rFonts w:ascii="Times New Roman" w:hAnsi="Times New Roman" w:cs="Times New Roman"/>
          <w:sz w:val="24"/>
          <w:szCs w:val="24"/>
        </w:rPr>
        <w:t>.</w:t>
      </w:r>
    </w:p>
    <w:p w14:paraId="1B5EB32C" w14:textId="7AC14B64" w:rsidR="0065742F" w:rsidRDefault="0085772A" w:rsidP="00215B8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72A">
        <w:rPr>
          <w:rFonts w:ascii="Times New Roman" w:hAnsi="Times New Roman" w:cs="Times New Roman"/>
        </w:rPr>
        <w:t xml:space="preserve">Art. 12 (1) </w:t>
      </w:r>
      <w:proofErr w:type="spellStart"/>
      <w:r w:rsidRPr="0085772A">
        <w:rPr>
          <w:rFonts w:ascii="Times New Roman" w:hAnsi="Times New Roman" w:cs="Times New Roman"/>
        </w:rPr>
        <w:t>Conducerea</w:t>
      </w:r>
      <w:proofErr w:type="spellEnd"/>
      <w:r w:rsidRPr="0085772A">
        <w:rPr>
          <w:rFonts w:ascii="Times New Roman" w:hAnsi="Times New Roman" w:cs="Times New Roman"/>
        </w:rPr>
        <w:t xml:space="preserve"> </w:t>
      </w:r>
      <w:proofErr w:type="spellStart"/>
      <w:r w:rsidRPr="0085772A">
        <w:rPr>
          <w:rFonts w:ascii="Times New Roman" w:hAnsi="Times New Roman" w:cs="Times New Roman"/>
        </w:rPr>
        <w:t>cluburilor</w:t>
      </w:r>
      <w:proofErr w:type="spellEnd"/>
      <w:r w:rsidRPr="0085772A">
        <w:rPr>
          <w:rFonts w:ascii="Times New Roman" w:hAnsi="Times New Roman" w:cs="Times New Roman"/>
        </w:rPr>
        <w:t xml:space="preserve"> sportive </w:t>
      </w:r>
      <w:proofErr w:type="spellStart"/>
      <w:r w:rsidRPr="0085772A">
        <w:rPr>
          <w:rFonts w:ascii="Times New Roman" w:hAnsi="Times New Roman" w:cs="Times New Roman"/>
        </w:rPr>
        <w:t>şcolare</w:t>
      </w:r>
      <w:proofErr w:type="spellEnd"/>
      <w:r w:rsidRPr="0085772A">
        <w:rPr>
          <w:rFonts w:ascii="Times New Roman" w:hAnsi="Times New Roman" w:cs="Times New Roman"/>
        </w:rPr>
        <w:t xml:space="preserve"> </w:t>
      </w:r>
      <w:proofErr w:type="spellStart"/>
      <w:r w:rsidRPr="0085772A">
        <w:rPr>
          <w:rFonts w:ascii="Times New Roman" w:hAnsi="Times New Roman" w:cs="Times New Roman"/>
        </w:rPr>
        <w:t>este</w:t>
      </w:r>
      <w:proofErr w:type="spellEnd"/>
      <w:r w:rsidRPr="0085772A">
        <w:rPr>
          <w:rFonts w:ascii="Times New Roman" w:hAnsi="Times New Roman" w:cs="Times New Roman"/>
        </w:rPr>
        <w:t xml:space="preserve"> </w:t>
      </w:r>
      <w:proofErr w:type="spellStart"/>
      <w:r w:rsidRPr="0085772A">
        <w:rPr>
          <w:rFonts w:ascii="Times New Roman" w:hAnsi="Times New Roman" w:cs="Times New Roman"/>
        </w:rPr>
        <w:t>asigurată</w:t>
      </w:r>
      <w:proofErr w:type="spellEnd"/>
      <w:r w:rsidRPr="0085772A">
        <w:rPr>
          <w:rFonts w:ascii="Times New Roman" w:hAnsi="Times New Roman" w:cs="Times New Roman"/>
        </w:rPr>
        <w:t xml:space="preserve"> </w:t>
      </w:r>
      <w:proofErr w:type="spellStart"/>
      <w:r w:rsidRPr="0085772A">
        <w:rPr>
          <w:rFonts w:ascii="Times New Roman" w:hAnsi="Times New Roman" w:cs="Times New Roman"/>
        </w:rPr>
        <w:t>în</w:t>
      </w:r>
      <w:proofErr w:type="spellEnd"/>
      <w:r w:rsidRPr="0085772A">
        <w:rPr>
          <w:rFonts w:ascii="Times New Roman" w:hAnsi="Times New Roman" w:cs="Times New Roman"/>
        </w:rPr>
        <w:t xml:space="preserve"> </w:t>
      </w:r>
      <w:proofErr w:type="spellStart"/>
      <w:r w:rsidRPr="0085772A">
        <w:rPr>
          <w:rFonts w:ascii="Times New Roman" w:hAnsi="Times New Roman" w:cs="Times New Roman"/>
        </w:rPr>
        <w:t>conformitate</w:t>
      </w:r>
      <w:proofErr w:type="spellEnd"/>
      <w:r w:rsidRPr="0085772A">
        <w:rPr>
          <w:rFonts w:ascii="Times New Roman" w:hAnsi="Times New Roman" w:cs="Times New Roman"/>
        </w:rPr>
        <w:t xml:space="preserve"> cu </w:t>
      </w:r>
      <w:proofErr w:type="spellStart"/>
      <w:r w:rsidRPr="0085772A">
        <w:rPr>
          <w:rFonts w:ascii="Times New Roman" w:hAnsi="Times New Roman" w:cs="Times New Roman"/>
        </w:rPr>
        <w:t>prevederile</w:t>
      </w:r>
      <w:proofErr w:type="spellEnd"/>
      <w:r w:rsidRPr="0085772A">
        <w:rPr>
          <w:rFonts w:ascii="Times New Roman" w:hAnsi="Times New Roman" w:cs="Times New Roman"/>
        </w:rPr>
        <w:t xml:space="preserve"> </w:t>
      </w:r>
      <w:proofErr w:type="spellStart"/>
      <w:r w:rsidRPr="0085772A">
        <w:rPr>
          <w:rFonts w:ascii="Times New Roman" w:hAnsi="Times New Roman" w:cs="Times New Roman"/>
        </w:rPr>
        <w:t>Legii</w:t>
      </w:r>
      <w:proofErr w:type="spellEnd"/>
      <w:r w:rsidRPr="0085772A">
        <w:rPr>
          <w:rFonts w:ascii="Times New Roman" w:hAnsi="Times New Roman" w:cs="Times New Roman"/>
        </w:rPr>
        <w:t xml:space="preserve"> </w:t>
      </w:r>
      <w:proofErr w:type="spellStart"/>
      <w:r w:rsidRPr="0085772A">
        <w:rPr>
          <w:rFonts w:ascii="Times New Roman" w:hAnsi="Times New Roman" w:cs="Times New Roman"/>
        </w:rPr>
        <w:t>învățământului</w:t>
      </w:r>
      <w:proofErr w:type="spellEnd"/>
      <w:r w:rsidRPr="0085772A">
        <w:rPr>
          <w:rFonts w:ascii="Times New Roman" w:hAnsi="Times New Roman" w:cs="Times New Roman"/>
        </w:rPr>
        <w:t xml:space="preserve"> </w:t>
      </w:r>
      <w:proofErr w:type="spellStart"/>
      <w:r w:rsidRPr="0085772A">
        <w:rPr>
          <w:rFonts w:ascii="Times New Roman" w:hAnsi="Times New Roman" w:cs="Times New Roman"/>
        </w:rPr>
        <w:t>preuniversitar</w:t>
      </w:r>
      <w:proofErr w:type="spellEnd"/>
      <w:r w:rsidRPr="0085772A">
        <w:rPr>
          <w:rFonts w:ascii="Times New Roman" w:hAnsi="Times New Roman" w:cs="Times New Roman"/>
        </w:rPr>
        <w:t xml:space="preserve"> nr.198/</w:t>
      </w:r>
      <w:proofErr w:type="gramStart"/>
      <w:r w:rsidRPr="0085772A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, </w:t>
      </w:r>
      <w:r w:rsidR="0065742F" w:rsidRPr="0065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65742F" w:rsidRPr="0065742F">
        <w:rPr>
          <w:rFonts w:ascii="Times New Roman" w:hAnsi="Times New Roman" w:cs="Times New Roman"/>
          <w:sz w:val="24"/>
          <w:szCs w:val="24"/>
        </w:rPr>
        <w:t>luburile</w:t>
      </w:r>
      <w:proofErr w:type="spellEnd"/>
      <w:proofErr w:type="gramEnd"/>
      <w:r w:rsidR="0065742F" w:rsidRPr="0065742F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="0065742F" w:rsidRPr="0065742F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="0065742F" w:rsidRPr="0065742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65742F" w:rsidRPr="0065742F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="0065742F" w:rsidRPr="006574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5742F" w:rsidRPr="0065742F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="0065742F" w:rsidRPr="0065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42F" w:rsidRPr="0065742F">
        <w:rPr>
          <w:rFonts w:ascii="Times New Roman" w:hAnsi="Times New Roman" w:cs="Times New Roman"/>
          <w:sz w:val="24"/>
          <w:szCs w:val="24"/>
        </w:rPr>
        <w:t>extrașcolară</w:t>
      </w:r>
      <w:proofErr w:type="spellEnd"/>
      <w:r w:rsidR="0065742F" w:rsidRPr="00657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42F" w:rsidRPr="0065742F">
        <w:rPr>
          <w:rFonts w:ascii="Times New Roman" w:hAnsi="Times New Roman" w:cs="Times New Roman"/>
          <w:sz w:val="24"/>
          <w:szCs w:val="24"/>
        </w:rPr>
        <w:t>acreditate</w:t>
      </w:r>
      <w:proofErr w:type="spellEnd"/>
      <w:r w:rsidR="0065742F" w:rsidRPr="0065742F">
        <w:rPr>
          <w:rFonts w:ascii="Times New Roman" w:hAnsi="Times New Roman" w:cs="Times New Roman"/>
          <w:sz w:val="24"/>
          <w:szCs w:val="24"/>
        </w:rPr>
        <w:t>.</w:t>
      </w:r>
    </w:p>
    <w:p w14:paraId="079F0C82" w14:textId="55DC49E1" w:rsidR="005573F6" w:rsidRDefault="005573F6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3F6">
        <w:rPr>
          <w:rFonts w:ascii="Times New Roman" w:hAnsi="Times New Roman" w:cs="Times New Roman"/>
          <w:sz w:val="24"/>
          <w:szCs w:val="24"/>
        </w:rPr>
        <w:t xml:space="preserve">Art. 15. (1)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organ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clubului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. În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directorii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colaborează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comitetul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asociațiile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părinți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reprezentanții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minorităților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naționale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locale. </w:t>
      </w:r>
    </w:p>
    <w:p w14:paraId="0E84E213" w14:textId="77777777" w:rsidR="00C8562D" w:rsidRDefault="00C8562D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220B841" w14:textId="6071C4FD" w:rsidR="000A3F49" w:rsidRDefault="000A3F49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3F49">
        <w:rPr>
          <w:rFonts w:ascii="Times New Roman" w:hAnsi="Times New Roman" w:cs="Times New Roman"/>
          <w:sz w:val="24"/>
          <w:szCs w:val="24"/>
        </w:rPr>
        <w:lastRenderedPageBreak/>
        <w:t xml:space="preserve">(3)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şcolare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efective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501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700 de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format din 9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, 3 cadre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, din care un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fi un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didactic auxiliar,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local, 2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0A3F49"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 w:rsidRPr="000A3F49">
        <w:rPr>
          <w:rFonts w:ascii="Times New Roman" w:hAnsi="Times New Roman" w:cs="Times New Roman"/>
          <w:sz w:val="24"/>
          <w:szCs w:val="24"/>
        </w:rPr>
        <w:t>.</w:t>
      </w:r>
    </w:p>
    <w:p w14:paraId="3D3B89F3" w14:textId="77777777" w:rsidR="00767476" w:rsidRDefault="00767476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476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clubului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F56E9B" w14:textId="6DDBABB2" w:rsidR="00767476" w:rsidRDefault="00767476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delegării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7476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767476">
        <w:rPr>
          <w:rFonts w:ascii="Times New Roman" w:hAnsi="Times New Roman" w:cs="Times New Roman"/>
          <w:sz w:val="24"/>
          <w:szCs w:val="24"/>
        </w:rPr>
        <w:t>.</w:t>
      </w:r>
    </w:p>
    <w:p w14:paraId="5E151D85" w14:textId="0352FBF8" w:rsidR="00367364" w:rsidRDefault="00367364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515902B" w14:textId="77777777" w:rsidR="00367364" w:rsidRDefault="005573F6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3F6">
        <w:rPr>
          <w:rFonts w:ascii="Times New Roman" w:hAnsi="Times New Roman" w:cs="Times New Roman"/>
          <w:sz w:val="24"/>
          <w:szCs w:val="24"/>
        </w:rPr>
        <w:t>(a)</w:t>
      </w:r>
      <w:r w:rsidR="00367364">
        <w:rPr>
          <w:rFonts w:ascii="Times New Roman" w:hAnsi="Times New Roman" w:cs="Times New Roman"/>
          <w:sz w:val="24"/>
          <w:szCs w:val="24"/>
        </w:rPr>
        <w:t xml:space="preserve"> </w:t>
      </w:r>
      <w:r w:rsidRPr="005573F6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întrunește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lunar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ședințe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tematici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începutul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fiecărui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directorului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clubului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treimi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treimi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4BC5EE" w14:textId="77777777" w:rsidR="00367364" w:rsidRDefault="005573F6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3F6">
        <w:rPr>
          <w:rFonts w:ascii="Times New Roman" w:hAnsi="Times New Roman" w:cs="Times New Roman"/>
          <w:sz w:val="24"/>
          <w:szCs w:val="24"/>
        </w:rPr>
        <w:t xml:space="preserve">(b) 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întrunit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prezența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a cel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plus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unu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totalul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săi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72EE81" w14:textId="77777777" w:rsidR="00367364" w:rsidRDefault="005573F6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3F6">
        <w:rPr>
          <w:rFonts w:ascii="Times New Roman" w:hAnsi="Times New Roman" w:cs="Times New Roman"/>
          <w:sz w:val="24"/>
          <w:szCs w:val="24"/>
        </w:rPr>
        <w:t xml:space="preserve">(c) se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întruni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, online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hybrid</w:t>
      </w:r>
      <w:r w:rsidR="00367364">
        <w:rPr>
          <w:rFonts w:ascii="Times New Roman" w:hAnsi="Times New Roman" w:cs="Times New Roman"/>
          <w:sz w:val="24"/>
          <w:szCs w:val="24"/>
        </w:rPr>
        <w:t>.</w:t>
      </w:r>
    </w:p>
    <w:p w14:paraId="27EEE039" w14:textId="77777777" w:rsidR="00767476" w:rsidRDefault="00767476" w:rsidP="007674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364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observatorii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invitații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convocați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cu cel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72 de ore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începerea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ordinare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comunicându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-li-se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de zi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a fi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discutate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. În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ședințelor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extraordinare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convocarea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se face cu cel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24 de ore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Convocarea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convocare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îndeplinită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>.</w:t>
      </w:r>
    </w:p>
    <w:p w14:paraId="4C919535" w14:textId="3AB3290B" w:rsidR="00367364" w:rsidRDefault="00367364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36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sfârșitul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ședințe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invitații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, au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-verbal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ocazie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răspunde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36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367364">
        <w:rPr>
          <w:rFonts w:ascii="Times New Roman" w:hAnsi="Times New Roman" w:cs="Times New Roman"/>
          <w:sz w:val="24"/>
          <w:szCs w:val="24"/>
        </w:rPr>
        <w:t>.</w:t>
      </w:r>
    </w:p>
    <w:p w14:paraId="7BB54BB4" w14:textId="0FBAABD2" w:rsidR="006724BD" w:rsidRDefault="006724BD" w:rsidP="006724B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menționează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-verbal al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asumat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4BD">
        <w:rPr>
          <w:rFonts w:ascii="Times New Roman" w:hAnsi="Times New Roman" w:cs="Times New Roman"/>
          <w:sz w:val="24"/>
          <w:szCs w:val="24"/>
        </w:rPr>
        <w:t>semnătură</w:t>
      </w:r>
      <w:proofErr w:type="spellEnd"/>
      <w:r w:rsidRPr="006724BD">
        <w:rPr>
          <w:rFonts w:ascii="Times New Roman" w:hAnsi="Times New Roman" w:cs="Times New Roman"/>
          <w:sz w:val="24"/>
          <w:szCs w:val="24"/>
        </w:rPr>
        <w:t>.</w:t>
      </w:r>
    </w:p>
    <w:p w14:paraId="157533D8" w14:textId="77777777" w:rsidR="00767476" w:rsidRDefault="00767476" w:rsidP="007674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3F6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Legea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nr. 198/2023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, privind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mobilitatea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didactic din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învățământul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îndeplinește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>:</w:t>
      </w:r>
    </w:p>
    <w:p w14:paraId="4C52B0D9" w14:textId="77777777" w:rsidR="00767476" w:rsidRDefault="00767476" w:rsidP="007674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3F6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proiectele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de state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sportive. </w:t>
      </w:r>
    </w:p>
    <w:p w14:paraId="1B574455" w14:textId="77777777" w:rsidR="00767476" w:rsidRDefault="00767476" w:rsidP="007674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73F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comisiile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faptelor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abateri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săvârșite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personalul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salariat al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clubului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3F6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5573F6">
        <w:rPr>
          <w:rFonts w:ascii="Times New Roman" w:hAnsi="Times New Roman" w:cs="Times New Roman"/>
          <w:sz w:val="24"/>
          <w:szCs w:val="24"/>
        </w:rPr>
        <w:t>.</w:t>
      </w:r>
    </w:p>
    <w:p w14:paraId="7DE54000" w14:textId="3B45476E" w:rsidR="00767476" w:rsidRDefault="00767476" w:rsidP="0039682A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>Prin adresa nr.138 din 17.02.2026 și înregistrată</w:t>
      </w:r>
      <w:r w:rsidR="0039682A">
        <w:rPr>
          <w:rFonts w:ascii="Times New Roman" w:hAnsi="Times New Roman" w:cs="Times New Roman"/>
          <w:lang w:val="ro-RO"/>
        </w:rPr>
        <w:t xml:space="preserve"> la Municipiul Târgu Mureș sub nr.7420 din 17.02.2026, Clubul Sportiv Școlar Târgu Mureș, solicită desemnare reprezentanți ai consiliului local în vederea constituirii consiliului de administrație</w:t>
      </w:r>
      <w:r w:rsidR="0085772A">
        <w:rPr>
          <w:rFonts w:ascii="Times New Roman" w:hAnsi="Times New Roman" w:cs="Times New Roman"/>
          <w:lang w:val="ro-RO"/>
        </w:rPr>
        <w:t>, conform Ordinului nr.6224/2023, anexa nr.2 cap.III, art.15, punctul 3</w:t>
      </w:r>
      <w:r w:rsidR="0039682A">
        <w:rPr>
          <w:rFonts w:ascii="Times New Roman" w:hAnsi="Times New Roman" w:cs="Times New Roman"/>
          <w:lang w:val="ro-RO"/>
        </w:rPr>
        <w:t xml:space="preserve">. </w:t>
      </w:r>
    </w:p>
    <w:p w14:paraId="7597BD48" w14:textId="2BD03A49" w:rsidR="0085772A" w:rsidRPr="00C8562D" w:rsidRDefault="0085772A" w:rsidP="0039682A">
      <w:pPr>
        <w:pStyle w:val="NoSpacing"/>
        <w:jc w:val="both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lang w:val="ro-RO"/>
        </w:rPr>
        <w:tab/>
      </w:r>
      <w:r w:rsidRPr="00C8562D">
        <w:rPr>
          <w:rFonts w:ascii="Times New Roman" w:hAnsi="Times New Roman" w:cs="Times New Roman"/>
          <w:b/>
          <w:bCs/>
          <w:lang w:val="ro-RO"/>
        </w:rPr>
        <w:t xml:space="preserve">Desemnarea celor doi reprezentanți ai consiliului local, se va face în plenul ședinței de consiliu. </w:t>
      </w:r>
    </w:p>
    <w:p w14:paraId="353075FD" w14:textId="7BC51A2E" w:rsidR="00E016CD" w:rsidRPr="00A4329A" w:rsidRDefault="00911CE9" w:rsidP="00A4329A">
      <w:pPr>
        <w:pStyle w:val="NoSpacing"/>
        <w:jc w:val="both"/>
        <w:rPr>
          <w:rFonts w:ascii="Times New Roman" w:hAnsi="Times New Roman" w:cs="Times New Roman"/>
        </w:rPr>
      </w:pPr>
      <w:r w:rsidRPr="00A4329A">
        <w:rPr>
          <w:rFonts w:ascii="Times New Roman" w:hAnsi="Times New Roman" w:cs="Times New Roman"/>
        </w:rPr>
        <w:tab/>
      </w:r>
      <w:proofErr w:type="spellStart"/>
      <w:r w:rsidR="00EE6CAD" w:rsidRPr="00A4329A">
        <w:rPr>
          <w:rFonts w:ascii="Times New Roman" w:hAnsi="Times New Roman" w:cs="Times New Roman"/>
        </w:rPr>
        <w:t>Având</w:t>
      </w:r>
      <w:proofErr w:type="spellEnd"/>
      <w:r w:rsidR="00EE6CAD" w:rsidRPr="00A4329A">
        <w:rPr>
          <w:rFonts w:ascii="Times New Roman" w:hAnsi="Times New Roman" w:cs="Times New Roman"/>
        </w:rPr>
        <w:t xml:space="preserve"> </w:t>
      </w:r>
      <w:proofErr w:type="spellStart"/>
      <w:r w:rsidR="00EE6CAD" w:rsidRPr="00A4329A">
        <w:rPr>
          <w:rFonts w:ascii="Times New Roman" w:hAnsi="Times New Roman" w:cs="Times New Roman"/>
        </w:rPr>
        <w:t>în</w:t>
      </w:r>
      <w:proofErr w:type="spellEnd"/>
      <w:r w:rsidR="00EE6CAD" w:rsidRPr="00A4329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E6CAD" w:rsidRPr="00A4329A">
        <w:rPr>
          <w:rFonts w:ascii="Times New Roman" w:hAnsi="Times New Roman" w:cs="Times New Roman"/>
        </w:rPr>
        <w:t>vedere</w:t>
      </w:r>
      <w:proofErr w:type="spellEnd"/>
      <w:r w:rsidR="00EE6CAD" w:rsidRPr="00A4329A">
        <w:rPr>
          <w:rFonts w:ascii="Times New Roman" w:hAnsi="Times New Roman" w:cs="Times New Roman"/>
        </w:rPr>
        <w:t xml:space="preserve">  </w:t>
      </w:r>
      <w:proofErr w:type="spellStart"/>
      <w:r w:rsidR="00EE6CAD" w:rsidRPr="00A4329A">
        <w:rPr>
          <w:rFonts w:ascii="Times New Roman" w:hAnsi="Times New Roman" w:cs="Times New Roman"/>
        </w:rPr>
        <w:t>cele</w:t>
      </w:r>
      <w:proofErr w:type="spellEnd"/>
      <w:proofErr w:type="gramEnd"/>
      <w:r w:rsidR="00EE6CAD" w:rsidRPr="00A4329A">
        <w:rPr>
          <w:rFonts w:ascii="Times New Roman" w:hAnsi="Times New Roman" w:cs="Times New Roman"/>
        </w:rPr>
        <w:t xml:space="preserve"> </w:t>
      </w:r>
      <w:proofErr w:type="spellStart"/>
      <w:r w:rsidR="00EE6CAD" w:rsidRPr="00A4329A">
        <w:rPr>
          <w:rFonts w:ascii="Times New Roman" w:hAnsi="Times New Roman" w:cs="Times New Roman"/>
        </w:rPr>
        <w:t>precizate</w:t>
      </w:r>
      <w:proofErr w:type="spellEnd"/>
      <w:r w:rsidR="00EE6CAD" w:rsidRPr="00A4329A">
        <w:rPr>
          <w:rFonts w:ascii="Times New Roman" w:hAnsi="Times New Roman" w:cs="Times New Roman"/>
        </w:rPr>
        <w:t xml:space="preserve"> </w:t>
      </w:r>
      <w:proofErr w:type="spellStart"/>
      <w:r w:rsidR="00EE6CAD" w:rsidRPr="00A4329A">
        <w:rPr>
          <w:rFonts w:ascii="Times New Roman" w:hAnsi="Times New Roman" w:cs="Times New Roman"/>
        </w:rPr>
        <w:t>mai</w:t>
      </w:r>
      <w:proofErr w:type="spellEnd"/>
      <w:r w:rsidR="00EE6CAD" w:rsidRPr="00A4329A">
        <w:rPr>
          <w:rFonts w:ascii="Times New Roman" w:hAnsi="Times New Roman" w:cs="Times New Roman"/>
        </w:rPr>
        <w:t xml:space="preserve"> </w:t>
      </w:r>
      <w:proofErr w:type="gramStart"/>
      <w:r w:rsidR="00EE6CAD" w:rsidRPr="00A4329A">
        <w:rPr>
          <w:rFonts w:ascii="Times New Roman" w:hAnsi="Times New Roman" w:cs="Times New Roman"/>
        </w:rPr>
        <w:t xml:space="preserve">sus,  </w:t>
      </w:r>
      <w:proofErr w:type="spellStart"/>
      <w:r w:rsidR="00EE6CAD" w:rsidRPr="00A4329A">
        <w:rPr>
          <w:rFonts w:ascii="Times New Roman" w:hAnsi="Times New Roman" w:cs="Times New Roman"/>
        </w:rPr>
        <w:t>supunem</w:t>
      </w:r>
      <w:proofErr w:type="spellEnd"/>
      <w:proofErr w:type="gramEnd"/>
      <w:r w:rsidR="00EE6CAD" w:rsidRPr="00A4329A">
        <w:rPr>
          <w:rFonts w:ascii="Times New Roman" w:hAnsi="Times New Roman" w:cs="Times New Roman"/>
        </w:rPr>
        <w:t xml:space="preserve">  </w:t>
      </w:r>
      <w:proofErr w:type="spellStart"/>
      <w:r w:rsidR="00EE6CAD" w:rsidRPr="00A4329A">
        <w:rPr>
          <w:rFonts w:ascii="Times New Roman" w:hAnsi="Times New Roman" w:cs="Times New Roman"/>
        </w:rPr>
        <w:t>spre</w:t>
      </w:r>
      <w:proofErr w:type="spellEnd"/>
      <w:r w:rsidR="00EE6CAD" w:rsidRPr="00A4329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EE6CAD" w:rsidRPr="00A4329A">
        <w:rPr>
          <w:rFonts w:ascii="Times New Roman" w:hAnsi="Times New Roman" w:cs="Times New Roman"/>
        </w:rPr>
        <w:t>aprobare</w:t>
      </w:r>
      <w:proofErr w:type="spellEnd"/>
      <w:r w:rsidR="00EE6CAD" w:rsidRPr="00A4329A">
        <w:rPr>
          <w:rFonts w:ascii="Times New Roman" w:hAnsi="Times New Roman" w:cs="Times New Roman"/>
        </w:rPr>
        <w:t xml:space="preserve">  </w:t>
      </w:r>
      <w:proofErr w:type="spellStart"/>
      <w:r w:rsidR="00EE6CAD" w:rsidRPr="00A4329A">
        <w:rPr>
          <w:rFonts w:ascii="Times New Roman" w:hAnsi="Times New Roman" w:cs="Times New Roman"/>
        </w:rPr>
        <w:t>Consiliului</w:t>
      </w:r>
      <w:proofErr w:type="spellEnd"/>
      <w:proofErr w:type="gramEnd"/>
      <w:r w:rsidR="00EE6CAD" w:rsidRPr="00A4329A">
        <w:rPr>
          <w:rFonts w:ascii="Times New Roman" w:hAnsi="Times New Roman" w:cs="Times New Roman"/>
        </w:rPr>
        <w:t xml:space="preserve"> </w:t>
      </w:r>
      <w:proofErr w:type="gramStart"/>
      <w:r w:rsidR="00EE6CAD" w:rsidRPr="00A4329A">
        <w:rPr>
          <w:rFonts w:ascii="Times New Roman" w:hAnsi="Times New Roman" w:cs="Times New Roman"/>
        </w:rPr>
        <w:t xml:space="preserve">local  </w:t>
      </w:r>
      <w:proofErr w:type="spellStart"/>
      <w:r w:rsidR="00EE6CAD" w:rsidRPr="00A4329A">
        <w:rPr>
          <w:rFonts w:ascii="Times New Roman" w:hAnsi="Times New Roman" w:cs="Times New Roman"/>
        </w:rPr>
        <w:t>prezentul</w:t>
      </w:r>
      <w:proofErr w:type="spellEnd"/>
      <w:proofErr w:type="gramEnd"/>
      <w:r w:rsidR="00EE6CAD" w:rsidRPr="00A4329A">
        <w:rPr>
          <w:rFonts w:ascii="Times New Roman" w:hAnsi="Times New Roman" w:cs="Times New Roman"/>
        </w:rPr>
        <w:t xml:space="preserve"> proiect de hotărâre.</w:t>
      </w:r>
    </w:p>
    <w:p w14:paraId="0919BDCA" w14:textId="47FF1F59" w:rsidR="006724BD" w:rsidRPr="002E6D05" w:rsidRDefault="009968A4" w:rsidP="00A27C61">
      <w:pPr>
        <w:pStyle w:val="NoSpacing"/>
        <w:jc w:val="both"/>
      </w:pPr>
      <w:r w:rsidRPr="00A4329A">
        <w:rPr>
          <w:rFonts w:ascii="Times New Roman" w:hAnsi="Times New Roman" w:cs="Times New Roman"/>
        </w:rPr>
        <w:t xml:space="preserve">             </w:t>
      </w:r>
    </w:p>
    <w:p w14:paraId="24926102" w14:textId="30CF4BF6" w:rsidR="000A1A4E" w:rsidRPr="00540F4B" w:rsidRDefault="000A1A4E" w:rsidP="000A1A4E">
      <w:pPr>
        <w:jc w:val="both"/>
        <w:rPr>
          <w:rFonts w:ascii="Times New Roman" w:hAnsi="Times New Roman" w:cs="Times New Roman"/>
          <w:lang w:val="ro-RO"/>
        </w:rPr>
      </w:pPr>
      <w:r>
        <w:rPr>
          <w:bCs/>
        </w:rPr>
        <w:t xml:space="preserve">                   </w:t>
      </w:r>
      <w:r w:rsidRPr="00540F4B">
        <w:rPr>
          <w:rFonts w:ascii="Times New Roman" w:hAnsi="Times New Roman" w:cs="Times New Roman"/>
          <w:lang w:val="ro-RO"/>
        </w:rPr>
        <w:t xml:space="preserve">Avizul favorabil al Direcției Școli                                                </w:t>
      </w:r>
    </w:p>
    <w:p w14:paraId="1EA04333" w14:textId="46BD260D" w:rsidR="000A1A4E" w:rsidRPr="006724BD" w:rsidRDefault="000A1A4E" w:rsidP="006724BD">
      <w:pPr>
        <w:pStyle w:val="NoSpacing"/>
        <w:rPr>
          <w:rFonts w:ascii="Times New Roman" w:hAnsi="Times New Roman" w:cs="Times New Roman"/>
          <w:lang w:val="ro-RO"/>
        </w:rPr>
      </w:pPr>
      <w:r w:rsidRPr="00540F4B">
        <w:rPr>
          <w:lang w:val="ro-RO"/>
        </w:rPr>
        <w:tab/>
      </w:r>
      <w:r w:rsidRPr="00540F4B">
        <w:rPr>
          <w:lang w:val="ro-RO"/>
        </w:rPr>
        <w:tab/>
      </w:r>
      <w:r w:rsidRPr="006724BD">
        <w:rPr>
          <w:rFonts w:ascii="Times New Roman" w:hAnsi="Times New Roman" w:cs="Times New Roman"/>
          <w:lang w:val="ro-RO"/>
        </w:rPr>
        <w:t xml:space="preserve">Director executiv adj.                                                              </w:t>
      </w:r>
      <w:r w:rsidR="00A4329A">
        <w:rPr>
          <w:rFonts w:ascii="Times New Roman" w:hAnsi="Times New Roman" w:cs="Times New Roman"/>
          <w:lang w:val="ro-RO"/>
        </w:rPr>
        <w:t>Întocmit</w:t>
      </w:r>
    </w:p>
    <w:p w14:paraId="053EBB38" w14:textId="68421560" w:rsidR="000A1A4E" w:rsidRPr="006724BD" w:rsidRDefault="000A1A4E" w:rsidP="006724BD">
      <w:pPr>
        <w:pStyle w:val="NoSpacing"/>
        <w:rPr>
          <w:rFonts w:ascii="Times New Roman" w:hAnsi="Times New Roman" w:cs="Times New Roman"/>
          <w:lang w:val="ro-RO"/>
        </w:rPr>
      </w:pPr>
      <w:r w:rsidRPr="006724BD">
        <w:rPr>
          <w:rFonts w:ascii="Times New Roman" w:hAnsi="Times New Roman" w:cs="Times New Roman"/>
          <w:lang w:val="ro-RO"/>
        </w:rPr>
        <w:tab/>
      </w:r>
      <w:r w:rsidRPr="006724BD">
        <w:rPr>
          <w:rFonts w:ascii="Times New Roman" w:hAnsi="Times New Roman" w:cs="Times New Roman"/>
          <w:lang w:val="ro-RO"/>
        </w:rPr>
        <w:tab/>
        <w:t xml:space="preserve"> Ing.Horațiu Lobonț                                                          </w:t>
      </w:r>
      <w:r w:rsidR="00A4329A">
        <w:rPr>
          <w:rFonts w:ascii="Times New Roman" w:hAnsi="Times New Roman" w:cs="Times New Roman"/>
          <w:lang w:val="ro-RO"/>
        </w:rPr>
        <w:t>insp.sup.Elena Morariu</w:t>
      </w:r>
    </w:p>
    <w:p w14:paraId="2A29B7FE" w14:textId="77777777" w:rsidR="00341B90" w:rsidRPr="006724BD" w:rsidRDefault="000A1A4E" w:rsidP="006724BD">
      <w:pPr>
        <w:pStyle w:val="NoSpacing"/>
        <w:rPr>
          <w:rFonts w:ascii="Times New Roman" w:hAnsi="Times New Roman" w:cs="Times New Roman"/>
          <w:lang w:val="ro-RO"/>
        </w:rPr>
      </w:pPr>
      <w:r w:rsidRPr="006724BD">
        <w:rPr>
          <w:rFonts w:ascii="Times New Roman" w:hAnsi="Times New Roman" w:cs="Times New Roman"/>
          <w:lang w:val="ro-RO"/>
        </w:rPr>
        <w:tab/>
        <w:t xml:space="preserve">                                                                </w:t>
      </w:r>
    </w:p>
    <w:p w14:paraId="7F70A3C8" w14:textId="77777777" w:rsidR="004057A8" w:rsidRDefault="004057A8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062CA602" w14:textId="77777777" w:rsidR="006724BD" w:rsidRDefault="006724BD" w:rsidP="006724BD">
      <w:pPr>
        <w:pStyle w:val="NoSpacing"/>
        <w:rPr>
          <w:rFonts w:ascii="Times New Roman" w:hAnsi="Times New Roman" w:cs="Times New Roman"/>
          <w:lang w:val="ro-RO"/>
        </w:rPr>
      </w:pPr>
    </w:p>
    <w:p w14:paraId="58E370EA" w14:textId="77777777" w:rsidR="00A27C61" w:rsidRDefault="00A27C61" w:rsidP="000A1A4E">
      <w:pPr>
        <w:ind w:firstLine="720"/>
        <w:rPr>
          <w:b/>
          <w:sz w:val="16"/>
          <w:szCs w:val="16"/>
          <w:lang w:val="ro-RO" w:eastAsia="ro-RO"/>
        </w:rPr>
      </w:pPr>
    </w:p>
    <w:p w14:paraId="5937D164" w14:textId="21627306" w:rsidR="000A1A4E" w:rsidRPr="00DC5759" w:rsidRDefault="000A1A4E" w:rsidP="000A1A4E">
      <w:pPr>
        <w:ind w:firstLine="720"/>
        <w:rPr>
          <w:rFonts w:ascii="Times New Roman" w:hAnsi="Times New Roman" w:cs="Times New Roman"/>
          <w:b/>
          <w:sz w:val="16"/>
          <w:szCs w:val="16"/>
          <w:lang w:val="ro-RO" w:eastAsia="ro-RO"/>
        </w:rPr>
      </w:pPr>
      <w:r w:rsidRPr="00DC5759">
        <w:rPr>
          <w:rFonts w:ascii="Times New Roman" w:hAnsi="Times New Roman" w:cs="Times New Roman"/>
          <w:b/>
          <w:sz w:val="16"/>
          <w:szCs w:val="16"/>
          <w:lang w:val="ro-RO" w:eastAsia="ro-RO"/>
        </w:rPr>
        <w:t>Actele administrative sunt hotărârile de Consiliu local care intră în vigoare şi produc efecte juridice după îndeplinirea condiţiilor prevăzute de art. 129 și art.139  din O.U.G. nr.57/2019 privind Codul Administrativ</w:t>
      </w:r>
    </w:p>
    <w:p w14:paraId="47A19755" w14:textId="77777777" w:rsidR="00A4329A" w:rsidRDefault="00A4329A" w:rsidP="000A1A4E">
      <w:pPr>
        <w:ind w:firstLine="720"/>
        <w:rPr>
          <w:b/>
          <w:sz w:val="16"/>
          <w:szCs w:val="16"/>
          <w:lang w:val="ro-RO" w:eastAsia="ro-RO"/>
        </w:rPr>
      </w:pPr>
    </w:p>
    <w:p w14:paraId="186BD117" w14:textId="1C97EECD" w:rsidR="00540F4B" w:rsidRPr="00752FB6" w:rsidRDefault="00540F4B" w:rsidP="00540F4B">
      <w:pPr>
        <w:jc w:val="both"/>
        <w:rPr>
          <w:rFonts w:eastAsia="Umbra BT"/>
          <w:b/>
          <w:lang w:val="ro-RO" w:eastAsia="ro-RO"/>
        </w:rPr>
      </w:pPr>
      <w:r>
        <w:rPr>
          <w:b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Pr="00C73973">
        <w:rPr>
          <w:b/>
          <w:lang w:val="ro-RO"/>
        </w:rPr>
        <w:t xml:space="preserve">                               </w:t>
      </w:r>
    </w:p>
    <w:p w14:paraId="31A9D49D" w14:textId="77777777" w:rsidR="00DC5759" w:rsidRDefault="00DC5759" w:rsidP="00A27C61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14:paraId="72C2BC1B" w14:textId="6743DE08" w:rsidR="00A27C61" w:rsidRPr="00A27C61" w:rsidRDefault="00540F4B" w:rsidP="00A27C61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27C6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R O M Â N I A </w:t>
      </w:r>
      <w:r w:rsidRPr="00A27C61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r w:rsidRPr="00A27C61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r w:rsidRPr="00A27C61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r w:rsidRPr="00A27C61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r w:rsidRPr="00A27C61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r w:rsidRPr="00A27C61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  <w:r w:rsidRPr="00A27C61">
        <w:rPr>
          <w:rFonts w:ascii="Times New Roman" w:hAnsi="Times New Roman" w:cs="Times New Roman"/>
          <w:sz w:val="24"/>
          <w:szCs w:val="24"/>
          <w:lang w:val="ro-RO" w:eastAsia="ro-RO"/>
        </w:rPr>
        <w:tab/>
      </w:r>
    </w:p>
    <w:p w14:paraId="7226D864" w14:textId="286695D9" w:rsidR="00540F4B" w:rsidRPr="00A27C61" w:rsidRDefault="00E64A32" w:rsidP="00A27C61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 w:eastAsia="ro-RO"/>
        </w:rPr>
        <w:object w:dxaOrig="1440" w:dyaOrig="1440" w14:anchorId="640CDC5A">
          <v:shape id="_x0000_s1026" type="#_x0000_t75" style="position:absolute;margin-left:1pt;margin-top:-24.35pt;width:38.4pt;height:57.6pt;z-index:-251657216;visibility:visible;mso-wrap-edited:f;mso-position-horizontal-relative:text;mso-position-vertical-relative:text" wrapcoords="-174 0 -174 21481 21600 21481 21600 0 -174 0" o:allowincell="f">
            <v:imagedata r:id="rId8" o:title=""/>
            <w10:wrap type="tight"/>
          </v:shape>
          <o:OLEObject Type="Embed" ProgID="Word.Picture.8" ShapeID="_x0000_s1026" DrawAspect="Content" ObjectID="_1833426188" r:id="rId9"/>
        </w:object>
      </w:r>
      <w:r w:rsidR="00540F4B" w:rsidRPr="00A27C61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JUDEŢUL MUREŞ                                                                                                                          </w:t>
      </w:r>
    </w:p>
    <w:p w14:paraId="00EB5106" w14:textId="77777777" w:rsidR="00A27C61" w:rsidRDefault="00540F4B" w:rsidP="00A27C61">
      <w:pPr>
        <w:pStyle w:val="NoSpacing"/>
        <w:rPr>
          <w:bCs/>
          <w:lang w:val="ro-RO" w:eastAsia="ro-RO"/>
        </w:rPr>
      </w:pPr>
      <w:r w:rsidRPr="00A27C61">
        <w:rPr>
          <w:rFonts w:ascii="Times New Roman" w:hAnsi="Times New Roman" w:cs="Times New Roman"/>
          <w:bCs/>
          <w:sz w:val="24"/>
          <w:szCs w:val="24"/>
          <w:lang w:val="ro-RO" w:eastAsia="ro-RO"/>
        </w:rPr>
        <w:t>CONSILIUL LOCAL AL MUNICIPIULUI  TÂRGU MUREŞ</w:t>
      </w:r>
      <w:r w:rsidRPr="00B43B68">
        <w:rPr>
          <w:bCs/>
          <w:lang w:val="ro-RO" w:eastAsia="ro-RO"/>
        </w:rPr>
        <w:t xml:space="preserve">        </w:t>
      </w:r>
    </w:p>
    <w:p w14:paraId="042750D8" w14:textId="61EFE54B" w:rsidR="00DD35C6" w:rsidRDefault="00A27C61" w:rsidP="00A27C61">
      <w:pPr>
        <w:pStyle w:val="NoSpacing"/>
        <w:ind w:left="7200" w:firstLine="360"/>
        <w:rPr>
          <w:rFonts w:ascii="Times New Roman" w:eastAsia="Umbra BT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   </w:t>
      </w:r>
      <w:r w:rsidRPr="00540F4B">
        <w:rPr>
          <w:rFonts w:ascii="Times New Roman" w:hAnsi="Times New Roman" w:cs="Times New Roman"/>
          <w:b/>
          <w:sz w:val="24"/>
          <w:szCs w:val="24"/>
          <w:lang w:val="ro-RO" w:eastAsia="ro-RO"/>
        </w:rPr>
        <w:t>Proiect</w:t>
      </w:r>
      <w:r>
        <w:rPr>
          <w:rFonts w:ascii="Times New Roman" w:hAnsi="Times New Roman" w:cs="Times New Roman"/>
          <w:b/>
          <w:sz w:val="24"/>
          <w:szCs w:val="24"/>
          <w:lang w:val="ro-RO" w:eastAsia="ro-RO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                   </w:t>
      </w:r>
      <w:r>
        <w:rPr>
          <w:rFonts w:ascii="Times New Roman" w:eastAsia="Umbra BT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                       </w:t>
      </w:r>
      <w:r w:rsidRPr="00F3628E">
        <w:rPr>
          <w:b/>
          <w:sz w:val="16"/>
          <w:szCs w:val="16"/>
          <w:lang w:val="ro-RO"/>
        </w:rPr>
        <w:t>(</w:t>
      </w:r>
      <w:r w:rsidRPr="00A27C61">
        <w:rPr>
          <w:rFonts w:ascii="Times New Roman" w:hAnsi="Times New Roman" w:cs="Times New Roman"/>
          <w:bCs/>
          <w:sz w:val="20"/>
          <w:szCs w:val="20"/>
          <w:lang w:val="ro-RO"/>
        </w:rPr>
        <w:t>nu produce efecte juridice</w:t>
      </w:r>
      <w:r w:rsidRPr="00F3628E">
        <w:rPr>
          <w:b/>
          <w:sz w:val="16"/>
          <w:szCs w:val="16"/>
          <w:lang w:val="ro-RO"/>
        </w:rPr>
        <w:t>)</w:t>
      </w:r>
      <w:r w:rsidRPr="00C73973">
        <w:rPr>
          <w:b/>
          <w:lang w:val="ro-RO"/>
        </w:rPr>
        <w:t xml:space="preserve"> *</w:t>
      </w:r>
    </w:p>
    <w:p w14:paraId="787CF30A" w14:textId="758E98BB" w:rsidR="00A27C61" w:rsidRDefault="00A27C61" w:rsidP="00A27C6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 Inițiator</w:t>
      </w:r>
    </w:p>
    <w:p w14:paraId="0786486C" w14:textId="14F3AF61" w:rsidR="00A27C61" w:rsidRPr="00B43B68" w:rsidRDefault="00A27C61" w:rsidP="00A27C61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              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PRIMAR</w:t>
      </w:r>
    </w:p>
    <w:p w14:paraId="0E279FB6" w14:textId="252879A6" w:rsidR="00540F4B" w:rsidRPr="00B43B68" w:rsidRDefault="00540F4B" w:rsidP="00183EB2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43B68">
        <w:rPr>
          <w:rFonts w:ascii="Times New Roman" w:eastAsia="Umbra BT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  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</w:t>
      </w:r>
      <w:r w:rsidR="004057A8"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</w:t>
      </w:r>
      <w:r w:rsidR="00183EB2"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83EB2"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DD35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hu-HU"/>
        </w:rPr>
        <w:t>S</w:t>
      </w:r>
      <w:r w:rsidR="00A27C61">
        <w:rPr>
          <w:rFonts w:ascii="Times New Roman" w:hAnsi="Times New Roman" w:cs="Times New Roman"/>
          <w:b/>
          <w:bCs/>
          <w:sz w:val="24"/>
          <w:szCs w:val="24"/>
          <w:lang w:val="hu-HU"/>
        </w:rPr>
        <w:t>OÓ</w:t>
      </w:r>
      <w:r w:rsidR="00A647F4">
        <w:rPr>
          <w:rFonts w:ascii="Times New Roman" w:hAnsi="Times New Roman" w:cs="Times New Roman"/>
          <w:b/>
          <w:bCs/>
          <w:sz w:val="24"/>
          <w:szCs w:val="24"/>
          <w:lang w:val="hu-HU"/>
        </w:rPr>
        <w:t>S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Z</w:t>
      </w:r>
      <w:r w:rsidR="00A647F4">
        <w:rPr>
          <w:rFonts w:ascii="Times New Roman" w:hAnsi="Times New Roman" w:cs="Times New Roman"/>
          <w:b/>
          <w:bCs/>
          <w:sz w:val="24"/>
          <w:szCs w:val="24"/>
          <w:lang w:val="hu-HU"/>
        </w:rPr>
        <w:t>OLTÁN</w:t>
      </w:r>
      <w:r w:rsidRPr="00B43B6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</w:t>
      </w:r>
    </w:p>
    <w:p w14:paraId="64BE8449" w14:textId="77777777" w:rsidR="00A647F4" w:rsidRDefault="00A647F4" w:rsidP="00540F4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126BB9F" w14:textId="1CCFA375" w:rsidR="00540F4B" w:rsidRPr="00540F4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H O T Ă R Â R E A  nr._______</w:t>
      </w:r>
    </w:p>
    <w:p w14:paraId="65F88692" w14:textId="6D945DAD" w:rsidR="00540F4B" w:rsidRPr="00540F4B" w:rsidRDefault="00540F4B" w:rsidP="00540F4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din _________________</w:t>
      </w:r>
      <w:r w:rsidR="00A647F4">
        <w:rPr>
          <w:rFonts w:ascii="Times New Roman" w:hAnsi="Times New Roman" w:cs="Times New Roman"/>
          <w:b/>
          <w:sz w:val="24"/>
          <w:szCs w:val="24"/>
          <w:lang w:val="ro-RO"/>
        </w:rPr>
        <w:t>2026</w:t>
      </w:r>
    </w:p>
    <w:p w14:paraId="638CB171" w14:textId="31F66899" w:rsidR="00A27C61" w:rsidRDefault="00A27C61" w:rsidP="00A27C6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057A8">
        <w:rPr>
          <w:rFonts w:ascii="Times New Roman" w:hAnsi="Times New Roman" w:cs="Times New Roman"/>
          <w:sz w:val="24"/>
          <w:szCs w:val="24"/>
        </w:rPr>
        <w:t xml:space="preserve">rivind </w:t>
      </w:r>
      <w:proofErr w:type="spellStart"/>
      <w:r w:rsidRPr="004057A8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Pr="004057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 C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onsiliului </w:t>
      </w:r>
      <w:r w:rsidR="00C873F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ocal al </w:t>
      </w:r>
      <w:r w:rsidR="00347A5D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unicipiului 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7803463" w14:textId="65715E1D" w:rsidR="00A27C61" w:rsidRDefault="00A27C61" w:rsidP="00A27C6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DC575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onsiliul de administrație </w:t>
      </w:r>
      <w:r w:rsidR="00DC5759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Clubul</w:t>
      </w:r>
      <w:r w:rsidR="00DC5759">
        <w:rPr>
          <w:rFonts w:ascii="Times New Roman" w:hAnsi="Times New Roman" w:cs="Times New Roman"/>
          <w:sz w:val="24"/>
          <w:szCs w:val="24"/>
          <w:lang w:val="ro-RO"/>
        </w:rPr>
        <w:t>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Sportiv Școlar 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Târgu Mureș,</w:t>
      </w:r>
    </w:p>
    <w:p w14:paraId="7C6688DC" w14:textId="77777777" w:rsidR="00A27C61" w:rsidRDefault="00A27C61" w:rsidP="00A27C6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 în anul școlar 202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-202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049D6A65" w14:textId="77777777" w:rsidR="00A27C61" w:rsidRPr="004057A8" w:rsidRDefault="00A27C61" w:rsidP="00A27C6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AD6C7F1" w14:textId="0FF89671" w:rsidR="00540F4B" w:rsidRPr="00540F4B" w:rsidRDefault="00540F4B" w:rsidP="00540F4B">
      <w:pPr>
        <w:ind w:left="1080" w:hanging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2B3A">
        <w:rPr>
          <w:i/>
        </w:rPr>
        <w:tab/>
      </w:r>
      <w:r w:rsidRPr="00540F4B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Consiliul </w:t>
      </w:r>
      <w:r w:rsidR="00A647F4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L</w:t>
      </w:r>
      <w:r w:rsidRPr="00540F4B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ocal al  municipiului  Târgu Mureş, întrunit în şedinţă ordinară de lucru,</w:t>
      </w:r>
    </w:p>
    <w:p w14:paraId="3CC13115" w14:textId="77777777" w:rsidR="00540F4B" w:rsidRPr="00540F4B" w:rsidRDefault="00540F4B" w:rsidP="00540F4B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40F4B">
        <w:rPr>
          <w:sz w:val="24"/>
          <w:szCs w:val="24"/>
        </w:rPr>
        <w:tab/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540F4B">
        <w:rPr>
          <w:rFonts w:ascii="Times New Roman" w:hAnsi="Times New Roman" w:cs="Times New Roman"/>
          <w:sz w:val="24"/>
          <w:szCs w:val="24"/>
        </w:rPr>
        <w:t>:</w:t>
      </w:r>
    </w:p>
    <w:p w14:paraId="6F8C071A" w14:textId="046A2DF6" w:rsidR="00A647F4" w:rsidRPr="00DC5759" w:rsidRDefault="00A647F4" w:rsidP="00A647F4">
      <w:pPr>
        <w:pStyle w:val="NoSpacing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DC5759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DC57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C5759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DC5759">
        <w:rPr>
          <w:rFonts w:ascii="Times New Roman" w:hAnsi="Times New Roman" w:cs="Times New Roman"/>
          <w:sz w:val="24"/>
          <w:szCs w:val="24"/>
        </w:rPr>
        <w:t xml:space="preserve"> nr.85/7937 din 20.02.2026 </w:t>
      </w:r>
      <w:proofErr w:type="spellStart"/>
      <w:r w:rsidRPr="00DC5759">
        <w:rPr>
          <w:rFonts w:ascii="Times New Roman" w:hAnsi="Times New Roman" w:cs="Times New Roman"/>
          <w:sz w:val="24"/>
          <w:szCs w:val="24"/>
        </w:rPr>
        <w:t>i</w:t>
      </w:r>
      <w:r w:rsidR="00540F4B" w:rsidRPr="00DC5759">
        <w:rPr>
          <w:rFonts w:ascii="Times New Roman" w:hAnsi="Times New Roman" w:cs="Times New Roman"/>
          <w:sz w:val="24"/>
          <w:szCs w:val="24"/>
        </w:rPr>
        <w:t>nițiat</w:t>
      </w:r>
      <w:proofErr w:type="spellEnd"/>
      <w:r w:rsidRPr="00DC57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40F4B" w:rsidRPr="00DC5759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DC5759">
        <w:rPr>
          <w:rFonts w:ascii="Times New Roman" w:hAnsi="Times New Roman" w:cs="Times New Roman"/>
          <w:sz w:val="24"/>
          <w:szCs w:val="24"/>
        </w:rPr>
        <w:t xml:space="preserve"> Municipiului Târgu Mureș </w:t>
      </w:r>
      <w:proofErr w:type="spellStart"/>
      <w:r w:rsidRPr="00DC575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C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4B" w:rsidRPr="00DC5759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="00540F4B" w:rsidRPr="00DC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4B" w:rsidRPr="00DC5759">
        <w:rPr>
          <w:rFonts w:ascii="Times New Roman" w:hAnsi="Times New Roman" w:cs="Times New Roman"/>
          <w:sz w:val="24"/>
          <w:szCs w:val="24"/>
        </w:rPr>
        <w:t>Şcoli</w:t>
      </w:r>
      <w:proofErr w:type="spellEnd"/>
      <w:r w:rsidRPr="00DC5759">
        <w:rPr>
          <w:rFonts w:ascii="Times New Roman" w:hAnsi="Times New Roman" w:cs="Times New Roman"/>
          <w:sz w:val="24"/>
          <w:szCs w:val="24"/>
        </w:rPr>
        <w:t>/</w:t>
      </w:r>
      <w:r w:rsidR="00540F4B" w:rsidRPr="00DC5759">
        <w:rPr>
          <w:rFonts w:ascii="Times New Roman" w:hAnsi="Times New Roman" w:cs="Times New Roman"/>
          <w:sz w:val="24"/>
          <w:szCs w:val="24"/>
        </w:rPr>
        <w:t xml:space="preserve">Serviciul </w:t>
      </w:r>
      <w:proofErr w:type="spellStart"/>
      <w:r w:rsidR="00540F4B" w:rsidRPr="00DC5759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="00540F4B" w:rsidRPr="00DC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4B" w:rsidRPr="00DC5759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540F4B" w:rsidRPr="00DC57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0F4B" w:rsidRPr="00DC5759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="00540F4B" w:rsidRPr="00DC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4B" w:rsidRPr="00DC575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40F4B" w:rsidRPr="00DC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4B" w:rsidRPr="00DC5759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540F4B" w:rsidRPr="00DC575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40F4B" w:rsidRPr="00DC5759">
        <w:rPr>
          <w:rFonts w:ascii="Times New Roman" w:hAnsi="Times New Roman" w:cs="Times New Roman"/>
          <w:sz w:val="24"/>
          <w:szCs w:val="24"/>
        </w:rPr>
        <w:t>bugetelor</w:t>
      </w:r>
      <w:proofErr w:type="spellEnd"/>
      <w:r w:rsidR="00540F4B" w:rsidRPr="00DC575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40F4B" w:rsidRPr="00DC5759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540F4B" w:rsidRPr="00DC5759">
        <w:rPr>
          <w:rFonts w:ascii="Times New Roman" w:hAnsi="Times New Roman" w:cs="Times New Roman"/>
          <w:sz w:val="24"/>
          <w:szCs w:val="24"/>
        </w:rPr>
        <w:t xml:space="preserve"> administrative, </w:t>
      </w:r>
      <w:r w:rsidR="00540F4B" w:rsidRPr="00DC5759">
        <w:rPr>
          <w:rFonts w:ascii="Times New Roman" w:hAnsi="Times New Roman" w:cs="Times New Roman"/>
          <w:bCs/>
          <w:sz w:val="24"/>
          <w:szCs w:val="24"/>
        </w:rPr>
        <w:t xml:space="preserve">privind </w:t>
      </w:r>
      <w:proofErr w:type="spellStart"/>
      <w:r w:rsidR="00BC6653" w:rsidRPr="00DC5759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="00BC6653" w:rsidRPr="00DC5759">
        <w:rPr>
          <w:rFonts w:ascii="Times New Roman" w:hAnsi="Times New Roman" w:cs="Times New Roman"/>
          <w:sz w:val="24"/>
          <w:szCs w:val="24"/>
        </w:rPr>
        <w:t xml:space="preserve"> </w:t>
      </w:r>
      <w:r w:rsidRPr="00DC575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C5759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DC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759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DC5759">
        <w:rPr>
          <w:rFonts w:ascii="Times New Roman" w:hAnsi="Times New Roman" w:cs="Times New Roman"/>
          <w:sz w:val="24"/>
          <w:szCs w:val="24"/>
        </w:rPr>
        <w:t xml:space="preserve"> ai C</w:t>
      </w:r>
      <w:r w:rsidRPr="00DC5759">
        <w:rPr>
          <w:rFonts w:ascii="Times New Roman" w:hAnsi="Times New Roman" w:cs="Times New Roman"/>
          <w:sz w:val="24"/>
          <w:szCs w:val="24"/>
          <w:lang w:val="ro-RO"/>
        </w:rPr>
        <w:t xml:space="preserve">onsiliului </w:t>
      </w:r>
      <w:r w:rsidR="00C873F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DC5759">
        <w:rPr>
          <w:rFonts w:ascii="Times New Roman" w:hAnsi="Times New Roman" w:cs="Times New Roman"/>
          <w:sz w:val="24"/>
          <w:szCs w:val="24"/>
          <w:lang w:val="ro-RO"/>
        </w:rPr>
        <w:t xml:space="preserve">ocal al </w:t>
      </w:r>
      <w:r w:rsidR="00347A5D" w:rsidRPr="00DC5759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DC5759">
        <w:rPr>
          <w:rFonts w:ascii="Times New Roman" w:hAnsi="Times New Roman" w:cs="Times New Roman"/>
          <w:sz w:val="24"/>
          <w:szCs w:val="24"/>
          <w:lang w:val="ro-RO"/>
        </w:rPr>
        <w:t xml:space="preserve">unicipiului Târgu Mureș în </w:t>
      </w:r>
      <w:r w:rsidR="00DC575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DC5759">
        <w:rPr>
          <w:rFonts w:ascii="Times New Roman" w:hAnsi="Times New Roman" w:cs="Times New Roman"/>
          <w:sz w:val="24"/>
          <w:szCs w:val="24"/>
          <w:lang w:val="ro-RO"/>
        </w:rPr>
        <w:t xml:space="preserve">onsiliul de administrație </w:t>
      </w:r>
      <w:r w:rsidR="00DC575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C5759">
        <w:rPr>
          <w:rFonts w:ascii="Times New Roman" w:hAnsi="Times New Roman" w:cs="Times New Roman"/>
          <w:sz w:val="24"/>
          <w:szCs w:val="24"/>
          <w:lang w:val="ro-RO"/>
        </w:rPr>
        <w:t>l Clubul</w:t>
      </w:r>
      <w:r w:rsidR="00DC5759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DC5759">
        <w:rPr>
          <w:rFonts w:ascii="Times New Roman" w:hAnsi="Times New Roman" w:cs="Times New Roman"/>
          <w:sz w:val="24"/>
          <w:szCs w:val="24"/>
          <w:lang w:val="ro-RO"/>
        </w:rPr>
        <w:t xml:space="preserve"> Sportiv Școlar Târgu Mureș, în anul școlar 2025-2026</w:t>
      </w:r>
    </w:p>
    <w:p w14:paraId="5A84C5DF" w14:textId="3A2C6784" w:rsidR="00540F4B" w:rsidRPr="005B7EDC" w:rsidRDefault="00A647F4" w:rsidP="00BC6653">
      <w:pPr>
        <w:pStyle w:val="NoSpacing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nr._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Direcției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juridice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contencios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administrativ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administrație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locală</w:t>
      </w:r>
      <w:proofErr w:type="spellEnd"/>
      <w:r w:rsidR="00BC6653" w:rsidRPr="005B7ED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4EB9930" w14:textId="77777777" w:rsidR="00A647F4" w:rsidRDefault="00A647F4" w:rsidP="00A647F4">
      <w:pPr>
        <w:pStyle w:val="BodyText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06148B6" w14:textId="3A9D76B2" w:rsidR="00540F4B" w:rsidRDefault="00A647F4" w:rsidP="00905BAE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05BAE">
        <w:rPr>
          <w:rFonts w:ascii="Times New Roman" w:hAnsi="Times New Roman" w:cs="Times New Roman"/>
          <w:b/>
          <w:sz w:val="24"/>
          <w:szCs w:val="24"/>
        </w:rPr>
        <w:t>Lu</w:t>
      </w:r>
      <w:r w:rsidR="00905BAE" w:rsidRPr="00905BAE">
        <w:rPr>
          <w:rFonts w:ascii="Times New Roman" w:hAnsi="Times New Roman" w:cs="Times New Roman"/>
          <w:b/>
          <w:sz w:val="24"/>
          <w:szCs w:val="24"/>
        </w:rPr>
        <w:t>â</w:t>
      </w:r>
      <w:r w:rsidRPr="00905BAE">
        <w:rPr>
          <w:rFonts w:ascii="Times New Roman" w:hAnsi="Times New Roman" w:cs="Times New Roman"/>
          <w:b/>
          <w:sz w:val="24"/>
          <w:szCs w:val="24"/>
        </w:rPr>
        <w:t>nd</w:t>
      </w:r>
      <w:proofErr w:type="spellEnd"/>
      <w:r w:rsidR="00905BAE" w:rsidRPr="00905B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5BAE" w:rsidRPr="00905BA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905BAE" w:rsidRPr="00905B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5BAE" w:rsidRPr="00905BAE">
        <w:rPr>
          <w:rFonts w:ascii="Times New Roman" w:hAnsi="Times New Roman" w:cs="Times New Roman"/>
          <w:b/>
          <w:sz w:val="24"/>
          <w:szCs w:val="24"/>
        </w:rPr>
        <w:t>considerare</w:t>
      </w:r>
      <w:proofErr w:type="spellEnd"/>
      <w:r w:rsidR="00905B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0F4B" w:rsidRPr="00540F4B">
        <w:rPr>
          <w:rFonts w:ascii="Times New Roman" w:hAnsi="Times New Roman" w:cs="Times New Roman"/>
          <w:bCs/>
          <w:sz w:val="24"/>
          <w:szCs w:val="24"/>
        </w:rPr>
        <w:t>Raportul</w:t>
      </w:r>
      <w:proofErr w:type="spellEnd"/>
      <w:r w:rsidR="00540F4B"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0F4B" w:rsidRPr="00540F4B">
        <w:rPr>
          <w:rFonts w:ascii="Times New Roman" w:hAnsi="Times New Roman" w:cs="Times New Roman"/>
          <w:bCs/>
          <w:sz w:val="24"/>
          <w:szCs w:val="24"/>
        </w:rPr>
        <w:t>Comisiilor</w:t>
      </w:r>
      <w:proofErr w:type="spellEnd"/>
      <w:r w:rsidR="00540F4B" w:rsidRPr="00540F4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540F4B" w:rsidRPr="00540F4B"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 w:rsidR="00540F4B" w:rsidRPr="00540F4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540F4B" w:rsidRPr="00540F4B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="00540F4B" w:rsidRPr="00540F4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40F4B" w:rsidRPr="00540F4B">
        <w:rPr>
          <w:rFonts w:ascii="Times New Roman" w:hAnsi="Times New Roman" w:cs="Times New Roman"/>
          <w:bCs/>
          <w:sz w:val="24"/>
          <w:szCs w:val="24"/>
        </w:rPr>
        <w:t>Consiliului</w:t>
      </w:r>
      <w:proofErr w:type="spellEnd"/>
      <w:r w:rsidR="00540F4B" w:rsidRPr="00540F4B">
        <w:rPr>
          <w:rFonts w:ascii="Times New Roman" w:hAnsi="Times New Roman" w:cs="Times New Roman"/>
          <w:bCs/>
          <w:sz w:val="24"/>
          <w:szCs w:val="24"/>
        </w:rPr>
        <w:t xml:space="preserve"> local al </w:t>
      </w:r>
      <w:proofErr w:type="spellStart"/>
      <w:r w:rsidR="00540F4B" w:rsidRPr="00540F4B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="00540F4B" w:rsidRPr="00540F4B">
        <w:rPr>
          <w:rFonts w:ascii="Times New Roman" w:hAnsi="Times New Roman" w:cs="Times New Roman"/>
          <w:bCs/>
          <w:sz w:val="24"/>
          <w:szCs w:val="24"/>
        </w:rPr>
        <w:t xml:space="preserve"> Târgu Mureș</w:t>
      </w:r>
      <w:r w:rsidR="009A157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8DCDE6B" w14:textId="77777777" w:rsidR="00DC5759" w:rsidRDefault="00DC5759" w:rsidP="009A1570">
      <w:pPr>
        <w:pStyle w:val="BodyTex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63001" w14:textId="5B4E609A" w:rsidR="009A1570" w:rsidRDefault="00540F4B" w:rsidP="009A1570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În </w:t>
      </w:r>
      <w:proofErr w:type="spellStart"/>
      <w:r w:rsidRPr="00540F4B">
        <w:rPr>
          <w:rFonts w:ascii="Times New Roman" w:hAnsi="Times New Roman" w:cs="Times New Roman"/>
          <w:b/>
          <w:bCs/>
          <w:sz w:val="24"/>
          <w:szCs w:val="24"/>
        </w:rPr>
        <w:t>conformitate</w:t>
      </w:r>
      <w:proofErr w:type="spellEnd"/>
      <w:r w:rsidRPr="00540F4B">
        <w:rPr>
          <w:rFonts w:ascii="Times New Roman" w:hAnsi="Times New Roman" w:cs="Times New Roman"/>
          <w:b/>
          <w:bCs/>
          <w:sz w:val="24"/>
          <w:szCs w:val="24"/>
        </w:rPr>
        <w:t xml:space="preserve"> cu</w:t>
      </w:r>
      <w:r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A1570" w:rsidRPr="009A1570">
        <w:rPr>
          <w:rFonts w:ascii="Times New Roman" w:hAnsi="Times New Roman" w:cs="Times New Roman"/>
          <w:b/>
          <w:bCs/>
          <w:sz w:val="24"/>
          <w:szCs w:val="24"/>
        </w:rPr>
        <w:t>prevederile</w:t>
      </w:r>
      <w:proofErr w:type="spellEnd"/>
      <w:r w:rsidR="009A157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FB407" w14:textId="02947797" w:rsidR="00C967CA" w:rsidRDefault="00A42745" w:rsidP="00A42745">
      <w:pPr>
        <w:pStyle w:val="BodyText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nr.6224 din 04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 pentru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9BE00C5" w14:textId="4D322F21" w:rsidR="00A42745" w:rsidRDefault="00A42745" w:rsidP="00A42745">
      <w:pPr>
        <w:pStyle w:val="BodyText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905B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="00905B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funcționare</w:t>
      </w:r>
      <w:proofErr w:type="spellEnd"/>
      <w:r w:rsidR="00905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cluburilor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5BAE">
        <w:rPr>
          <w:rFonts w:ascii="Times New Roman" w:hAnsi="Times New Roman" w:cs="Times New Roman"/>
          <w:sz w:val="24"/>
          <w:szCs w:val="24"/>
        </w:rPr>
        <w:t xml:space="preserve">sportive </w:t>
      </w:r>
      <w:proofErr w:type="spellStart"/>
      <w:r w:rsidR="00905BAE">
        <w:rPr>
          <w:rFonts w:ascii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77131159" w14:textId="6EF477D8" w:rsidR="00A42745" w:rsidRDefault="00A42745" w:rsidP="00A42745">
      <w:pPr>
        <w:pStyle w:val="BodyText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Legea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nr.198/2023,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B557C3">
        <w:rPr>
          <w:rFonts w:ascii="Times New Roman" w:hAnsi="Times New Roman" w:cs="Times New Roman"/>
          <w:sz w:val="24"/>
          <w:szCs w:val="24"/>
        </w:rPr>
        <w:t>;</w:t>
      </w:r>
    </w:p>
    <w:p w14:paraId="164C6A73" w14:textId="1E7859A4" w:rsidR="00347A5D" w:rsidRPr="00347A5D" w:rsidRDefault="00347A5D" w:rsidP="00347A5D">
      <w:pPr>
        <w:pStyle w:val="BodyText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Art.7</w:t>
      </w:r>
      <w:r w:rsidR="00DC5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C575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DC5759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DC5759">
        <w:rPr>
          <w:rFonts w:ascii="Times New Roman" w:hAnsi="Times New Roman" w:cs="Times New Roman"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din Legea nr.52/2003 </w:t>
      </w:r>
      <w:r w:rsidRPr="00347A5D">
        <w:rPr>
          <w:rFonts w:ascii="Times New Roman" w:hAnsi="Times New Roman" w:cs="Times New Roman"/>
          <w:sz w:val="24"/>
          <w:szCs w:val="24"/>
        </w:rPr>
        <w:t xml:space="preserve">privind </w:t>
      </w:r>
      <w:proofErr w:type="spellStart"/>
      <w:r w:rsidRPr="00347A5D">
        <w:rPr>
          <w:rFonts w:ascii="Times New Roman" w:hAnsi="Times New Roman" w:cs="Times New Roman"/>
          <w:sz w:val="24"/>
          <w:szCs w:val="24"/>
        </w:rPr>
        <w:t>transparenţa</w:t>
      </w:r>
      <w:proofErr w:type="spellEnd"/>
      <w:r w:rsidRPr="00347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A5D">
        <w:rPr>
          <w:rFonts w:ascii="Times New Roman" w:hAnsi="Times New Roman" w:cs="Times New Roman"/>
          <w:sz w:val="24"/>
          <w:szCs w:val="24"/>
        </w:rPr>
        <w:t>decizională</w:t>
      </w:r>
      <w:proofErr w:type="spellEnd"/>
      <w:r w:rsidRPr="00347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A5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47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A5D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347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A5D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3ABE1" w14:textId="74CF26DB" w:rsidR="009A1570" w:rsidRPr="009A1570" w:rsidRDefault="000B104F" w:rsidP="009A15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 xml:space="preserve">În </w:t>
      </w:r>
      <w:proofErr w:type="spellStart"/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>temeiul</w:t>
      </w:r>
      <w:proofErr w:type="spellEnd"/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A1570" w:rsidRPr="000B104F">
        <w:rPr>
          <w:rFonts w:ascii="Times New Roman" w:hAnsi="Times New Roman" w:cs="Times New Roman"/>
          <w:b/>
          <w:bCs/>
          <w:sz w:val="24"/>
          <w:szCs w:val="24"/>
        </w:rPr>
        <w:t>dispoziţiilor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>. (</w:t>
      </w:r>
      <w:r w:rsidR="00831C89">
        <w:rPr>
          <w:rFonts w:ascii="Times New Roman" w:hAnsi="Times New Roman" w:cs="Times New Roman"/>
          <w:sz w:val="24"/>
          <w:szCs w:val="24"/>
        </w:rPr>
        <w:t>2</w:t>
      </w:r>
      <w:r w:rsidR="009A1570" w:rsidRPr="009A1570">
        <w:rPr>
          <w:rFonts w:ascii="Times New Roman" w:hAnsi="Times New Roman" w:cs="Times New Roman"/>
          <w:sz w:val="24"/>
          <w:szCs w:val="24"/>
        </w:rPr>
        <w:t>),</w:t>
      </w:r>
      <w:r w:rsidR="00831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67CA">
        <w:rPr>
          <w:rFonts w:ascii="Times New Roman" w:hAnsi="Times New Roman" w:cs="Times New Roman"/>
          <w:sz w:val="24"/>
          <w:szCs w:val="24"/>
        </w:rPr>
        <w:t>lit.”d</w:t>
      </w:r>
      <w:proofErr w:type="spellEnd"/>
      <w:proofErr w:type="gramEnd"/>
      <w:r w:rsidR="00C967CA">
        <w:rPr>
          <w:rFonts w:ascii="Times New Roman" w:hAnsi="Times New Roman" w:cs="Times New Roman"/>
          <w:sz w:val="24"/>
          <w:szCs w:val="24"/>
        </w:rPr>
        <w:t>”</w:t>
      </w:r>
      <w:r w:rsidR="00831C89">
        <w:rPr>
          <w:rFonts w:ascii="Times New Roman" w:hAnsi="Times New Roman" w:cs="Times New Roman"/>
          <w:sz w:val="24"/>
          <w:szCs w:val="24"/>
        </w:rPr>
        <w:t>,</w:t>
      </w:r>
      <w:r w:rsidR="00C96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967C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C967C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C967CA">
        <w:rPr>
          <w:rFonts w:ascii="Times New Roman" w:hAnsi="Times New Roman" w:cs="Times New Roman"/>
          <w:sz w:val="24"/>
          <w:szCs w:val="24"/>
        </w:rPr>
        <w:t>7)</w:t>
      </w:r>
      <w:r w:rsidR="000E1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E12EF">
        <w:rPr>
          <w:rFonts w:ascii="Times New Roman" w:hAnsi="Times New Roman" w:cs="Times New Roman"/>
          <w:sz w:val="24"/>
          <w:szCs w:val="24"/>
        </w:rPr>
        <w:t>lit.”a</w:t>
      </w:r>
      <w:proofErr w:type="spellEnd"/>
      <w:proofErr w:type="gramEnd"/>
      <w:r w:rsidR="000E12E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proofErr w:type="gram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9A1570" w:rsidRPr="009A1570">
        <w:rPr>
          <w:rFonts w:ascii="Times New Roman" w:hAnsi="Times New Roman" w:cs="Times New Roman"/>
          <w:sz w:val="24"/>
          <w:szCs w:val="24"/>
        </w:rPr>
        <w:t>1</w:t>
      </w:r>
      <w:r w:rsidR="00831C89">
        <w:rPr>
          <w:rFonts w:ascii="Times New Roman" w:hAnsi="Times New Roman" w:cs="Times New Roman"/>
          <w:sz w:val="24"/>
          <w:szCs w:val="24"/>
        </w:rPr>
        <w:t>4</w:t>
      </w:r>
      <w:r w:rsidR="009A1570" w:rsidRPr="009A1570">
        <w:rPr>
          <w:rFonts w:ascii="Times New Roman" w:hAnsi="Times New Roman" w:cs="Times New Roman"/>
          <w:sz w:val="24"/>
          <w:szCs w:val="24"/>
        </w:rPr>
        <w:t>)</w:t>
      </w:r>
      <w:r w:rsidR="00831C89">
        <w:rPr>
          <w:rFonts w:ascii="Times New Roman" w:hAnsi="Times New Roman" w:cs="Times New Roman"/>
          <w:sz w:val="24"/>
          <w:szCs w:val="24"/>
        </w:rPr>
        <w:t xml:space="preserve">, </w:t>
      </w:r>
      <w:r w:rsidR="00A42745">
        <w:rPr>
          <w:rFonts w:ascii="Times New Roman" w:hAnsi="Times New Roman" w:cs="Times New Roman"/>
          <w:sz w:val="24"/>
          <w:szCs w:val="24"/>
        </w:rPr>
        <w:t xml:space="preserve">art.136 </w:t>
      </w:r>
      <w:proofErr w:type="spellStart"/>
      <w:proofErr w:type="gramStart"/>
      <w:r w:rsidR="00A42745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4274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A42745">
        <w:rPr>
          <w:rFonts w:ascii="Times New Roman" w:hAnsi="Times New Roman" w:cs="Times New Roman"/>
          <w:sz w:val="24"/>
          <w:szCs w:val="24"/>
        </w:rPr>
        <w:t xml:space="preserve">1), </w:t>
      </w:r>
      <w:r w:rsidR="009A1570" w:rsidRPr="009A1570">
        <w:rPr>
          <w:rFonts w:ascii="Times New Roman" w:hAnsi="Times New Roman" w:cs="Times New Roman"/>
          <w:sz w:val="24"/>
          <w:szCs w:val="24"/>
        </w:rPr>
        <w:t>art.1</w:t>
      </w:r>
      <w:r w:rsidR="00831C89">
        <w:rPr>
          <w:rFonts w:ascii="Times New Roman" w:hAnsi="Times New Roman" w:cs="Times New Roman"/>
          <w:sz w:val="24"/>
          <w:szCs w:val="24"/>
        </w:rPr>
        <w:t>39</w:t>
      </w:r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A1570" w:rsidRPr="009A1570">
        <w:rPr>
          <w:rFonts w:ascii="Times New Roman" w:hAnsi="Times New Roman" w:cs="Times New Roman"/>
          <w:sz w:val="24"/>
          <w:szCs w:val="24"/>
        </w:rPr>
        <w:t>(1)</w:t>
      </w:r>
      <w:r w:rsidR="00A42745">
        <w:rPr>
          <w:rFonts w:ascii="Times New Roman" w:hAnsi="Times New Roman" w:cs="Times New Roman"/>
          <w:sz w:val="24"/>
          <w:szCs w:val="24"/>
        </w:rPr>
        <w:t xml:space="preserve"> </w:t>
      </w:r>
      <w:r w:rsidR="000E12E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E12EF">
        <w:rPr>
          <w:rFonts w:ascii="Times New Roman" w:hAnsi="Times New Roman" w:cs="Times New Roman"/>
          <w:sz w:val="24"/>
          <w:szCs w:val="24"/>
        </w:rPr>
        <w:t xml:space="preserve"> </w:t>
      </w:r>
      <w:r w:rsidR="00B234D5">
        <w:rPr>
          <w:rFonts w:ascii="Times New Roman" w:hAnsi="Times New Roman" w:cs="Times New Roman"/>
          <w:sz w:val="24"/>
          <w:szCs w:val="24"/>
        </w:rPr>
        <w:t xml:space="preserve">precum </w:t>
      </w:r>
      <w:proofErr w:type="spellStart"/>
      <w:r w:rsidR="00B234D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234D5">
        <w:rPr>
          <w:rFonts w:ascii="Times New Roman" w:hAnsi="Times New Roman" w:cs="Times New Roman"/>
          <w:sz w:val="24"/>
          <w:szCs w:val="24"/>
        </w:rPr>
        <w:t xml:space="preserve"> </w:t>
      </w:r>
      <w:r w:rsidR="009A1570" w:rsidRPr="009A1570">
        <w:rPr>
          <w:rFonts w:ascii="Times New Roman" w:hAnsi="Times New Roman" w:cs="Times New Roman"/>
          <w:sz w:val="24"/>
          <w:szCs w:val="24"/>
        </w:rPr>
        <w:t xml:space="preserve">art.196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 w:rsidR="009A1570" w:rsidRPr="009A1570">
        <w:rPr>
          <w:rFonts w:ascii="Times New Roman" w:hAnsi="Times New Roman" w:cs="Times New Roman"/>
          <w:sz w:val="24"/>
          <w:szCs w:val="24"/>
        </w:rPr>
        <w:t>lit</w:t>
      </w:r>
      <w:r w:rsidR="00B234D5">
        <w:rPr>
          <w:rFonts w:ascii="Times New Roman" w:hAnsi="Times New Roman" w:cs="Times New Roman"/>
          <w:sz w:val="24"/>
          <w:szCs w:val="24"/>
        </w:rPr>
        <w:t>.”a</w:t>
      </w:r>
      <w:proofErr w:type="spellEnd"/>
      <w:proofErr w:type="gramEnd"/>
      <w:r w:rsidR="00B234D5">
        <w:rPr>
          <w:rFonts w:ascii="Times New Roman" w:hAnsi="Times New Roman" w:cs="Times New Roman"/>
          <w:sz w:val="24"/>
          <w:szCs w:val="24"/>
        </w:rPr>
        <w:t>”</w:t>
      </w:r>
      <w:r w:rsidR="00A427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nr. 57/2019 privind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administrativ, cu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70" w:rsidRPr="009A1570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9A1570" w:rsidRPr="009A15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7216F" w14:textId="5AA4C96B" w:rsidR="00540F4B" w:rsidRDefault="00540F4B" w:rsidP="00540F4B">
      <w:pPr>
        <w:adjustRightInd w:val="0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105E18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105E18"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</w:p>
    <w:p w14:paraId="7F888A0D" w14:textId="4569D209" w:rsidR="009D2FFA" w:rsidRDefault="00540F4B" w:rsidP="009D2FF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3459E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Se </w:t>
      </w:r>
      <w:r w:rsidR="000B104F">
        <w:rPr>
          <w:rFonts w:ascii="Times New Roman" w:hAnsi="Times New Roman" w:cs="Times New Roman"/>
          <w:sz w:val="24"/>
          <w:szCs w:val="24"/>
          <w:lang w:val="ro-RO"/>
        </w:rPr>
        <w:t xml:space="preserve">aprobă </w:t>
      </w:r>
      <w:r w:rsidR="004057A8">
        <w:rPr>
          <w:rFonts w:ascii="Times New Roman" w:hAnsi="Times New Roman" w:cs="Times New Roman"/>
          <w:sz w:val="24"/>
          <w:szCs w:val="24"/>
          <w:lang w:val="ro-RO"/>
        </w:rPr>
        <w:t xml:space="preserve">desemnarea </w:t>
      </w:r>
      <w:r w:rsidR="00347A5D">
        <w:rPr>
          <w:rFonts w:ascii="Times New Roman" w:hAnsi="Times New Roman" w:cs="Times New Roman"/>
          <w:sz w:val="24"/>
          <w:szCs w:val="24"/>
          <w:lang w:val="ro-RO"/>
        </w:rPr>
        <w:t xml:space="preserve">a doi </w:t>
      </w:r>
      <w:r w:rsidR="004057A8">
        <w:rPr>
          <w:rFonts w:ascii="Times New Roman" w:hAnsi="Times New Roman" w:cs="Times New Roman"/>
          <w:sz w:val="24"/>
          <w:szCs w:val="24"/>
          <w:lang w:val="ro-RO"/>
        </w:rPr>
        <w:t>reprezentan</w:t>
      </w:r>
      <w:r w:rsidR="00347A5D">
        <w:rPr>
          <w:rFonts w:ascii="Times New Roman" w:hAnsi="Times New Roman" w:cs="Times New Roman"/>
          <w:sz w:val="24"/>
          <w:szCs w:val="24"/>
          <w:lang w:val="ro-RO"/>
        </w:rPr>
        <w:t>ți a</w:t>
      </w:r>
      <w:r w:rsidR="004057A8">
        <w:rPr>
          <w:rFonts w:ascii="Times New Roman" w:hAnsi="Times New Roman" w:cs="Times New Roman"/>
          <w:sz w:val="24"/>
          <w:szCs w:val="24"/>
          <w:lang w:val="ro-RO"/>
        </w:rPr>
        <w:t xml:space="preserve">i Consiliului </w:t>
      </w:r>
      <w:r w:rsidR="00C873F8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4057A8">
        <w:rPr>
          <w:rFonts w:ascii="Times New Roman" w:hAnsi="Times New Roman" w:cs="Times New Roman"/>
          <w:sz w:val="24"/>
          <w:szCs w:val="24"/>
          <w:lang w:val="ro-RO"/>
        </w:rPr>
        <w:t xml:space="preserve">ocal al </w:t>
      </w:r>
      <w:r w:rsidR="009D2FFA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4057A8">
        <w:rPr>
          <w:rFonts w:ascii="Times New Roman" w:hAnsi="Times New Roman" w:cs="Times New Roman"/>
          <w:sz w:val="24"/>
          <w:szCs w:val="24"/>
          <w:lang w:val="ro-RO"/>
        </w:rPr>
        <w:t xml:space="preserve">unicipiului Târgu Mureș, în </w:t>
      </w:r>
      <w:r w:rsidR="009D2FFA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4057A8">
        <w:rPr>
          <w:rFonts w:ascii="Times New Roman" w:hAnsi="Times New Roman" w:cs="Times New Roman"/>
          <w:sz w:val="24"/>
          <w:szCs w:val="24"/>
          <w:lang w:val="ro-RO"/>
        </w:rPr>
        <w:t xml:space="preserve">onsiliul de administrație </w:t>
      </w:r>
      <w:r w:rsidR="009D2FFA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9D2FFA" w:rsidRPr="004057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2FFA">
        <w:rPr>
          <w:rFonts w:ascii="Times New Roman" w:hAnsi="Times New Roman" w:cs="Times New Roman"/>
          <w:sz w:val="24"/>
          <w:szCs w:val="24"/>
          <w:lang w:val="ro-RO"/>
        </w:rPr>
        <w:t xml:space="preserve">Clubului Sportiv Școlar </w:t>
      </w:r>
      <w:r w:rsidR="009D2FFA" w:rsidRPr="004057A8">
        <w:rPr>
          <w:rFonts w:ascii="Times New Roman" w:hAnsi="Times New Roman" w:cs="Times New Roman"/>
          <w:sz w:val="24"/>
          <w:szCs w:val="24"/>
          <w:lang w:val="ro-RO"/>
        </w:rPr>
        <w:t>Târgu Mureș,</w:t>
      </w:r>
      <w:r w:rsidR="009D2F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2FFA" w:rsidRPr="004057A8">
        <w:rPr>
          <w:rFonts w:ascii="Times New Roman" w:hAnsi="Times New Roman" w:cs="Times New Roman"/>
          <w:sz w:val="24"/>
          <w:szCs w:val="24"/>
          <w:lang w:val="ro-RO"/>
        </w:rPr>
        <w:t>în anul școlar 202</w:t>
      </w:r>
      <w:r w:rsidR="009D2FF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9D2FFA" w:rsidRPr="004057A8">
        <w:rPr>
          <w:rFonts w:ascii="Times New Roman" w:hAnsi="Times New Roman" w:cs="Times New Roman"/>
          <w:sz w:val="24"/>
          <w:szCs w:val="24"/>
          <w:lang w:val="ro-RO"/>
        </w:rPr>
        <w:t>-202</w:t>
      </w:r>
      <w:r w:rsidR="009D2FFA">
        <w:rPr>
          <w:rFonts w:ascii="Times New Roman" w:hAnsi="Times New Roman" w:cs="Times New Roman"/>
          <w:sz w:val="24"/>
          <w:szCs w:val="24"/>
          <w:lang w:val="ro-RO"/>
        </w:rPr>
        <w:t>6:</w:t>
      </w:r>
    </w:p>
    <w:p w14:paraId="1B50A4F6" w14:textId="08545D16" w:rsidR="009D2FFA" w:rsidRDefault="009D2FFA" w:rsidP="009D2FF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Dna/Dl consilier local________;</w:t>
      </w:r>
    </w:p>
    <w:p w14:paraId="6C5B1D18" w14:textId="5FCBC2B9" w:rsidR="009D2FFA" w:rsidRDefault="009D2FFA" w:rsidP="009D2FF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Dna/Dl consilier local________.</w:t>
      </w:r>
    </w:p>
    <w:p w14:paraId="08BC5218" w14:textId="77777777" w:rsidR="009D2FFA" w:rsidRDefault="009D2FFA" w:rsidP="009D2FFA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F516E0" w14:textId="34252017" w:rsidR="004E2A1E" w:rsidRDefault="004E2A1E" w:rsidP="000B104F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CE9E06" w14:textId="2E43676D" w:rsidR="00540F4B" w:rsidRDefault="004E2A1E" w:rsidP="00BC6653">
      <w:pPr>
        <w:pStyle w:val="BodyText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E2A1E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</w:t>
      </w:r>
      <w:r w:rsidR="0063459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E2A1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40F4B" w:rsidRPr="004E2A1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>încredinţează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Executivul Municipiului Târgu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, prin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>Direcţia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>Şcoli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-Serviciul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bugetelor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40F4B" w:rsidRPr="00540F4B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540F4B" w:rsidRPr="00540F4B">
        <w:rPr>
          <w:rFonts w:ascii="Times New Roman" w:hAnsi="Times New Roman" w:cs="Times New Roman"/>
          <w:sz w:val="24"/>
          <w:szCs w:val="24"/>
        </w:rPr>
        <w:t xml:space="preserve"> administrative</w:t>
      </w:r>
      <w:r w:rsidR="00B43B68">
        <w:rPr>
          <w:rFonts w:ascii="Times New Roman" w:hAnsi="Times New Roman" w:cs="Times New Roman"/>
          <w:sz w:val="24"/>
          <w:szCs w:val="24"/>
        </w:rPr>
        <w:t>.</w:t>
      </w:r>
      <w:r w:rsidR="00540F4B"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590F8B0" w14:textId="279381C1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63459E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540F4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 art.252 alin.1, lit.”c”, art.255 din O.U.G. nr.57/2019 privind Codul administrativ, precum şi ale art.3</w:t>
      </w:r>
      <w:r w:rsidR="009D2FF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 xml:space="preserve"> alin.1 din Legea nr.554/2004, privind contenciosul administrativ, prezenta Hotărâre se înaintează Prefectului Judeţului Mureş pentru exercitarea controlului de legalitate.</w:t>
      </w:r>
    </w:p>
    <w:p w14:paraId="35A14DBB" w14:textId="6BE111E3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63459E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540F4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Pr="00540F4B">
        <w:rPr>
          <w:rFonts w:ascii="Times New Roman" w:hAnsi="Times New Roman" w:cs="Times New Roman"/>
          <w:sz w:val="24"/>
          <w:szCs w:val="24"/>
          <w:lang w:val="ro-RO"/>
        </w:rPr>
        <w:t>Prezenta hotărâre se comunică:</w:t>
      </w:r>
    </w:p>
    <w:p w14:paraId="082FD7F4" w14:textId="01C4D9E9" w:rsidR="00540F4B" w:rsidRPr="00540F4B" w:rsidRDefault="00540F4B" w:rsidP="00540F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0F4B">
        <w:rPr>
          <w:rFonts w:ascii="Times New Roman" w:hAnsi="Times New Roman" w:cs="Times New Roman"/>
          <w:sz w:val="24"/>
          <w:szCs w:val="24"/>
          <w:lang w:val="ro-RO"/>
        </w:rPr>
        <w:t>Direcției Școli</w:t>
      </w:r>
      <w:r w:rsidR="00183EB2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183EB2" w:rsidRPr="00183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Serviciul</w:t>
      </w:r>
      <w:r w:rsidR="00183EB2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urmărire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bugetelor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83EB2" w:rsidRPr="00540F4B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="00183EB2" w:rsidRPr="00540F4B">
        <w:rPr>
          <w:rFonts w:ascii="Times New Roman" w:hAnsi="Times New Roman" w:cs="Times New Roman"/>
          <w:sz w:val="24"/>
          <w:szCs w:val="24"/>
        </w:rPr>
        <w:t xml:space="preserve"> administrative</w:t>
      </w:r>
      <w:r w:rsidR="00183EB2">
        <w:rPr>
          <w:rFonts w:ascii="Times New Roman" w:hAnsi="Times New Roman" w:cs="Times New Roman"/>
          <w:sz w:val="24"/>
          <w:szCs w:val="24"/>
        </w:rPr>
        <w:t>;</w:t>
      </w:r>
    </w:p>
    <w:p w14:paraId="2CDE80C0" w14:textId="070FFB00" w:rsidR="00183EB2" w:rsidRDefault="009D2FFA" w:rsidP="00540F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Clubului Sportiv Școlar </w:t>
      </w:r>
      <w:r w:rsidRPr="004057A8">
        <w:rPr>
          <w:rFonts w:ascii="Times New Roman" w:hAnsi="Times New Roman" w:cs="Times New Roman"/>
          <w:sz w:val="24"/>
          <w:szCs w:val="24"/>
          <w:lang w:val="ro-RO"/>
        </w:rPr>
        <w:t>Târgu Mureș</w:t>
      </w:r>
      <w:r w:rsidR="00183EB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0D3F59B" w14:textId="0CA3C028" w:rsidR="009D2FFA" w:rsidRDefault="009D2FFA" w:rsidP="009D2FF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Dn</w:t>
      </w:r>
      <w:r w:rsidR="00C8562D">
        <w:rPr>
          <w:rFonts w:ascii="Times New Roman" w:hAnsi="Times New Roman" w:cs="Times New Roman"/>
          <w:sz w:val="24"/>
          <w:szCs w:val="24"/>
          <w:lang w:val="ro-RO"/>
        </w:rPr>
        <w:t>ei</w:t>
      </w:r>
      <w:r>
        <w:rPr>
          <w:rFonts w:ascii="Times New Roman" w:hAnsi="Times New Roman" w:cs="Times New Roman"/>
          <w:sz w:val="24"/>
          <w:szCs w:val="24"/>
          <w:lang w:val="ro-RO"/>
        </w:rPr>
        <w:t>/Dl</w:t>
      </w:r>
      <w:r w:rsidR="00C8562D">
        <w:rPr>
          <w:rFonts w:ascii="Times New Roman" w:hAnsi="Times New Roman" w:cs="Times New Roman"/>
          <w:sz w:val="24"/>
          <w:szCs w:val="24"/>
          <w:lang w:val="ro-RO"/>
        </w:rPr>
        <w:t>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consilier local________;</w:t>
      </w:r>
    </w:p>
    <w:p w14:paraId="5E81F1A1" w14:textId="7A8F8625" w:rsidR="009D2FFA" w:rsidRDefault="009D2FFA" w:rsidP="009D2FF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Dn</w:t>
      </w:r>
      <w:r w:rsidR="00C8562D">
        <w:rPr>
          <w:rFonts w:ascii="Times New Roman" w:hAnsi="Times New Roman" w:cs="Times New Roman"/>
          <w:sz w:val="24"/>
          <w:szCs w:val="24"/>
          <w:lang w:val="ro-RO"/>
        </w:rPr>
        <w:t>ei</w:t>
      </w:r>
      <w:r>
        <w:rPr>
          <w:rFonts w:ascii="Times New Roman" w:hAnsi="Times New Roman" w:cs="Times New Roman"/>
          <w:sz w:val="24"/>
          <w:szCs w:val="24"/>
          <w:lang w:val="ro-RO"/>
        </w:rPr>
        <w:t>/Dl</w:t>
      </w:r>
      <w:r w:rsidR="00C8562D">
        <w:rPr>
          <w:rFonts w:ascii="Times New Roman" w:hAnsi="Times New Roman" w:cs="Times New Roman"/>
          <w:sz w:val="24"/>
          <w:szCs w:val="24"/>
          <w:lang w:val="ro-RO"/>
        </w:rPr>
        <w:t>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consilier local________.</w:t>
      </w:r>
    </w:p>
    <w:p w14:paraId="3A1FA1C7" w14:textId="77777777" w:rsidR="009D2FFA" w:rsidRDefault="009D2FFA" w:rsidP="009D2FFA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61B53D" w14:textId="77777777" w:rsidR="00540F4B" w:rsidRPr="00540F4B" w:rsidRDefault="00540F4B" w:rsidP="00540F4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72B15D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150B0C36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63E03BC5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2C61F1B3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4482208A" w14:textId="77777777" w:rsidR="00540F4B" w:rsidRDefault="00540F4B" w:rsidP="00540F4B">
      <w:pPr>
        <w:ind w:firstLine="720"/>
        <w:jc w:val="both"/>
        <w:rPr>
          <w:b/>
          <w:bCs/>
          <w:lang w:val="ro-RO"/>
        </w:rPr>
      </w:pPr>
    </w:p>
    <w:p w14:paraId="2925E867" w14:textId="77777777" w:rsidR="00540F4B" w:rsidRPr="00B31481" w:rsidRDefault="00540F4B" w:rsidP="00540F4B">
      <w:pPr>
        <w:ind w:firstLine="720"/>
        <w:jc w:val="both"/>
        <w:rPr>
          <w:b/>
          <w:bCs/>
          <w:lang w:val="ro-RO"/>
        </w:rPr>
      </w:pPr>
    </w:p>
    <w:p w14:paraId="026DEB3C" w14:textId="4077AEC8" w:rsidR="009D2FFA" w:rsidRPr="009D2FFA" w:rsidRDefault="00540F4B" w:rsidP="009D2FF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C86DFC">
        <w:rPr>
          <w:bCs/>
          <w:lang w:val="ro-RO" w:eastAsia="ro-RO"/>
        </w:rPr>
        <w:tab/>
      </w:r>
      <w:r w:rsidRPr="00C86DFC">
        <w:rPr>
          <w:bCs/>
          <w:lang w:val="ro-RO" w:eastAsia="ro-RO"/>
        </w:rPr>
        <w:tab/>
      </w:r>
      <w:r w:rsidRPr="00C86DFC">
        <w:rPr>
          <w:bCs/>
          <w:lang w:val="ro-RO" w:eastAsia="ro-RO"/>
        </w:rPr>
        <w:tab/>
      </w:r>
      <w:r w:rsidRPr="00C86DFC">
        <w:rPr>
          <w:bCs/>
          <w:lang w:val="ro-RO" w:eastAsia="ro-RO"/>
        </w:rPr>
        <w:tab/>
      </w:r>
      <w:r w:rsidRPr="00C86DFC">
        <w:rPr>
          <w:bCs/>
          <w:lang w:val="ro-RO" w:eastAsia="ro-RO"/>
        </w:rPr>
        <w:tab/>
      </w:r>
      <w:r>
        <w:rPr>
          <w:lang w:val="ro-RO" w:eastAsia="ro-RO"/>
        </w:rPr>
        <w:t xml:space="preserve">    </w:t>
      </w:r>
      <w:r w:rsidRPr="009D2FFA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V</w:t>
      </w:r>
      <w:r w:rsidR="009D2FFA" w:rsidRPr="009D2FFA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iză de legalitate,</w:t>
      </w:r>
    </w:p>
    <w:p w14:paraId="084A3928" w14:textId="3BA83EA2" w:rsidR="00540F4B" w:rsidRPr="009D2FFA" w:rsidRDefault="009D2FFA" w:rsidP="009D2FF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r w:rsidRPr="009D2FFA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                                 </w:t>
      </w:r>
      <w:r w:rsidR="00540F4B" w:rsidRPr="009D2FFA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Secretarul </w:t>
      </w:r>
      <w:r w:rsidRPr="009D2FFA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g</w:t>
      </w:r>
      <w:r w:rsidR="00540F4B" w:rsidRPr="009D2FFA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eneral al Municipiului Târgu Mureş</w:t>
      </w:r>
    </w:p>
    <w:p w14:paraId="227F5AB9" w14:textId="777DAB3D" w:rsidR="00540F4B" w:rsidRPr="009D2FFA" w:rsidRDefault="00540F4B" w:rsidP="009D2FFA">
      <w:pPr>
        <w:pStyle w:val="NoSpacing"/>
        <w:jc w:val="center"/>
        <w:rPr>
          <w:b/>
          <w:bCs/>
        </w:rPr>
      </w:pPr>
      <w:r w:rsidRPr="009D2FF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66249B" w:rsidRPr="009D2FFA">
        <w:rPr>
          <w:rFonts w:ascii="Times New Roman" w:hAnsi="Times New Roman" w:cs="Times New Roman"/>
          <w:b/>
          <w:bCs/>
          <w:sz w:val="24"/>
          <w:szCs w:val="24"/>
        </w:rPr>
        <w:t>ordi Kinga</w:t>
      </w:r>
    </w:p>
    <w:p w14:paraId="0AC81E9D" w14:textId="77777777" w:rsidR="00540F4B" w:rsidRDefault="00540F4B" w:rsidP="00540F4B">
      <w:pPr>
        <w:jc w:val="center"/>
        <w:rPr>
          <w:b/>
        </w:rPr>
      </w:pPr>
    </w:p>
    <w:p w14:paraId="3A4B1160" w14:textId="77777777" w:rsidR="00540F4B" w:rsidRDefault="00540F4B" w:rsidP="00540F4B">
      <w:pPr>
        <w:jc w:val="center"/>
        <w:rPr>
          <w:b/>
        </w:rPr>
      </w:pPr>
    </w:p>
    <w:p w14:paraId="000A010D" w14:textId="13A4D318" w:rsidR="00C90F71" w:rsidRPr="00285CF3" w:rsidRDefault="00C90F71" w:rsidP="006E11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F0CEDF" w14:textId="77777777" w:rsidR="00C90F71" w:rsidRPr="00285CF3" w:rsidRDefault="00C90F71" w:rsidP="006E11D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90F71" w:rsidRPr="00285CF3" w:rsidSect="00DC5759">
      <w:pgSz w:w="11907" w:h="16840" w:code="9"/>
      <w:pgMar w:top="709" w:right="850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954"/>
      </v:shape>
    </w:pict>
  </w:numPicBullet>
  <w:abstractNum w:abstractNumId="0" w15:restartNumberingAfterBreak="0">
    <w:nsid w:val="028D79F2"/>
    <w:multiLevelType w:val="hybridMultilevel"/>
    <w:tmpl w:val="67023BD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FB0784"/>
    <w:multiLevelType w:val="hybridMultilevel"/>
    <w:tmpl w:val="E28A6D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65894"/>
    <w:multiLevelType w:val="hybridMultilevel"/>
    <w:tmpl w:val="B044C23C"/>
    <w:lvl w:ilvl="0" w:tplc="A342CC7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B35B3A"/>
    <w:multiLevelType w:val="hybridMultilevel"/>
    <w:tmpl w:val="2F8A3D8A"/>
    <w:lvl w:ilvl="0" w:tplc="611A7FD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2857516F"/>
    <w:multiLevelType w:val="hybridMultilevel"/>
    <w:tmpl w:val="55200180"/>
    <w:lvl w:ilvl="0" w:tplc="0B18DE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440A8"/>
    <w:multiLevelType w:val="hybridMultilevel"/>
    <w:tmpl w:val="0EECC2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5045D7"/>
    <w:multiLevelType w:val="hybridMultilevel"/>
    <w:tmpl w:val="178CAB1A"/>
    <w:lvl w:ilvl="0" w:tplc="0706AF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8801568">
    <w:abstractNumId w:val="2"/>
  </w:num>
  <w:num w:numId="2" w16cid:durableId="942540816">
    <w:abstractNumId w:val="3"/>
  </w:num>
  <w:num w:numId="3" w16cid:durableId="78138518">
    <w:abstractNumId w:val="6"/>
  </w:num>
  <w:num w:numId="4" w16cid:durableId="1490243208">
    <w:abstractNumId w:val="4"/>
  </w:num>
  <w:num w:numId="5" w16cid:durableId="1428498325">
    <w:abstractNumId w:val="5"/>
  </w:num>
  <w:num w:numId="6" w16cid:durableId="1021977712">
    <w:abstractNumId w:val="0"/>
  </w:num>
  <w:num w:numId="7" w16cid:durableId="21921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74"/>
    <w:rsid w:val="00057D7E"/>
    <w:rsid w:val="000A1A4E"/>
    <w:rsid w:val="000A3F49"/>
    <w:rsid w:val="000B104F"/>
    <w:rsid w:val="000E12EF"/>
    <w:rsid w:val="00105E18"/>
    <w:rsid w:val="0012095B"/>
    <w:rsid w:val="001468AC"/>
    <w:rsid w:val="00175562"/>
    <w:rsid w:val="00183EB2"/>
    <w:rsid w:val="00215B8F"/>
    <w:rsid w:val="00215E2A"/>
    <w:rsid w:val="00235FF6"/>
    <w:rsid w:val="00285CF3"/>
    <w:rsid w:val="002C2547"/>
    <w:rsid w:val="002E022A"/>
    <w:rsid w:val="002E2397"/>
    <w:rsid w:val="002E6D05"/>
    <w:rsid w:val="00306A9A"/>
    <w:rsid w:val="00341B90"/>
    <w:rsid w:val="00347A5D"/>
    <w:rsid w:val="003535D8"/>
    <w:rsid w:val="00357145"/>
    <w:rsid w:val="00367364"/>
    <w:rsid w:val="00373C1D"/>
    <w:rsid w:val="0039682A"/>
    <w:rsid w:val="003C1F6E"/>
    <w:rsid w:val="003E3E5C"/>
    <w:rsid w:val="004057A8"/>
    <w:rsid w:val="0041325F"/>
    <w:rsid w:val="00427643"/>
    <w:rsid w:val="004461BC"/>
    <w:rsid w:val="004E2A1E"/>
    <w:rsid w:val="0051137F"/>
    <w:rsid w:val="00533023"/>
    <w:rsid w:val="00540F4B"/>
    <w:rsid w:val="005573F6"/>
    <w:rsid w:val="00570D68"/>
    <w:rsid w:val="0058015A"/>
    <w:rsid w:val="005B7EDC"/>
    <w:rsid w:val="0063459E"/>
    <w:rsid w:val="0065378D"/>
    <w:rsid w:val="0065742F"/>
    <w:rsid w:val="0066249B"/>
    <w:rsid w:val="006724BD"/>
    <w:rsid w:val="00674B29"/>
    <w:rsid w:val="006B5074"/>
    <w:rsid w:val="006E11D4"/>
    <w:rsid w:val="00734DEA"/>
    <w:rsid w:val="00762481"/>
    <w:rsid w:val="00767476"/>
    <w:rsid w:val="007743A1"/>
    <w:rsid w:val="00831C89"/>
    <w:rsid w:val="0085772A"/>
    <w:rsid w:val="00885262"/>
    <w:rsid w:val="008A386E"/>
    <w:rsid w:val="008D3834"/>
    <w:rsid w:val="00903517"/>
    <w:rsid w:val="00905BAE"/>
    <w:rsid w:val="00911CE9"/>
    <w:rsid w:val="0091335D"/>
    <w:rsid w:val="00981797"/>
    <w:rsid w:val="009968A4"/>
    <w:rsid w:val="009A1570"/>
    <w:rsid w:val="009A766D"/>
    <w:rsid w:val="009D2FFA"/>
    <w:rsid w:val="00A27C61"/>
    <w:rsid w:val="00A42745"/>
    <w:rsid w:val="00A4329A"/>
    <w:rsid w:val="00A647F4"/>
    <w:rsid w:val="00AE211E"/>
    <w:rsid w:val="00AE2BE2"/>
    <w:rsid w:val="00B234D5"/>
    <w:rsid w:val="00B43B68"/>
    <w:rsid w:val="00B557C3"/>
    <w:rsid w:val="00B603A3"/>
    <w:rsid w:val="00BB3C60"/>
    <w:rsid w:val="00BC6653"/>
    <w:rsid w:val="00C2031E"/>
    <w:rsid w:val="00C32055"/>
    <w:rsid w:val="00C8562D"/>
    <w:rsid w:val="00C873F8"/>
    <w:rsid w:val="00C90F71"/>
    <w:rsid w:val="00C967CA"/>
    <w:rsid w:val="00CE42F5"/>
    <w:rsid w:val="00CF398C"/>
    <w:rsid w:val="00D00689"/>
    <w:rsid w:val="00D05B72"/>
    <w:rsid w:val="00D12B31"/>
    <w:rsid w:val="00D9673E"/>
    <w:rsid w:val="00DA097D"/>
    <w:rsid w:val="00DC5759"/>
    <w:rsid w:val="00DD35C6"/>
    <w:rsid w:val="00E016CD"/>
    <w:rsid w:val="00E64A32"/>
    <w:rsid w:val="00E856D3"/>
    <w:rsid w:val="00EE6CAD"/>
    <w:rsid w:val="00F013DA"/>
    <w:rsid w:val="00F717C9"/>
    <w:rsid w:val="00F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F5F6FF"/>
  <w15:docId w15:val="{B5D0F661-028D-42E1-902D-D465DDC3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643"/>
    <w:pPr>
      <w:spacing w:after="0" w:line="240" w:lineRule="auto"/>
    </w:pPr>
    <w:rPr>
      <w:kern w:val="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7643"/>
    <w:pPr>
      <w:tabs>
        <w:tab w:val="center" w:pos="4536"/>
        <w:tab w:val="right" w:pos="9072"/>
      </w:tabs>
      <w:spacing w:after="0" w:line="240" w:lineRule="auto"/>
    </w:pPr>
    <w:rPr>
      <w:kern w:val="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27643"/>
    <w:rPr>
      <w:kern w:val="0"/>
      <w:lang w:val="ro-RO"/>
    </w:rPr>
  </w:style>
  <w:style w:type="character" w:styleId="Hyperlink">
    <w:name w:val="Hyperlink"/>
    <w:basedOn w:val="DefaultParagraphFont"/>
    <w:uiPriority w:val="99"/>
    <w:unhideWhenUsed/>
    <w:rsid w:val="00427643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rsid w:val="002E6D0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2E6D05"/>
    <w:rPr>
      <w:rFonts w:ascii="Times New Roman" w:eastAsia="Times New Roman" w:hAnsi="Times New Roman" w:cs="Times New Roman"/>
      <w:kern w:val="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2E6D0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40F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0F4B"/>
  </w:style>
  <w:style w:type="paragraph" w:styleId="NoSpacing">
    <w:name w:val="No Spacing"/>
    <w:uiPriority w:val="1"/>
    <w:qFormat/>
    <w:rsid w:val="00CE42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6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C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hyperlink" Target="mailto:scoli@tirgumure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2DE1-7F47-4261-AD8A-08A29E78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1569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5</cp:revision>
  <cp:lastPrinted>2026-02-24T06:13:00Z</cp:lastPrinted>
  <dcterms:created xsi:type="dcterms:W3CDTF">2026-02-20T13:28:00Z</dcterms:created>
  <dcterms:modified xsi:type="dcterms:W3CDTF">2026-02-24T06:17:00Z</dcterms:modified>
</cp:coreProperties>
</file>