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032A95" w:rsidRPr="00513182" w14:paraId="006E3051" w14:textId="77777777" w:rsidTr="00347156">
        <w:tc>
          <w:tcPr>
            <w:tcW w:w="10207" w:type="dxa"/>
          </w:tcPr>
          <w:p w14:paraId="4B042F49" w14:textId="77777777" w:rsidR="00032A95" w:rsidRPr="00032A95" w:rsidRDefault="00032A95" w:rsidP="00347156">
            <w:pPr>
              <w:pStyle w:val="Frspaiere"/>
              <w:ind w:firstLine="567"/>
              <w:jc w:val="center"/>
              <w:rPr>
                <w:rFonts w:ascii="Open Sans" w:hAnsi="Open Sans" w:cs="Open Sans"/>
                <w:b/>
                <w:color w:val="auto"/>
              </w:rPr>
            </w:pPr>
            <w:r w:rsidRPr="00032A95">
              <w:rPr>
                <w:rFonts w:ascii="Open Sans" w:hAnsi="Open Sans" w:cs="Open Sans"/>
                <w:b/>
                <w:color w:val="auto"/>
              </w:rPr>
              <w:t>REGULAMENT</w:t>
            </w:r>
          </w:p>
          <w:p w14:paraId="7A96E406" w14:textId="77777777" w:rsidR="00032A95" w:rsidRPr="00032A95" w:rsidRDefault="00032A95" w:rsidP="00347156">
            <w:pPr>
              <w:pStyle w:val="Frspaiere"/>
              <w:ind w:firstLine="567"/>
              <w:jc w:val="center"/>
              <w:rPr>
                <w:rFonts w:ascii="Open Sans" w:hAnsi="Open Sans" w:cs="Open Sans"/>
                <w:b/>
                <w:color w:val="auto"/>
              </w:rPr>
            </w:pPr>
            <w:r w:rsidRPr="00032A95">
              <w:rPr>
                <w:rFonts w:ascii="Open Sans" w:hAnsi="Open Sans" w:cs="Open Sans"/>
                <w:b/>
                <w:color w:val="auto"/>
              </w:rPr>
              <w:t>de organizare și funcționare</w:t>
            </w:r>
          </w:p>
          <w:p w14:paraId="09B6B896" w14:textId="5BAFCE60" w:rsidR="00032A95" w:rsidRPr="00032A95" w:rsidRDefault="00032A95" w:rsidP="00347156">
            <w:pPr>
              <w:pStyle w:val="Frspaiere"/>
              <w:ind w:firstLine="567"/>
              <w:jc w:val="center"/>
              <w:rPr>
                <w:rFonts w:ascii="Open Sans" w:hAnsi="Open Sans" w:cs="Open Sans"/>
                <w:b/>
                <w:color w:val="auto"/>
              </w:rPr>
            </w:pPr>
            <w:r w:rsidRPr="00032A95">
              <w:rPr>
                <w:rFonts w:ascii="Open Sans" w:hAnsi="Open Sans" w:cs="Open Sans"/>
                <w:b/>
                <w:color w:val="auto"/>
              </w:rPr>
              <w:t xml:space="preserve">al Clubului Sportiv Municipal </w:t>
            </w:r>
            <w:r w:rsidR="00927925">
              <w:rPr>
                <w:rFonts w:ascii="Open Sans" w:hAnsi="Open Sans" w:cs="Open Sans"/>
                <w:b/>
                <w:color w:val="auto"/>
              </w:rPr>
              <w:t>Târgu</w:t>
            </w:r>
            <w:r w:rsidRPr="00032A95">
              <w:rPr>
                <w:rFonts w:ascii="Open Sans" w:hAnsi="Open Sans" w:cs="Open Sans"/>
                <w:b/>
                <w:color w:val="auto"/>
              </w:rPr>
              <w:t xml:space="preserve"> </w:t>
            </w:r>
            <w:proofErr w:type="spellStart"/>
            <w:r w:rsidRPr="00032A95">
              <w:rPr>
                <w:rFonts w:ascii="Open Sans" w:hAnsi="Open Sans" w:cs="Open Sans"/>
                <w:b/>
                <w:color w:val="auto"/>
              </w:rPr>
              <w:t>Mureş</w:t>
            </w:r>
            <w:proofErr w:type="spellEnd"/>
            <w:r w:rsidRPr="00032A95">
              <w:rPr>
                <w:rFonts w:ascii="Open Sans" w:hAnsi="Open Sans" w:cs="Open Sans"/>
                <w:b/>
                <w:color w:val="auto"/>
              </w:rPr>
              <w:t xml:space="preserve"> – </w:t>
            </w:r>
            <w:proofErr w:type="spellStart"/>
            <w:r w:rsidRPr="00032A95">
              <w:rPr>
                <w:rFonts w:ascii="Open Sans" w:hAnsi="Open Sans" w:cs="Open Sans"/>
                <w:b/>
                <w:color w:val="auto"/>
              </w:rPr>
              <w:t>Marosvásárhelyi</w:t>
            </w:r>
            <w:proofErr w:type="spellEnd"/>
            <w:r w:rsidRPr="00032A95">
              <w:rPr>
                <w:rFonts w:ascii="Open Sans" w:hAnsi="Open Sans" w:cs="Open Sans"/>
                <w:b/>
                <w:color w:val="auto"/>
              </w:rPr>
              <w:t xml:space="preserve"> </w:t>
            </w:r>
            <w:proofErr w:type="spellStart"/>
            <w:r w:rsidRPr="00032A95">
              <w:rPr>
                <w:rFonts w:ascii="Open Sans" w:hAnsi="Open Sans" w:cs="Open Sans"/>
                <w:b/>
                <w:color w:val="auto"/>
              </w:rPr>
              <w:t>Városi</w:t>
            </w:r>
            <w:proofErr w:type="spellEnd"/>
            <w:r w:rsidRPr="00032A95">
              <w:rPr>
                <w:rFonts w:ascii="Open Sans" w:hAnsi="Open Sans" w:cs="Open Sans"/>
                <w:b/>
                <w:color w:val="auto"/>
              </w:rPr>
              <w:t xml:space="preserve"> </w:t>
            </w:r>
            <w:proofErr w:type="spellStart"/>
            <w:r w:rsidRPr="00032A95">
              <w:rPr>
                <w:rFonts w:ascii="Open Sans" w:hAnsi="Open Sans" w:cs="Open Sans"/>
                <w:b/>
                <w:color w:val="auto"/>
              </w:rPr>
              <w:t>Sportklub</w:t>
            </w:r>
            <w:proofErr w:type="spellEnd"/>
          </w:p>
          <w:p w14:paraId="41D41674" w14:textId="77777777" w:rsidR="00032A95" w:rsidRPr="00032A95" w:rsidRDefault="00032A95" w:rsidP="00347156">
            <w:pPr>
              <w:pStyle w:val="Frspaiere"/>
              <w:jc w:val="center"/>
              <w:rPr>
                <w:rFonts w:ascii="Open Sans" w:hAnsi="Open Sans" w:cs="Open Sans"/>
                <w:b/>
                <w:color w:val="auto"/>
              </w:rPr>
            </w:pPr>
          </w:p>
        </w:tc>
      </w:tr>
      <w:tr w:rsidR="00032A95" w:rsidRPr="00513182" w14:paraId="24F8060E" w14:textId="77777777" w:rsidTr="00347156">
        <w:tc>
          <w:tcPr>
            <w:tcW w:w="10207" w:type="dxa"/>
          </w:tcPr>
          <w:p w14:paraId="1E40548A" w14:textId="77777777" w:rsidR="00032A95" w:rsidRPr="00032A95" w:rsidRDefault="00032A95" w:rsidP="00347156">
            <w:pPr>
              <w:pStyle w:val="Frspaiere"/>
              <w:jc w:val="both"/>
              <w:rPr>
                <w:rFonts w:ascii="Open Sans" w:hAnsi="Open Sans" w:cs="Open Sans"/>
                <w:b/>
                <w:color w:val="auto"/>
              </w:rPr>
            </w:pPr>
            <w:r w:rsidRPr="00032A95">
              <w:rPr>
                <w:rFonts w:ascii="Open Sans" w:hAnsi="Open Sans" w:cs="Open Sans"/>
                <w:b/>
                <w:color w:val="auto"/>
              </w:rPr>
              <w:t>CAPITOLUL I. Dispoziții Generale</w:t>
            </w:r>
          </w:p>
        </w:tc>
      </w:tr>
      <w:tr w:rsidR="00032A95" w:rsidRPr="00513182" w14:paraId="4332572A" w14:textId="77777777" w:rsidTr="00347156">
        <w:tc>
          <w:tcPr>
            <w:tcW w:w="10207" w:type="dxa"/>
          </w:tcPr>
          <w:p w14:paraId="5A0D16D9" w14:textId="7C6981BD" w:rsidR="00032A95" w:rsidRPr="00032A95" w:rsidRDefault="00032A95" w:rsidP="00347156">
            <w:pPr>
              <w:pStyle w:val="Frspaiere"/>
              <w:jc w:val="both"/>
              <w:rPr>
                <w:rFonts w:ascii="Open Sans" w:hAnsi="Open Sans" w:cs="Open Sans"/>
                <w:bCs/>
                <w:color w:val="auto"/>
              </w:rPr>
            </w:pPr>
            <w:r w:rsidRPr="009879BF">
              <w:rPr>
                <w:rFonts w:ascii="Open Sans" w:hAnsi="Open Sans" w:cs="Open Sans"/>
                <w:b/>
                <w:color w:val="auto"/>
              </w:rPr>
              <w:t>Art. 1.(1)</w:t>
            </w:r>
            <w:r w:rsidRPr="00032A95">
              <w:rPr>
                <w:rFonts w:ascii="Open Sans" w:hAnsi="Open Sans" w:cs="Open Sans"/>
                <w:bCs/>
                <w:color w:val="auto"/>
              </w:rPr>
              <w:t xml:space="preserve"> Clubul Sportiv Municipal Târgu Mureș – </w:t>
            </w:r>
            <w:proofErr w:type="spellStart"/>
            <w:r w:rsidRPr="00032A95">
              <w:rPr>
                <w:rFonts w:ascii="Open Sans" w:hAnsi="Open Sans" w:cs="Open Sans"/>
                <w:bCs/>
                <w:color w:val="auto"/>
              </w:rPr>
              <w:t>Marosvásárhelyi</w:t>
            </w:r>
            <w:proofErr w:type="spellEnd"/>
            <w:r w:rsidRPr="00032A95">
              <w:rPr>
                <w:rFonts w:ascii="Open Sans" w:hAnsi="Open Sans" w:cs="Open Sans"/>
                <w:bCs/>
                <w:color w:val="auto"/>
              </w:rPr>
              <w:t xml:space="preserve"> </w:t>
            </w:r>
            <w:proofErr w:type="spellStart"/>
            <w:r w:rsidRPr="00032A95">
              <w:rPr>
                <w:rFonts w:ascii="Open Sans" w:hAnsi="Open Sans" w:cs="Open Sans"/>
                <w:bCs/>
                <w:color w:val="auto"/>
              </w:rPr>
              <w:t>Városi</w:t>
            </w:r>
            <w:proofErr w:type="spellEnd"/>
            <w:r w:rsidRPr="00032A95">
              <w:rPr>
                <w:rFonts w:ascii="Open Sans" w:hAnsi="Open Sans" w:cs="Open Sans"/>
                <w:bCs/>
                <w:color w:val="auto"/>
              </w:rPr>
              <w:t xml:space="preserve"> </w:t>
            </w:r>
            <w:proofErr w:type="spellStart"/>
            <w:r w:rsidRPr="00032A95">
              <w:rPr>
                <w:rFonts w:ascii="Open Sans" w:hAnsi="Open Sans" w:cs="Open Sans"/>
                <w:bCs/>
                <w:color w:val="auto"/>
              </w:rPr>
              <w:t>Sportklub</w:t>
            </w:r>
            <w:proofErr w:type="spellEnd"/>
            <w:r w:rsidRPr="00032A95">
              <w:rPr>
                <w:rFonts w:ascii="Open Sans" w:hAnsi="Open Sans" w:cs="Open Sans"/>
                <w:bCs/>
                <w:color w:val="auto"/>
              </w:rPr>
              <w:t xml:space="preserve"> (denumit în cele ce urmează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 xml:space="preserve">)  este </w:t>
            </w:r>
            <w:r w:rsidRPr="00032A95">
              <w:rPr>
                <w:rFonts w:ascii="Open Sans" w:hAnsi="Open Sans" w:cs="Open Sans"/>
                <w:color w:val="auto"/>
              </w:rPr>
              <w:t xml:space="preserve">persoană juridică de drept public, organizată sub forma unei instituții publice, înființată prin hotărâre a Consiliului Local, în subordinea Primarului și a Consiliului Local, care funcționează în temeiul Legii 69/2000 a educației fizice și sportului și </w:t>
            </w:r>
            <w:r w:rsidRPr="00702A5F">
              <w:rPr>
                <w:rFonts w:ascii="Open Sans" w:hAnsi="Open Sans" w:cs="Open Sans"/>
                <w:color w:val="auto"/>
              </w:rPr>
              <w:t xml:space="preserve">a </w:t>
            </w:r>
            <w:r w:rsidR="008267A6" w:rsidRPr="00702A5F">
              <w:rPr>
                <w:rFonts w:ascii="Open Sans" w:hAnsi="Open Sans" w:cs="Open Sans"/>
                <w:color w:val="auto"/>
              </w:rPr>
              <w:t>O.U.G. nr. 57/2019</w:t>
            </w:r>
            <w:r w:rsidRPr="00702A5F">
              <w:rPr>
                <w:rFonts w:ascii="Open Sans" w:hAnsi="Open Sans" w:cs="Open Sans"/>
                <w:color w:val="auto"/>
              </w:rPr>
              <w:t xml:space="preserve"> a</w:t>
            </w:r>
            <w:r w:rsidRPr="00032A95">
              <w:rPr>
                <w:rFonts w:ascii="Open Sans" w:hAnsi="Open Sans" w:cs="Open Sans"/>
                <w:color w:val="auto"/>
              </w:rPr>
              <w:t xml:space="preserve"> administrației publice locale, finanțată din venituri proprii și credite bugetare acordate de la bugetul local al Municipiului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 în condițiile legii.</w:t>
            </w:r>
          </w:p>
        </w:tc>
      </w:tr>
      <w:tr w:rsidR="00032A95" w:rsidRPr="00513182" w14:paraId="1DE57506" w14:textId="77777777" w:rsidTr="00347156">
        <w:tc>
          <w:tcPr>
            <w:tcW w:w="10207" w:type="dxa"/>
          </w:tcPr>
          <w:p w14:paraId="7D46BD9F" w14:textId="77777777" w:rsidR="00032A95" w:rsidRPr="00032A95" w:rsidRDefault="00032A95" w:rsidP="00347156">
            <w:pPr>
              <w:pStyle w:val="Frspaiere"/>
              <w:jc w:val="both"/>
              <w:rPr>
                <w:rFonts w:ascii="Open Sans" w:hAnsi="Open Sans" w:cs="Open Sans"/>
                <w:bCs/>
                <w:color w:val="auto"/>
              </w:rPr>
            </w:pPr>
            <w:r w:rsidRPr="00032A95">
              <w:rPr>
                <w:rFonts w:ascii="Open Sans" w:hAnsi="Open Sans" w:cs="Open Sans"/>
                <w:bCs/>
                <w:color w:val="auto"/>
              </w:rPr>
              <w:t xml:space="preserve">(2)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 xml:space="preserve">, </w:t>
            </w:r>
            <w:r w:rsidRPr="00032A95">
              <w:rPr>
                <w:rFonts w:ascii="Open Sans" w:hAnsi="Open Sans" w:cs="Open Sans"/>
                <w:color w:val="auto"/>
              </w:rPr>
              <w:t>în calitate de club polisportiv, se organizează și funcționează după un regulament de organizare și funcționare propriu, aprobat de Consiliul Local și se bucură de toate drepturile conferite de lege.</w:t>
            </w:r>
          </w:p>
        </w:tc>
      </w:tr>
      <w:tr w:rsidR="00032A95" w:rsidRPr="00513182" w14:paraId="226A0D45" w14:textId="77777777" w:rsidTr="00347156">
        <w:tc>
          <w:tcPr>
            <w:tcW w:w="10207" w:type="dxa"/>
          </w:tcPr>
          <w:p w14:paraId="06C72F31" w14:textId="77777777" w:rsidR="00032A95" w:rsidRPr="00032A95" w:rsidRDefault="00032A95" w:rsidP="00347156">
            <w:pPr>
              <w:pStyle w:val="Frspaiere"/>
              <w:jc w:val="both"/>
              <w:rPr>
                <w:rFonts w:ascii="Open Sans" w:hAnsi="Open Sans" w:cs="Open Sans"/>
                <w:b/>
                <w:color w:val="auto"/>
              </w:rPr>
            </w:pPr>
            <w:r w:rsidRPr="00032A95">
              <w:rPr>
                <w:rFonts w:ascii="Open Sans" w:hAnsi="Open Sans" w:cs="Open Sans"/>
                <w:bCs/>
                <w:color w:val="auto"/>
              </w:rPr>
              <w:t xml:space="preserve">(3)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 xml:space="preserve"> </w:t>
            </w:r>
            <w:r w:rsidRPr="00032A95">
              <w:rPr>
                <w:rFonts w:ascii="Open Sans" w:hAnsi="Open Sans" w:cs="Open Sans"/>
                <w:color w:val="auto"/>
              </w:rPr>
              <w:t>își desfășoară activitatea în conformitate cu prevederile legale în vigoare, cu prevederile prezentului Regulament de Organizare și Funcționare precum și cu celelalte regulamente în vigoare ale clubului.</w:t>
            </w:r>
          </w:p>
        </w:tc>
      </w:tr>
      <w:tr w:rsidR="00032A95" w:rsidRPr="00513182" w14:paraId="6509D870" w14:textId="77777777" w:rsidTr="00347156">
        <w:tc>
          <w:tcPr>
            <w:tcW w:w="10207" w:type="dxa"/>
          </w:tcPr>
          <w:p w14:paraId="598BD8D2" w14:textId="2E7491E8" w:rsidR="00032A95" w:rsidRPr="00032A95" w:rsidRDefault="00032A95" w:rsidP="00347156">
            <w:pPr>
              <w:pStyle w:val="Frspaiere"/>
              <w:jc w:val="both"/>
              <w:rPr>
                <w:rFonts w:ascii="Open Sans" w:hAnsi="Open Sans" w:cs="Open Sans"/>
                <w:b/>
                <w:color w:val="auto"/>
              </w:rPr>
            </w:pPr>
            <w:r w:rsidRPr="00032A95">
              <w:rPr>
                <w:rFonts w:ascii="Open Sans" w:hAnsi="Open Sans" w:cs="Open Sans"/>
                <w:color w:val="auto"/>
              </w:rPr>
              <w:t xml:space="preserve">(4) Instituția colaborează metodologic cu direcțiile de specialitate din Primăria Municipiului </w:t>
            </w:r>
            <w:r w:rsidR="00927925">
              <w:rPr>
                <w:rFonts w:ascii="Open Sans" w:hAnsi="Open Sans" w:cs="Open Sans"/>
                <w:color w:val="auto"/>
              </w:rPr>
              <w:t>Târgu</w:t>
            </w:r>
            <w:r w:rsidRPr="00032A95">
              <w:rPr>
                <w:rFonts w:ascii="Open Sans" w:hAnsi="Open Sans" w:cs="Open Sans"/>
                <w:color w:val="auto"/>
              </w:rPr>
              <w:t xml:space="preserve"> Mureș, cu federațiile de specialitate și asociațiile Municipiului </w:t>
            </w:r>
            <w:r w:rsidR="00927925">
              <w:rPr>
                <w:rFonts w:ascii="Open Sans" w:hAnsi="Open Sans" w:cs="Open Sans"/>
                <w:color w:val="auto"/>
              </w:rPr>
              <w:t>Târgu</w:t>
            </w:r>
            <w:r w:rsidRPr="00032A95">
              <w:rPr>
                <w:rFonts w:ascii="Open Sans" w:hAnsi="Open Sans" w:cs="Open Sans"/>
                <w:color w:val="auto"/>
              </w:rPr>
              <w:t xml:space="preserve"> Mureș pe ramura de sport și respectă normele Ministerului Tineretului și Sportului și ale federațiilor sportive la care se afiliază.</w:t>
            </w:r>
          </w:p>
        </w:tc>
      </w:tr>
      <w:tr w:rsidR="00032A95" w:rsidRPr="00513182" w14:paraId="1EE69EE7" w14:textId="77777777" w:rsidTr="00347156">
        <w:tc>
          <w:tcPr>
            <w:tcW w:w="10207" w:type="dxa"/>
          </w:tcPr>
          <w:p w14:paraId="45C12CF5" w14:textId="77777777" w:rsidR="00032A95" w:rsidRPr="00032A95" w:rsidRDefault="00032A95" w:rsidP="00347156">
            <w:pPr>
              <w:pStyle w:val="Frspaiere"/>
              <w:jc w:val="both"/>
              <w:rPr>
                <w:rFonts w:ascii="Open Sans" w:hAnsi="Open Sans" w:cs="Open Sans"/>
                <w:bCs/>
                <w:color w:val="auto"/>
              </w:rPr>
            </w:pPr>
            <w:r w:rsidRPr="009879BF">
              <w:rPr>
                <w:rFonts w:ascii="Open Sans" w:hAnsi="Open Sans" w:cs="Open Sans"/>
                <w:b/>
                <w:color w:val="auto"/>
              </w:rPr>
              <w:t>Art.2. (1)</w:t>
            </w:r>
            <w:r w:rsidRPr="00032A95">
              <w:rPr>
                <w:rFonts w:ascii="Open Sans" w:hAnsi="Open Sans" w:cs="Open Sans"/>
                <w:bCs/>
                <w:color w:val="auto"/>
              </w:rPr>
              <w:t xml:space="preserve">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 xml:space="preserve"> </w:t>
            </w:r>
            <w:r w:rsidRPr="00032A95">
              <w:rPr>
                <w:rFonts w:ascii="Open Sans" w:hAnsi="Open Sans" w:cs="Open Sans"/>
                <w:color w:val="auto"/>
              </w:rPr>
              <w:t>are deplină autonomie în stabilirea și realizarea programelor proprii în consens cu politicile sportive elaborate la nivel național și local, concepute pentru a răspunde nevoilor comunității.</w:t>
            </w:r>
          </w:p>
        </w:tc>
      </w:tr>
      <w:tr w:rsidR="00032A95" w:rsidRPr="00513182" w14:paraId="6C464A1D" w14:textId="77777777" w:rsidTr="00347156">
        <w:tc>
          <w:tcPr>
            <w:tcW w:w="10207" w:type="dxa"/>
          </w:tcPr>
          <w:p w14:paraId="106ACCFA" w14:textId="430EA553" w:rsidR="00032A95" w:rsidRPr="00032A95" w:rsidRDefault="00032A95" w:rsidP="00347156">
            <w:pPr>
              <w:pStyle w:val="Frspaiere"/>
              <w:jc w:val="both"/>
              <w:rPr>
                <w:rFonts w:ascii="Open Sans" w:hAnsi="Open Sans" w:cs="Open Sans"/>
                <w:b/>
                <w:color w:val="auto"/>
              </w:rPr>
            </w:pPr>
            <w:r w:rsidRPr="009879BF">
              <w:rPr>
                <w:rFonts w:ascii="Open Sans" w:hAnsi="Open Sans" w:cs="Open Sans"/>
                <w:b/>
                <w:bCs/>
                <w:color w:val="auto"/>
              </w:rPr>
              <w:t>Art.3. (1)</w:t>
            </w:r>
            <w:r w:rsidRPr="00032A95">
              <w:rPr>
                <w:rFonts w:ascii="Open Sans" w:hAnsi="Open Sans" w:cs="Open Sans"/>
                <w:color w:val="auto"/>
              </w:rPr>
              <w:t xml:space="preserve"> Denumirea structurii sportive este: Clubul Sportiv Municipal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 xml:space="preserve"> – </w:t>
            </w:r>
            <w:proofErr w:type="spellStart"/>
            <w:r w:rsidRPr="00032A95">
              <w:rPr>
                <w:rFonts w:ascii="Open Sans" w:hAnsi="Open Sans" w:cs="Open Sans"/>
                <w:color w:val="auto"/>
              </w:rPr>
              <w:t>Marosvásárhelyi</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Városi</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Sportklub</w:t>
            </w:r>
            <w:proofErr w:type="spellEnd"/>
            <w:r w:rsidRPr="00032A95">
              <w:rPr>
                <w:rFonts w:ascii="Open Sans" w:hAnsi="Open Sans" w:cs="Open Sans"/>
                <w:color w:val="auto"/>
              </w:rPr>
              <w:t xml:space="preserve">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w:t>
            </w:r>
          </w:p>
        </w:tc>
      </w:tr>
      <w:tr w:rsidR="00032A95" w:rsidRPr="00513182" w14:paraId="21A2F30C" w14:textId="77777777" w:rsidTr="00347156">
        <w:tc>
          <w:tcPr>
            <w:tcW w:w="10207" w:type="dxa"/>
          </w:tcPr>
          <w:p w14:paraId="5F963CAF" w14:textId="77777777" w:rsidR="00032A95" w:rsidRPr="00032A95" w:rsidRDefault="00032A95" w:rsidP="00347156">
            <w:pPr>
              <w:pStyle w:val="Frspaiere"/>
              <w:jc w:val="both"/>
              <w:rPr>
                <w:rFonts w:ascii="Open Sans" w:hAnsi="Open Sans" w:cs="Open Sans"/>
                <w:bCs/>
                <w:color w:val="auto"/>
              </w:rPr>
            </w:pPr>
            <w:r w:rsidRPr="00032A95">
              <w:rPr>
                <w:rFonts w:ascii="Open Sans" w:hAnsi="Open Sans" w:cs="Open Sans"/>
                <w:bCs/>
                <w:color w:val="auto"/>
              </w:rPr>
              <w:t>(2)</w:t>
            </w:r>
            <w:r w:rsidRPr="00032A95">
              <w:rPr>
                <w:rFonts w:ascii="Open Sans" w:hAnsi="Open Sans" w:cs="Open Sans"/>
                <w:color w:val="auto"/>
              </w:rPr>
              <w:t xml:space="preserve"> Însemnele și culorile acestuia sunt: emblemă pe culori ALB-ALBASTRU-ROŞU, cu inscripția completă sau inițialele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w:t>
            </w:r>
          </w:p>
        </w:tc>
      </w:tr>
      <w:tr w:rsidR="00032A95" w:rsidRPr="00513182" w14:paraId="1BCD9875" w14:textId="77777777" w:rsidTr="00347156">
        <w:tc>
          <w:tcPr>
            <w:tcW w:w="10207" w:type="dxa"/>
          </w:tcPr>
          <w:p w14:paraId="0352D54D" w14:textId="77777777" w:rsidR="00032A95" w:rsidRPr="00032A95" w:rsidRDefault="00032A95" w:rsidP="00347156">
            <w:pPr>
              <w:pStyle w:val="Frspaiere"/>
              <w:jc w:val="both"/>
              <w:rPr>
                <w:rFonts w:ascii="Open Sans" w:hAnsi="Open Sans" w:cs="Open Sans"/>
                <w:b/>
                <w:color w:val="auto"/>
              </w:rPr>
            </w:pPr>
            <w:r w:rsidRPr="00032A95">
              <w:rPr>
                <w:rFonts w:ascii="Open Sans" w:hAnsi="Open Sans" w:cs="Open Sans"/>
                <w:color w:val="auto"/>
              </w:rPr>
              <w:t xml:space="preserve">(3) Schimbarea denumirii, însemnelor și culorilor poate fi efectuată numai prin Hotărâre a C.L.M. TG. </w:t>
            </w:r>
            <w:proofErr w:type="spellStart"/>
            <w:r w:rsidRPr="00032A95">
              <w:rPr>
                <w:rFonts w:ascii="Open Sans" w:hAnsi="Open Sans" w:cs="Open Sans"/>
                <w:color w:val="auto"/>
              </w:rPr>
              <w:t>Mureş</w:t>
            </w:r>
            <w:proofErr w:type="spellEnd"/>
            <w:r w:rsidRPr="00032A95">
              <w:rPr>
                <w:rFonts w:ascii="Open Sans" w:hAnsi="Open Sans" w:cs="Open Sans"/>
                <w:color w:val="auto"/>
              </w:rPr>
              <w:t>, adoptată cu majoritate simplă de voturi, pe baza avizului Ministerului Tineretului și Sportului și a raportului motivat al inițiatorului unei astfel de operațiuni.</w:t>
            </w:r>
          </w:p>
        </w:tc>
      </w:tr>
      <w:tr w:rsidR="00032A95" w:rsidRPr="00513182" w14:paraId="790CDBEA" w14:textId="77777777" w:rsidTr="00347156">
        <w:tc>
          <w:tcPr>
            <w:tcW w:w="10207" w:type="dxa"/>
          </w:tcPr>
          <w:p w14:paraId="395E7DCC" w14:textId="77777777" w:rsidR="00032A95" w:rsidRPr="00032A95" w:rsidRDefault="00032A95" w:rsidP="00347156">
            <w:pPr>
              <w:pStyle w:val="Frspaiere"/>
              <w:jc w:val="both"/>
              <w:rPr>
                <w:rFonts w:ascii="Open Sans" w:hAnsi="Open Sans" w:cs="Open Sans"/>
                <w:b/>
                <w:color w:val="auto"/>
              </w:rPr>
            </w:pPr>
            <w:r w:rsidRPr="009879BF">
              <w:rPr>
                <w:rFonts w:ascii="Open Sans" w:hAnsi="Open Sans" w:cs="Open Sans"/>
                <w:b/>
                <w:bCs/>
                <w:color w:val="auto"/>
              </w:rPr>
              <w:t>Art. 4 (1)</w:t>
            </w:r>
            <w:r w:rsidRPr="00032A95">
              <w:rPr>
                <w:rFonts w:ascii="Open Sans" w:hAnsi="Open Sans" w:cs="Open Sans"/>
                <w:color w:val="auto"/>
              </w:rPr>
              <w:t xml:space="preserve"> Sediul instituției este stabilit în Municipiul Târgu </w:t>
            </w:r>
            <w:proofErr w:type="spellStart"/>
            <w:r w:rsidRPr="00032A95">
              <w:rPr>
                <w:rFonts w:ascii="Open Sans" w:hAnsi="Open Sans" w:cs="Open Sans"/>
                <w:color w:val="auto"/>
              </w:rPr>
              <w:t>Mureş</w:t>
            </w:r>
            <w:proofErr w:type="spellEnd"/>
            <w:r w:rsidRPr="00032A95">
              <w:rPr>
                <w:rFonts w:ascii="Open Sans" w:hAnsi="Open Sans" w:cs="Open Sans"/>
                <w:color w:val="auto"/>
              </w:rPr>
              <w:t xml:space="preserve">, str. Plutelor, nr. 1, în sediul Academiei de Sport. </w:t>
            </w:r>
          </w:p>
        </w:tc>
      </w:tr>
      <w:tr w:rsidR="00032A95" w:rsidRPr="00513182" w14:paraId="0A009E94" w14:textId="77777777" w:rsidTr="00347156">
        <w:tc>
          <w:tcPr>
            <w:tcW w:w="10207" w:type="dxa"/>
          </w:tcPr>
          <w:p w14:paraId="7D5D93EB" w14:textId="77777777" w:rsidR="00032A95" w:rsidRPr="00032A95" w:rsidRDefault="00032A95" w:rsidP="00347156">
            <w:pPr>
              <w:pStyle w:val="Frspaiere"/>
              <w:jc w:val="both"/>
              <w:rPr>
                <w:rFonts w:ascii="Open Sans" w:hAnsi="Open Sans" w:cs="Open Sans"/>
                <w:color w:val="auto"/>
              </w:rPr>
            </w:pPr>
            <w:r w:rsidRPr="009879BF">
              <w:rPr>
                <w:rFonts w:ascii="Open Sans" w:hAnsi="Open Sans" w:cs="Open Sans"/>
                <w:b/>
                <w:bCs/>
                <w:color w:val="auto"/>
              </w:rPr>
              <w:t>Art. 5 (1)</w:t>
            </w:r>
            <w:r w:rsidRPr="00032A95">
              <w:rPr>
                <w:rFonts w:ascii="Open Sans" w:hAnsi="Open Sans" w:cs="Open Sans"/>
                <w:color w:val="auto"/>
              </w:rPr>
              <w:t xml:space="preserve">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 xml:space="preserve"> </w:t>
            </w:r>
            <w:r w:rsidRPr="00032A95">
              <w:rPr>
                <w:rFonts w:ascii="Open Sans" w:hAnsi="Open Sans" w:cs="Open Sans"/>
                <w:color w:val="auto"/>
              </w:rPr>
              <w:t xml:space="preserve">se afiliază la federațiile sportive naționale corespunzătoare secțiilor pe ramură de sport și după caz la asociațiile județene pe ramură de sport. </w:t>
            </w:r>
          </w:p>
        </w:tc>
      </w:tr>
      <w:tr w:rsidR="00032A95" w:rsidRPr="00513182" w14:paraId="0982965E" w14:textId="77777777" w:rsidTr="00347156">
        <w:tc>
          <w:tcPr>
            <w:tcW w:w="10207" w:type="dxa"/>
          </w:tcPr>
          <w:p w14:paraId="54D03F26" w14:textId="77777777" w:rsidR="00032A95" w:rsidRPr="00032A95" w:rsidRDefault="00032A95" w:rsidP="00347156">
            <w:pPr>
              <w:pStyle w:val="Frspaiere"/>
              <w:jc w:val="both"/>
              <w:rPr>
                <w:rFonts w:ascii="Open Sans" w:hAnsi="Open Sans" w:cs="Open Sans"/>
                <w:b/>
                <w:color w:val="auto"/>
              </w:rPr>
            </w:pPr>
          </w:p>
          <w:p w14:paraId="54137529"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b/>
                <w:color w:val="auto"/>
              </w:rPr>
              <w:t>CAPITOLUL II Scopul și obiectul de activitate</w:t>
            </w:r>
          </w:p>
        </w:tc>
      </w:tr>
      <w:tr w:rsidR="00032A95" w:rsidRPr="00513182" w14:paraId="35ED8E77" w14:textId="77777777" w:rsidTr="00347156">
        <w:tc>
          <w:tcPr>
            <w:tcW w:w="10207" w:type="dxa"/>
          </w:tcPr>
          <w:p w14:paraId="71CF39E9" w14:textId="4D7E540C" w:rsidR="00032A95" w:rsidRPr="00032A95" w:rsidRDefault="00032A95" w:rsidP="00347156">
            <w:pPr>
              <w:pStyle w:val="Frspaiere"/>
              <w:jc w:val="both"/>
              <w:rPr>
                <w:rFonts w:ascii="Open Sans" w:hAnsi="Open Sans" w:cs="Open Sans"/>
                <w:color w:val="auto"/>
              </w:rPr>
            </w:pPr>
            <w:r w:rsidRPr="009879BF">
              <w:rPr>
                <w:rFonts w:ascii="Open Sans" w:hAnsi="Open Sans" w:cs="Open Sans"/>
                <w:b/>
                <w:bCs/>
                <w:color w:val="auto"/>
              </w:rPr>
              <w:t>Art.6. (1)</w:t>
            </w:r>
            <w:r w:rsidRPr="00032A95">
              <w:rPr>
                <w:rFonts w:ascii="Open Sans" w:hAnsi="Open Sans" w:cs="Open Sans"/>
                <w:color w:val="auto"/>
              </w:rPr>
              <w:t xml:space="preserve"> Clubul Sportiv Municipal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 xml:space="preserve"> – </w:t>
            </w:r>
            <w:proofErr w:type="spellStart"/>
            <w:r w:rsidRPr="00032A95">
              <w:rPr>
                <w:rFonts w:ascii="Open Sans" w:hAnsi="Open Sans" w:cs="Open Sans"/>
                <w:color w:val="auto"/>
              </w:rPr>
              <w:t>Marosvásárhelyi</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Városi</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Sportklub</w:t>
            </w:r>
            <w:proofErr w:type="spellEnd"/>
            <w:r w:rsidRPr="00032A95">
              <w:rPr>
                <w:rFonts w:ascii="Open Sans" w:hAnsi="Open Sans" w:cs="Open Sans"/>
                <w:color w:val="auto"/>
              </w:rPr>
              <w:t xml:space="preserve"> este înființat în scopul organizării și administrării activității sportive și are drept obiectiv </w:t>
            </w:r>
            <w:r w:rsidRPr="00032A95">
              <w:rPr>
                <w:rFonts w:ascii="Open Sans" w:hAnsi="Open Sans" w:cs="Open Sans"/>
                <w:color w:val="auto"/>
              </w:rPr>
              <w:lastRenderedPageBreak/>
              <w:t>promovarea uneia sau mai multor discipline sportive, practicarea acestora de către membrii lor și participarea la activitățile și competițiile sportive interne și internaționale.</w:t>
            </w:r>
          </w:p>
        </w:tc>
      </w:tr>
      <w:tr w:rsidR="00032A95" w:rsidRPr="00513182" w14:paraId="2C842C7E" w14:textId="77777777" w:rsidTr="00347156">
        <w:tc>
          <w:tcPr>
            <w:tcW w:w="10207" w:type="dxa"/>
          </w:tcPr>
          <w:p w14:paraId="757F3794" w14:textId="30FB3CC1"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lastRenderedPageBreak/>
              <w:t xml:space="preserve">(2) Clubul Sportiv Municipal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 xml:space="preserve"> – </w:t>
            </w:r>
            <w:proofErr w:type="spellStart"/>
            <w:r w:rsidRPr="00032A95">
              <w:rPr>
                <w:rFonts w:ascii="Open Sans" w:hAnsi="Open Sans" w:cs="Open Sans"/>
                <w:color w:val="auto"/>
              </w:rPr>
              <w:t>Marosvásárhelyi</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Városi</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Sportklub</w:t>
            </w:r>
            <w:proofErr w:type="spellEnd"/>
            <w:r w:rsidRPr="00032A95">
              <w:rPr>
                <w:rFonts w:ascii="Open Sans" w:hAnsi="Open Sans" w:cs="Open Sans"/>
                <w:color w:val="auto"/>
              </w:rPr>
              <w:t xml:space="preserve"> urmărește dezvoltarea sportului de performanță la nivelul Municipiului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 selecția continuă, pregătirea sportivă și participarea sportivilor proprii la competiții interne și internaționale, precum și organizarea de competiții și evenimente sportive.</w:t>
            </w:r>
          </w:p>
        </w:tc>
      </w:tr>
      <w:tr w:rsidR="00032A95" w:rsidRPr="00513182" w14:paraId="507D66A6" w14:textId="77777777" w:rsidTr="00347156">
        <w:tc>
          <w:tcPr>
            <w:tcW w:w="10207" w:type="dxa"/>
          </w:tcPr>
          <w:p w14:paraId="65AB9DD6" w14:textId="77777777" w:rsidR="00032A95" w:rsidRPr="00032A95" w:rsidRDefault="00032A95" w:rsidP="00347156">
            <w:pPr>
              <w:pStyle w:val="Frspaiere"/>
              <w:jc w:val="both"/>
              <w:rPr>
                <w:rFonts w:ascii="Open Sans" w:hAnsi="Open Sans" w:cs="Open Sans"/>
                <w:color w:val="auto"/>
              </w:rPr>
            </w:pPr>
            <w:r w:rsidRPr="009879BF">
              <w:rPr>
                <w:rFonts w:ascii="Open Sans" w:hAnsi="Open Sans" w:cs="Open Sans"/>
                <w:b/>
                <w:bCs/>
                <w:color w:val="auto"/>
              </w:rPr>
              <w:t>Art.7.(1)</w:t>
            </w:r>
            <w:r w:rsidRPr="00032A95">
              <w:rPr>
                <w:rFonts w:ascii="Open Sans" w:hAnsi="Open Sans" w:cs="Open Sans"/>
                <w:color w:val="auto"/>
              </w:rPr>
              <w:t xml:space="preserve"> Obiectul de activitate al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 xml:space="preserve"> </w:t>
            </w:r>
            <w:r w:rsidRPr="00032A95">
              <w:rPr>
                <w:rFonts w:ascii="Open Sans" w:hAnsi="Open Sans" w:cs="Open Sans"/>
                <w:color w:val="auto"/>
              </w:rPr>
              <w:t>cuprinde următoarele:</w:t>
            </w:r>
          </w:p>
          <w:p w14:paraId="03D30033" w14:textId="77777777" w:rsidR="00032A95" w:rsidRPr="00032A95" w:rsidRDefault="00032A95" w:rsidP="00347156">
            <w:pPr>
              <w:pStyle w:val="Frspaiere"/>
              <w:numPr>
                <w:ilvl w:val="0"/>
                <w:numId w:val="27"/>
              </w:numPr>
              <w:jc w:val="both"/>
              <w:rPr>
                <w:rFonts w:ascii="Open Sans" w:hAnsi="Open Sans" w:cs="Open Sans"/>
                <w:color w:val="auto"/>
              </w:rPr>
            </w:pPr>
            <w:r w:rsidRPr="00032A95">
              <w:rPr>
                <w:rFonts w:ascii="Open Sans" w:hAnsi="Open Sans" w:cs="Open Sans"/>
                <w:color w:val="auto"/>
              </w:rPr>
              <w:t>Selecția, pregătirea, realizarea performanței și participarea la competiții naționale și internaționale,</w:t>
            </w:r>
          </w:p>
          <w:p w14:paraId="50BB55C1" w14:textId="77777777" w:rsidR="00032A95" w:rsidRPr="00032A95" w:rsidRDefault="00032A95" w:rsidP="00347156">
            <w:pPr>
              <w:pStyle w:val="Frspaiere"/>
              <w:numPr>
                <w:ilvl w:val="0"/>
                <w:numId w:val="27"/>
              </w:numPr>
              <w:jc w:val="both"/>
              <w:rPr>
                <w:rFonts w:ascii="Open Sans" w:hAnsi="Open Sans" w:cs="Open Sans"/>
                <w:color w:val="auto"/>
              </w:rPr>
            </w:pPr>
            <w:r w:rsidRPr="00032A95">
              <w:rPr>
                <w:rFonts w:ascii="Open Sans" w:hAnsi="Open Sans" w:cs="Open Sans"/>
                <w:color w:val="auto"/>
              </w:rPr>
              <w:t>Inițierea, organizarea și desfășurarea de competiții și acțiuni sportive, pe ramuri de sport, în conformitate cu statutul și regulamentele federațiilor sportive române;</w:t>
            </w:r>
          </w:p>
          <w:p w14:paraId="3DD5B3EA" w14:textId="77777777" w:rsidR="00032A95" w:rsidRPr="00032A95" w:rsidRDefault="00032A95" w:rsidP="00347156">
            <w:pPr>
              <w:pStyle w:val="Frspaiere"/>
              <w:numPr>
                <w:ilvl w:val="0"/>
                <w:numId w:val="27"/>
              </w:numPr>
              <w:jc w:val="both"/>
              <w:rPr>
                <w:rFonts w:ascii="Open Sans" w:hAnsi="Open Sans" w:cs="Open Sans"/>
                <w:color w:val="auto"/>
              </w:rPr>
            </w:pPr>
            <w:r w:rsidRPr="00032A95">
              <w:rPr>
                <w:rFonts w:ascii="Open Sans" w:hAnsi="Open Sans" w:cs="Open Sans"/>
                <w:color w:val="auto"/>
              </w:rPr>
              <w:t>Inițierea și organizarea de programe și acțiuni de atragere a cetățenilor și a tinerilor, în special, la practicarea sportului și de promovare a mișcării sportive, precum și selecția tinerelor talente în colaborare cu instituțiile de învățământ;</w:t>
            </w:r>
          </w:p>
          <w:p w14:paraId="4A63F9F0" w14:textId="77777777" w:rsidR="00032A95" w:rsidRPr="00032A95" w:rsidRDefault="00032A95" w:rsidP="00347156">
            <w:pPr>
              <w:pStyle w:val="Frspaiere"/>
              <w:numPr>
                <w:ilvl w:val="0"/>
                <w:numId w:val="27"/>
              </w:numPr>
              <w:jc w:val="both"/>
              <w:rPr>
                <w:rFonts w:ascii="Open Sans" w:hAnsi="Open Sans" w:cs="Open Sans"/>
                <w:color w:val="auto"/>
              </w:rPr>
            </w:pPr>
            <w:r w:rsidRPr="00032A95">
              <w:rPr>
                <w:rFonts w:ascii="Open Sans" w:hAnsi="Open Sans" w:cs="Open Sans"/>
                <w:color w:val="auto"/>
              </w:rPr>
              <w:t xml:space="preserve">Promovarea, sprijinirea și însușirea voluntariatului și a mișcării de voluntariat ca organizație gazdă sau beneficiar al activității de voluntariat la nivel național și/sau internațional, în condițiile Legii nr. 78/2014, cu respectarea independenței și diversității acesteia, în activitățile de interes public din domeniile sportiv, științific și de cercetare, educațional și de tineret; promovarea activităților de voluntariat și realizarea de parteneriate cu organizații naționale și internaționale în acest scop; </w:t>
            </w:r>
          </w:p>
          <w:p w14:paraId="78785589" w14:textId="77777777" w:rsidR="00032A95" w:rsidRPr="00032A95" w:rsidRDefault="00032A95" w:rsidP="00347156">
            <w:pPr>
              <w:pStyle w:val="Frspaiere"/>
              <w:numPr>
                <w:ilvl w:val="0"/>
                <w:numId w:val="27"/>
              </w:numPr>
              <w:jc w:val="both"/>
              <w:rPr>
                <w:rFonts w:ascii="Open Sans" w:hAnsi="Open Sans" w:cs="Open Sans"/>
                <w:color w:val="auto"/>
              </w:rPr>
            </w:pPr>
            <w:r w:rsidRPr="00032A95">
              <w:rPr>
                <w:rFonts w:ascii="Open Sans" w:hAnsi="Open Sans" w:cs="Open Sans"/>
                <w:color w:val="auto"/>
              </w:rPr>
              <w:t xml:space="preserve">Promovarea spiritului fair-play, combaterea și prevenirea violenței și dopajului în activitatea sportivă; </w:t>
            </w:r>
          </w:p>
          <w:p w14:paraId="3B765172" w14:textId="77777777" w:rsidR="00032A95" w:rsidRPr="00032A95" w:rsidRDefault="00032A95" w:rsidP="00347156">
            <w:pPr>
              <w:pStyle w:val="Frspaiere"/>
              <w:numPr>
                <w:ilvl w:val="0"/>
                <w:numId w:val="27"/>
              </w:numPr>
              <w:jc w:val="both"/>
              <w:rPr>
                <w:rFonts w:ascii="Open Sans" w:hAnsi="Open Sans" w:cs="Open Sans"/>
                <w:color w:val="auto"/>
              </w:rPr>
            </w:pPr>
            <w:r w:rsidRPr="00032A95">
              <w:rPr>
                <w:rFonts w:ascii="Open Sans" w:hAnsi="Open Sans" w:cs="Open Sans"/>
                <w:color w:val="auto"/>
              </w:rPr>
              <w:t xml:space="preserve">Înființarea sau desființarea de noi secții pe ramuri de sport; </w:t>
            </w:r>
          </w:p>
          <w:p w14:paraId="451F52D0" w14:textId="77777777" w:rsidR="00032A95" w:rsidRPr="00032A95" w:rsidRDefault="00032A95" w:rsidP="00347156">
            <w:pPr>
              <w:pStyle w:val="Frspaiere"/>
              <w:numPr>
                <w:ilvl w:val="0"/>
                <w:numId w:val="27"/>
              </w:numPr>
              <w:jc w:val="both"/>
              <w:rPr>
                <w:rFonts w:ascii="Open Sans" w:hAnsi="Open Sans" w:cs="Open Sans"/>
                <w:color w:val="auto"/>
              </w:rPr>
            </w:pPr>
            <w:r w:rsidRPr="00032A95">
              <w:rPr>
                <w:rFonts w:ascii="Open Sans" w:hAnsi="Open Sans" w:cs="Open Sans"/>
                <w:color w:val="auto"/>
              </w:rPr>
              <w:t xml:space="preserve">Atragerea de sponsori, coordonarea și facilitarea sponsorizării activității sportive de către agenții economici, persoane fizice și juridice, din țară și străinătate; </w:t>
            </w:r>
          </w:p>
          <w:p w14:paraId="5DB8CB94" w14:textId="77777777" w:rsidR="00032A95" w:rsidRPr="00032A95" w:rsidRDefault="00032A95" w:rsidP="00347156">
            <w:pPr>
              <w:pStyle w:val="Frspaiere"/>
              <w:numPr>
                <w:ilvl w:val="0"/>
                <w:numId w:val="27"/>
              </w:numPr>
              <w:jc w:val="both"/>
              <w:rPr>
                <w:rFonts w:ascii="Open Sans" w:hAnsi="Open Sans" w:cs="Open Sans"/>
                <w:color w:val="auto"/>
              </w:rPr>
            </w:pPr>
            <w:r w:rsidRPr="00032A95">
              <w:rPr>
                <w:rFonts w:ascii="Open Sans" w:hAnsi="Open Sans" w:cs="Open Sans"/>
                <w:color w:val="auto"/>
              </w:rPr>
              <w:t xml:space="preserve">Acordarea de burse, premii și prime, organizarea de cursuri de specialitate, cantonamente, în țară și străinătate în concordanță cu art. 21. paragraful (3); </w:t>
            </w:r>
          </w:p>
          <w:p w14:paraId="1566DAB0" w14:textId="77777777" w:rsidR="00032A95" w:rsidRPr="00032A95" w:rsidRDefault="00032A95" w:rsidP="00347156">
            <w:pPr>
              <w:pStyle w:val="Frspaiere"/>
              <w:numPr>
                <w:ilvl w:val="0"/>
                <w:numId w:val="27"/>
              </w:numPr>
              <w:jc w:val="both"/>
              <w:rPr>
                <w:rFonts w:ascii="Open Sans" w:hAnsi="Open Sans" w:cs="Open Sans"/>
                <w:color w:val="auto"/>
              </w:rPr>
            </w:pPr>
            <w:r w:rsidRPr="00032A95">
              <w:rPr>
                <w:rFonts w:ascii="Open Sans" w:hAnsi="Open Sans" w:cs="Open Sans"/>
                <w:color w:val="auto"/>
              </w:rPr>
              <w:t xml:space="preserve">Sprijinirea activităților de studii și cercetări referitoare la activitatea sportivă; </w:t>
            </w:r>
          </w:p>
          <w:p w14:paraId="25E05753" w14:textId="77777777" w:rsidR="00032A95" w:rsidRPr="00032A95" w:rsidRDefault="00032A95" w:rsidP="00347156">
            <w:pPr>
              <w:pStyle w:val="Frspaiere"/>
              <w:numPr>
                <w:ilvl w:val="0"/>
                <w:numId w:val="27"/>
              </w:numPr>
              <w:jc w:val="both"/>
              <w:rPr>
                <w:rFonts w:ascii="Open Sans" w:hAnsi="Open Sans" w:cs="Open Sans"/>
                <w:color w:val="auto"/>
              </w:rPr>
            </w:pPr>
            <w:r w:rsidRPr="00032A95">
              <w:rPr>
                <w:rFonts w:ascii="Open Sans" w:hAnsi="Open Sans" w:cs="Open Sans"/>
                <w:color w:val="auto"/>
              </w:rPr>
              <w:t xml:space="preserve">Producerea, editarea și difuzarea de cărți, reviste, materiale și întreprinderea de alte asemenea activități legate de activitatea sportivă; </w:t>
            </w:r>
          </w:p>
          <w:p w14:paraId="2A82C646" w14:textId="77777777" w:rsidR="00032A95" w:rsidRPr="00032A95" w:rsidRDefault="00032A95" w:rsidP="00347156">
            <w:pPr>
              <w:pStyle w:val="Frspaiere"/>
              <w:numPr>
                <w:ilvl w:val="0"/>
                <w:numId w:val="27"/>
              </w:numPr>
              <w:jc w:val="both"/>
              <w:rPr>
                <w:rFonts w:ascii="Open Sans" w:hAnsi="Open Sans" w:cs="Open Sans"/>
                <w:color w:val="auto"/>
              </w:rPr>
            </w:pPr>
            <w:r w:rsidRPr="00032A95">
              <w:rPr>
                <w:rFonts w:ascii="Open Sans" w:hAnsi="Open Sans" w:cs="Open Sans"/>
                <w:color w:val="auto"/>
              </w:rPr>
              <w:t>Desfășurarea activității de parteneriat conform legii;</w:t>
            </w:r>
          </w:p>
          <w:p w14:paraId="75FD2AF7" w14:textId="77777777" w:rsidR="00032A95" w:rsidRPr="00032A95" w:rsidRDefault="00032A95" w:rsidP="00347156">
            <w:pPr>
              <w:pStyle w:val="Frspaiere"/>
              <w:numPr>
                <w:ilvl w:val="0"/>
                <w:numId w:val="27"/>
              </w:numPr>
              <w:jc w:val="both"/>
              <w:rPr>
                <w:rFonts w:ascii="Open Sans" w:hAnsi="Open Sans" w:cs="Open Sans"/>
                <w:color w:val="auto"/>
              </w:rPr>
            </w:pPr>
            <w:r w:rsidRPr="00032A95">
              <w:rPr>
                <w:rFonts w:ascii="Open Sans" w:hAnsi="Open Sans" w:cs="Open Sans"/>
                <w:color w:val="auto"/>
              </w:rPr>
              <w:t xml:space="preserve">Desfășurarea altor activități în vederea realizării scopului și a obiectului de activitate, în condițiile legii; </w:t>
            </w:r>
          </w:p>
          <w:p w14:paraId="0C664723" w14:textId="77777777" w:rsidR="00032A95" w:rsidRPr="00032A95" w:rsidRDefault="00032A95" w:rsidP="00347156">
            <w:pPr>
              <w:pStyle w:val="Frspaiere"/>
              <w:numPr>
                <w:ilvl w:val="0"/>
                <w:numId w:val="27"/>
              </w:numPr>
              <w:jc w:val="both"/>
              <w:rPr>
                <w:rFonts w:ascii="Open Sans" w:hAnsi="Open Sans" w:cs="Open Sans"/>
                <w:color w:val="auto"/>
              </w:rPr>
            </w:pPr>
            <w:r w:rsidRPr="00032A95">
              <w:rPr>
                <w:rFonts w:ascii="Open Sans" w:hAnsi="Open Sans" w:cs="Open Sans"/>
                <w:color w:val="auto"/>
              </w:rPr>
              <w:t>Administrarea bazei materiale sportive proprii;</w:t>
            </w:r>
          </w:p>
          <w:p w14:paraId="4AC3B180" w14:textId="77777777" w:rsidR="00032A95" w:rsidRPr="00032A95" w:rsidRDefault="00032A95" w:rsidP="00347156">
            <w:pPr>
              <w:pStyle w:val="Frspaiere"/>
              <w:numPr>
                <w:ilvl w:val="0"/>
                <w:numId w:val="27"/>
              </w:numPr>
              <w:jc w:val="both"/>
              <w:rPr>
                <w:rFonts w:ascii="Open Sans" w:hAnsi="Open Sans" w:cs="Open Sans"/>
                <w:color w:val="auto"/>
              </w:rPr>
            </w:pPr>
            <w:r w:rsidRPr="00032A95">
              <w:rPr>
                <w:rFonts w:ascii="Open Sans" w:hAnsi="Open Sans" w:cs="Open Sans"/>
                <w:color w:val="auto"/>
              </w:rPr>
              <w:t>Administrarea bazelor sportive și/sau altor imobile primite în administrare și/sau cu titlu gratuit;</w:t>
            </w:r>
          </w:p>
        </w:tc>
      </w:tr>
      <w:tr w:rsidR="00032A95" w:rsidRPr="00513182" w14:paraId="70B055EC" w14:textId="77777777" w:rsidTr="00347156">
        <w:tc>
          <w:tcPr>
            <w:tcW w:w="10207" w:type="dxa"/>
          </w:tcPr>
          <w:p w14:paraId="75D7BE66"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 xml:space="preserve">(2)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 xml:space="preserve"> </w:t>
            </w:r>
            <w:r w:rsidRPr="00032A95">
              <w:rPr>
                <w:rFonts w:ascii="Open Sans" w:hAnsi="Open Sans" w:cs="Open Sans"/>
                <w:color w:val="auto"/>
              </w:rPr>
              <w:t>poate desfășura și alte activități în vederea realizării scopului și a obiectului de activitate.</w:t>
            </w:r>
          </w:p>
        </w:tc>
      </w:tr>
      <w:tr w:rsidR="00032A95" w:rsidRPr="00513182" w14:paraId="3D7F520A" w14:textId="77777777" w:rsidTr="00347156">
        <w:tc>
          <w:tcPr>
            <w:tcW w:w="10207" w:type="dxa"/>
          </w:tcPr>
          <w:p w14:paraId="37DD3D24"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 xml:space="preserve">(3)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 xml:space="preserve"> </w:t>
            </w:r>
            <w:r w:rsidRPr="00032A95">
              <w:rPr>
                <w:rFonts w:ascii="Open Sans" w:hAnsi="Open Sans" w:cs="Open Sans"/>
                <w:color w:val="auto"/>
              </w:rPr>
              <w:t>promovează, cu prioritate, disciplinele, ramurile și probele sportive cuprinse în programul jocurilor olimpice.</w:t>
            </w:r>
          </w:p>
        </w:tc>
      </w:tr>
      <w:tr w:rsidR="00032A95" w:rsidRPr="00513182" w14:paraId="7A7F5FFB" w14:textId="77777777" w:rsidTr="00347156">
        <w:tc>
          <w:tcPr>
            <w:tcW w:w="10207" w:type="dxa"/>
          </w:tcPr>
          <w:p w14:paraId="0599DB51" w14:textId="77777777" w:rsidR="00032A95" w:rsidRPr="00032A95" w:rsidRDefault="00032A95" w:rsidP="00347156">
            <w:pPr>
              <w:pStyle w:val="Frspaiere"/>
              <w:jc w:val="both"/>
              <w:rPr>
                <w:rFonts w:ascii="Times New Roman" w:hAnsi="Times New Roman" w:cs="Times New Roman"/>
                <w:color w:val="auto"/>
                <w:lang w:eastAsia="en-US"/>
              </w:rPr>
            </w:pPr>
            <w:r w:rsidRPr="00032A95">
              <w:rPr>
                <w:rFonts w:ascii="Open Sans" w:hAnsi="Open Sans" w:cs="Open Sans"/>
                <w:color w:val="auto"/>
              </w:rPr>
              <w:lastRenderedPageBreak/>
              <w:t xml:space="preserve">(4)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 xml:space="preserve"> </w:t>
            </w:r>
            <w:r w:rsidRPr="00032A95">
              <w:rPr>
                <w:rFonts w:ascii="Open Sans" w:hAnsi="Open Sans" w:cs="Open Sans"/>
                <w:color w:val="auto"/>
              </w:rPr>
              <w:t xml:space="preserve">promovează, cu prioritate, următoarele discipline, </w:t>
            </w:r>
            <w:proofErr w:type="spellStart"/>
            <w:r w:rsidRPr="00032A95">
              <w:rPr>
                <w:rFonts w:ascii="Open Sans" w:hAnsi="Open Sans" w:cs="Open Sans"/>
                <w:color w:val="auto"/>
              </w:rPr>
              <w:t>secţii</w:t>
            </w:r>
            <w:proofErr w:type="spellEnd"/>
            <w:r w:rsidRPr="00032A95">
              <w:rPr>
                <w:rFonts w:ascii="Open Sans" w:hAnsi="Open Sans" w:cs="Open Sans"/>
                <w:color w:val="auto"/>
              </w:rPr>
              <w:t xml:space="preserve"> pe ramuri de sport: </w:t>
            </w:r>
            <w:bookmarkStart w:id="0" w:name="_Hlk105752427"/>
            <w:r w:rsidRPr="00032A95">
              <w:rPr>
                <w:rFonts w:ascii="Open Sans" w:hAnsi="Open Sans" w:cs="Open Sans"/>
                <w:color w:val="auto"/>
              </w:rPr>
              <w:t xml:space="preserve">polo, baschet, fotbal, fotbal în sală ,natație, lupte, popice, atletism, tenis, tenis de masă, volei, handbal, arte marțiale, motociclism, haltere, ciclism, automobilism sportiv, karting, scrimă, aeronautică, aikido, alpinism </w:t>
            </w:r>
            <w:proofErr w:type="spellStart"/>
            <w:r w:rsidRPr="00032A95">
              <w:rPr>
                <w:rFonts w:ascii="Open Sans" w:hAnsi="Open Sans" w:cs="Open Sans"/>
                <w:color w:val="auto"/>
              </w:rPr>
              <w:t>şi</w:t>
            </w:r>
            <w:proofErr w:type="spellEnd"/>
            <w:r w:rsidRPr="00032A95">
              <w:rPr>
                <w:rFonts w:ascii="Open Sans" w:hAnsi="Open Sans" w:cs="Open Sans"/>
                <w:color w:val="auto"/>
              </w:rPr>
              <w:t xml:space="preserve"> escaladă, arte marțiale de contact, badminton, box, canotaj, culturism și fitness, dans sportiv, ecvestră , fotbal tenis, gimnastică, gimnastică ritmică, hochei pe </w:t>
            </w:r>
            <w:proofErr w:type="spellStart"/>
            <w:r w:rsidRPr="00032A95">
              <w:rPr>
                <w:rFonts w:ascii="Open Sans" w:hAnsi="Open Sans" w:cs="Open Sans"/>
                <w:color w:val="auto"/>
              </w:rPr>
              <w:t>gheaţă</w:t>
            </w:r>
            <w:proofErr w:type="spellEnd"/>
            <w:r w:rsidRPr="00032A95">
              <w:rPr>
                <w:rFonts w:ascii="Open Sans" w:hAnsi="Open Sans" w:cs="Open Sans"/>
                <w:color w:val="auto"/>
              </w:rPr>
              <w:t xml:space="preserve">, judo, </w:t>
            </w:r>
            <w:proofErr w:type="spellStart"/>
            <w:r w:rsidRPr="00032A95">
              <w:rPr>
                <w:rFonts w:ascii="Open Sans" w:hAnsi="Open Sans" w:cs="Open Sans"/>
                <w:color w:val="auto"/>
              </w:rPr>
              <w:t>kaiac</w:t>
            </w:r>
            <w:proofErr w:type="spellEnd"/>
            <w:r w:rsidRPr="00032A95">
              <w:rPr>
                <w:rFonts w:ascii="Open Sans" w:hAnsi="Open Sans" w:cs="Open Sans"/>
                <w:color w:val="auto"/>
              </w:rPr>
              <w:t xml:space="preserve">-canoe, karate, karate </w:t>
            </w:r>
            <w:proofErr w:type="spellStart"/>
            <w:r w:rsidRPr="00032A95">
              <w:rPr>
                <w:rFonts w:ascii="Open Sans" w:hAnsi="Open Sans" w:cs="Open Sans"/>
                <w:color w:val="auto"/>
              </w:rPr>
              <w:t>tradiţional</w:t>
            </w:r>
            <w:proofErr w:type="spellEnd"/>
            <w:r w:rsidRPr="00032A95">
              <w:rPr>
                <w:rFonts w:ascii="Open Sans" w:hAnsi="Open Sans" w:cs="Open Sans"/>
                <w:color w:val="auto"/>
              </w:rPr>
              <w:t xml:space="preserve">, karate </w:t>
            </w:r>
            <w:proofErr w:type="spellStart"/>
            <w:r w:rsidRPr="00032A95">
              <w:rPr>
                <w:rFonts w:ascii="Open Sans" w:hAnsi="Open Sans" w:cs="Open Sans"/>
                <w:color w:val="auto"/>
              </w:rPr>
              <w:t>kyokushin</w:t>
            </w:r>
            <w:proofErr w:type="spellEnd"/>
            <w:r w:rsidRPr="00032A95">
              <w:rPr>
                <w:rFonts w:ascii="Open Sans" w:hAnsi="Open Sans" w:cs="Open Sans"/>
                <w:color w:val="auto"/>
              </w:rPr>
              <w:t xml:space="preserve"> IKO 2, karate W.U.K.F, modelism, orientare, patinaj, rugby, </w:t>
            </w:r>
            <w:proofErr w:type="spellStart"/>
            <w:r w:rsidRPr="00032A95">
              <w:rPr>
                <w:rFonts w:ascii="Open Sans" w:hAnsi="Open Sans" w:cs="Open Sans"/>
                <w:color w:val="auto"/>
              </w:rPr>
              <w:t>powerlifting</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sambo</w:t>
            </w:r>
            <w:proofErr w:type="spellEnd"/>
            <w:r w:rsidRPr="00032A95">
              <w:rPr>
                <w:rFonts w:ascii="Open Sans" w:hAnsi="Open Sans" w:cs="Open Sans"/>
                <w:color w:val="auto"/>
              </w:rPr>
              <w:t xml:space="preserve">, șah, sportul pentru persoane cu nevoi speciale, tir cu arcul, tir sportiv, </w:t>
            </w:r>
            <w:proofErr w:type="spellStart"/>
            <w:r w:rsidRPr="00032A95">
              <w:rPr>
                <w:rFonts w:ascii="Open Sans" w:hAnsi="Open Sans" w:cs="Open Sans"/>
                <w:color w:val="auto"/>
              </w:rPr>
              <w:t>taekwondo</w:t>
            </w:r>
            <w:proofErr w:type="spellEnd"/>
            <w:r w:rsidRPr="00032A95">
              <w:rPr>
                <w:rFonts w:ascii="Open Sans" w:hAnsi="Open Sans" w:cs="Open Sans"/>
                <w:color w:val="auto"/>
              </w:rPr>
              <w:t xml:space="preserve"> ITF, </w:t>
            </w:r>
            <w:proofErr w:type="spellStart"/>
            <w:r w:rsidRPr="00032A95">
              <w:rPr>
                <w:rFonts w:ascii="Open Sans" w:hAnsi="Open Sans" w:cs="Open Sans"/>
                <w:color w:val="auto"/>
              </w:rPr>
              <w:t>taekwondo</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WTF,triatlon</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airsoft</w:t>
            </w:r>
            <w:proofErr w:type="spellEnd"/>
            <w:r w:rsidRPr="00032A95">
              <w:rPr>
                <w:rFonts w:ascii="Open Sans" w:hAnsi="Open Sans" w:cs="Open Sans"/>
                <w:color w:val="auto"/>
              </w:rPr>
              <w:t xml:space="preserve">, arte marțiale mixte-MMA, biliard, bowling, </w:t>
            </w:r>
            <w:proofErr w:type="spellStart"/>
            <w:r w:rsidRPr="00032A95">
              <w:rPr>
                <w:rFonts w:ascii="Open Sans" w:hAnsi="Open Sans" w:cs="Open Sans"/>
                <w:color w:val="auto"/>
              </w:rPr>
              <w:t>darts</w:t>
            </w:r>
            <w:proofErr w:type="spellEnd"/>
            <w:r w:rsidRPr="00032A95">
              <w:rPr>
                <w:rFonts w:ascii="Open Sans" w:hAnsi="Open Sans" w:cs="Open Sans"/>
                <w:color w:val="auto"/>
              </w:rPr>
              <w:t xml:space="preserve">, fotbal american, golf, hochei pe iarbă, </w:t>
            </w:r>
            <w:proofErr w:type="spellStart"/>
            <w:r w:rsidRPr="00032A95">
              <w:rPr>
                <w:rFonts w:ascii="Open Sans" w:hAnsi="Open Sans" w:cs="Open Sans"/>
                <w:color w:val="auto"/>
              </w:rPr>
              <w:t>kempo</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korfball</w:t>
            </w:r>
            <w:proofErr w:type="spellEnd"/>
            <w:r w:rsidRPr="00032A95">
              <w:rPr>
                <w:rFonts w:ascii="Open Sans" w:hAnsi="Open Sans" w:cs="Open Sans"/>
                <w:color w:val="auto"/>
              </w:rPr>
              <w:t xml:space="preserve">, oină, schi nautic și </w:t>
            </w:r>
            <w:proofErr w:type="spellStart"/>
            <w:r w:rsidRPr="00032A95">
              <w:rPr>
                <w:rFonts w:ascii="Open Sans" w:hAnsi="Open Sans" w:cs="Open Sans"/>
                <w:color w:val="auto"/>
              </w:rPr>
              <w:t>wakeboard</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skandenberg-armwrestling</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snooker</w:t>
            </w:r>
            <w:proofErr w:type="spellEnd"/>
            <w:r w:rsidRPr="00032A95">
              <w:rPr>
                <w:rFonts w:ascii="Open Sans" w:hAnsi="Open Sans" w:cs="Open Sans"/>
                <w:color w:val="auto"/>
              </w:rPr>
              <w:t xml:space="preserve">, sportul pentru toți, squash, </w:t>
            </w:r>
            <w:proofErr w:type="spellStart"/>
            <w:r w:rsidRPr="00032A95">
              <w:rPr>
                <w:rFonts w:ascii="Open Sans" w:hAnsi="Open Sans" w:cs="Open Sans"/>
                <w:color w:val="auto"/>
              </w:rPr>
              <w:t>teqball</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wushu-kungfu</w:t>
            </w:r>
            <w:proofErr w:type="spellEnd"/>
            <w:r w:rsidRPr="00032A95">
              <w:rPr>
                <w:rFonts w:ascii="Open Sans" w:hAnsi="Open Sans" w:cs="Open Sans"/>
                <w:color w:val="auto"/>
              </w:rPr>
              <w:t>.</w:t>
            </w:r>
            <w:bookmarkEnd w:id="0"/>
          </w:p>
        </w:tc>
      </w:tr>
      <w:tr w:rsidR="00032A95" w:rsidRPr="00513182" w14:paraId="0F21D0F8" w14:textId="77777777" w:rsidTr="00347156">
        <w:tc>
          <w:tcPr>
            <w:tcW w:w="10207" w:type="dxa"/>
          </w:tcPr>
          <w:p w14:paraId="03920AD0" w14:textId="77777777" w:rsidR="00032A95" w:rsidRPr="00032A95" w:rsidRDefault="00032A95" w:rsidP="00347156">
            <w:pPr>
              <w:pStyle w:val="Frspaiere"/>
              <w:jc w:val="both"/>
              <w:rPr>
                <w:rFonts w:ascii="Open Sans" w:hAnsi="Open Sans" w:cs="Open Sans"/>
                <w:b/>
                <w:color w:val="auto"/>
              </w:rPr>
            </w:pPr>
          </w:p>
          <w:p w14:paraId="14B56CF6"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b/>
                <w:color w:val="auto"/>
              </w:rPr>
              <w:t>CAP.III Structura Organizatorică, organele de conducere și control</w:t>
            </w:r>
          </w:p>
        </w:tc>
      </w:tr>
      <w:tr w:rsidR="00032A95" w:rsidRPr="00513182" w14:paraId="69E29A74" w14:textId="77777777" w:rsidTr="00347156">
        <w:tc>
          <w:tcPr>
            <w:tcW w:w="10207" w:type="dxa"/>
          </w:tcPr>
          <w:p w14:paraId="1F5A6508" w14:textId="5CF41FCF" w:rsidR="00032A95" w:rsidRPr="00032A95" w:rsidRDefault="00032A95" w:rsidP="00347156">
            <w:pPr>
              <w:pStyle w:val="Frspaiere"/>
              <w:jc w:val="both"/>
              <w:rPr>
                <w:rFonts w:ascii="Open Sans" w:hAnsi="Open Sans" w:cs="Open Sans"/>
                <w:color w:val="auto"/>
              </w:rPr>
            </w:pPr>
            <w:r w:rsidRPr="009879BF">
              <w:rPr>
                <w:rFonts w:ascii="Open Sans" w:hAnsi="Open Sans" w:cs="Open Sans"/>
                <w:b/>
                <w:bCs/>
                <w:color w:val="auto"/>
              </w:rPr>
              <w:t xml:space="preserve">Art.8. (1) </w:t>
            </w:r>
            <w:r w:rsidRPr="00032A95">
              <w:rPr>
                <w:rFonts w:ascii="Open Sans" w:hAnsi="Open Sans" w:cs="Open Sans"/>
                <w:color w:val="auto"/>
              </w:rPr>
              <w:t xml:space="preserve">Structura organizatorică a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concretizată în organigramă, se întocmește de către instituție, cu consultarea direcțiilor de specialitate din aparatul de specialitate al Primarului și se aprobă de către Consiliul Local al Municipiului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 la propunerea Primarului.</w:t>
            </w:r>
          </w:p>
        </w:tc>
      </w:tr>
      <w:tr w:rsidR="00032A95" w:rsidRPr="00513182" w14:paraId="47E5B856" w14:textId="77777777" w:rsidTr="00347156">
        <w:tc>
          <w:tcPr>
            <w:tcW w:w="10207" w:type="dxa"/>
          </w:tcPr>
          <w:p w14:paraId="354C36F9"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(2) Serviciile pe ramura de sport sunt subunități prin care se realizează selecția, pregătirea și participarea la competiții.</w:t>
            </w:r>
          </w:p>
        </w:tc>
      </w:tr>
      <w:tr w:rsidR="00032A95" w:rsidRPr="00513182" w14:paraId="12303727" w14:textId="77777777" w:rsidTr="00347156">
        <w:tc>
          <w:tcPr>
            <w:tcW w:w="10207" w:type="dxa"/>
          </w:tcPr>
          <w:p w14:paraId="2A4AC9E6" w14:textId="37BC41FB"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 xml:space="preserve">(3)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se va afilia la federațiile sportive </w:t>
            </w:r>
            <w:r w:rsidRPr="00032A95">
              <w:rPr>
                <w:rFonts w:ascii="Open Sans" w:hAnsi="Open Sans" w:cs="Open Sans"/>
                <w:color w:val="auto"/>
                <w:lang w:eastAsia="fr-FR"/>
              </w:rPr>
              <w:t xml:space="preserve">naționale, </w:t>
            </w:r>
            <w:r w:rsidRPr="00032A95">
              <w:rPr>
                <w:rFonts w:ascii="Open Sans" w:hAnsi="Open Sans" w:cs="Open Sans"/>
                <w:color w:val="auto"/>
              </w:rPr>
              <w:t xml:space="preserve">corespunzătoare secțiilor pe ramura de sport înscrise în Certificatul de Identitate Sportiva emis de Ministerul Tineretului și Sportului, la asociațiile pe ramura de sport ale Municipiului </w:t>
            </w:r>
            <w:r w:rsidR="00927925">
              <w:rPr>
                <w:rFonts w:ascii="Open Sans" w:hAnsi="Open Sans" w:cs="Open Sans"/>
                <w:color w:val="auto"/>
              </w:rPr>
              <w:t>Târgu</w:t>
            </w:r>
            <w:r w:rsidRPr="00032A95">
              <w:rPr>
                <w:rFonts w:ascii="Open Sans" w:hAnsi="Open Sans" w:cs="Open Sans"/>
                <w:color w:val="auto"/>
              </w:rPr>
              <w:t xml:space="preserve"> Mureș și se va înscrie în evidența Direcției pentru Sport și Tineret a Municipiului </w:t>
            </w:r>
            <w:r w:rsidR="00927925">
              <w:rPr>
                <w:rFonts w:ascii="Open Sans" w:hAnsi="Open Sans" w:cs="Open Sans"/>
                <w:color w:val="auto"/>
              </w:rPr>
              <w:t>Târgu</w:t>
            </w:r>
            <w:r w:rsidRPr="00032A95">
              <w:rPr>
                <w:rFonts w:ascii="Open Sans" w:hAnsi="Open Sans" w:cs="Open Sans"/>
                <w:color w:val="auto"/>
              </w:rPr>
              <w:t xml:space="preserve"> Mureș.</w:t>
            </w:r>
          </w:p>
        </w:tc>
      </w:tr>
      <w:tr w:rsidR="00032A95" w:rsidRPr="00513182" w14:paraId="1B3976C5" w14:textId="77777777" w:rsidTr="00347156">
        <w:tc>
          <w:tcPr>
            <w:tcW w:w="10207" w:type="dxa"/>
          </w:tcPr>
          <w:p w14:paraId="5EC0884A"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 xml:space="preserve">(4) Înființarea unei secții pe ramura de sport în cadrul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se va putea face numai prin hotărâre a Consiliului Local după care,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va solicita completarea Certificatului de Identitate Sportiva de către Registrul Sportiv din cadrul Ministerul Tineretului și Sportului.</w:t>
            </w:r>
          </w:p>
        </w:tc>
      </w:tr>
      <w:tr w:rsidR="00032A95" w:rsidRPr="00513182" w14:paraId="17AEA949" w14:textId="77777777" w:rsidTr="00347156">
        <w:tc>
          <w:tcPr>
            <w:tcW w:w="10207" w:type="dxa"/>
          </w:tcPr>
          <w:p w14:paraId="068E2F06"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 xml:space="preserve">(5) Desființarea unei secții pe ramura de sport a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se va putea efectua numai prin hotărâre a Consiliului Local.</w:t>
            </w:r>
          </w:p>
        </w:tc>
      </w:tr>
      <w:tr w:rsidR="00032A95" w:rsidRPr="00513182" w14:paraId="1A6987B4" w14:textId="77777777" w:rsidTr="00347156">
        <w:tc>
          <w:tcPr>
            <w:tcW w:w="10207" w:type="dxa"/>
          </w:tcPr>
          <w:p w14:paraId="22A12086"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 xml:space="preserve">(6) În cazul desființării unei secții pe ramura de sport,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are obligația de a întreprinde toate demersurile necesare pentru radierea acesteia din Certificatul de Identitate Sportivă prin Registrul Sportiv din cadrul Ministerului Tineretului și Sportului și va informa federațiile sportive naționale de specialitate, conform procedurii stabilite prin statutul acestora si, după caz, al celorlalte asociații la care s-a afiliat.</w:t>
            </w:r>
          </w:p>
        </w:tc>
      </w:tr>
      <w:tr w:rsidR="00032A95" w:rsidRPr="00513182" w14:paraId="3C210040" w14:textId="77777777" w:rsidTr="00347156">
        <w:tc>
          <w:tcPr>
            <w:tcW w:w="10207" w:type="dxa"/>
          </w:tcPr>
          <w:p w14:paraId="5D87C1C1"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 xml:space="preserve">(7) Comitetul Director hotărăște, în condițiile legii, cooperarea sau asocierea cu persoane juridice romane sau străine, cu organizații neguvernamentale și cu alți parteneri sociali, în vederea finanțării și realizării în comun a unor acțiuni sau proiecte de interes public local. </w:t>
            </w:r>
          </w:p>
        </w:tc>
      </w:tr>
      <w:tr w:rsidR="00032A95" w:rsidRPr="00513182" w14:paraId="219D345B" w14:textId="77777777" w:rsidTr="00347156">
        <w:tc>
          <w:tcPr>
            <w:tcW w:w="10207" w:type="dxa"/>
          </w:tcPr>
          <w:p w14:paraId="591369BF" w14:textId="371E2442" w:rsidR="00032A95" w:rsidRPr="00032A95" w:rsidRDefault="00032A95" w:rsidP="00347156">
            <w:pPr>
              <w:pStyle w:val="Frspaiere"/>
              <w:jc w:val="both"/>
              <w:rPr>
                <w:rFonts w:ascii="Open Sans" w:hAnsi="Open Sans" w:cs="Open Sans"/>
                <w:color w:val="auto"/>
              </w:rPr>
            </w:pPr>
            <w:r w:rsidRPr="009879BF">
              <w:rPr>
                <w:rStyle w:val="Bodytext2Bold"/>
                <w:rFonts w:ascii="Open Sans" w:hAnsi="Open Sans" w:cs="Open Sans"/>
                <w:color w:val="auto"/>
                <w:sz w:val="24"/>
                <w:szCs w:val="24"/>
              </w:rPr>
              <w:t>Art.</w:t>
            </w:r>
            <w:r w:rsidR="00702A5F" w:rsidRPr="009879BF">
              <w:rPr>
                <w:rStyle w:val="Bodytext2Bold"/>
                <w:rFonts w:ascii="Open Sans" w:hAnsi="Open Sans" w:cs="Open Sans"/>
                <w:color w:val="auto"/>
                <w:sz w:val="24"/>
                <w:szCs w:val="24"/>
              </w:rPr>
              <w:t>9</w:t>
            </w:r>
            <w:r w:rsidRPr="009879BF">
              <w:rPr>
                <w:rStyle w:val="Bodytext2Bold"/>
                <w:rFonts w:ascii="Open Sans" w:hAnsi="Open Sans" w:cs="Open Sans"/>
                <w:b w:val="0"/>
                <w:bCs w:val="0"/>
                <w:color w:val="auto"/>
                <w:sz w:val="24"/>
                <w:szCs w:val="24"/>
              </w:rPr>
              <w:t xml:space="preserve">. </w:t>
            </w:r>
            <w:r w:rsidRPr="009879BF">
              <w:rPr>
                <w:rFonts w:ascii="Open Sans" w:hAnsi="Open Sans" w:cs="Open Sans"/>
                <w:b/>
                <w:bCs/>
                <w:color w:val="auto"/>
              </w:rPr>
              <w:t>(1)</w:t>
            </w:r>
            <w:r w:rsidRPr="00032A95">
              <w:rPr>
                <w:rFonts w:ascii="Open Sans" w:hAnsi="Open Sans" w:cs="Open Sans"/>
                <w:color w:val="auto"/>
              </w:rPr>
              <w:t xml:space="preserve"> Conducerea executivă a instituției este asigurată de un director numit de către Primarul Municipiului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 xml:space="preserve"> pe o perioadă de 1 an după care se organizează </w:t>
            </w:r>
            <w:r w:rsidRPr="00032A95">
              <w:rPr>
                <w:rFonts w:ascii="Open Sans" w:hAnsi="Open Sans" w:cs="Open Sans"/>
                <w:color w:val="auto"/>
              </w:rPr>
              <w:lastRenderedPageBreak/>
              <w:t xml:space="preserve">concurs; acesta va propune structura funcțională, astfel încât să fie asigurată coordonarea activității sportive, economice, juridice și administrare. </w:t>
            </w:r>
          </w:p>
          <w:p w14:paraId="58CC9DB3"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(2) Organul deliberativ al instituției este Comitetul Director.</w:t>
            </w:r>
          </w:p>
          <w:p w14:paraId="3CCAC9A6"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(3) Controlul clubului se asigură de către Director și Comitetul Director.</w:t>
            </w:r>
          </w:p>
          <w:p w14:paraId="4AA6B52E"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(4) Organizarea, funcționarea și gestionarea Clubului este asigurată de Consiliul Local al Municipiului Tg. Mureș.</w:t>
            </w:r>
          </w:p>
          <w:p w14:paraId="7881714F" w14:textId="77777777" w:rsidR="00032A95" w:rsidRPr="00032A95" w:rsidRDefault="00032A95" w:rsidP="00347156">
            <w:pPr>
              <w:pStyle w:val="Frspaiere"/>
              <w:jc w:val="both"/>
              <w:rPr>
                <w:rFonts w:ascii="Open Sans" w:hAnsi="Open Sans" w:cs="Open Sans"/>
                <w:color w:val="auto"/>
                <w:lang w:val="hu-HU"/>
              </w:rPr>
            </w:pPr>
            <w:r w:rsidRPr="00032A95">
              <w:rPr>
                <w:rFonts w:ascii="Open Sans" w:hAnsi="Open Sans" w:cs="Open Sans"/>
                <w:color w:val="auto"/>
              </w:rPr>
              <w:t>(5) Coordonarea Clubului este asigurată de către Primarul și Viceprimarii Municipiului Tg. Mureș sau persoană desemnată de către Primar;</w:t>
            </w:r>
          </w:p>
          <w:p w14:paraId="18E4EE78"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 xml:space="preserve">(6) Operațional,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este structurat pe birouri, compartimente și secții pe ramură de sport.</w:t>
            </w:r>
          </w:p>
        </w:tc>
      </w:tr>
      <w:tr w:rsidR="00032A95" w:rsidRPr="00513182" w14:paraId="211F53B4" w14:textId="77777777" w:rsidTr="00347156">
        <w:tc>
          <w:tcPr>
            <w:tcW w:w="10207" w:type="dxa"/>
          </w:tcPr>
          <w:p w14:paraId="26EE5AD5"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b/>
                <w:color w:val="auto"/>
              </w:rPr>
              <w:lastRenderedPageBreak/>
              <w:t xml:space="preserve">Consiliul Local al Municipiului Tg. Mureș </w:t>
            </w:r>
          </w:p>
        </w:tc>
      </w:tr>
      <w:tr w:rsidR="00032A95" w:rsidRPr="00513182" w14:paraId="55C851F0" w14:textId="77777777" w:rsidTr="00347156">
        <w:tc>
          <w:tcPr>
            <w:tcW w:w="10207" w:type="dxa"/>
          </w:tcPr>
          <w:p w14:paraId="49DAEE51" w14:textId="3398CA23" w:rsidR="00032A95" w:rsidRPr="00032A95" w:rsidRDefault="00032A95" w:rsidP="00347156">
            <w:pPr>
              <w:pStyle w:val="Frspaiere"/>
              <w:jc w:val="both"/>
              <w:rPr>
                <w:rFonts w:ascii="Open Sans" w:hAnsi="Open Sans" w:cs="Open Sans"/>
                <w:color w:val="auto"/>
              </w:rPr>
            </w:pPr>
            <w:r w:rsidRPr="009879BF">
              <w:rPr>
                <w:rFonts w:ascii="Open Sans" w:hAnsi="Open Sans" w:cs="Open Sans"/>
                <w:b/>
                <w:bCs/>
                <w:color w:val="auto"/>
              </w:rPr>
              <w:t xml:space="preserve">Art. </w:t>
            </w:r>
            <w:r w:rsidR="00702A5F" w:rsidRPr="009879BF">
              <w:rPr>
                <w:rFonts w:ascii="Open Sans" w:hAnsi="Open Sans" w:cs="Open Sans"/>
                <w:b/>
                <w:bCs/>
                <w:color w:val="auto"/>
              </w:rPr>
              <w:t>10</w:t>
            </w:r>
            <w:r w:rsidRPr="009879BF">
              <w:rPr>
                <w:rFonts w:ascii="Open Sans" w:hAnsi="Open Sans" w:cs="Open Sans"/>
                <w:b/>
                <w:bCs/>
                <w:color w:val="auto"/>
              </w:rPr>
              <w:t xml:space="preserve"> (1) </w:t>
            </w:r>
            <w:r w:rsidRPr="009879BF">
              <w:rPr>
                <w:rFonts w:ascii="Open Sans" w:hAnsi="Open Sans" w:cs="Open Sans"/>
                <w:color w:val="auto"/>
              </w:rPr>
              <w:t>Consiliul Local</w:t>
            </w:r>
            <w:r w:rsidRPr="00032A95">
              <w:rPr>
                <w:rFonts w:ascii="Open Sans" w:hAnsi="Open Sans" w:cs="Open Sans"/>
                <w:color w:val="auto"/>
              </w:rPr>
              <w:t xml:space="preserve"> al Municipiului Tg. Mureș are următoarele atribuții:</w:t>
            </w:r>
          </w:p>
          <w:p w14:paraId="6EF56FAA" w14:textId="77777777" w:rsidR="00032A95" w:rsidRPr="00032A95" w:rsidRDefault="00032A95" w:rsidP="00347156">
            <w:pPr>
              <w:pStyle w:val="Frspaiere"/>
              <w:numPr>
                <w:ilvl w:val="0"/>
                <w:numId w:val="28"/>
              </w:numPr>
              <w:jc w:val="both"/>
              <w:rPr>
                <w:rFonts w:ascii="Open Sans" w:hAnsi="Open Sans" w:cs="Open Sans"/>
                <w:color w:val="auto"/>
              </w:rPr>
            </w:pPr>
            <w:r w:rsidRPr="00032A95">
              <w:rPr>
                <w:rFonts w:ascii="Open Sans" w:hAnsi="Open Sans" w:cs="Open Sans"/>
                <w:color w:val="auto"/>
              </w:rPr>
              <w:t>Aprobă bugetul anual de venituri și cheltuieli precum și lista obiectivelor de investiții;</w:t>
            </w:r>
          </w:p>
          <w:p w14:paraId="58C9CF95" w14:textId="77777777" w:rsidR="00032A95" w:rsidRPr="00032A95" w:rsidRDefault="00032A95" w:rsidP="00347156">
            <w:pPr>
              <w:pStyle w:val="Frspaiere"/>
              <w:numPr>
                <w:ilvl w:val="0"/>
                <w:numId w:val="28"/>
              </w:numPr>
              <w:jc w:val="both"/>
              <w:rPr>
                <w:rFonts w:ascii="Open Sans" w:hAnsi="Open Sans" w:cs="Open Sans"/>
                <w:color w:val="auto"/>
              </w:rPr>
            </w:pPr>
            <w:r w:rsidRPr="00032A95">
              <w:rPr>
                <w:rFonts w:ascii="Open Sans" w:hAnsi="Open Sans" w:cs="Open Sans"/>
                <w:color w:val="auto"/>
              </w:rPr>
              <w:t xml:space="preserve">Aprobă structura organizatorică a instituției și înființarea sau desființarea unei secții pe ramura de sport în cadrul </w:t>
            </w:r>
            <w:proofErr w:type="spellStart"/>
            <w:r w:rsidRPr="00032A95">
              <w:rPr>
                <w:rFonts w:ascii="Open Sans" w:hAnsi="Open Sans" w:cs="Open Sans"/>
                <w:bCs/>
                <w:color w:val="auto"/>
              </w:rPr>
              <w:t>CSMTgM-MsVSK</w:t>
            </w:r>
            <w:proofErr w:type="spellEnd"/>
          </w:p>
          <w:p w14:paraId="512D66A9" w14:textId="77777777" w:rsidR="00032A95" w:rsidRPr="00032A95" w:rsidRDefault="00032A95" w:rsidP="00347156">
            <w:pPr>
              <w:pStyle w:val="Frspaiere"/>
              <w:numPr>
                <w:ilvl w:val="0"/>
                <w:numId w:val="28"/>
              </w:numPr>
              <w:jc w:val="both"/>
              <w:rPr>
                <w:rFonts w:ascii="Open Sans" w:hAnsi="Open Sans" w:cs="Open Sans"/>
                <w:color w:val="auto"/>
              </w:rPr>
            </w:pPr>
            <w:r w:rsidRPr="00032A95">
              <w:rPr>
                <w:rFonts w:ascii="Open Sans" w:hAnsi="Open Sans" w:cs="Open Sans"/>
                <w:color w:val="auto"/>
              </w:rPr>
              <w:t>Aprobă modificarea Organigramei, Statului de Funcții și a Regulamentului de Organizare și Funcționare al Clubului.</w:t>
            </w:r>
          </w:p>
        </w:tc>
      </w:tr>
      <w:tr w:rsidR="00032A95" w:rsidRPr="00513182" w14:paraId="66E1AFDA" w14:textId="77777777" w:rsidTr="00347156">
        <w:tc>
          <w:tcPr>
            <w:tcW w:w="10207" w:type="dxa"/>
          </w:tcPr>
          <w:p w14:paraId="00FC374A"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b/>
                <w:color w:val="auto"/>
              </w:rPr>
              <w:t>Primarul și viceprimarii</w:t>
            </w:r>
          </w:p>
        </w:tc>
      </w:tr>
      <w:tr w:rsidR="00032A95" w:rsidRPr="00513182" w14:paraId="261491F2" w14:textId="77777777" w:rsidTr="00347156">
        <w:tc>
          <w:tcPr>
            <w:tcW w:w="10207" w:type="dxa"/>
          </w:tcPr>
          <w:p w14:paraId="7B243135" w14:textId="358FF28A" w:rsidR="00032A95" w:rsidRPr="00032A95" w:rsidRDefault="00032A95" w:rsidP="00347156">
            <w:pPr>
              <w:pStyle w:val="Frspaiere"/>
              <w:jc w:val="both"/>
              <w:rPr>
                <w:rFonts w:ascii="Open Sans" w:hAnsi="Open Sans" w:cs="Open Sans"/>
                <w:color w:val="auto"/>
              </w:rPr>
            </w:pPr>
            <w:r w:rsidRPr="009879BF">
              <w:rPr>
                <w:rFonts w:ascii="Open Sans" w:hAnsi="Open Sans" w:cs="Open Sans"/>
                <w:b/>
                <w:bCs/>
                <w:color w:val="auto"/>
              </w:rPr>
              <w:t>Art. 1</w:t>
            </w:r>
            <w:r w:rsidR="00702A5F" w:rsidRPr="009879BF">
              <w:rPr>
                <w:rFonts w:ascii="Open Sans" w:hAnsi="Open Sans" w:cs="Open Sans"/>
                <w:b/>
                <w:bCs/>
                <w:color w:val="auto"/>
              </w:rPr>
              <w:t>1</w:t>
            </w:r>
            <w:r w:rsidRPr="009879BF">
              <w:rPr>
                <w:rFonts w:ascii="Open Sans" w:hAnsi="Open Sans" w:cs="Open Sans"/>
                <w:b/>
                <w:bCs/>
                <w:color w:val="auto"/>
              </w:rPr>
              <w:t xml:space="preserve"> (1) </w:t>
            </w:r>
            <w:r w:rsidRPr="009879BF">
              <w:rPr>
                <w:rFonts w:ascii="Open Sans" w:hAnsi="Open Sans" w:cs="Open Sans"/>
                <w:color w:val="auto"/>
              </w:rPr>
              <w:t>Primarul și viceprimarii</w:t>
            </w:r>
            <w:r w:rsidRPr="00032A95">
              <w:rPr>
                <w:rFonts w:ascii="Open Sans" w:hAnsi="Open Sans" w:cs="Open Sans"/>
                <w:color w:val="auto"/>
              </w:rPr>
              <w:t xml:space="preserve"> Municipiului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 xml:space="preserve"> au următoarele atribuții:</w:t>
            </w:r>
          </w:p>
          <w:p w14:paraId="3680C2F4" w14:textId="77777777" w:rsidR="00032A95" w:rsidRPr="00032A95" w:rsidRDefault="00032A95" w:rsidP="00347156">
            <w:pPr>
              <w:pStyle w:val="Frspaiere"/>
              <w:numPr>
                <w:ilvl w:val="0"/>
                <w:numId w:val="29"/>
              </w:numPr>
              <w:jc w:val="both"/>
              <w:rPr>
                <w:rFonts w:ascii="Open Sans" w:hAnsi="Open Sans" w:cs="Open Sans"/>
                <w:color w:val="auto"/>
              </w:rPr>
            </w:pPr>
            <w:r w:rsidRPr="00032A95">
              <w:rPr>
                <w:rFonts w:ascii="Open Sans" w:hAnsi="Open Sans" w:cs="Open Sans"/>
                <w:color w:val="auto"/>
              </w:rPr>
              <w:t xml:space="preserve">Numesc directorul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w:t>
            </w:r>
          </w:p>
          <w:p w14:paraId="04C3D87F" w14:textId="77777777" w:rsidR="00032A95" w:rsidRPr="00032A95" w:rsidRDefault="00032A95" w:rsidP="00347156">
            <w:pPr>
              <w:pStyle w:val="Frspaiere"/>
              <w:numPr>
                <w:ilvl w:val="0"/>
                <w:numId w:val="29"/>
              </w:numPr>
              <w:jc w:val="both"/>
              <w:rPr>
                <w:rFonts w:ascii="Open Sans" w:hAnsi="Open Sans" w:cs="Open Sans"/>
                <w:color w:val="auto"/>
              </w:rPr>
            </w:pPr>
            <w:r w:rsidRPr="00032A95">
              <w:rPr>
                <w:rFonts w:ascii="Open Sans" w:hAnsi="Open Sans" w:cs="Open Sans"/>
                <w:color w:val="auto"/>
              </w:rPr>
              <w:t>Propun alocarea de la bugetul local a fondurilor necesare finanțării clubului, pe baza notelor de fundamentare întocmite de director;</w:t>
            </w:r>
          </w:p>
          <w:p w14:paraId="6855290C" w14:textId="77777777" w:rsidR="00032A95" w:rsidRPr="00032A95" w:rsidRDefault="00032A95" w:rsidP="00347156">
            <w:pPr>
              <w:pStyle w:val="Frspaiere"/>
              <w:numPr>
                <w:ilvl w:val="0"/>
                <w:numId w:val="29"/>
              </w:numPr>
              <w:jc w:val="both"/>
              <w:rPr>
                <w:rFonts w:ascii="Open Sans" w:hAnsi="Open Sans" w:cs="Open Sans"/>
                <w:color w:val="auto"/>
              </w:rPr>
            </w:pPr>
            <w:r w:rsidRPr="00032A95">
              <w:rPr>
                <w:rFonts w:ascii="Open Sans" w:hAnsi="Open Sans" w:cs="Open Sans"/>
                <w:color w:val="auto"/>
              </w:rPr>
              <w:t>Propun modificarea Regulamentului de Organizare și Funcționare al Clubului.</w:t>
            </w:r>
          </w:p>
        </w:tc>
      </w:tr>
      <w:tr w:rsidR="00032A95" w:rsidRPr="00513182" w14:paraId="0588B915" w14:textId="77777777" w:rsidTr="00347156">
        <w:tc>
          <w:tcPr>
            <w:tcW w:w="10207" w:type="dxa"/>
          </w:tcPr>
          <w:p w14:paraId="7E2FA98E"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b/>
                <w:color w:val="auto"/>
              </w:rPr>
              <w:t xml:space="preserve">Comitetul Director al </w:t>
            </w:r>
            <w:proofErr w:type="spellStart"/>
            <w:r w:rsidRPr="00032A95">
              <w:rPr>
                <w:rFonts w:ascii="Open Sans" w:hAnsi="Open Sans" w:cs="Open Sans"/>
                <w:b/>
                <w:color w:val="auto"/>
              </w:rPr>
              <w:t>CSMTgM-MsVSK</w:t>
            </w:r>
            <w:proofErr w:type="spellEnd"/>
          </w:p>
        </w:tc>
      </w:tr>
      <w:tr w:rsidR="00032A95" w:rsidRPr="00513182" w14:paraId="178A0F6B" w14:textId="77777777" w:rsidTr="00347156">
        <w:tc>
          <w:tcPr>
            <w:tcW w:w="10207" w:type="dxa"/>
          </w:tcPr>
          <w:p w14:paraId="6930FDEB" w14:textId="0F13A3C5" w:rsidR="00032A95" w:rsidRPr="00032A95" w:rsidRDefault="00032A95" w:rsidP="00347156">
            <w:pPr>
              <w:pStyle w:val="Frspaiere"/>
              <w:jc w:val="both"/>
              <w:rPr>
                <w:rFonts w:ascii="Open Sans" w:hAnsi="Open Sans" w:cs="Open Sans"/>
                <w:color w:val="auto"/>
              </w:rPr>
            </w:pPr>
            <w:r w:rsidRPr="009879BF">
              <w:rPr>
                <w:rFonts w:ascii="Open Sans" w:hAnsi="Open Sans" w:cs="Open Sans"/>
                <w:b/>
                <w:bCs/>
                <w:color w:val="auto"/>
              </w:rPr>
              <w:t>Art. 1</w:t>
            </w:r>
            <w:r w:rsidR="00702A5F" w:rsidRPr="009879BF">
              <w:rPr>
                <w:rFonts w:ascii="Open Sans" w:hAnsi="Open Sans" w:cs="Open Sans"/>
                <w:b/>
                <w:bCs/>
                <w:color w:val="auto"/>
              </w:rPr>
              <w:t>2</w:t>
            </w:r>
            <w:r w:rsidRPr="009879BF">
              <w:rPr>
                <w:rFonts w:ascii="Open Sans" w:hAnsi="Open Sans" w:cs="Open Sans"/>
                <w:b/>
                <w:bCs/>
                <w:color w:val="auto"/>
              </w:rPr>
              <w:t xml:space="preserve"> (1) </w:t>
            </w:r>
            <w:r w:rsidRPr="009879BF">
              <w:rPr>
                <w:rFonts w:ascii="Open Sans" w:hAnsi="Open Sans" w:cs="Open Sans"/>
                <w:color w:val="auto"/>
              </w:rPr>
              <w:t>Comitetul Director</w:t>
            </w:r>
            <w:r w:rsidRPr="00032A95">
              <w:rPr>
                <w:rFonts w:ascii="Open Sans" w:hAnsi="Open Sans" w:cs="Open Sans"/>
                <w:color w:val="auto"/>
              </w:rPr>
              <w:t xml:space="preserve"> este alcătuit dintr-un număr de pana la 9 membri, din care unul este Directorul, 5 membrii din partea Consiliului Local al Municipiului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 xml:space="preserve"> și 3 membrii- persoane desemnate din executivul Municipiului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w:t>
            </w:r>
          </w:p>
        </w:tc>
      </w:tr>
      <w:tr w:rsidR="00032A95" w:rsidRPr="00513182" w14:paraId="1B95DDB3" w14:textId="77777777" w:rsidTr="00347156">
        <w:tc>
          <w:tcPr>
            <w:tcW w:w="10207" w:type="dxa"/>
          </w:tcPr>
          <w:p w14:paraId="267E36B1"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(2) Comitetul Director are următoarele atribuții:</w:t>
            </w:r>
          </w:p>
          <w:p w14:paraId="5304EE54" w14:textId="77777777" w:rsidR="00032A95" w:rsidRPr="00032A95" w:rsidRDefault="00032A95" w:rsidP="00347156">
            <w:pPr>
              <w:pStyle w:val="Frspaiere"/>
              <w:numPr>
                <w:ilvl w:val="0"/>
                <w:numId w:val="30"/>
              </w:numPr>
              <w:jc w:val="both"/>
              <w:rPr>
                <w:rFonts w:ascii="Open Sans" w:hAnsi="Open Sans" w:cs="Open Sans"/>
                <w:color w:val="auto"/>
              </w:rPr>
            </w:pPr>
            <w:r w:rsidRPr="00032A95">
              <w:rPr>
                <w:rFonts w:ascii="Open Sans" w:hAnsi="Open Sans" w:cs="Open Sans"/>
                <w:color w:val="auto"/>
              </w:rPr>
              <w:t xml:space="preserve">Avizează proiectul bugetului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și contul de încheiere al exercițiului bugetar;</w:t>
            </w:r>
          </w:p>
          <w:p w14:paraId="7F37F809" w14:textId="77777777" w:rsidR="00032A95" w:rsidRPr="00032A95" w:rsidRDefault="00032A95" w:rsidP="00347156">
            <w:pPr>
              <w:pStyle w:val="Frspaiere"/>
              <w:numPr>
                <w:ilvl w:val="0"/>
                <w:numId w:val="30"/>
              </w:numPr>
              <w:jc w:val="both"/>
              <w:rPr>
                <w:rFonts w:ascii="Open Sans" w:hAnsi="Open Sans" w:cs="Open Sans"/>
                <w:color w:val="auto"/>
              </w:rPr>
            </w:pPr>
            <w:r w:rsidRPr="00032A95">
              <w:rPr>
                <w:rFonts w:ascii="Open Sans" w:hAnsi="Open Sans" w:cs="Open Sans"/>
                <w:color w:val="auto"/>
              </w:rPr>
              <w:t>Dezbate problemele privitoare la conducerea tuturor sectoarelor instituției;</w:t>
            </w:r>
          </w:p>
          <w:p w14:paraId="21336436" w14:textId="77777777" w:rsidR="00032A95" w:rsidRPr="00032A95" w:rsidRDefault="00032A95" w:rsidP="00347156">
            <w:pPr>
              <w:pStyle w:val="Frspaiere"/>
              <w:numPr>
                <w:ilvl w:val="0"/>
                <w:numId w:val="30"/>
              </w:numPr>
              <w:jc w:val="both"/>
              <w:rPr>
                <w:rFonts w:ascii="Open Sans" w:hAnsi="Open Sans" w:cs="Open Sans"/>
                <w:color w:val="auto"/>
              </w:rPr>
            </w:pPr>
            <w:r w:rsidRPr="00032A95">
              <w:rPr>
                <w:rFonts w:ascii="Open Sans" w:hAnsi="Open Sans" w:cs="Open Sans"/>
                <w:color w:val="auto"/>
              </w:rPr>
              <w:t>Dezbate problematica legala cu privire la derularea unor investiții, necesitatea unor dotări specifice și aprovizionarea cu materiale necesare desfășurării în bune condiții a activităților;</w:t>
            </w:r>
          </w:p>
          <w:p w14:paraId="4B9837AB" w14:textId="77777777" w:rsidR="00032A95" w:rsidRPr="00032A95" w:rsidRDefault="00032A95" w:rsidP="00347156">
            <w:pPr>
              <w:pStyle w:val="Frspaiere"/>
              <w:numPr>
                <w:ilvl w:val="0"/>
                <w:numId w:val="30"/>
              </w:numPr>
              <w:jc w:val="both"/>
              <w:rPr>
                <w:rFonts w:ascii="Open Sans" w:hAnsi="Open Sans" w:cs="Open Sans"/>
                <w:color w:val="auto"/>
              </w:rPr>
            </w:pPr>
            <w:r w:rsidRPr="00032A95">
              <w:rPr>
                <w:rFonts w:ascii="Open Sans" w:hAnsi="Open Sans" w:cs="Open Sans"/>
                <w:color w:val="auto"/>
              </w:rPr>
              <w:t xml:space="preserve">Avizează structura organizatorica și a numărului de personal al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w:t>
            </w:r>
          </w:p>
          <w:p w14:paraId="299C82F9" w14:textId="77777777" w:rsidR="00032A95" w:rsidRPr="00032A95" w:rsidRDefault="00032A95" w:rsidP="00347156">
            <w:pPr>
              <w:pStyle w:val="Frspaiere"/>
              <w:numPr>
                <w:ilvl w:val="0"/>
                <w:numId w:val="30"/>
              </w:numPr>
              <w:jc w:val="both"/>
              <w:rPr>
                <w:rFonts w:ascii="Open Sans" w:hAnsi="Open Sans" w:cs="Open Sans"/>
                <w:color w:val="auto"/>
              </w:rPr>
            </w:pPr>
            <w:r w:rsidRPr="00032A95">
              <w:rPr>
                <w:rFonts w:ascii="Open Sans" w:hAnsi="Open Sans" w:cs="Open Sans"/>
                <w:color w:val="auto"/>
              </w:rPr>
              <w:t xml:space="preserve">Analizează activitatea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și propune masuri și programe de îmbunătățire a activității;</w:t>
            </w:r>
          </w:p>
          <w:p w14:paraId="74595ADA" w14:textId="77777777" w:rsidR="00032A95" w:rsidRPr="00032A95" w:rsidRDefault="00032A95" w:rsidP="00347156">
            <w:pPr>
              <w:pStyle w:val="Frspaiere"/>
              <w:numPr>
                <w:ilvl w:val="0"/>
                <w:numId w:val="30"/>
              </w:numPr>
              <w:jc w:val="both"/>
              <w:rPr>
                <w:rFonts w:ascii="Open Sans" w:hAnsi="Open Sans" w:cs="Open Sans"/>
                <w:color w:val="auto"/>
              </w:rPr>
            </w:pPr>
            <w:r w:rsidRPr="00032A95">
              <w:rPr>
                <w:rFonts w:ascii="Open Sans" w:hAnsi="Open Sans" w:cs="Open Sans"/>
                <w:color w:val="auto"/>
              </w:rPr>
              <w:t>Hotărăște modificarea/actualizarea Regulamentului de Ordine Interioară și Normele Financiare;</w:t>
            </w:r>
          </w:p>
          <w:p w14:paraId="22FF5994" w14:textId="77777777" w:rsidR="00032A95" w:rsidRPr="00032A95" w:rsidRDefault="00032A95" w:rsidP="00347156">
            <w:pPr>
              <w:pStyle w:val="Frspaiere"/>
              <w:numPr>
                <w:ilvl w:val="0"/>
                <w:numId w:val="30"/>
              </w:numPr>
              <w:jc w:val="both"/>
              <w:rPr>
                <w:rFonts w:ascii="Open Sans" w:hAnsi="Open Sans" w:cs="Open Sans"/>
                <w:color w:val="auto"/>
              </w:rPr>
            </w:pPr>
            <w:r w:rsidRPr="00032A95">
              <w:rPr>
                <w:rFonts w:ascii="Open Sans" w:hAnsi="Open Sans" w:cs="Open Sans"/>
                <w:color w:val="auto"/>
              </w:rPr>
              <w:t xml:space="preserve">Avizează calendarul competițional intern și internațional al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w:t>
            </w:r>
          </w:p>
          <w:p w14:paraId="391C4A53" w14:textId="77777777" w:rsidR="00032A95" w:rsidRPr="00032A95" w:rsidRDefault="00032A95" w:rsidP="00347156">
            <w:pPr>
              <w:pStyle w:val="Frspaiere"/>
              <w:numPr>
                <w:ilvl w:val="0"/>
                <w:numId w:val="30"/>
              </w:numPr>
              <w:jc w:val="both"/>
              <w:rPr>
                <w:rFonts w:ascii="Open Sans" w:hAnsi="Open Sans" w:cs="Open Sans"/>
                <w:color w:val="auto"/>
              </w:rPr>
            </w:pPr>
            <w:r w:rsidRPr="00032A95">
              <w:rPr>
                <w:rFonts w:ascii="Open Sans" w:hAnsi="Open Sans" w:cs="Open Sans"/>
                <w:color w:val="auto"/>
              </w:rPr>
              <w:lastRenderedPageBreak/>
              <w:t xml:space="preserve">Analizează și avizează documentația care stă la baza proiectelor de hotărâre ale C.L.M.TG.M. care au ca drept scop îmbunătățirea activității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w:t>
            </w:r>
          </w:p>
          <w:p w14:paraId="0D5C178A" w14:textId="77777777" w:rsidR="00032A95" w:rsidRPr="00032A95" w:rsidRDefault="00032A95" w:rsidP="00347156">
            <w:pPr>
              <w:pStyle w:val="Frspaiere"/>
              <w:numPr>
                <w:ilvl w:val="0"/>
                <w:numId w:val="30"/>
              </w:numPr>
              <w:jc w:val="both"/>
              <w:rPr>
                <w:rFonts w:ascii="Open Sans" w:hAnsi="Open Sans" w:cs="Open Sans"/>
                <w:color w:val="auto"/>
              </w:rPr>
            </w:pPr>
            <w:r w:rsidRPr="00032A95">
              <w:rPr>
                <w:rFonts w:ascii="Open Sans" w:hAnsi="Open Sans" w:cs="Open Sans"/>
                <w:color w:val="auto"/>
              </w:rPr>
              <w:t>Dezbate alte probleme ce se impun a fi rezolvate în realizarea obiectivului de activitate al instituției;</w:t>
            </w:r>
          </w:p>
          <w:p w14:paraId="20FFC441" w14:textId="77777777" w:rsidR="00032A95" w:rsidRPr="00032A95" w:rsidRDefault="00032A95" w:rsidP="00347156">
            <w:pPr>
              <w:pStyle w:val="Frspaiere"/>
              <w:numPr>
                <w:ilvl w:val="0"/>
                <w:numId w:val="30"/>
              </w:numPr>
              <w:jc w:val="both"/>
              <w:rPr>
                <w:rFonts w:ascii="Open Sans" w:hAnsi="Open Sans" w:cs="Open Sans"/>
                <w:color w:val="auto"/>
              </w:rPr>
            </w:pPr>
            <w:r w:rsidRPr="00032A95">
              <w:rPr>
                <w:rFonts w:ascii="Open Sans" w:hAnsi="Open Sans" w:cs="Open Sans"/>
                <w:color w:val="auto"/>
              </w:rPr>
              <w:t>Ia măsuri pentru organizarea executării și executarea în concret a activităților specifice instituției;</w:t>
            </w:r>
          </w:p>
          <w:p w14:paraId="0F18B128" w14:textId="77777777" w:rsidR="00032A95" w:rsidRPr="00032A95" w:rsidRDefault="00032A95" w:rsidP="00347156">
            <w:pPr>
              <w:pStyle w:val="Frspaiere"/>
              <w:numPr>
                <w:ilvl w:val="0"/>
                <w:numId w:val="30"/>
              </w:numPr>
              <w:jc w:val="both"/>
              <w:rPr>
                <w:rFonts w:ascii="Open Sans" w:hAnsi="Open Sans" w:cs="Open Sans"/>
                <w:color w:val="auto"/>
              </w:rPr>
            </w:pPr>
            <w:r w:rsidRPr="00032A95">
              <w:rPr>
                <w:rFonts w:ascii="Open Sans" w:hAnsi="Open Sans" w:cs="Open Sans"/>
                <w:color w:val="auto"/>
              </w:rPr>
              <w:t>Stabilește cooperarea sau asocierea cu persoane juridice române sau străine, cu organizații neguvernamentale și cu alți parteneri sociali, în vederea finanțării și realizării în comun a unor acțiuni sau proiecte de interes public local.</w:t>
            </w:r>
          </w:p>
          <w:p w14:paraId="41510035" w14:textId="77777777" w:rsidR="00032A95" w:rsidRPr="00032A95" w:rsidRDefault="00032A95" w:rsidP="00347156">
            <w:pPr>
              <w:pStyle w:val="Frspaiere"/>
              <w:numPr>
                <w:ilvl w:val="0"/>
                <w:numId w:val="30"/>
              </w:numPr>
              <w:jc w:val="both"/>
              <w:rPr>
                <w:rFonts w:ascii="Open Sans" w:hAnsi="Open Sans" w:cs="Open Sans"/>
                <w:color w:val="auto"/>
              </w:rPr>
            </w:pPr>
            <w:r w:rsidRPr="00032A95">
              <w:rPr>
                <w:rFonts w:ascii="Open Sans" w:hAnsi="Open Sans" w:cs="Open Sans"/>
                <w:color w:val="auto"/>
              </w:rPr>
              <w:t xml:space="preserve">Îndeplinește orice alte atribuții stabilite prin lege, prin hotărâri ale C.L.M.TG.M. și dispoziții ale Primarului sau altă persoană desemnată de Primar pentru bună desfășurare a activității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w:t>
            </w:r>
          </w:p>
          <w:p w14:paraId="5B81BF54" w14:textId="77777777" w:rsidR="00032A95" w:rsidRPr="00032A95" w:rsidRDefault="00032A95" w:rsidP="00347156">
            <w:pPr>
              <w:pStyle w:val="Frspaiere"/>
              <w:numPr>
                <w:ilvl w:val="0"/>
                <w:numId w:val="30"/>
              </w:numPr>
              <w:jc w:val="both"/>
              <w:rPr>
                <w:rFonts w:ascii="Open Sans" w:hAnsi="Open Sans" w:cs="Open Sans"/>
                <w:color w:val="auto"/>
              </w:rPr>
            </w:pPr>
            <w:r w:rsidRPr="00032A95">
              <w:rPr>
                <w:rFonts w:ascii="Open Sans" w:hAnsi="Open Sans" w:cs="Open Sans"/>
                <w:color w:val="auto"/>
              </w:rPr>
              <w:t>Încheierea contractelor de activitate sportivă la nivelul Clubului, să fie adusă, în prealabil, la cunoștința Comitetului Director și s</w:t>
            </w:r>
            <w:r w:rsidRPr="00032A95">
              <w:rPr>
                <w:rFonts w:ascii="Open Sans" w:eastAsia="Arial Unicode MS" w:hAnsi="Open Sans" w:cs="Open Sans"/>
                <w:color w:val="auto"/>
              </w:rPr>
              <w:t>ă</w:t>
            </w:r>
            <w:r w:rsidRPr="00032A95">
              <w:rPr>
                <w:rFonts w:ascii="Open Sans" w:hAnsi="Open Sans" w:cs="Open Sans"/>
                <w:color w:val="auto"/>
              </w:rPr>
              <w:t xml:space="preserve"> primeasc</w:t>
            </w:r>
            <w:r w:rsidRPr="00032A95">
              <w:rPr>
                <w:rFonts w:ascii="Open Sans" w:eastAsia="Arial Unicode MS" w:hAnsi="Open Sans" w:cs="Open Sans"/>
                <w:color w:val="auto"/>
              </w:rPr>
              <w:t>ă</w:t>
            </w:r>
            <w:r w:rsidRPr="00032A95">
              <w:rPr>
                <w:rFonts w:ascii="Open Sans" w:hAnsi="Open Sans" w:cs="Open Sans"/>
                <w:color w:val="auto"/>
              </w:rPr>
              <w:t xml:space="preserve"> avizul acestuia, prin ședințe operative statutare.</w:t>
            </w:r>
          </w:p>
        </w:tc>
      </w:tr>
      <w:tr w:rsidR="00032A95" w:rsidRPr="00513182" w14:paraId="055BC33D" w14:textId="77777777" w:rsidTr="00347156">
        <w:tc>
          <w:tcPr>
            <w:tcW w:w="10207" w:type="dxa"/>
          </w:tcPr>
          <w:p w14:paraId="5F66C9E2"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lastRenderedPageBreak/>
              <w:t xml:space="preserve">(3) Comitetul Director se întrunește în ședințe ordinare precum și în ședințe extraordinare ori de câte ori este necesar, la convocarea Directorului, la sediul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sau în alt loc menționat în convocare, la data stabilită de către Director.</w:t>
            </w:r>
          </w:p>
        </w:tc>
      </w:tr>
      <w:tr w:rsidR="00032A95" w:rsidRPr="00513182" w14:paraId="214391EA" w14:textId="77777777" w:rsidTr="00347156">
        <w:tc>
          <w:tcPr>
            <w:tcW w:w="10207" w:type="dxa"/>
          </w:tcPr>
          <w:p w14:paraId="2C5DB05C"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(4) Dezbaterile Comitetului Director se concretizează în hotărâri, care se adopta cu respectarea legislației în vigoare și care sunt consemnate în registrul de procese-verbale. Acestea au caracter obligatoriu pentru conducerea clubului.</w:t>
            </w:r>
          </w:p>
        </w:tc>
      </w:tr>
      <w:tr w:rsidR="00032A95" w:rsidRPr="00513182" w14:paraId="44A53173" w14:textId="77777777" w:rsidTr="00347156">
        <w:tc>
          <w:tcPr>
            <w:tcW w:w="10207" w:type="dxa"/>
          </w:tcPr>
          <w:p w14:paraId="38418557"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(5) Convocările se vor face în scris, cu cel puțin 2 zile lucrătoare înainte de data întrunirii, de către Director, cu indicarea expresa a ordinii de zi și vor fi comunicate tuturor membrilor.</w:t>
            </w:r>
          </w:p>
        </w:tc>
      </w:tr>
      <w:tr w:rsidR="00032A95" w:rsidRPr="00513182" w14:paraId="535058C1" w14:textId="77777777" w:rsidTr="00347156">
        <w:tc>
          <w:tcPr>
            <w:tcW w:w="10207" w:type="dxa"/>
          </w:tcPr>
          <w:p w14:paraId="1066D043"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(6) Hotărârile Comitetului Director se vor lua în mod valabil în prezenta a cel puțin jumătate plus unu din numărul membrilor. În cazul în care nu se întrunește jumătate plus unu din numărul membrilor ședința se va desfășura cu cei prezenți. în caz de balotaj, votul Directorului se consideră dublu.</w:t>
            </w:r>
          </w:p>
        </w:tc>
      </w:tr>
      <w:tr w:rsidR="00032A95" w:rsidRPr="00513182" w14:paraId="116C5703" w14:textId="77777777" w:rsidTr="00347156">
        <w:tc>
          <w:tcPr>
            <w:tcW w:w="10207" w:type="dxa"/>
          </w:tcPr>
          <w:p w14:paraId="4C69C9B7"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 xml:space="preserve">(7) Ședințele Comitetului Director sunt conduse de către Director sau, în lipsa acestuia, de către o altă persoana desemnata, prin hotărâre de către Comitetul Director, dintre membrii acestuia, pentru perioada cat Directorul este în imposibilitatea de a-și exercita funcția. </w:t>
            </w:r>
          </w:p>
        </w:tc>
      </w:tr>
      <w:tr w:rsidR="00032A95" w:rsidRPr="00513182" w14:paraId="768DC132" w14:textId="77777777" w:rsidTr="00347156">
        <w:tc>
          <w:tcPr>
            <w:tcW w:w="10207" w:type="dxa"/>
          </w:tcPr>
          <w:p w14:paraId="0452C64A"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(8) Hotărârile Comitetului Director se semnează de către Director, iar în lipsa acestuia de către persoana desemnata să î</w:t>
            </w:r>
            <w:r w:rsidRPr="00032A95">
              <w:rPr>
                <w:rFonts w:ascii="Open Sans" w:hAnsi="Open Sans" w:cs="Open Sans"/>
                <w:color w:val="auto"/>
              </w:rPr>
              <w:softHyphen/>
              <w:t>l înlocuiască.</w:t>
            </w:r>
          </w:p>
        </w:tc>
      </w:tr>
      <w:tr w:rsidR="00032A95" w:rsidRPr="00513182" w14:paraId="394F0835" w14:textId="77777777" w:rsidTr="00347156">
        <w:tc>
          <w:tcPr>
            <w:tcW w:w="10207" w:type="dxa"/>
          </w:tcPr>
          <w:p w14:paraId="3739A3D6"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(9) Dezbaterile Comitetului Director sunt consemnate în procese verbale și se semnează de toți membrii prezenți ai Comitetului Director.</w:t>
            </w:r>
          </w:p>
        </w:tc>
      </w:tr>
      <w:tr w:rsidR="00032A95" w:rsidRPr="00513182" w14:paraId="56D81B59" w14:textId="77777777" w:rsidTr="00347156">
        <w:tc>
          <w:tcPr>
            <w:tcW w:w="10207" w:type="dxa"/>
          </w:tcPr>
          <w:p w14:paraId="27FAAD53"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b/>
                <w:color w:val="auto"/>
              </w:rPr>
              <w:t>Directorul</w:t>
            </w:r>
          </w:p>
        </w:tc>
      </w:tr>
      <w:tr w:rsidR="00032A95" w:rsidRPr="00513182" w14:paraId="38D15B75" w14:textId="77777777" w:rsidTr="00347156">
        <w:tc>
          <w:tcPr>
            <w:tcW w:w="10207" w:type="dxa"/>
          </w:tcPr>
          <w:p w14:paraId="3B9E0923" w14:textId="77777777" w:rsidR="00032A95" w:rsidRPr="009879BF" w:rsidRDefault="00032A95" w:rsidP="00347156">
            <w:pPr>
              <w:pStyle w:val="Frspaiere"/>
              <w:jc w:val="both"/>
              <w:rPr>
                <w:rFonts w:ascii="Open Sans" w:hAnsi="Open Sans" w:cs="Open Sans"/>
                <w:b/>
                <w:bCs/>
                <w:color w:val="auto"/>
              </w:rPr>
            </w:pPr>
            <w:r w:rsidRPr="009879BF">
              <w:rPr>
                <w:rFonts w:ascii="Open Sans" w:hAnsi="Open Sans" w:cs="Open Sans"/>
                <w:b/>
                <w:bCs/>
                <w:color w:val="auto"/>
              </w:rPr>
              <w:t xml:space="preserve">Art. 13. (1) </w:t>
            </w:r>
            <w:r w:rsidRPr="009879BF">
              <w:rPr>
                <w:rFonts w:ascii="Open Sans" w:hAnsi="Open Sans" w:cs="Open Sans"/>
                <w:color w:val="auto"/>
              </w:rPr>
              <w:t>Directorul exercită funcția de ordonator terțiar de credite.</w:t>
            </w:r>
          </w:p>
        </w:tc>
      </w:tr>
      <w:tr w:rsidR="00032A95" w:rsidRPr="00513182" w14:paraId="5E388576" w14:textId="77777777" w:rsidTr="00347156">
        <w:tc>
          <w:tcPr>
            <w:tcW w:w="10207" w:type="dxa"/>
          </w:tcPr>
          <w:p w14:paraId="52AE65E1"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(2) Directorul are următoarele atribuții:</w:t>
            </w:r>
          </w:p>
          <w:p w14:paraId="0787426E"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Analizează și propune spre aprobare politicile de dezvoltare ale clubului;</w:t>
            </w:r>
          </w:p>
          <w:p w14:paraId="6B0C39B2"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lastRenderedPageBreak/>
              <w:t>Aprobă programele și planurile de activitate ale clubului, calendarul competițional anual intern și internațional și analizează periodic stadiul realizării acestora prezentând Consiliului Local raportul privind aceste programe;</w:t>
            </w:r>
          </w:p>
          <w:p w14:paraId="4F0E434C"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Aprobă regulamentul intern al instituției;</w:t>
            </w:r>
          </w:p>
          <w:p w14:paraId="71388828"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Elaborează programul anual de achiziții pe baza necesităților și priorităților comunicate de celelalte compartimente și a analizelor și evaluărilor efectuate cu referire la consumurile și cheltuielile din anii anteriori/ întocmește bugetul de venituri și cheltuieli propriu și bilanțul contabil și le supune aprobării Comitetului director;</w:t>
            </w:r>
          </w:p>
          <w:p w14:paraId="20CC66A9"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Elaborează și supune spre aprobare Comitetului director programele de investiții ale instituției;</w:t>
            </w:r>
          </w:p>
          <w:p w14:paraId="5C8B2C3F"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Întocmește în acord cu scopul, obiectivele și activitățile clubului statul de funcții și-l supune aprobării Comitetului director;</w:t>
            </w:r>
          </w:p>
          <w:p w14:paraId="622D5855"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Urmărește buna gospodărire și folosire a patrimoniului aflat în administrare;</w:t>
            </w:r>
          </w:p>
          <w:p w14:paraId="00A2A0DB"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Stabilește modul în care se utilizează bugetul - execuția bugetară și întreprinde toate diligențele în vederea obținerii unor fonduri extrabugetare;</w:t>
            </w:r>
          </w:p>
          <w:p w14:paraId="7A019B37"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Stabilește modul în care se acordă premiile, primele și bursele acordate la concursurile de specialitate în țară și străinătate;</w:t>
            </w:r>
          </w:p>
          <w:p w14:paraId="2AAC8CE3"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Numește personalul din structura organizatorică a clubului și aplică sancțiunile disciplinare în cazul săvârșirii unor abateri disciplinare, după caz;</w:t>
            </w:r>
          </w:p>
          <w:p w14:paraId="38A5A1E1"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Încheie acorduri de colaborare sau contracte de parteneriat cu alte persoane fizice sau juridice, publice sau private;</w:t>
            </w:r>
          </w:p>
          <w:p w14:paraId="453FFE2B"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 xml:space="preserve">Organizează și conduce toate activitățile economice, tehnice, sociale și de altă natură ale clubului. </w:t>
            </w:r>
          </w:p>
          <w:p w14:paraId="430691C3"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Coordonează și controlează modul în care se desfășoară activitatea în cadrul secțiilor de ramură de sport și de către antrenori în vederea realizării scopului și a obiectului de activitate;</w:t>
            </w:r>
          </w:p>
          <w:p w14:paraId="6E12AD05"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Reprezintă clubul în relațiile cu terții;</w:t>
            </w:r>
          </w:p>
          <w:p w14:paraId="5D848815"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Urmărește pregătirea și participarea sportivilor la competițiile prevăzute în calendarul competițional și organizează competițiile proprii și acțiunile de selecție a sportivilor;</w:t>
            </w:r>
          </w:p>
          <w:p w14:paraId="406583CB"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Aprobă necesarul de echipamente și materiale sportive pentru secțiile clubului;</w:t>
            </w:r>
          </w:p>
          <w:p w14:paraId="117DC762"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Coordonează realizarea serviciilor prestate de către club;</w:t>
            </w:r>
          </w:p>
          <w:p w14:paraId="2156BCC4"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Ia măsuri pentru organizarea executării și executarea în concret a activităților specifice instituției.</w:t>
            </w:r>
          </w:p>
          <w:p w14:paraId="17946D98"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 xml:space="preserve">Organizează și conduce activitatea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și răspunde de îndeplinirea obiectivelor stabilite. </w:t>
            </w:r>
          </w:p>
          <w:p w14:paraId="343D1126"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 xml:space="preserve">Asigura punerea în aplicare a hotărârilor adoptate de către Comitetul director și a dispozițiilor de Primar; </w:t>
            </w:r>
          </w:p>
          <w:p w14:paraId="25C7A9BC"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 xml:space="preserve">Coordonează și controlează activitatea desfășurată în cadrul compartimentelor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precum și a antrenorilor în vederea realizării scopului și obiectului de activitate al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prin intermediul Directorilor Adjuncți;</w:t>
            </w:r>
          </w:p>
          <w:p w14:paraId="77C75D59"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lang w:eastAsia="de-DE"/>
              </w:rPr>
              <w:lastRenderedPageBreak/>
              <w:t xml:space="preserve">Stabilește și </w:t>
            </w:r>
            <w:r w:rsidRPr="00032A95">
              <w:rPr>
                <w:rFonts w:ascii="Open Sans" w:hAnsi="Open Sans" w:cs="Open Sans"/>
                <w:color w:val="auto"/>
              </w:rPr>
              <w:t>deleagă atribuiți pe trepte ierarhice și funcții, având în vedere regulamentul de organizare și funcționare propriu și structura organizatorică.</w:t>
            </w:r>
          </w:p>
          <w:p w14:paraId="3655072F"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lang w:eastAsia="de-DE"/>
              </w:rPr>
              <w:t xml:space="preserve">Stabilește </w:t>
            </w:r>
            <w:r w:rsidRPr="00032A95">
              <w:rPr>
                <w:rFonts w:ascii="Open Sans" w:hAnsi="Open Sans" w:cs="Open Sans"/>
                <w:color w:val="auto"/>
              </w:rPr>
              <w:t>împreună cu directorii adjuncți/șefii secțiilor de sport, prin fișa postului, numărul de grupe sportive pe niveluri valorice și numărul minim de sportivi legitimați sau nelegitimați cuprinși în pregătire;</w:t>
            </w:r>
          </w:p>
          <w:p w14:paraId="7701669E"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 xml:space="preserve">Întocmește împreună cu șeful contabil și directorii adjuncți, proiectul bugetului propriu al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și contul de încheiere al exercițiului bugetar, pe care le supune avizării Consiliului Director.</w:t>
            </w:r>
          </w:p>
          <w:p w14:paraId="0BCAC5B8"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Coordonează activitatea de personal și stabilește atribuțiile personalului din subordinea sa, urmărește respectarea disciplinei muncii și îndeplinirea atribuțiilor de serviciu de către personalul instituției.</w:t>
            </w:r>
          </w:p>
          <w:p w14:paraId="7D0FE34E"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Asigură instruirea și perfecționarea personalului de specialitate din subordine;</w:t>
            </w:r>
          </w:p>
          <w:p w14:paraId="659021C4"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Emite decizii pentru activitatea curentă a instituției și ia masuri pentru aplicarea prevederilor legale în vigoare în limita competențelor conferite de actele normative în vigoare.</w:t>
            </w:r>
          </w:p>
          <w:p w14:paraId="656C54E9"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Concepe și pune în practică obiective, politici, strategii și sisteme coerente în domeniul resurselor umane.</w:t>
            </w:r>
          </w:p>
          <w:p w14:paraId="08026064" w14:textId="77777777" w:rsidR="00032A95" w:rsidRPr="00032A95" w:rsidRDefault="00032A95" w:rsidP="00347156">
            <w:pPr>
              <w:pStyle w:val="Frspaiere"/>
              <w:numPr>
                <w:ilvl w:val="0"/>
                <w:numId w:val="31"/>
              </w:numPr>
              <w:jc w:val="both"/>
              <w:rPr>
                <w:rFonts w:ascii="Open Sans" w:hAnsi="Open Sans" w:cs="Open Sans"/>
                <w:color w:val="auto"/>
              </w:rPr>
            </w:pPr>
            <w:r w:rsidRPr="00032A95">
              <w:rPr>
                <w:rFonts w:ascii="Open Sans" w:hAnsi="Open Sans" w:cs="Open Sans"/>
                <w:color w:val="auto"/>
              </w:rPr>
              <w:t>Autorizează toate cheltuielile făcute de instituție;</w:t>
            </w:r>
          </w:p>
        </w:tc>
      </w:tr>
      <w:tr w:rsidR="00032A95" w:rsidRPr="00513182" w14:paraId="712576B4" w14:textId="77777777" w:rsidTr="00347156">
        <w:tc>
          <w:tcPr>
            <w:tcW w:w="10207" w:type="dxa"/>
          </w:tcPr>
          <w:p w14:paraId="3964F55B"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lastRenderedPageBreak/>
              <w:t>(3) În perioada absentării din instituție, atribuțiile postului de director general sunt preluate de o persoana desemnata de acesta dintre directorii adjuncți.</w:t>
            </w:r>
          </w:p>
        </w:tc>
      </w:tr>
      <w:tr w:rsidR="00032A95" w:rsidRPr="00513182" w14:paraId="69E582EE" w14:textId="77777777" w:rsidTr="00347156">
        <w:tc>
          <w:tcPr>
            <w:tcW w:w="10207" w:type="dxa"/>
          </w:tcPr>
          <w:p w14:paraId="0A368DAB" w14:textId="2B295C4F" w:rsidR="00032A95" w:rsidRPr="0014530E" w:rsidRDefault="00032A95" w:rsidP="009879BF">
            <w:pPr>
              <w:pStyle w:val="Frspaiere"/>
              <w:jc w:val="both"/>
              <w:rPr>
                <w:rFonts w:ascii="Open Sans" w:hAnsi="Open Sans" w:cs="Open Sans"/>
                <w:color w:val="FF0000"/>
              </w:rPr>
            </w:pPr>
          </w:p>
        </w:tc>
      </w:tr>
      <w:tr w:rsidR="00032A95" w:rsidRPr="00513182" w14:paraId="45888A1B" w14:textId="77777777" w:rsidTr="00347156">
        <w:tc>
          <w:tcPr>
            <w:tcW w:w="10207" w:type="dxa"/>
          </w:tcPr>
          <w:p w14:paraId="24DCCBF0"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b/>
                <w:i/>
                <w:color w:val="auto"/>
              </w:rPr>
              <w:t>Compartimentul economic</w:t>
            </w:r>
          </w:p>
        </w:tc>
      </w:tr>
      <w:tr w:rsidR="00032A95" w:rsidRPr="00513182" w14:paraId="3690D9B8" w14:textId="77777777" w:rsidTr="00347156">
        <w:tc>
          <w:tcPr>
            <w:tcW w:w="10207" w:type="dxa"/>
          </w:tcPr>
          <w:p w14:paraId="2227186F" w14:textId="26ED0E7D" w:rsidR="00032A95" w:rsidRPr="009879BF" w:rsidRDefault="00032A95" w:rsidP="00347156">
            <w:pPr>
              <w:pStyle w:val="Frspaiere"/>
              <w:jc w:val="both"/>
              <w:rPr>
                <w:rFonts w:ascii="Open Sans" w:hAnsi="Open Sans" w:cs="Open Sans"/>
                <w:color w:val="auto"/>
              </w:rPr>
            </w:pPr>
            <w:r w:rsidRPr="0014530E">
              <w:rPr>
                <w:rFonts w:ascii="Open Sans" w:hAnsi="Open Sans" w:cs="Open Sans"/>
                <w:b/>
                <w:bCs/>
                <w:color w:val="auto"/>
              </w:rPr>
              <w:t>Art. 1</w:t>
            </w:r>
            <w:r w:rsidR="0014530E" w:rsidRPr="0014530E">
              <w:rPr>
                <w:rFonts w:ascii="Open Sans" w:hAnsi="Open Sans" w:cs="Open Sans"/>
                <w:b/>
                <w:bCs/>
                <w:color w:val="auto"/>
              </w:rPr>
              <w:t>4</w:t>
            </w:r>
            <w:r w:rsidRPr="0014530E">
              <w:rPr>
                <w:rFonts w:ascii="Open Sans" w:hAnsi="Open Sans" w:cs="Open Sans"/>
                <w:b/>
                <w:bCs/>
                <w:color w:val="auto"/>
              </w:rPr>
              <w:t xml:space="preserve"> (1) </w:t>
            </w:r>
            <w:r w:rsidRPr="009879BF">
              <w:rPr>
                <w:rFonts w:ascii="Open Sans" w:hAnsi="Open Sans" w:cs="Open Sans"/>
                <w:color w:val="auto"/>
              </w:rPr>
              <w:t>În domeniul economic se stabilesc următoarele atribuții:</w:t>
            </w:r>
          </w:p>
          <w:p w14:paraId="50E12002"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 xml:space="preserve">Asigură și răspunde de conducerea și coordonarea activității </w:t>
            </w:r>
            <w:proofErr w:type="spellStart"/>
            <w:r w:rsidRPr="00032A95">
              <w:rPr>
                <w:rFonts w:ascii="Open Sans" w:hAnsi="Open Sans" w:cs="Open Sans"/>
                <w:color w:val="auto"/>
              </w:rPr>
              <w:t>economico</w:t>
            </w:r>
            <w:proofErr w:type="spellEnd"/>
            <w:r w:rsidRPr="00032A95">
              <w:rPr>
                <w:rFonts w:ascii="Open Sans" w:hAnsi="Open Sans" w:cs="Open Sans"/>
                <w:color w:val="auto"/>
              </w:rPr>
              <w:t>-financiare, stabilind sarcini concrete, îndrumând, controlând și urmărind efectuarea lor;</w:t>
            </w:r>
          </w:p>
          <w:p w14:paraId="6795C3B7"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Elaborează situația financiara și contul de execuție bugetara trimestrial și anual;</w:t>
            </w:r>
          </w:p>
          <w:p w14:paraId="77823F42"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 xml:space="preserve">Asigura verificarea actelor și a înregistrărilor notelor contabile </w:t>
            </w:r>
            <w:proofErr w:type="spellStart"/>
            <w:r w:rsidRPr="00032A95">
              <w:rPr>
                <w:rFonts w:ascii="Open Sans" w:hAnsi="Open Sans" w:cs="Open Sans"/>
                <w:color w:val="auto"/>
              </w:rPr>
              <w:t>atat</w:t>
            </w:r>
            <w:proofErr w:type="spellEnd"/>
            <w:r w:rsidRPr="00032A95">
              <w:rPr>
                <w:rFonts w:ascii="Open Sans" w:hAnsi="Open Sans" w:cs="Open Sans"/>
                <w:color w:val="auto"/>
              </w:rPr>
              <w:t xml:space="preserve"> în contabilitate cat și în execuție;</w:t>
            </w:r>
          </w:p>
          <w:p w14:paraId="5AC1C9E0"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Exercita și răspunde de controlul financiar-preventiv propriu, conform legii, în urma desemnării prin decizie de către directorul instituției;</w:t>
            </w:r>
          </w:p>
          <w:p w14:paraId="576A7CCD"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Organizează și urmărește respectarea normelor privind inventarierea patrimoniului;</w:t>
            </w:r>
          </w:p>
          <w:p w14:paraId="2B42A9ED"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 xml:space="preserve">Asigura aplicarea măsurilor privind integritatea patrimoniului instituției și recuperarea pagubelor aduse acestuia; </w:t>
            </w:r>
          </w:p>
          <w:p w14:paraId="377DC0B1"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Planifica și elaborează, în conformitate cu prevederile bugetului de venituri și cheltuieli aprobat, și monitorizează execuția bugetara a lunii precedente, necesarul lunar de credite;</w:t>
            </w:r>
          </w:p>
          <w:p w14:paraId="6E5606BD"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Coordonează, verifica și vizează întocmirea actele comisiilor de recepție, inventariere, casare și declasare, transferare a bunurilor;</w:t>
            </w:r>
          </w:p>
          <w:p w14:paraId="754D6297"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 xml:space="preserve">Organizează și răspunde de activitatea de inventariere a bunurilor aparținând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în conformitate cu prevederile legale la termenele stabilite;</w:t>
            </w:r>
          </w:p>
          <w:p w14:paraId="34CC2448"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lastRenderedPageBreak/>
              <w:t>Întocmește proiectul bugetului de venituri și cheltuieli anual, și după aprobarea acestuia, urmărește executarea lui prin încadrarea cheltuielilor în limitele prevăzute la fiecare articol bugetar;</w:t>
            </w:r>
          </w:p>
          <w:p w14:paraId="1698A784"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Răspunde de gestionarea eficienta a fondurilor publice la dispoziția instituției;</w:t>
            </w:r>
          </w:p>
          <w:p w14:paraId="795F1FC2"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Răspunde de procurarea, întreținerea și conservarea bunurilor instituției;</w:t>
            </w:r>
          </w:p>
          <w:p w14:paraId="51524724"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Răspunde de completarea registrelor contabile, conform legislației în vigoare;</w:t>
            </w:r>
          </w:p>
          <w:p w14:paraId="5C801F0C"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Elaborează documentația economica necesara (devizele estimative cuprinzând creditele bugetare deschise;</w:t>
            </w:r>
          </w:p>
          <w:p w14:paraId="3A33E993"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 xml:space="preserve">Verifica toate documentele contabile care atesta mișcarea obiectivelor de inventar, utilaje, mijloace fixe etc, precum și ale diverselor sectoare de activitate din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w:t>
            </w:r>
          </w:p>
          <w:p w14:paraId="74947A8D"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Verifică actele de casa și banca, deconturile, situațiile inventarierilor, răspunde de efectuarea eficienta și legala a tuturor cheltuielilor și veniturilor;</w:t>
            </w:r>
          </w:p>
          <w:p w14:paraId="7F2E5E5E"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 xml:space="preserve">Răspunde de organizarea, evidenta și raportarea angajamentelor bugetare și legale privind activitatea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w:t>
            </w:r>
          </w:p>
          <w:p w14:paraId="30E732C3"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Urmărește operațiunile de plăți pana la finalizarea lor și răspunde de efectuarea acestora în termen, de încadrarea plăților în prevederile bugetare, contractuale și legale;</w:t>
            </w:r>
          </w:p>
          <w:p w14:paraId="30932AFF"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Urmărește debitele instituției și răspunde de înștiințarea conducerii privind situația acestora;</w:t>
            </w:r>
          </w:p>
          <w:p w14:paraId="18E54F68"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 xml:space="preserve">Urmărește derularea listei de investiții a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din punct de vedere financiar;</w:t>
            </w:r>
          </w:p>
          <w:p w14:paraId="3024094C"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Centralizează și tine evidenta execuției bugetelor proiectelor sportive;</w:t>
            </w:r>
          </w:p>
          <w:p w14:paraId="71856B25"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Răspunde de respectarea obligațiilor de plata ce deriva din legile cu caracter fiscal și de vărsarea de către instituție integral și la termenele stabilite a sumelor aferente acestor obligații;</w:t>
            </w:r>
          </w:p>
          <w:p w14:paraId="266C4FAC"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 xml:space="preserve">Coordonează procesul de scoatere din funcțiune a mijloacelor fixe și a obiectelor de inventar, precum și activitatea presupusa de derularea operațiunilor cu caracter </w:t>
            </w:r>
            <w:proofErr w:type="spellStart"/>
            <w:r w:rsidRPr="00032A95">
              <w:rPr>
                <w:rFonts w:ascii="Open Sans" w:hAnsi="Open Sans" w:cs="Open Sans"/>
                <w:color w:val="auto"/>
              </w:rPr>
              <w:t>economico</w:t>
            </w:r>
            <w:proofErr w:type="spellEnd"/>
            <w:r w:rsidRPr="00032A95">
              <w:rPr>
                <w:rFonts w:ascii="Open Sans" w:hAnsi="Open Sans" w:cs="Open Sans"/>
                <w:color w:val="auto"/>
              </w:rPr>
              <w:t>-financiar care urmează acestora, în conformitate cu legislația legala în vigoare.</w:t>
            </w:r>
          </w:p>
          <w:p w14:paraId="24393C3F"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Îndeplinește și alte atribuiți dispuse de conducerea instituției, conform legii și domeniului său de activitate sau rezultate din actele normative în vigoare;</w:t>
            </w:r>
          </w:p>
          <w:p w14:paraId="42C910A8" w14:textId="77777777" w:rsidR="00032A95" w:rsidRPr="00032A95" w:rsidRDefault="00032A95" w:rsidP="00347156">
            <w:pPr>
              <w:pStyle w:val="Frspaiere"/>
              <w:numPr>
                <w:ilvl w:val="0"/>
                <w:numId w:val="33"/>
              </w:numPr>
              <w:jc w:val="both"/>
              <w:rPr>
                <w:rFonts w:ascii="Open Sans" w:hAnsi="Open Sans" w:cs="Open Sans"/>
                <w:color w:val="auto"/>
              </w:rPr>
            </w:pPr>
            <w:r w:rsidRPr="00032A95">
              <w:rPr>
                <w:rFonts w:ascii="Open Sans" w:hAnsi="Open Sans" w:cs="Open Sans"/>
                <w:color w:val="auto"/>
              </w:rPr>
              <w:t>Păstrează confidențialitatea datelor prelucrate în virtutea atribuțiilor de serviciu, inclusiv după încetarea activităților de prelucrare a acestor date, conform prevederilor legale în vigoare;</w:t>
            </w:r>
          </w:p>
        </w:tc>
      </w:tr>
      <w:tr w:rsidR="00032A95" w:rsidRPr="00513182" w14:paraId="26049CD0" w14:textId="77777777" w:rsidTr="00347156">
        <w:tc>
          <w:tcPr>
            <w:tcW w:w="10207" w:type="dxa"/>
          </w:tcPr>
          <w:p w14:paraId="6DFD35C4"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lastRenderedPageBreak/>
              <w:t>(2)  Contabilul șef este subordonat directorului general și conduce și coordonează compartimentul economic.</w:t>
            </w:r>
          </w:p>
        </w:tc>
      </w:tr>
      <w:tr w:rsidR="00032A95" w:rsidRPr="00513182" w14:paraId="224A4BA7" w14:textId="77777777" w:rsidTr="00347156">
        <w:tc>
          <w:tcPr>
            <w:tcW w:w="10207" w:type="dxa"/>
          </w:tcPr>
          <w:p w14:paraId="1A008DBD"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b/>
                <w:i/>
                <w:color w:val="auto"/>
              </w:rPr>
              <w:t>Compartiment Juridic , Resurse Umane</w:t>
            </w:r>
          </w:p>
        </w:tc>
      </w:tr>
      <w:tr w:rsidR="00032A95" w:rsidRPr="00513182" w14:paraId="271EACB2" w14:textId="77777777" w:rsidTr="00347156">
        <w:tc>
          <w:tcPr>
            <w:tcW w:w="10207" w:type="dxa"/>
          </w:tcPr>
          <w:p w14:paraId="1744FDCB" w14:textId="2AD03950" w:rsidR="00032A95" w:rsidRPr="0014530E" w:rsidRDefault="00032A95" w:rsidP="00347156">
            <w:pPr>
              <w:pStyle w:val="Frspaiere"/>
              <w:jc w:val="both"/>
              <w:rPr>
                <w:rFonts w:ascii="Open Sans" w:hAnsi="Open Sans" w:cs="Open Sans"/>
                <w:b/>
                <w:bCs/>
                <w:color w:val="auto"/>
              </w:rPr>
            </w:pPr>
            <w:r w:rsidRPr="0014530E">
              <w:rPr>
                <w:rFonts w:ascii="Open Sans" w:hAnsi="Open Sans" w:cs="Open Sans"/>
                <w:b/>
                <w:bCs/>
                <w:color w:val="auto"/>
              </w:rPr>
              <w:t>Art.1</w:t>
            </w:r>
            <w:r w:rsidR="0014530E" w:rsidRPr="0014530E">
              <w:rPr>
                <w:rFonts w:ascii="Open Sans" w:hAnsi="Open Sans" w:cs="Open Sans"/>
                <w:b/>
                <w:bCs/>
                <w:color w:val="auto"/>
              </w:rPr>
              <w:t>5</w:t>
            </w:r>
            <w:r w:rsidRPr="0014530E">
              <w:rPr>
                <w:rFonts w:ascii="Open Sans" w:hAnsi="Open Sans" w:cs="Open Sans"/>
                <w:b/>
                <w:bCs/>
                <w:color w:val="auto"/>
              </w:rPr>
              <w:t xml:space="preserve"> (1) </w:t>
            </w:r>
            <w:r w:rsidRPr="009879BF">
              <w:rPr>
                <w:rFonts w:ascii="Open Sans" w:hAnsi="Open Sans" w:cs="Open Sans"/>
                <w:color w:val="auto"/>
              </w:rPr>
              <w:t>În domeniul juridic se stabilesc următoarele atribuții:</w:t>
            </w:r>
          </w:p>
          <w:p w14:paraId="4CC90A18" w14:textId="77777777" w:rsidR="00032A95" w:rsidRPr="00032A95" w:rsidRDefault="00032A95" w:rsidP="00347156">
            <w:pPr>
              <w:pStyle w:val="Frspaiere"/>
              <w:numPr>
                <w:ilvl w:val="0"/>
                <w:numId w:val="34"/>
              </w:numPr>
              <w:jc w:val="both"/>
              <w:rPr>
                <w:rFonts w:ascii="Open Sans" w:hAnsi="Open Sans" w:cs="Open Sans"/>
                <w:color w:val="auto"/>
              </w:rPr>
            </w:pPr>
            <w:r w:rsidRPr="00032A95">
              <w:rPr>
                <w:rFonts w:ascii="Open Sans" w:hAnsi="Open Sans" w:cs="Open Sans"/>
                <w:color w:val="auto"/>
              </w:rPr>
              <w:t xml:space="preserve">Acorda asistenta juridica instituției, pe baza mandatului conducerii în fața instanțelor judecătorești, organelor de urmărire penală precum și în raporturile acesteia cu </w:t>
            </w:r>
            <w:r w:rsidRPr="00032A95">
              <w:rPr>
                <w:rFonts w:ascii="Open Sans" w:hAnsi="Open Sans" w:cs="Open Sans"/>
                <w:color w:val="auto"/>
              </w:rPr>
              <w:lastRenderedPageBreak/>
              <w:t>autoritățile și instituțiile publice, precum și cu orice persoana juridica sau fizica, romana sau străină;</w:t>
            </w:r>
          </w:p>
          <w:p w14:paraId="57952125" w14:textId="77777777" w:rsidR="00032A95" w:rsidRPr="00032A95" w:rsidRDefault="00032A95" w:rsidP="00347156">
            <w:pPr>
              <w:pStyle w:val="Frspaiere"/>
              <w:numPr>
                <w:ilvl w:val="0"/>
                <w:numId w:val="34"/>
              </w:numPr>
              <w:jc w:val="both"/>
              <w:rPr>
                <w:rFonts w:ascii="Open Sans" w:hAnsi="Open Sans" w:cs="Open Sans"/>
                <w:color w:val="auto"/>
              </w:rPr>
            </w:pPr>
            <w:r w:rsidRPr="00032A95">
              <w:rPr>
                <w:rFonts w:ascii="Open Sans" w:hAnsi="Open Sans" w:cs="Open Sans"/>
                <w:color w:val="auto"/>
              </w:rPr>
              <w:t>Reprezintă instituția în acțiunile civile, penale, în față instanțelor de fond, ordinare și extraordinare; în fata tuturor instanțelor de judecata pe cale ierarhica, a altor organe de jurisdicție, în fata organelor de cercetare penala, notariatelor, a oricărui organ al administrației de stat, pe baza de mandat acordat de conducerea instituției, pentru actele contencioase și necontencioase;</w:t>
            </w:r>
          </w:p>
          <w:p w14:paraId="0F256DE6" w14:textId="77777777" w:rsidR="00032A95" w:rsidRPr="00032A95" w:rsidRDefault="00032A95" w:rsidP="00347156">
            <w:pPr>
              <w:pStyle w:val="Frspaiere"/>
              <w:numPr>
                <w:ilvl w:val="0"/>
                <w:numId w:val="34"/>
              </w:numPr>
              <w:jc w:val="both"/>
              <w:rPr>
                <w:rFonts w:ascii="Open Sans" w:hAnsi="Open Sans" w:cs="Open Sans"/>
                <w:color w:val="auto"/>
              </w:rPr>
            </w:pPr>
            <w:r w:rsidRPr="00032A95">
              <w:rPr>
                <w:rFonts w:ascii="Open Sans" w:hAnsi="Open Sans" w:cs="Open Sans"/>
                <w:color w:val="auto"/>
              </w:rPr>
              <w:t>Consultă cronologic publicarea noilor acte normative și asigură aducerea la cunoștință către personalul instituției a actelor normative de interes, a modificărilor și completărilor ulterioare ale actelor normative aflate în vigoare;</w:t>
            </w:r>
          </w:p>
          <w:p w14:paraId="29F5C1C9" w14:textId="77777777" w:rsidR="00032A95" w:rsidRPr="00032A95" w:rsidRDefault="00032A95" w:rsidP="00347156">
            <w:pPr>
              <w:pStyle w:val="Frspaiere"/>
              <w:numPr>
                <w:ilvl w:val="0"/>
                <w:numId w:val="34"/>
              </w:numPr>
              <w:jc w:val="both"/>
              <w:rPr>
                <w:rFonts w:ascii="Open Sans" w:hAnsi="Open Sans" w:cs="Open Sans"/>
                <w:color w:val="auto"/>
              </w:rPr>
            </w:pPr>
            <w:r w:rsidRPr="00032A95">
              <w:rPr>
                <w:rFonts w:ascii="Open Sans" w:hAnsi="Open Sans" w:cs="Open Sans"/>
                <w:color w:val="auto"/>
              </w:rPr>
              <w:t xml:space="preserve">Avizează deciziile emise de directorul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w:t>
            </w:r>
          </w:p>
          <w:p w14:paraId="5417FC75" w14:textId="77777777" w:rsidR="00032A95" w:rsidRPr="00032A95" w:rsidRDefault="00032A95" w:rsidP="00347156">
            <w:pPr>
              <w:pStyle w:val="Frspaiere"/>
              <w:numPr>
                <w:ilvl w:val="0"/>
                <w:numId w:val="34"/>
              </w:numPr>
              <w:jc w:val="both"/>
              <w:rPr>
                <w:rFonts w:ascii="Open Sans" w:hAnsi="Open Sans" w:cs="Open Sans"/>
                <w:color w:val="auto"/>
              </w:rPr>
            </w:pPr>
            <w:r w:rsidRPr="00032A95">
              <w:rPr>
                <w:rFonts w:ascii="Open Sans" w:hAnsi="Open Sans" w:cs="Open Sans"/>
                <w:color w:val="auto"/>
              </w:rPr>
              <w:t>Elaborează, la solicitarea conducerii instituției, proiecte de contracte;</w:t>
            </w:r>
          </w:p>
          <w:p w14:paraId="373CF670" w14:textId="77777777" w:rsidR="00032A95" w:rsidRPr="00032A95" w:rsidRDefault="00032A95" w:rsidP="00347156">
            <w:pPr>
              <w:pStyle w:val="Frspaiere"/>
              <w:numPr>
                <w:ilvl w:val="0"/>
                <w:numId w:val="34"/>
              </w:numPr>
              <w:jc w:val="both"/>
              <w:rPr>
                <w:rFonts w:ascii="Open Sans" w:hAnsi="Open Sans" w:cs="Open Sans"/>
                <w:color w:val="auto"/>
              </w:rPr>
            </w:pPr>
            <w:r w:rsidRPr="00032A95">
              <w:rPr>
                <w:rFonts w:ascii="Open Sans" w:hAnsi="Open Sans" w:cs="Open Sans"/>
                <w:color w:val="auto"/>
              </w:rPr>
              <w:t>Analizează și avizează din punct de vedere al legalității, proiectele de contracte transmise de către compartimentele de specialitate;</w:t>
            </w:r>
          </w:p>
          <w:p w14:paraId="38C6E9AD" w14:textId="77777777" w:rsidR="00032A95" w:rsidRPr="00032A95" w:rsidRDefault="00032A95" w:rsidP="00347156">
            <w:pPr>
              <w:pStyle w:val="Frspaiere"/>
              <w:numPr>
                <w:ilvl w:val="0"/>
                <w:numId w:val="34"/>
              </w:numPr>
              <w:jc w:val="both"/>
              <w:rPr>
                <w:rFonts w:ascii="Open Sans" w:hAnsi="Open Sans" w:cs="Open Sans"/>
                <w:color w:val="auto"/>
              </w:rPr>
            </w:pPr>
            <w:r w:rsidRPr="00032A95">
              <w:rPr>
                <w:rFonts w:ascii="Open Sans" w:hAnsi="Open Sans" w:cs="Open Sans"/>
                <w:color w:val="auto"/>
              </w:rPr>
              <w:t>Analizează și avizează din punct de vedere al legalității, proiectele de contracte transmise de către alte persoane juridice;</w:t>
            </w:r>
          </w:p>
          <w:p w14:paraId="41FF5429" w14:textId="77777777" w:rsidR="00032A95" w:rsidRPr="00032A95" w:rsidRDefault="00032A95" w:rsidP="00347156">
            <w:pPr>
              <w:pStyle w:val="Frspaiere"/>
              <w:numPr>
                <w:ilvl w:val="0"/>
                <w:numId w:val="34"/>
              </w:numPr>
              <w:jc w:val="both"/>
              <w:rPr>
                <w:rFonts w:ascii="Open Sans" w:hAnsi="Open Sans" w:cs="Open Sans"/>
                <w:color w:val="auto"/>
              </w:rPr>
            </w:pPr>
            <w:r w:rsidRPr="00032A95">
              <w:rPr>
                <w:rFonts w:ascii="Open Sans" w:hAnsi="Open Sans" w:cs="Open Sans"/>
                <w:color w:val="auto"/>
              </w:rPr>
              <w:t>Elaborează proiectele oricăror acte cu caracter sau efect juridic întocmite în legătură cu activitatea clubului;</w:t>
            </w:r>
          </w:p>
          <w:p w14:paraId="7B4C7937" w14:textId="77777777" w:rsidR="00032A95" w:rsidRPr="00032A95" w:rsidRDefault="00032A95" w:rsidP="00347156">
            <w:pPr>
              <w:pStyle w:val="Frspaiere"/>
              <w:numPr>
                <w:ilvl w:val="0"/>
                <w:numId w:val="34"/>
              </w:numPr>
              <w:jc w:val="both"/>
              <w:rPr>
                <w:rFonts w:ascii="Open Sans" w:hAnsi="Open Sans" w:cs="Open Sans"/>
                <w:color w:val="auto"/>
              </w:rPr>
            </w:pPr>
            <w:r w:rsidRPr="00032A95">
              <w:rPr>
                <w:rFonts w:ascii="Open Sans" w:hAnsi="Open Sans" w:cs="Open Sans"/>
                <w:color w:val="auto"/>
              </w:rPr>
              <w:t>întocmește regulamente, note și instrucțiuni, precum și orice alte acte cu caracter normativ, care sunt în legătură cu atribuțiile și activitatea instituției;</w:t>
            </w:r>
          </w:p>
          <w:p w14:paraId="3FD32865" w14:textId="77777777" w:rsidR="00032A95" w:rsidRPr="00032A95" w:rsidRDefault="00032A95" w:rsidP="00347156">
            <w:pPr>
              <w:pStyle w:val="Frspaiere"/>
              <w:numPr>
                <w:ilvl w:val="0"/>
                <w:numId w:val="34"/>
              </w:numPr>
              <w:jc w:val="both"/>
              <w:rPr>
                <w:rFonts w:ascii="Open Sans" w:hAnsi="Open Sans" w:cs="Open Sans"/>
                <w:color w:val="auto"/>
              </w:rPr>
            </w:pPr>
            <w:r w:rsidRPr="00032A95">
              <w:rPr>
                <w:rFonts w:ascii="Open Sans" w:hAnsi="Open Sans" w:cs="Open Sans"/>
                <w:color w:val="auto"/>
              </w:rPr>
              <w:t>Redactează motivarea în fapt și în drept, la solicitarea conducerii și pe baza documentației primite de la compartimentele de resort, redactează plângeri, acțiuni către instanțele de judecata, cereri notariale și orice cereri cu caracter juridic privind activitatea clubului, urmărindu-le pe cele procesuale pana la definitiva lor soluționare;</w:t>
            </w:r>
          </w:p>
          <w:p w14:paraId="22C17672" w14:textId="77777777" w:rsidR="00032A95" w:rsidRPr="00032A95" w:rsidRDefault="00032A95" w:rsidP="00347156">
            <w:pPr>
              <w:pStyle w:val="Frspaiere"/>
              <w:numPr>
                <w:ilvl w:val="0"/>
                <w:numId w:val="34"/>
              </w:numPr>
              <w:jc w:val="both"/>
              <w:rPr>
                <w:rFonts w:ascii="Open Sans" w:hAnsi="Open Sans" w:cs="Open Sans"/>
                <w:color w:val="auto"/>
              </w:rPr>
            </w:pPr>
            <w:r w:rsidRPr="00032A95">
              <w:rPr>
                <w:rFonts w:ascii="Open Sans" w:hAnsi="Open Sans" w:cs="Open Sans"/>
                <w:color w:val="auto"/>
              </w:rPr>
              <w:t>Exprima puncte de vedere privind interpretarea actelor normative la cererea compartimentelor și acorda asistenta de specialitate acestora;</w:t>
            </w:r>
          </w:p>
          <w:p w14:paraId="72E9BF63" w14:textId="77777777" w:rsidR="00032A95" w:rsidRPr="00032A95" w:rsidRDefault="00032A95" w:rsidP="00347156">
            <w:pPr>
              <w:pStyle w:val="Frspaiere"/>
              <w:numPr>
                <w:ilvl w:val="0"/>
                <w:numId w:val="34"/>
              </w:numPr>
              <w:jc w:val="both"/>
              <w:rPr>
                <w:rFonts w:ascii="Open Sans" w:hAnsi="Open Sans" w:cs="Open Sans"/>
                <w:color w:val="auto"/>
              </w:rPr>
            </w:pPr>
            <w:r w:rsidRPr="00032A95">
              <w:rPr>
                <w:rFonts w:ascii="Open Sans" w:hAnsi="Open Sans" w:cs="Open Sans"/>
                <w:color w:val="auto"/>
              </w:rPr>
              <w:t>Formulează puncte de vedere cu privire la proiectele de acte normative prezentate de alte instituții spre consultare care privesc activitatea de profil a clubului;</w:t>
            </w:r>
          </w:p>
          <w:p w14:paraId="0C604037" w14:textId="77777777" w:rsidR="00032A95" w:rsidRPr="00032A95" w:rsidRDefault="00032A95" w:rsidP="00347156">
            <w:pPr>
              <w:pStyle w:val="Frspaiere"/>
              <w:numPr>
                <w:ilvl w:val="0"/>
                <w:numId w:val="34"/>
              </w:numPr>
              <w:jc w:val="both"/>
              <w:rPr>
                <w:rFonts w:ascii="Open Sans" w:hAnsi="Open Sans" w:cs="Open Sans"/>
                <w:color w:val="auto"/>
              </w:rPr>
            </w:pPr>
            <w:r w:rsidRPr="00032A95">
              <w:rPr>
                <w:rFonts w:ascii="Open Sans" w:hAnsi="Open Sans" w:cs="Open Sans"/>
                <w:color w:val="auto"/>
              </w:rPr>
              <w:t>Tine evidenta cronologica a tuturor contractelor întocmite de club în Registrul special de evidenta contracte;</w:t>
            </w:r>
          </w:p>
          <w:p w14:paraId="638C2C36" w14:textId="77777777" w:rsidR="00032A95" w:rsidRPr="00032A95" w:rsidRDefault="00032A95" w:rsidP="00347156">
            <w:pPr>
              <w:pStyle w:val="Frspaiere"/>
              <w:numPr>
                <w:ilvl w:val="0"/>
                <w:numId w:val="34"/>
              </w:numPr>
              <w:jc w:val="both"/>
              <w:rPr>
                <w:rFonts w:ascii="Open Sans" w:hAnsi="Open Sans" w:cs="Open Sans"/>
                <w:color w:val="auto"/>
              </w:rPr>
            </w:pPr>
            <w:r w:rsidRPr="00032A95">
              <w:rPr>
                <w:rFonts w:ascii="Open Sans" w:hAnsi="Open Sans" w:cs="Open Sans"/>
                <w:color w:val="auto"/>
              </w:rPr>
              <w:t>Tine evidenta cronologica a tuturor actelor vizate juridic;</w:t>
            </w:r>
          </w:p>
          <w:p w14:paraId="1388F03B" w14:textId="77777777" w:rsidR="00032A95" w:rsidRPr="00032A95" w:rsidRDefault="00032A95" w:rsidP="00347156">
            <w:pPr>
              <w:pStyle w:val="Frspaiere"/>
              <w:numPr>
                <w:ilvl w:val="0"/>
                <w:numId w:val="34"/>
              </w:numPr>
              <w:jc w:val="both"/>
              <w:rPr>
                <w:rFonts w:ascii="Open Sans" w:hAnsi="Open Sans" w:cs="Open Sans"/>
                <w:color w:val="auto"/>
              </w:rPr>
            </w:pPr>
            <w:r w:rsidRPr="00032A95">
              <w:rPr>
                <w:rFonts w:ascii="Open Sans" w:hAnsi="Open Sans" w:cs="Open Sans"/>
                <w:color w:val="auto"/>
              </w:rPr>
              <w:t xml:space="preserve">Tine evidenta și păstrează dispozițiile Primarului și hotărârile Consiliului local  cu referire la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w:t>
            </w:r>
          </w:p>
          <w:p w14:paraId="0774CE65" w14:textId="77777777" w:rsidR="00032A95" w:rsidRPr="00032A95" w:rsidRDefault="00032A95" w:rsidP="00347156">
            <w:pPr>
              <w:pStyle w:val="Frspaiere"/>
              <w:numPr>
                <w:ilvl w:val="0"/>
                <w:numId w:val="34"/>
              </w:numPr>
              <w:jc w:val="both"/>
              <w:rPr>
                <w:rFonts w:ascii="Open Sans" w:hAnsi="Open Sans" w:cs="Open Sans"/>
                <w:color w:val="auto"/>
              </w:rPr>
            </w:pPr>
            <w:r w:rsidRPr="00032A95">
              <w:rPr>
                <w:rFonts w:ascii="Open Sans" w:hAnsi="Open Sans" w:cs="Open Sans"/>
                <w:color w:val="auto"/>
              </w:rPr>
              <w:t>Consultă cronologic publicarea noilor acte normative și se asigură de aducerea la cunoștință către personalul instituției a celor din domeniul de activitate al instituției, a modificărilor și completărilor ulterioare ale actelor normative aflate în vigoare;</w:t>
            </w:r>
          </w:p>
        </w:tc>
      </w:tr>
      <w:tr w:rsidR="00032A95" w:rsidRPr="00513182" w14:paraId="0F337DE6" w14:textId="77777777" w:rsidTr="00347156">
        <w:tc>
          <w:tcPr>
            <w:tcW w:w="10207" w:type="dxa"/>
          </w:tcPr>
          <w:p w14:paraId="5ED3DE63" w14:textId="46258BAA" w:rsidR="00032A95" w:rsidRPr="0014530E" w:rsidRDefault="00032A95" w:rsidP="00347156">
            <w:pPr>
              <w:pStyle w:val="Frspaiere"/>
              <w:jc w:val="both"/>
              <w:rPr>
                <w:rFonts w:ascii="Open Sans" w:hAnsi="Open Sans" w:cs="Open Sans"/>
                <w:b/>
                <w:bCs/>
                <w:color w:val="auto"/>
              </w:rPr>
            </w:pPr>
            <w:r w:rsidRPr="0014530E">
              <w:rPr>
                <w:rFonts w:ascii="Open Sans" w:hAnsi="Open Sans" w:cs="Open Sans"/>
                <w:b/>
                <w:bCs/>
                <w:color w:val="auto"/>
              </w:rPr>
              <w:lastRenderedPageBreak/>
              <w:t>Art.1</w:t>
            </w:r>
            <w:r w:rsidR="0014530E" w:rsidRPr="0014530E">
              <w:rPr>
                <w:rFonts w:ascii="Open Sans" w:hAnsi="Open Sans" w:cs="Open Sans"/>
                <w:b/>
                <w:bCs/>
                <w:color w:val="auto"/>
              </w:rPr>
              <w:t>6</w:t>
            </w:r>
            <w:r w:rsidRPr="0014530E">
              <w:rPr>
                <w:rFonts w:ascii="Open Sans" w:hAnsi="Open Sans" w:cs="Open Sans"/>
                <w:b/>
                <w:bCs/>
                <w:color w:val="auto"/>
              </w:rPr>
              <w:t xml:space="preserve"> (1) </w:t>
            </w:r>
            <w:r w:rsidRPr="009879BF">
              <w:rPr>
                <w:rFonts w:ascii="Open Sans" w:hAnsi="Open Sans" w:cs="Open Sans"/>
                <w:color w:val="auto"/>
              </w:rPr>
              <w:t>În domeniul resurse umane se stabilesc următoarele atribuții:</w:t>
            </w:r>
          </w:p>
          <w:p w14:paraId="01075EE0"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Asigură și răspunde de aplicarea unitară a prevederilor actelor emise în vederea gestionării resurselor umane (selecții, angajări salarizări, avansări, promovări, etc.);</w:t>
            </w:r>
          </w:p>
          <w:p w14:paraId="12CF61DD"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 xml:space="preserve">Colaborează cu compartimentul de Resurse Umane din cadrul Primărie și cu alte </w:t>
            </w:r>
            <w:r w:rsidRPr="00032A95">
              <w:rPr>
                <w:rFonts w:ascii="Open Sans" w:hAnsi="Open Sans" w:cs="Open Sans"/>
                <w:color w:val="auto"/>
              </w:rPr>
              <w:lastRenderedPageBreak/>
              <w:t>instituții ale administrației publice centrale și locale, în vederea punerii în aplicare a actelor normative care reglementează activitatea de resurse umane;</w:t>
            </w:r>
          </w:p>
          <w:p w14:paraId="38EA0E63"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Urmărește încheierea și gestionarea contractelor individuale de munca ale personalului angajat (recrutarea, încadrarea personalului, avansarea), contractelor de activitate sportiva;</w:t>
            </w:r>
          </w:p>
          <w:p w14:paraId="0636CCAA"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Elaborează procedurile necesare întocmirii tuturor fiselor de post;</w:t>
            </w:r>
          </w:p>
          <w:p w14:paraId="7F5645B5"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întocmește planurile privind promovarea personalului;</w:t>
            </w:r>
          </w:p>
          <w:p w14:paraId="2BBD3A8C"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Fundamentează fondul de salarizare din cadrul bugetului;</w:t>
            </w:r>
          </w:p>
          <w:p w14:paraId="157BE833"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Pe baza propunerilor directorului, întocmește un program anual de perfecționare profesionala a personalului angajat pe care îl înaintează spre aprobare directorului general;</w:t>
            </w:r>
          </w:p>
          <w:p w14:paraId="4D87B01D"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Elaborează schemele de încadrare, conform modificărilor produse în legislație (indexări, majorări, promovări atunci când este cazul);</w:t>
            </w:r>
          </w:p>
          <w:p w14:paraId="697C1C3A"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Întocmește și eliberează, la cerere, documentele care compun dosarele de pensionare ale salariaților;</w:t>
            </w:r>
          </w:p>
          <w:p w14:paraId="5953D926"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Completează dosarele de personal, la zi;</w:t>
            </w:r>
          </w:p>
          <w:p w14:paraId="00BE7F38"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Calculează vechimea în munca la încadrare, lunar și stabilește gradația în condițiile legii;</w:t>
            </w:r>
          </w:p>
          <w:p w14:paraId="272336DA"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Răspunde și întocmește diferitele situații solicitate de organele de control abilitate;</w:t>
            </w:r>
          </w:p>
          <w:p w14:paraId="0CFC02D2"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Organizează concursuri pentru ocuparea posturilor vacante/temporar vacante și pentru promovare, în conformitate cu legislația în vigoare și asigurarea secretariatului comisiilor de examinare nominalizate de conducerea instituției prin decizie;</w:t>
            </w:r>
          </w:p>
          <w:p w14:paraId="3B04E50E"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In colaborare cu celelalte compartimente din cadrul Clubului Sportiv Municipal Târgu Mureș și la propunerea acestora, supune spre aprobare directorului general componența comisiilor de concurs și de contestații potrivit legii;</w:t>
            </w:r>
          </w:p>
          <w:p w14:paraId="45D4131B"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Eliberează adeverințe salariaților pentru diferite scopuri;</w:t>
            </w:r>
          </w:p>
          <w:p w14:paraId="73EDB9D6"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Elaborează și actualizează Registrului de evidenta al salariaților;</w:t>
            </w:r>
          </w:p>
          <w:p w14:paraId="01FF4E71"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Efectuează programarea și urmărirea concediilor de odihna ale salariaților;</w:t>
            </w:r>
          </w:p>
          <w:p w14:paraId="3A70F6BB"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Asigura și contribuie la colaborarea eficienta cu toate compartimentele instituției;</w:t>
            </w:r>
          </w:p>
          <w:p w14:paraId="1AB627D3"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Propune locurile de munca și meseriile cu condiții grele, periculoase etc., conform legii, în vederea acordării sporurilor;</w:t>
            </w:r>
          </w:p>
          <w:p w14:paraId="5922837F"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Participa, împreuna cu serviciile de specialitate, la determinarea și elaborarea necesarului de personal pe structura, funcții și meserii, grade și trepte profesionale, în limita numărului de personal și a creditelor aprobate;</w:t>
            </w:r>
          </w:p>
          <w:p w14:paraId="1C1B81AC"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Analizează și avizează din punct de vedere al legalității deciziile privind problemele de personal (organizare concursuri, încadrări în munca, încetarea contractelor de munca, aplicarea de sancțiuni disciplinare etc.)</w:t>
            </w:r>
          </w:p>
          <w:p w14:paraId="664A517D"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Elaborează și propune forma contractului colectiv de munca la nivel de instituție și asigura înregistrarea acestuia la nivel de instituție în timp util;</w:t>
            </w:r>
          </w:p>
          <w:p w14:paraId="4C25167B"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Redactează și prezintă directorului, în condițiile legii, propunerea privind organigrama, statul de funcții.</w:t>
            </w:r>
          </w:p>
          <w:p w14:paraId="45DC4001"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lastRenderedPageBreak/>
              <w:t>Redactează răspunsuri la memoriile și petițiile transmise clubului respectarea legalității deciziilor privind problemele de personal;</w:t>
            </w:r>
          </w:p>
          <w:p w14:paraId="2D903F9B"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Stabilește în cadrul Contractului individual de munca drepturile salariate și celelalte drepturi prevăzute de legislația în vigoare;</w:t>
            </w:r>
          </w:p>
          <w:p w14:paraId="11E4DD9A"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Executa și alte sarcini transmise de conducere sau rezultate din actele normative în vigoare;</w:t>
            </w:r>
          </w:p>
          <w:p w14:paraId="14160A94"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Urmărește evidenta meseriilor și a profesiilor prevăzute de legislația specifica, pentru care este necesara autorizarea exercitării lor;</w:t>
            </w:r>
          </w:p>
          <w:p w14:paraId="2CA09AFF"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îndeplinește și alte atribuții dispuse de conducerea instituției, conform legii și domeniului său de activitate sau rezultate din actele normative în vigoare;</w:t>
            </w:r>
          </w:p>
          <w:p w14:paraId="2866EA33" w14:textId="77777777" w:rsidR="00032A95" w:rsidRPr="00032A95" w:rsidRDefault="00032A95" w:rsidP="00347156">
            <w:pPr>
              <w:pStyle w:val="Frspaiere"/>
              <w:numPr>
                <w:ilvl w:val="0"/>
                <w:numId w:val="36"/>
              </w:numPr>
              <w:jc w:val="both"/>
              <w:rPr>
                <w:rFonts w:ascii="Open Sans" w:hAnsi="Open Sans" w:cs="Open Sans"/>
                <w:color w:val="auto"/>
              </w:rPr>
            </w:pPr>
            <w:r w:rsidRPr="00032A95">
              <w:rPr>
                <w:rFonts w:ascii="Open Sans" w:hAnsi="Open Sans" w:cs="Open Sans"/>
                <w:color w:val="auto"/>
              </w:rPr>
              <w:t>Păstrează confidențialitatea datelor prelucrate în virtutea atribuțiilor de serviciu, inclusiv după încetarea activităților de prelucrare a acestor date, conform prevederilor legale în vigoare;</w:t>
            </w:r>
          </w:p>
        </w:tc>
      </w:tr>
      <w:tr w:rsidR="00032A95" w:rsidRPr="00513182" w14:paraId="7E0F2C52" w14:textId="77777777" w:rsidTr="00347156">
        <w:tc>
          <w:tcPr>
            <w:tcW w:w="10207" w:type="dxa"/>
          </w:tcPr>
          <w:p w14:paraId="45718C17"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lastRenderedPageBreak/>
              <w:t>(2) Secretariatul are următoarele atribuții:</w:t>
            </w:r>
          </w:p>
          <w:p w14:paraId="3018164A" w14:textId="77777777" w:rsidR="00032A95" w:rsidRPr="00032A95" w:rsidRDefault="00032A95" w:rsidP="00347156">
            <w:pPr>
              <w:pStyle w:val="Frspaiere"/>
              <w:numPr>
                <w:ilvl w:val="0"/>
                <w:numId w:val="39"/>
              </w:numPr>
              <w:jc w:val="both"/>
              <w:rPr>
                <w:rFonts w:ascii="Open Sans" w:hAnsi="Open Sans" w:cs="Open Sans"/>
                <w:color w:val="auto"/>
              </w:rPr>
            </w:pPr>
            <w:r w:rsidRPr="00032A95">
              <w:rPr>
                <w:rFonts w:ascii="Open Sans" w:hAnsi="Open Sans" w:cs="Open Sans"/>
                <w:color w:val="auto"/>
              </w:rPr>
              <w:t xml:space="preserve">Primește, asigură înregistrarea corespondenței destinate instituției și o prezintă conducerii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pentru înscrierea ordinelor rezolutive ce vizează modul și termenul de soluționare, serviciul/compartimentul sau persoana nominalizată pentru soluționare;</w:t>
            </w:r>
          </w:p>
          <w:p w14:paraId="271BD6BF" w14:textId="77777777" w:rsidR="00032A95" w:rsidRPr="00032A95" w:rsidRDefault="00032A95" w:rsidP="00347156">
            <w:pPr>
              <w:pStyle w:val="Frspaiere"/>
              <w:numPr>
                <w:ilvl w:val="0"/>
                <w:numId w:val="39"/>
              </w:numPr>
              <w:jc w:val="both"/>
              <w:rPr>
                <w:rFonts w:ascii="Open Sans" w:hAnsi="Open Sans" w:cs="Open Sans"/>
                <w:color w:val="auto"/>
              </w:rPr>
            </w:pPr>
            <w:r w:rsidRPr="00032A95">
              <w:rPr>
                <w:rFonts w:ascii="Open Sans" w:hAnsi="Open Sans" w:cs="Open Sans"/>
                <w:color w:val="auto"/>
              </w:rPr>
              <w:t>Urmărește reprimirea corespondenței vizate de conducerea instituției, completează pentru fiecare din aceasta, în registrul general de corespondență - rubrica destinată biroului/compartimentului/persoanei nominalizată cu soluționarea, o sortează și o distribuie la birouri/compartimente/persoane, conform ordinelor rezolutive;</w:t>
            </w:r>
          </w:p>
          <w:p w14:paraId="720A2A43" w14:textId="77777777" w:rsidR="00032A95" w:rsidRPr="00032A95" w:rsidRDefault="00032A95" w:rsidP="00347156">
            <w:pPr>
              <w:pStyle w:val="Frspaiere"/>
              <w:numPr>
                <w:ilvl w:val="0"/>
                <w:numId w:val="39"/>
              </w:numPr>
              <w:jc w:val="both"/>
              <w:rPr>
                <w:rFonts w:ascii="Open Sans" w:hAnsi="Open Sans" w:cs="Open Sans"/>
                <w:color w:val="auto"/>
              </w:rPr>
            </w:pPr>
            <w:r w:rsidRPr="00032A95">
              <w:rPr>
                <w:rFonts w:ascii="Open Sans" w:hAnsi="Open Sans" w:cs="Open Sans"/>
                <w:color w:val="auto"/>
              </w:rPr>
              <w:t>Primește de la birouri/compartimente ale instituției corespondența destinată expedierii, o pregătește pentru expediere și asigură transportul/expedierea acesteia direct, sau prin curieri;</w:t>
            </w:r>
          </w:p>
          <w:p w14:paraId="0B04341E" w14:textId="77777777" w:rsidR="00032A95" w:rsidRPr="00032A95" w:rsidRDefault="00032A95" w:rsidP="00347156">
            <w:pPr>
              <w:pStyle w:val="Frspaiere"/>
              <w:numPr>
                <w:ilvl w:val="0"/>
                <w:numId w:val="39"/>
              </w:numPr>
              <w:jc w:val="both"/>
              <w:rPr>
                <w:rFonts w:ascii="Open Sans" w:hAnsi="Open Sans" w:cs="Open Sans"/>
                <w:color w:val="auto"/>
              </w:rPr>
            </w:pPr>
            <w:r w:rsidRPr="00032A95">
              <w:rPr>
                <w:rFonts w:ascii="Open Sans" w:hAnsi="Open Sans" w:cs="Open Sans"/>
                <w:color w:val="auto"/>
              </w:rPr>
              <w:t>Înregistrează și ține evidența agendelor de lucru, a caietelor de pregătire de specialitate a personalului, a registrelor și a materialelor cu regim special, precum și a altor documente privind organizarea instituției;</w:t>
            </w:r>
          </w:p>
          <w:p w14:paraId="3B502C67" w14:textId="77777777" w:rsidR="00032A95" w:rsidRPr="00032A95" w:rsidRDefault="00032A95" w:rsidP="00347156">
            <w:pPr>
              <w:pStyle w:val="Frspaiere"/>
              <w:numPr>
                <w:ilvl w:val="0"/>
                <w:numId w:val="39"/>
              </w:numPr>
              <w:jc w:val="both"/>
              <w:rPr>
                <w:rFonts w:ascii="Open Sans" w:hAnsi="Open Sans" w:cs="Open Sans"/>
                <w:color w:val="auto"/>
              </w:rPr>
            </w:pPr>
            <w:r w:rsidRPr="00032A95">
              <w:rPr>
                <w:rFonts w:ascii="Open Sans" w:hAnsi="Open Sans" w:cs="Open Sans"/>
                <w:color w:val="auto"/>
              </w:rPr>
              <w:t>Redactează și dactilografiază materialele pe linie de secretariat;</w:t>
            </w:r>
          </w:p>
          <w:p w14:paraId="0DC44C87" w14:textId="77777777" w:rsidR="00032A95" w:rsidRPr="00032A95" w:rsidRDefault="00032A95" w:rsidP="00347156">
            <w:pPr>
              <w:pStyle w:val="Frspaiere"/>
              <w:numPr>
                <w:ilvl w:val="0"/>
                <w:numId w:val="39"/>
              </w:numPr>
              <w:jc w:val="both"/>
              <w:rPr>
                <w:rFonts w:ascii="Open Sans" w:hAnsi="Open Sans" w:cs="Open Sans"/>
                <w:color w:val="auto"/>
              </w:rPr>
            </w:pPr>
            <w:r w:rsidRPr="00032A95">
              <w:rPr>
                <w:rFonts w:ascii="Open Sans" w:hAnsi="Open Sans" w:cs="Open Sans"/>
                <w:color w:val="auto"/>
              </w:rPr>
              <w:t>Asigură protecția datelor și informațiilor gestionate, ia măsuri de prevenire a scurgerii datelor cu caracter personal și a Informațiilor;</w:t>
            </w:r>
          </w:p>
          <w:p w14:paraId="3EB89A1B" w14:textId="77777777" w:rsidR="00032A95" w:rsidRPr="00032A95" w:rsidRDefault="00032A95" w:rsidP="00347156">
            <w:pPr>
              <w:pStyle w:val="Frspaiere"/>
              <w:numPr>
                <w:ilvl w:val="0"/>
                <w:numId w:val="39"/>
              </w:numPr>
              <w:jc w:val="both"/>
              <w:rPr>
                <w:rFonts w:ascii="Open Sans" w:hAnsi="Open Sans" w:cs="Open Sans"/>
                <w:color w:val="auto"/>
              </w:rPr>
            </w:pPr>
            <w:r w:rsidRPr="00032A95">
              <w:rPr>
                <w:rFonts w:ascii="Open Sans" w:hAnsi="Open Sans" w:cs="Open Sans"/>
                <w:color w:val="auto"/>
                <w:shd w:val="clear" w:color="auto" w:fill="FFFFFF"/>
              </w:rPr>
              <w:t>Organizează activitatea de protocol a directorului;</w:t>
            </w:r>
          </w:p>
          <w:p w14:paraId="4AFCC717" w14:textId="77777777" w:rsidR="00032A95" w:rsidRPr="00032A95" w:rsidRDefault="00032A95" w:rsidP="00347156">
            <w:pPr>
              <w:pStyle w:val="Frspaiere"/>
              <w:numPr>
                <w:ilvl w:val="0"/>
                <w:numId w:val="39"/>
              </w:numPr>
              <w:jc w:val="both"/>
              <w:rPr>
                <w:rFonts w:ascii="Open Sans" w:hAnsi="Open Sans" w:cs="Open Sans"/>
                <w:color w:val="auto"/>
              </w:rPr>
            </w:pPr>
            <w:r w:rsidRPr="00032A95">
              <w:rPr>
                <w:rFonts w:ascii="Open Sans" w:hAnsi="Open Sans" w:cs="Open Sans"/>
                <w:color w:val="auto"/>
                <w:shd w:val="clear" w:color="auto" w:fill="FFFFFF"/>
              </w:rPr>
              <w:t>Organizează audientele la director;</w:t>
            </w:r>
          </w:p>
          <w:p w14:paraId="5E6E898E" w14:textId="77777777" w:rsidR="00032A95" w:rsidRPr="00032A95" w:rsidRDefault="00032A95" w:rsidP="00347156">
            <w:pPr>
              <w:pStyle w:val="Frspaiere"/>
              <w:numPr>
                <w:ilvl w:val="0"/>
                <w:numId w:val="39"/>
              </w:numPr>
              <w:jc w:val="both"/>
              <w:rPr>
                <w:rFonts w:ascii="Open Sans" w:hAnsi="Open Sans" w:cs="Open Sans"/>
                <w:color w:val="auto"/>
              </w:rPr>
            </w:pPr>
            <w:r w:rsidRPr="00032A95">
              <w:rPr>
                <w:rFonts w:ascii="Open Sans" w:hAnsi="Open Sans" w:cs="Open Sans"/>
                <w:color w:val="auto"/>
                <w:shd w:val="clear" w:color="auto" w:fill="FFFFFF"/>
              </w:rPr>
              <w:t>Asigura multiplicarea materialelor elaborate de către conducere;</w:t>
            </w:r>
          </w:p>
          <w:p w14:paraId="51A0025F" w14:textId="77777777" w:rsidR="00032A95" w:rsidRPr="00032A95" w:rsidRDefault="00032A95" w:rsidP="00347156">
            <w:pPr>
              <w:pStyle w:val="Frspaiere"/>
              <w:numPr>
                <w:ilvl w:val="0"/>
                <w:numId w:val="39"/>
              </w:numPr>
              <w:jc w:val="both"/>
              <w:rPr>
                <w:rFonts w:ascii="Open Sans" w:hAnsi="Open Sans" w:cs="Open Sans"/>
                <w:color w:val="auto"/>
              </w:rPr>
            </w:pPr>
            <w:r w:rsidRPr="00032A95">
              <w:rPr>
                <w:rFonts w:ascii="Open Sans" w:hAnsi="Open Sans" w:cs="Open Sans"/>
                <w:color w:val="auto"/>
                <w:shd w:val="clear" w:color="auto" w:fill="FFFFFF"/>
              </w:rPr>
              <w:t>Participă la ședințele de lucru ale Comitetului director, întocmind procesul-verbal;</w:t>
            </w:r>
          </w:p>
          <w:p w14:paraId="0287E509" w14:textId="77777777" w:rsidR="00032A95" w:rsidRPr="00032A95" w:rsidRDefault="00032A95" w:rsidP="00347156">
            <w:pPr>
              <w:pStyle w:val="Frspaiere"/>
              <w:numPr>
                <w:ilvl w:val="0"/>
                <w:numId w:val="39"/>
              </w:numPr>
              <w:jc w:val="both"/>
              <w:rPr>
                <w:rFonts w:ascii="Open Sans" w:hAnsi="Open Sans" w:cs="Open Sans"/>
                <w:color w:val="auto"/>
              </w:rPr>
            </w:pPr>
            <w:r w:rsidRPr="00032A95">
              <w:rPr>
                <w:rFonts w:ascii="Open Sans" w:hAnsi="Open Sans" w:cs="Open Sans"/>
                <w:color w:val="auto"/>
                <w:shd w:val="clear" w:color="auto" w:fill="FFFFFF"/>
              </w:rPr>
              <w:t>Întocmește fișele colective  de  pontaj pe baza condicii de prezență;</w:t>
            </w:r>
          </w:p>
          <w:p w14:paraId="326A3AAD" w14:textId="77777777" w:rsidR="00032A95" w:rsidRPr="00032A95" w:rsidRDefault="00032A95" w:rsidP="00347156">
            <w:pPr>
              <w:pStyle w:val="Frspaiere"/>
              <w:numPr>
                <w:ilvl w:val="0"/>
                <w:numId w:val="39"/>
              </w:numPr>
              <w:jc w:val="both"/>
              <w:rPr>
                <w:rFonts w:ascii="Open Sans" w:hAnsi="Open Sans" w:cs="Open Sans"/>
                <w:color w:val="auto"/>
              </w:rPr>
            </w:pPr>
            <w:r w:rsidRPr="00032A95">
              <w:rPr>
                <w:rFonts w:ascii="Open Sans" w:hAnsi="Open Sans" w:cs="Open Sans"/>
                <w:color w:val="auto"/>
                <w:shd w:val="clear" w:color="auto" w:fill="FFFFFF"/>
              </w:rPr>
              <w:t>Asigura  aprovizionarea cu materiale necesare a secretariatului, precum și a birourilor clubului;</w:t>
            </w:r>
          </w:p>
          <w:p w14:paraId="3059BF5D" w14:textId="77777777" w:rsidR="00032A95" w:rsidRPr="00032A95" w:rsidRDefault="00032A95" w:rsidP="00347156">
            <w:pPr>
              <w:pStyle w:val="Frspaiere"/>
              <w:numPr>
                <w:ilvl w:val="0"/>
                <w:numId w:val="39"/>
              </w:numPr>
              <w:jc w:val="both"/>
              <w:rPr>
                <w:rFonts w:ascii="Open Sans" w:hAnsi="Open Sans" w:cs="Open Sans"/>
                <w:color w:val="auto"/>
              </w:rPr>
            </w:pPr>
            <w:r w:rsidRPr="00032A95">
              <w:rPr>
                <w:rFonts w:ascii="Open Sans" w:hAnsi="Open Sans" w:cs="Open Sans"/>
                <w:color w:val="auto"/>
                <w:shd w:val="clear" w:color="auto" w:fill="FFFFFF"/>
              </w:rPr>
              <w:t>Îndeplinește orice altă activitate solicitată de director.</w:t>
            </w:r>
          </w:p>
        </w:tc>
      </w:tr>
      <w:tr w:rsidR="00032A95" w:rsidRPr="00513182" w14:paraId="35F70F16" w14:textId="77777777" w:rsidTr="00347156">
        <w:tc>
          <w:tcPr>
            <w:tcW w:w="10207" w:type="dxa"/>
          </w:tcPr>
          <w:p w14:paraId="27244851" w14:textId="2846EF89" w:rsidR="00032A95" w:rsidRPr="00032A95" w:rsidRDefault="00032A95" w:rsidP="00347156">
            <w:pPr>
              <w:pStyle w:val="Frspaiere"/>
              <w:jc w:val="both"/>
              <w:rPr>
                <w:rFonts w:ascii="Open Sans" w:hAnsi="Open Sans" w:cs="Open Sans"/>
                <w:color w:val="auto"/>
              </w:rPr>
            </w:pPr>
            <w:r w:rsidRPr="00032A95">
              <w:rPr>
                <w:rFonts w:ascii="Open Sans" w:hAnsi="Open Sans" w:cs="Open Sans"/>
                <w:b/>
                <w:i/>
                <w:color w:val="auto"/>
              </w:rPr>
              <w:t>Compartimentul Achiziții</w:t>
            </w:r>
          </w:p>
        </w:tc>
      </w:tr>
      <w:tr w:rsidR="00032A95" w:rsidRPr="00513182" w14:paraId="4B077DA1" w14:textId="77777777" w:rsidTr="00347156">
        <w:tc>
          <w:tcPr>
            <w:tcW w:w="10207" w:type="dxa"/>
          </w:tcPr>
          <w:p w14:paraId="620A99A7" w14:textId="298EFCD7" w:rsidR="00032A95" w:rsidRPr="0014530E" w:rsidRDefault="00032A95" w:rsidP="00347156">
            <w:pPr>
              <w:pStyle w:val="Frspaiere"/>
              <w:jc w:val="both"/>
              <w:rPr>
                <w:rFonts w:ascii="Open Sans" w:hAnsi="Open Sans" w:cs="Open Sans"/>
                <w:b/>
                <w:bCs/>
                <w:color w:val="auto"/>
              </w:rPr>
            </w:pPr>
            <w:r w:rsidRPr="0014530E">
              <w:rPr>
                <w:rFonts w:ascii="Open Sans" w:hAnsi="Open Sans" w:cs="Open Sans"/>
                <w:b/>
                <w:bCs/>
                <w:color w:val="auto"/>
              </w:rPr>
              <w:lastRenderedPageBreak/>
              <w:t>Art.1</w:t>
            </w:r>
            <w:r w:rsidR="0014530E" w:rsidRPr="0014530E">
              <w:rPr>
                <w:rFonts w:ascii="Open Sans" w:hAnsi="Open Sans" w:cs="Open Sans"/>
                <w:b/>
                <w:bCs/>
                <w:color w:val="auto"/>
              </w:rPr>
              <w:t>7</w:t>
            </w:r>
            <w:r w:rsidRPr="0014530E">
              <w:rPr>
                <w:rFonts w:ascii="Open Sans" w:hAnsi="Open Sans" w:cs="Open Sans"/>
                <w:b/>
                <w:bCs/>
                <w:color w:val="auto"/>
              </w:rPr>
              <w:t xml:space="preserve"> (1) </w:t>
            </w:r>
            <w:r w:rsidRPr="009879BF">
              <w:rPr>
                <w:rFonts w:ascii="Open Sans" w:hAnsi="Open Sans" w:cs="Open Sans"/>
                <w:color w:val="auto"/>
              </w:rPr>
              <w:t>În domeniul achiziții publice se stabilesc următoarele atribuții:</w:t>
            </w:r>
          </w:p>
          <w:p w14:paraId="4BB593A1"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Centralizează proiectul Programului anual al achizițiilor publice cu materiale, obiecte de inventar și mijloace fixe ce se procură în funcție de cerințele fiecărei ramuri sportive și compartiment pe surse de finanțare;</w:t>
            </w:r>
          </w:p>
          <w:p w14:paraId="0FED59EA"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Pe baza referatelor de necesitate și a Programului anual al achizițiilor publice urmărește aprovizionarea cu materiale, obiecte de inventar și mijloace fixe conform necesarului clubului;</w:t>
            </w:r>
          </w:p>
          <w:p w14:paraId="1F9F11FE"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Estimează valoarea fiecărui contract de achiziție publică în baza solicitărilor comunicate de celelalte compartimente și a studiului de piață efectuat și întocmește nota privind determinarea valorii estimate;</w:t>
            </w:r>
          </w:p>
          <w:p w14:paraId="348208A7"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Răspunde de stabilirea procedurilor de atribuire aferente fiecărui contract de achiziție publica și întocmește note justificative privind alegerea procedurii de atribuire;</w:t>
            </w:r>
          </w:p>
          <w:p w14:paraId="7B92BE2A"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Stabilește perioadele care trebuie asigurate între data transmiterii spre publicare a anunțurilor de participare sau data transmiterii invitațiilor de participare și data limita pentru depunerea ofertelor în funcție de complexitatea contractului;</w:t>
            </w:r>
          </w:p>
          <w:p w14:paraId="479646BF"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întocmește notele de fundamentare cu privire la accelerarea procedurii de achiziție publică dacă este cazul;</w:t>
            </w:r>
          </w:p>
          <w:p w14:paraId="6B24E008"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 xml:space="preserve">întocmește nota justificativa cu privire la impunerea unor cerințe minime de calificare referitoare </w:t>
            </w:r>
            <w:r w:rsidRPr="00032A95">
              <w:rPr>
                <w:rFonts w:ascii="Open Sans" w:hAnsi="Open Sans" w:cs="Open Sans"/>
                <w:color w:val="auto"/>
                <w:lang w:eastAsia="es-ES"/>
              </w:rPr>
              <w:t xml:space="preserve">la situația </w:t>
            </w:r>
            <w:r w:rsidRPr="00032A95">
              <w:rPr>
                <w:rFonts w:ascii="Open Sans" w:hAnsi="Open Sans" w:cs="Open Sans"/>
                <w:color w:val="auto"/>
              </w:rPr>
              <w:t>economică și financiară ori la capacitatea tehnică și profesională a operatorilor economici;</w:t>
            </w:r>
          </w:p>
          <w:p w14:paraId="00B37A29"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Propune cuantumul garanțiilor de participare în corelație cu valoarea estimată a contractului de achiziție publică și bună execuție în corelație cu valoarea contractului de achiziție publică și conform prevederilor legale precum și forma de constituire a acestora;</w:t>
            </w:r>
          </w:p>
          <w:p w14:paraId="00623610"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Propune directorului general spre aprobare pentru atribuirea fiecărui contract de achiziție publică componenta comisiilor de evaluare a ofertelor;</w:t>
            </w:r>
          </w:p>
          <w:p w14:paraId="52C0BC02"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Propune și fundamentează necesitatea participării acestora, cooptarea unor experți din afara instituției;</w:t>
            </w:r>
          </w:p>
          <w:p w14:paraId="46F986E8"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Asigura respectarea regulilor de evitare a conflictului de interese;</w:t>
            </w:r>
          </w:p>
          <w:p w14:paraId="6DB94F1D"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 xml:space="preserve">Elaborează sau </w:t>
            </w:r>
            <w:r w:rsidRPr="00032A95">
              <w:rPr>
                <w:rFonts w:ascii="Open Sans" w:hAnsi="Open Sans" w:cs="Open Sans"/>
                <w:color w:val="auto"/>
                <w:lang w:eastAsia="es-ES"/>
              </w:rPr>
              <w:t xml:space="preserve">după </w:t>
            </w:r>
            <w:r w:rsidRPr="00032A95">
              <w:rPr>
                <w:rFonts w:ascii="Open Sans" w:hAnsi="Open Sans" w:cs="Open Sans"/>
                <w:color w:val="auto"/>
              </w:rPr>
              <w:t>caz coordonează activitatea de elaborare a documentației de atribuire a contractului de achiziție publica sau în cazul unui concurs de soluții a documentației de concurs, în baza solicitărilor și informațiilor comunicate de celelalte compartimente;</w:t>
            </w:r>
          </w:p>
          <w:p w14:paraId="791D0DC2"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 xml:space="preserve">Propune achiziționarea serviciilor de consultanță pentru elaborarea documentației de atribuire a contractului de achiziție publica dacă este cazul, cu referire îndeosebi la elaborarea caietului de sarcini și a caracteristicilor tehnice și funcționale solicitate în </w:t>
            </w:r>
            <w:r w:rsidRPr="00032A95">
              <w:rPr>
                <w:rFonts w:ascii="Open Sans" w:hAnsi="Open Sans" w:cs="Open Sans"/>
                <w:color w:val="auto"/>
                <w:lang w:eastAsia="es-ES"/>
              </w:rPr>
              <w:t xml:space="preserve">documentația </w:t>
            </w:r>
            <w:r w:rsidRPr="00032A95">
              <w:rPr>
                <w:rFonts w:ascii="Open Sans" w:hAnsi="Open Sans" w:cs="Open Sans"/>
                <w:color w:val="auto"/>
              </w:rPr>
              <w:t>de atribuire;</w:t>
            </w:r>
          </w:p>
          <w:p w14:paraId="6AA5BFFD"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Răspunde de întocmirea și îndeplinirea tuturor formalităților de publicitate/ comunicare pentru procedurile organizate, în conformitate cu prevederile legale;</w:t>
            </w:r>
          </w:p>
          <w:p w14:paraId="73C33821"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 xml:space="preserve">Răspunde și asigură comunicarea cu operatorii economici în toate fazele de </w:t>
            </w:r>
            <w:r w:rsidRPr="00032A95">
              <w:rPr>
                <w:rFonts w:ascii="Open Sans" w:hAnsi="Open Sans" w:cs="Open Sans"/>
                <w:color w:val="auto"/>
              </w:rPr>
              <w:lastRenderedPageBreak/>
              <w:t>desfășurare a procedurii de atribuire (transmiterea invitațiilor de participare, răspunsuri la clarificări, solicitare de clarificări, transmiterea procesului verbal de deschidere a ofertelor, comunicarea rezultatului procedurii de atribuire, comunicarea notificărilor de contestație);</w:t>
            </w:r>
          </w:p>
          <w:p w14:paraId="234D476C"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Răspunde și asigura primirea, înregistrarea și păstrarea ofertelor pentru procedurile organizate;</w:t>
            </w:r>
          </w:p>
          <w:p w14:paraId="66B9B068"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Asigura întocmirea proceselor verbale de deschidere a ofertelor;</w:t>
            </w:r>
          </w:p>
          <w:p w14:paraId="7CB16C21"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Asigura întocmirea raportului procedurii de atribuire a contractelor de achiziție publica;</w:t>
            </w:r>
          </w:p>
          <w:p w14:paraId="3D8E32D6"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Urmărește și propune restituirea garanțiilor de participare la procedurile de achiziție publică în condițiile prevăzute de lege;</w:t>
            </w:r>
          </w:p>
          <w:p w14:paraId="13411788"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Răspunde de respectarea termenelor legale pentru încheierea contractului de achiziție publică;</w:t>
            </w:r>
          </w:p>
          <w:p w14:paraId="43308370"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Asigură comunicarea cu Consiliul Național de Soluționare a Contestațiilor și transmiterea în termenele prevăzute de lege a tuturor informațiilor și materialelor solicitate de către acesta;</w:t>
            </w:r>
          </w:p>
          <w:p w14:paraId="372F4105"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Asigura încheierea contractelor de achiziție publica cu câștigătorii procedurilor de achiziții organizate pentru bunuri, servicii și lucrări și transmiterea lor pentru urmărire compartimentelor de specialitate;</w:t>
            </w:r>
          </w:p>
          <w:p w14:paraId="2ADE34C9"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Răspunde de îndeplinirea tuturor formalităților de raportare și transmiterea acestora conform prevederilor legale către Autoritatea Națională pentru Reglementarea și monitorizarea Achizițiilor Publice;</w:t>
            </w:r>
          </w:p>
          <w:p w14:paraId="299BBFF0"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Asigura gestionarea informațiilor cu privire la procedurile de achiziție publică organizate;</w:t>
            </w:r>
          </w:p>
          <w:p w14:paraId="571F2783"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Răspunde de cunoașterea și aplicarea legislației specifice domeniului de activitate al serviciului;</w:t>
            </w:r>
          </w:p>
          <w:p w14:paraId="613BB7CF" w14:textId="77777777" w:rsidR="00032A95" w:rsidRPr="00032A95" w:rsidRDefault="00032A95" w:rsidP="00347156">
            <w:pPr>
              <w:pStyle w:val="Frspaiere"/>
              <w:numPr>
                <w:ilvl w:val="0"/>
                <w:numId w:val="37"/>
              </w:numPr>
              <w:jc w:val="both"/>
              <w:rPr>
                <w:rFonts w:ascii="Open Sans" w:hAnsi="Open Sans" w:cs="Open Sans"/>
                <w:color w:val="auto"/>
              </w:rPr>
            </w:pPr>
            <w:r w:rsidRPr="00032A95">
              <w:rPr>
                <w:rFonts w:ascii="Open Sans" w:hAnsi="Open Sans" w:cs="Open Sans"/>
                <w:color w:val="auto"/>
              </w:rPr>
              <w:t>Păstrează confidențialitatea datelor prelucrate în virtutea atribuțiilor de serviciu, inclusiv după încetarea activităților de prelucrare a acestor date, conform prevederilor legale în vigoare;</w:t>
            </w:r>
          </w:p>
        </w:tc>
      </w:tr>
      <w:tr w:rsidR="00032A95" w:rsidRPr="00513182" w14:paraId="28301ACB" w14:textId="77777777" w:rsidTr="00347156">
        <w:tc>
          <w:tcPr>
            <w:tcW w:w="10207" w:type="dxa"/>
          </w:tcPr>
          <w:p w14:paraId="796B65DF" w14:textId="77777777" w:rsidR="00032A95" w:rsidRPr="00032A95" w:rsidRDefault="00032A95" w:rsidP="00347156">
            <w:pPr>
              <w:pStyle w:val="Frspaiere"/>
              <w:jc w:val="both"/>
              <w:rPr>
                <w:rFonts w:ascii="Open Sans" w:hAnsi="Open Sans" w:cs="Open Sans"/>
                <w:i/>
                <w:iCs/>
                <w:color w:val="auto"/>
              </w:rPr>
            </w:pPr>
            <w:r w:rsidRPr="00032A95">
              <w:rPr>
                <w:rFonts w:ascii="Open Sans" w:hAnsi="Open Sans" w:cs="Open Sans"/>
                <w:b/>
                <w:bCs/>
                <w:i/>
                <w:iCs/>
                <w:color w:val="auto"/>
              </w:rPr>
              <w:lastRenderedPageBreak/>
              <w:t>Compartimentul Administrativ</w:t>
            </w:r>
          </w:p>
        </w:tc>
      </w:tr>
      <w:tr w:rsidR="00032A95" w:rsidRPr="00513182" w14:paraId="5AA567DB" w14:textId="77777777" w:rsidTr="00347156">
        <w:tc>
          <w:tcPr>
            <w:tcW w:w="10207" w:type="dxa"/>
          </w:tcPr>
          <w:p w14:paraId="58809E1C" w14:textId="5E88F40D" w:rsidR="00032A95" w:rsidRPr="0014530E" w:rsidRDefault="00032A95" w:rsidP="00347156">
            <w:pPr>
              <w:pStyle w:val="Frspaiere"/>
              <w:jc w:val="both"/>
              <w:rPr>
                <w:rFonts w:ascii="Open Sans" w:hAnsi="Open Sans" w:cs="Open Sans"/>
                <w:b/>
                <w:bCs/>
                <w:color w:val="auto"/>
              </w:rPr>
            </w:pPr>
            <w:r w:rsidRPr="0014530E">
              <w:rPr>
                <w:rFonts w:ascii="Open Sans" w:hAnsi="Open Sans" w:cs="Open Sans"/>
                <w:b/>
                <w:bCs/>
                <w:color w:val="auto"/>
              </w:rPr>
              <w:t>Art. 1</w:t>
            </w:r>
            <w:r w:rsidR="0014530E" w:rsidRPr="0014530E">
              <w:rPr>
                <w:rFonts w:ascii="Open Sans" w:hAnsi="Open Sans" w:cs="Open Sans"/>
                <w:b/>
                <w:bCs/>
                <w:color w:val="auto"/>
              </w:rPr>
              <w:t>8</w:t>
            </w:r>
            <w:r w:rsidR="00702A5F" w:rsidRPr="0014530E">
              <w:rPr>
                <w:rFonts w:ascii="Open Sans" w:hAnsi="Open Sans" w:cs="Open Sans"/>
                <w:b/>
                <w:bCs/>
                <w:color w:val="auto"/>
              </w:rPr>
              <w:t>.</w:t>
            </w:r>
            <w:r w:rsidRPr="0014530E">
              <w:rPr>
                <w:rFonts w:ascii="Open Sans" w:hAnsi="Open Sans" w:cs="Open Sans"/>
                <w:b/>
                <w:bCs/>
                <w:color w:val="auto"/>
              </w:rPr>
              <w:t xml:space="preserve"> </w:t>
            </w:r>
            <w:r w:rsidRPr="009879BF">
              <w:rPr>
                <w:rFonts w:ascii="Open Sans" w:hAnsi="Open Sans" w:cs="Open Sans"/>
                <w:color w:val="auto"/>
              </w:rPr>
              <w:t>În domeniul administrativ se stabilesc următoarele atribuții:</w:t>
            </w:r>
          </w:p>
          <w:p w14:paraId="593E7322" w14:textId="77777777" w:rsidR="00032A95" w:rsidRPr="00032A95" w:rsidRDefault="00032A95" w:rsidP="00347156">
            <w:pPr>
              <w:pStyle w:val="Frspaiere"/>
              <w:numPr>
                <w:ilvl w:val="0"/>
                <w:numId w:val="38"/>
              </w:numPr>
              <w:jc w:val="both"/>
              <w:rPr>
                <w:rFonts w:ascii="Open Sans" w:hAnsi="Open Sans" w:cs="Open Sans"/>
                <w:color w:val="auto"/>
              </w:rPr>
            </w:pPr>
            <w:r w:rsidRPr="00032A95">
              <w:rPr>
                <w:rFonts w:ascii="Open Sans" w:hAnsi="Open Sans" w:cs="Open Sans"/>
                <w:color w:val="auto"/>
              </w:rPr>
              <w:t>Organizează și asigura efectuarea curățeniei în spatiile deținute ;</w:t>
            </w:r>
          </w:p>
          <w:p w14:paraId="4BD3CCD2" w14:textId="77777777" w:rsidR="00032A95" w:rsidRPr="00032A95" w:rsidRDefault="00032A95" w:rsidP="00347156">
            <w:pPr>
              <w:pStyle w:val="Frspaiere"/>
              <w:numPr>
                <w:ilvl w:val="0"/>
                <w:numId w:val="38"/>
              </w:numPr>
              <w:jc w:val="both"/>
              <w:rPr>
                <w:rFonts w:ascii="Open Sans" w:hAnsi="Open Sans" w:cs="Open Sans"/>
                <w:color w:val="auto"/>
              </w:rPr>
            </w:pPr>
            <w:r w:rsidRPr="00032A95">
              <w:rPr>
                <w:rFonts w:ascii="Open Sans" w:hAnsi="Open Sans" w:cs="Open Sans"/>
                <w:color w:val="auto"/>
              </w:rPr>
              <w:t>Asigura curățenia și întreținerea tuturor clădirilor și a spatiilor exterioare din vecinătatea acestora</w:t>
            </w:r>
          </w:p>
          <w:p w14:paraId="17657C98" w14:textId="77777777" w:rsidR="00032A95" w:rsidRPr="00032A95" w:rsidRDefault="00032A95" w:rsidP="00347156">
            <w:pPr>
              <w:pStyle w:val="Frspaiere"/>
              <w:numPr>
                <w:ilvl w:val="0"/>
                <w:numId w:val="38"/>
              </w:numPr>
              <w:jc w:val="both"/>
              <w:rPr>
                <w:rFonts w:ascii="Open Sans" w:hAnsi="Open Sans" w:cs="Open Sans"/>
                <w:color w:val="auto"/>
              </w:rPr>
            </w:pPr>
            <w:r w:rsidRPr="00032A95">
              <w:rPr>
                <w:rFonts w:ascii="Open Sans" w:hAnsi="Open Sans" w:cs="Open Sans"/>
                <w:color w:val="auto"/>
              </w:rPr>
              <w:t>Intervine operativ în cazul unor avarii sau calamități;</w:t>
            </w:r>
          </w:p>
          <w:p w14:paraId="2B6980B4" w14:textId="77777777" w:rsidR="00032A95" w:rsidRPr="00032A95" w:rsidRDefault="00032A95" w:rsidP="00347156">
            <w:pPr>
              <w:pStyle w:val="Frspaiere"/>
              <w:numPr>
                <w:ilvl w:val="0"/>
                <w:numId w:val="38"/>
              </w:numPr>
              <w:jc w:val="both"/>
              <w:rPr>
                <w:rFonts w:ascii="Open Sans" w:hAnsi="Open Sans" w:cs="Open Sans"/>
                <w:color w:val="auto"/>
              </w:rPr>
            </w:pPr>
            <w:r w:rsidRPr="00032A95">
              <w:rPr>
                <w:rFonts w:ascii="Open Sans" w:hAnsi="Open Sans" w:cs="Open Sans"/>
                <w:color w:val="auto"/>
              </w:rPr>
              <w:t>Răspunde de luarea tuturor măsurilor care sa asigure întreținerea, modernizarea, repararea și exploatarea instalațiilor și a altor echipamente din dotare, în condiții de deplina siguranță;</w:t>
            </w:r>
          </w:p>
          <w:p w14:paraId="097B36B0" w14:textId="77777777" w:rsidR="00032A95" w:rsidRPr="00032A95" w:rsidRDefault="00032A95" w:rsidP="00347156">
            <w:pPr>
              <w:pStyle w:val="Frspaiere"/>
              <w:numPr>
                <w:ilvl w:val="0"/>
                <w:numId w:val="38"/>
              </w:numPr>
              <w:jc w:val="both"/>
              <w:rPr>
                <w:rFonts w:ascii="Open Sans" w:hAnsi="Open Sans" w:cs="Open Sans"/>
                <w:color w:val="auto"/>
              </w:rPr>
            </w:pPr>
            <w:r w:rsidRPr="00032A95">
              <w:rPr>
                <w:rFonts w:ascii="Open Sans" w:hAnsi="Open Sans" w:cs="Open Sans"/>
                <w:color w:val="auto"/>
              </w:rPr>
              <w:t>Asigură gestiunea obiectelor de inventar, a mijloacelor fixe;</w:t>
            </w:r>
          </w:p>
          <w:p w14:paraId="56EDA161" w14:textId="77777777" w:rsidR="00032A95" w:rsidRPr="00032A95" w:rsidRDefault="00032A95" w:rsidP="00347156">
            <w:pPr>
              <w:pStyle w:val="Frspaiere"/>
              <w:numPr>
                <w:ilvl w:val="0"/>
                <w:numId w:val="38"/>
              </w:numPr>
              <w:jc w:val="both"/>
              <w:rPr>
                <w:rFonts w:ascii="Open Sans" w:hAnsi="Open Sans" w:cs="Open Sans"/>
                <w:color w:val="auto"/>
              </w:rPr>
            </w:pPr>
            <w:r w:rsidRPr="00032A95">
              <w:rPr>
                <w:rFonts w:ascii="Open Sans" w:hAnsi="Open Sans" w:cs="Open Sans"/>
                <w:color w:val="auto"/>
              </w:rPr>
              <w:t xml:space="preserve">Se preocupă de achiziționarea materialelor necesare activității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w:t>
            </w:r>
          </w:p>
          <w:p w14:paraId="7554DCDA" w14:textId="77777777" w:rsidR="00032A95" w:rsidRPr="00032A95" w:rsidRDefault="00032A95" w:rsidP="00347156">
            <w:pPr>
              <w:pStyle w:val="Frspaiere"/>
              <w:numPr>
                <w:ilvl w:val="0"/>
                <w:numId w:val="38"/>
              </w:numPr>
              <w:jc w:val="both"/>
              <w:rPr>
                <w:rFonts w:ascii="Open Sans" w:hAnsi="Open Sans" w:cs="Open Sans"/>
                <w:color w:val="auto"/>
              </w:rPr>
            </w:pPr>
            <w:r w:rsidRPr="00032A95">
              <w:rPr>
                <w:rFonts w:ascii="Open Sans" w:hAnsi="Open Sans" w:cs="Open Sans"/>
                <w:color w:val="auto"/>
              </w:rPr>
              <w:t>întocmește documentațiile pentru diversele autorizații de funcționare ale instituției;</w:t>
            </w:r>
          </w:p>
          <w:p w14:paraId="53A9967F" w14:textId="77777777" w:rsidR="00032A95" w:rsidRPr="00032A95" w:rsidRDefault="00032A95" w:rsidP="00347156">
            <w:pPr>
              <w:pStyle w:val="Frspaiere"/>
              <w:numPr>
                <w:ilvl w:val="0"/>
                <w:numId w:val="38"/>
              </w:numPr>
              <w:jc w:val="both"/>
              <w:rPr>
                <w:rFonts w:ascii="Open Sans" w:hAnsi="Open Sans" w:cs="Open Sans"/>
                <w:color w:val="auto"/>
              </w:rPr>
            </w:pPr>
            <w:r w:rsidRPr="00032A95">
              <w:rPr>
                <w:rFonts w:ascii="Open Sans" w:hAnsi="Open Sans" w:cs="Open Sans"/>
                <w:color w:val="auto"/>
              </w:rPr>
              <w:lastRenderedPageBreak/>
              <w:t>Face propuneri privind reamenajările, reparațiile capitale și curente ale sediilor, urmărește aprobarea și executarea proiectelor, executarea și recepția lucrărilor în conformitate cu proiectele și cu devizele aprobate, în condițiile legislației în vigoare și în colaborare cu compartimentul economic;</w:t>
            </w:r>
          </w:p>
          <w:p w14:paraId="2BFF775B" w14:textId="77777777" w:rsidR="00032A95" w:rsidRPr="00032A95" w:rsidRDefault="00032A95" w:rsidP="00347156">
            <w:pPr>
              <w:pStyle w:val="Frspaiere"/>
              <w:numPr>
                <w:ilvl w:val="0"/>
                <w:numId w:val="38"/>
              </w:numPr>
              <w:jc w:val="both"/>
              <w:rPr>
                <w:rFonts w:ascii="Open Sans" w:hAnsi="Open Sans" w:cs="Open Sans"/>
                <w:color w:val="auto"/>
              </w:rPr>
            </w:pPr>
            <w:r w:rsidRPr="00032A95">
              <w:rPr>
                <w:rFonts w:ascii="Open Sans" w:hAnsi="Open Sans" w:cs="Open Sans"/>
                <w:color w:val="auto"/>
              </w:rPr>
              <w:t>Asigura protecția împotriva incendiilor;</w:t>
            </w:r>
          </w:p>
          <w:p w14:paraId="0292A326" w14:textId="77777777" w:rsidR="00032A95" w:rsidRPr="00032A95" w:rsidRDefault="00032A95" w:rsidP="00347156">
            <w:pPr>
              <w:pStyle w:val="Frspaiere"/>
              <w:numPr>
                <w:ilvl w:val="0"/>
                <w:numId w:val="38"/>
              </w:numPr>
              <w:jc w:val="both"/>
              <w:rPr>
                <w:rFonts w:ascii="Open Sans" w:hAnsi="Open Sans" w:cs="Open Sans"/>
                <w:color w:val="auto"/>
              </w:rPr>
            </w:pPr>
            <w:r w:rsidRPr="00032A95">
              <w:rPr>
                <w:rFonts w:ascii="Open Sans" w:hAnsi="Open Sans" w:cs="Open Sans"/>
                <w:color w:val="auto"/>
              </w:rPr>
              <w:t>Elaborează planurile de evacuare în caz de calamitate sau incendiu;</w:t>
            </w:r>
          </w:p>
          <w:p w14:paraId="4E89880D" w14:textId="77777777" w:rsidR="00032A95" w:rsidRPr="00032A95" w:rsidRDefault="00032A95" w:rsidP="00347156">
            <w:pPr>
              <w:pStyle w:val="Frspaiere"/>
              <w:numPr>
                <w:ilvl w:val="0"/>
                <w:numId w:val="38"/>
              </w:numPr>
              <w:jc w:val="both"/>
              <w:rPr>
                <w:rFonts w:ascii="Open Sans" w:hAnsi="Open Sans" w:cs="Open Sans"/>
                <w:color w:val="auto"/>
              </w:rPr>
            </w:pPr>
            <w:r w:rsidRPr="00032A95">
              <w:rPr>
                <w:rFonts w:ascii="Open Sans" w:hAnsi="Open Sans" w:cs="Open Sans"/>
                <w:color w:val="auto"/>
              </w:rPr>
              <w:t>Veghează pentru respectarea condițiilor impuse de lege privind fumatul și lucrul cu foc;</w:t>
            </w:r>
          </w:p>
          <w:p w14:paraId="0D352AC0" w14:textId="77777777" w:rsidR="00032A95" w:rsidRPr="00032A95" w:rsidRDefault="00032A95" w:rsidP="00347156">
            <w:pPr>
              <w:pStyle w:val="Frspaiere"/>
              <w:numPr>
                <w:ilvl w:val="0"/>
                <w:numId w:val="38"/>
              </w:numPr>
              <w:jc w:val="both"/>
              <w:rPr>
                <w:rFonts w:ascii="Open Sans" w:hAnsi="Open Sans" w:cs="Open Sans"/>
                <w:color w:val="auto"/>
              </w:rPr>
            </w:pPr>
            <w:r w:rsidRPr="00032A95">
              <w:rPr>
                <w:rFonts w:ascii="Open Sans" w:hAnsi="Open Sans" w:cs="Open Sans"/>
                <w:color w:val="auto"/>
              </w:rPr>
              <w:t>Instruiește personalul instituției în acțiunea de apărare civila;</w:t>
            </w:r>
          </w:p>
          <w:p w14:paraId="4BB5D1EE" w14:textId="77777777" w:rsidR="00032A95" w:rsidRPr="00032A95" w:rsidRDefault="00032A95" w:rsidP="00347156">
            <w:pPr>
              <w:pStyle w:val="Frspaiere"/>
              <w:numPr>
                <w:ilvl w:val="0"/>
                <w:numId w:val="38"/>
              </w:numPr>
              <w:jc w:val="both"/>
              <w:rPr>
                <w:rFonts w:ascii="Open Sans" w:hAnsi="Open Sans" w:cs="Open Sans"/>
                <w:color w:val="auto"/>
              </w:rPr>
            </w:pPr>
            <w:r w:rsidRPr="00032A95">
              <w:rPr>
                <w:rFonts w:ascii="Open Sans" w:hAnsi="Open Sans" w:cs="Open Sans"/>
                <w:color w:val="auto"/>
              </w:rPr>
              <w:t>Intervine operativ în cazul unor calamitați: inundații, înzăpeziri;</w:t>
            </w:r>
          </w:p>
          <w:p w14:paraId="19436A8F" w14:textId="77777777" w:rsidR="00032A95" w:rsidRPr="00032A95" w:rsidRDefault="00032A95" w:rsidP="00347156">
            <w:pPr>
              <w:pStyle w:val="Frspaiere"/>
              <w:numPr>
                <w:ilvl w:val="0"/>
                <w:numId w:val="38"/>
              </w:numPr>
              <w:jc w:val="both"/>
              <w:rPr>
                <w:rFonts w:ascii="Open Sans" w:hAnsi="Open Sans" w:cs="Open Sans"/>
                <w:color w:val="auto"/>
              </w:rPr>
            </w:pPr>
            <w:r w:rsidRPr="00032A95">
              <w:rPr>
                <w:rFonts w:ascii="Open Sans" w:hAnsi="Open Sans" w:cs="Open Sans"/>
                <w:color w:val="auto"/>
              </w:rPr>
              <w:t>Pregătește bugetele de investiție, reparație;</w:t>
            </w:r>
          </w:p>
          <w:p w14:paraId="4A5BB449" w14:textId="77777777" w:rsidR="00032A95" w:rsidRPr="00032A95" w:rsidRDefault="00032A95" w:rsidP="00347156">
            <w:pPr>
              <w:pStyle w:val="Frspaiere"/>
              <w:numPr>
                <w:ilvl w:val="0"/>
                <w:numId w:val="38"/>
              </w:numPr>
              <w:jc w:val="both"/>
              <w:rPr>
                <w:rFonts w:ascii="Open Sans" w:hAnsi="Open Sans" w:cs="Open Sans"/>
                <w:color w:val="auto"/>
              </w:rPr>
            </w:pPr>
            <w:r w:rsidRPr="00032A95">
              <w:rPr>
                <w:rFonts w:ascii="Open Sans" w:hAnsi="Open Sans" w:cs="Open Sans"/>
                <w:color w:val="auto"/>
              </w:rPr>
              <w:t>Ține evidența contoarelor de utilități lunar și verifică consumurile aferente;</w:t>
            </w:r>
          </w:p>
          <w:p w14:paraId="3B20212C" w14:textId="77777777" w:rsidR="00032A95" w:rsidRPr="00032A95" w:rsidRDefault="00032A95" w:rsidP="00347156">
            <w:pPr>
              <w:pStyle w:val="Frspaiere"/>
              <w:numPr>
                <w:ilvl w:val="0"/>
                <w:numId w:val="38"/>
              </w:numPr>
              <w:jc w:val="both"/>
              <w:rPr>
                <w:rFonts w:ascii="Open Sans" w:hAnsi="Open Sans" w:cs="Open Sans"/>
                <w:color w:val="auto"/>
              </w:rPr>
            </w:pPr>
            <w:r w:rsidRPr="00032A95">
              <w:rPr>
                <w:rFonts w:ascii="Open Sans" w:hAnsi="Open Sans" w:cs="Open Sans"/>
                <w:color w:val="auto"/>
              </w:rPr>
              <w:t>îndeplinește alte atribuiți încredințate de director sau rezultate din legi și alte acte normative;</w:t>
            </w:r>
          </w:p>
        </w:tc>
      </w:tr>
      <w:tr w:rsidR="00032A95" w:rsidRPr="00513182" w14:paraId="6362DFB5" w14:textId="77777777" w:rsidTr="00347156">
        <w:tc>
          <w:tcPr>
            <w:tcW w:w="10207" w:type="dxa"/>
          </w:tcPr>
          <w:p w14:paraId="168E125B"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lastRenderedPageBreak/>
              <w:t xml:space="preserve">A fost mutat la Compartimentul Juridic și de Resurse Umane (vezi acolo) </w:t>
            </w:r>
          </w:p>
        </w:tc>
      </w:tr>
      <w:tr w:rsidR="00032A95" w:rsidRPr="00513182" w14:paraId="546C70A4" w14:textId="77777777" w:rsidTr="00347156">
        <w:tc>
          <w:tcPr>
            <w:tcW w:w="10207" w:type="dxa"/>
          </w:tcPr>
          <w:p w14:paraId="632D1ADD"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b/>
                <w:i/>
                <w:color w:val="auto"/>
              </w:rPr>
              <w:t>Compartiment marketing, coordonare secții sportive și organizare competiții</w:t>
            </w:r>
          </w:p>
        </w:tc>
      </w:tr>
      <w:tr w:rsidR="00032A95" w:rsidRPr="00513182" w14:paraId="68FD237B" w14:textId="77777777" w:rsidTr="00347156">
        <w:tc>
          <w:tcPr>
            <w:tcW w:w="10207" w:type="dxa"/>
          </w:tcPr>
          <w:p w14:paraId="5F2A340B" w14:textId="2491D81A" w:rsidR="00032A95" w:rsidRPr="0014530E" w:rsidRDefault="00032A95" w:rsidP="00347156">
            <w:pPr>
              <w:pStyle w:val="Frspaiere"/>
              <w:jc w:val="both"/>
              <w:rPr>
                <w:rFonts w:ascii="Open Sans" w:hAnsi="Open Sans" w:cs="Open Sans"/>
                <w:b/>
                <w:bCs/>
                <w:color w:val="auto"/>
              </w:rPr>
            </w:pPr>
            <w:r w:rsidRPr="0014530E">
              <w:rPr>
                <w:rFonts w:ascii="Open Sans" w:hAnsi="Open Sans" w:cs="Open Sans"/>
                <w:b/>
                <w:bCs/>
                <w:color w:val="auto"/>
              </w:rPr>
              <w:t>Art.</w:t>
            </w:r>
            <w:r w:rsidR="0014530E" w:rsidRPr="0014530E">
              <w:rPr>
                <w:rFonts w:ascii="Open Sans" w:hAnsi="Open Sans" w:cs="Open Sans"/>
                <w:b/>
                <w:bCs/>
                <w:color w:val="auto"/>
              </w:rPr>
              <w:t>19</w:t>
            </w:r>
            <w:r w:rsidRPr="0014530E">
              <w:rPr>
                <w:rFonts w:ascii="Open Sans" w:hAnsi="Open Sans" w:cs="Open Sans"/>
                <w:b/>
                <w:bCs/>
                <w:color w:val="auto"/>
              </w:rPr>
              <w:t xml:space="preserve"> (1) </w:t>
            </w:r>
            <w:r w:rsidRPr="009879BF">
              <w:rPr>
                <w:rFonts w:ascii="Open Sans" w:hAnsi="Open Sans" w:cs="Open Sans"/>
                <w:color w:val="auto"/>
              </w:rPr>
              <w:t>în domeniul organizare competiții sportive se prevăd următoarele atribuții:</w:t>
            </w:r>
          </w:p>
          <w:p w14:paraId="711B7C7C"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Realizează proiecte de campanii de promovare și coordonează desfășurarea lor;</w:t>
            </w:r>
          </w:p>
          <w:p w14:paraId="46838FDE"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Supervizează producția de reclame TV, spoturi audio, machete, stabilește canalele de comunicare împreuna cu Directorul;</w:t>
            </w:r>
          </w:p>
          <w:p w14:paraId="40330400" w14:textId="329710E8"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 xml:space="preserve">Negociază, contractele de promovare ale Clubului Sportiv Municipal </w:t>
            </w:r>
            <w:r w:rsidR="00927925">
              <w:rPr>
                <w:rFonts w:ascii="Open Sans" w:hAnsi="Open Sans" w:cs="Open Sans"/>
                <w:color w:val="auto"/>
              </w:rPr>
              <w:t>Târgu</w:t>
            </w:r>
            <w:r w:rsidRPr="00032A95">
              <w:rPr>
                <w:rFonts w:ascii="Open Sans" w:hAnsi="Open Sans" w:cs="Open Sans"/>
                <w:color w:val="auto"/>
              </w:rPr>
              <w:t xml:space="preserve"> Mureș-</w:t>
            </w:r>
            <w:proofErr w:type="spellStart"/>
            <w:r w:rsidRPr="00032A95">
              <w:rPr>
                <w:rFonts w:ascii="Open Sans" w:hAnsi="Open Sans" w:cs="Open Sans"/>
                <w:color w:val="auto"/>
              </w:rPr>
              <w:t>Marosvásárhelyi</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Városi</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Sportklub</w:t>
            </w:r>
            <w:proofErr w:type="spellEnd"/>
            <w:r w:rsidRPr="00032A95">
              <w:rPr>
                <w:rFonts w:ascii="Open Sans" w:hAnsi="Open Sans" w:cs="Open Sans"/>
                <w:color w:val="auto"/>
              </w:rPr>
              <w:t>;</w:t>
            </w:r>
          </w:p>
          <w:p w14:paraId="002D515D"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 xml:space="preserve">Coordonează și supervizează planul de media al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monitorizează și întreține site-ul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w:t>
            </w:r>
          </w:p>
          <w:p w14:paraId="65971CB2"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 xml:space="preserve">Efectuează rapoarte pe baza analizării evoluției indicatorilor de imagine și prestigiu ai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în raport cu concurenta, eficienta campaniilor de comunicare, bugetul alocat;</w:t>
            </w:r>
          </w:p>
          <w:p w14:paraId="7134D68B"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 xml:space="preserve">Implementează strategia de comunicare agreata cu Directorul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și măsoară eficiența activității de comunicare;</w:t>
            </w:r>
          </w:p>
          <w:p w14:paraId="131780B8"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Recomanda Directorului încheierea de parteneriate de comunicare - online, scris, tv, radio;</w:t>
            </w:r>
          </w:p>
          <w:p w14:paraId="07B1CDD1"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 xml:space="preserve">Reprezintă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în relația cu presa și construiește o relație buna cu aceasta (interviuri, conferințe de presa, etc.);</w:t>
            </w:r>
          </w:p>
          <w:p w14:paraId="4B317C87"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Construiește și administrarea bazele de date cu publicul țintă pentru diferite tipuri de comunicare (presă, parteneri, voluntari, clienți și posibili clienți, etc.)</w:t>
            </w:r>
          </w:p>
          <w:p w14:paraId="44832A53" w14:textId="44602EB0"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Asigura consilierea directorului pe probleme specifice;</w:t>
            </w:r>
          </w:p>
          <w:p w14:paraId="76FB7F7A"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Participa și coordonează activitatea privind elaborarea documentelor specifice;</w:t>
            </w:r>
          </w:p>
          <w:p w14:paraId="2956568B"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Reprezintă, prin delegare, directorul la activitățile specifice, precum și la întâlnirile cu reprezentanții structurilor cu atribuiți similare;</w:t>
            </w:r>
          </w:p>
          <w:p w14:paraId="7042E9A3"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Realizează materiale documentare pentru probleme complexe ce necesita o documentație voluminoasa;</w:t>
            </w:r>
          </w:p>
          <w:p w14:paraId="5209F592"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lastRenderedPageBreak/>
              <w:t>întocmește notele de prezentare a unor lucrări/documente pentru a fi prezentate Directorului și Comitetului Director;</w:t>
            </w:r>
          </w:p>
          <w:p w14:paraId="631EB67B"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Menține legătură cu aparatul executiv al primăriei și cu alte instituții din administrația publică;</w:t>
            </w:r>
          </w:p>
          <w:p w14:paraId="2C4B81B9"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Răspunde de cunoașterea și aplicarea legislației specifice domeniului de activitate;</w:t>
            </w:r>
          </w:p>
          <w:p w14:paraId="67BC6567"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Răspunde de realizarea la timp și întocmai a atribuțiilor ce-i revin potrivit legii, programelor aprobate sau dispuse expres de către conducerea instituției, și de raportarea asupra modului de realizare a acestora;</w:t>
            </w:r>
          </w:p>
          <w:p w14:paraId="418B2065"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întocmește rapoarte de activitate periodic sau ori de cate ori este nevoie;</w:t>
            </w:r>
          </w:p>
          <w:p w14:paraId="1166A5D3"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construiește și administrează baze de date cu toate secțiile, pe antrenor/instructor, sportiv etc.;</w:t>
            </w:r>
          </w:p>
          <w:p w14:paraId="29F44F0B"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pregătește contractele de sponsorizare și face demersuri pentru executarea acestora;</w:t>
            </w:r>
          </w:p>
          <w:p w14:paraId="1C89261A"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pregătește evenimentele sportive și răspunde pentru executarea corespunzătoare a acestora;</w:t>
            </w:r>
          </w:p>
          <w:p w14:paraId="54876366" w14:textId="77777777" w:rsidR="00032A95" w:rsidRPr="00032A95" w:rsidRDefault="00032A95" w:rsidP="00347156">
            <w:pPr>
              <w:pStyle w:val="Frspaiere"/>
              <w:numPr>
                <w:ilvl w:val="0"/>
                <w:numId w:val="41"/>
              </w:numPr>
              <w:jc w:val="both"/>
              <w:rPr>
                <w:rFonts w:ascii="Open Sans" w:hAnsi="Open Sans" w:cs="Open Sans"/>
                <w:color w:val="auto"/>
              </w:rPr>
            </w:pPr>
            <w:r w:rsidRPr="00032A95">
              <w:rPr>
                <w:rFonts w:ascii="Open Sans" w:hAnsi="Open Sans" w:cs="Open Sans"/>
                <w:color w:val="auto"/>
              </w:rPr>
              <w:t>pregătește și administrează cardurile de membru a clubului;</w:t>
            </w:r>
          </w:p>
        </w:tc>
      </w:tr>
      <w:tr w:rsidR="00032A95" w:rsidRPr="00513182" w14:paraId="0EBBE4AF" w14:textId="77777777" w:rsidTr="00347156">
        <w:tc>
          <w:tcPr>
            <w:tcW w:w="10207" w:type="dxa"/>
          </w:tcPr>
          <w:p w14:paraId="5247274F"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b/>
                <w:color w:val="auto"/>
              </w:rPr>
              <w:lastRenderedPageBreak/>
              <w:t>Secții sportive</w:t>
            </w:r>
          </w:p>
        </w:tc>
      </w:tr>
      <w:tr w:rsidR="00032A95" w:rsidRPr="00513182" w14:paraId="1714103B" w14:textId="77777777" w:rsidTr="00347156">
        <w:tc>
          <w:tcPr>
            <w:tcW w:w="10207" w:type="dxa"/>
          </w:tcPr>
          <w:p w14:paraId="5940BF07" w14:textId="73E426D5" w:rsidR="00032A95" w:rsidRPr="0014530E" w:rsidRDefault="00032A95" w:rsidP="00347156">
            <w:pPr>
              <w:pStyle w:val="Frspaiere"/>
              <w:jc w:val="both"/>
              <w:rPr>
                <w:rFonts w:ascii="Open Sans" w:hAnsi="Open Sans" w:cs="Open Sans"/>
                <w:b/>
                <w:bCs/>
                <w:color w:val="auto"/>
              </w:rPr>
            </w:pPr>
            <w:r w:rsidRPr="0014530E">
              <w:rPr>
                <w:rFonts w:ascii="Open Sans" w:hAnsi="Open Sans" w:cs="Open Sans"/>
                <w:b/>
                <w:bCs/>
                <w:color w:val="auto"/>
              </w:rPr>
              <w:t xml:space="preserve">Art. </w:t>
            </w:r>
            <w:r w:rsidR="00702A5F" w:rsidRPr="0014530E">
              <w:rPr>
                <w:rFonts w:ascii="Open Sans" w:hAnsi="Open Sans" w:cs="Open Sans"/>
                <w:b/>
                <w:bCs/>
                <w:color w:val="auto"/>
              </w:rPr>
              <w:t>2</w:t>
            </w:r>
            <w:r w:rsidR="0014530E" w:rsidRPr="0014530E">
              <w:rPr>
                <w:rFonts w:ascii="Open Sans" w:hAnsi="Open Sans" w:cs="Open Sans"/>
                <w:b/>
                <w:bCs/>
                <w:color w:val="auto"/>
              </w:rPr>
              <w:t>0</w:t>
            </w:r>
            <w:r w:rsidRPr="0014530E">
              <w:rPr>
                <w:rFonts w:ascii="Open Sans" w:hAnsi="Open Sans" w:cs="Open Sans"/>
                <w:b/>
                <w:bCs/>
                <w:color w:val="auto"/>
              </w:rPr>
              <w:t xml:space="preserve"> (1) </w:t>
            </w:r>
            <w:r w:rsidRPr="009879BF">
              <w:rPr>
                <w:rFonts w:ascii="Open Sans" w:hAnsi="Open Sans" w:cs="Open Sans"/>
                <w:color w:val="auto"/>
              </w:rPr>
              <w:t>Principalele atribuții ale secțiilor sportive sunt următoarele:</w:t>
            </w:r>
          </w:p>
          <w:p w14:paraId="23ED44E3"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prin personalul de specialitate, organizează activitatea cabinetului metodic și sprijină perfecționarea profesională a antrenorilor din cadrul secției pe ramură de sport;</w:t>
            </w:r>
          </w:p>
          <w:p w14:paraId="60788E08"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sprijină logistic și organizatoric activitatea secției pe ramură de sport;</w:t>
            </w:r>
          </w:p>
          <w:p w14:paraId="0BEDB362"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urmărește și sprijină participarea sportivilor la competițiile naționale și internaționale;</w:t>
            </w:r>
          </w:p>
          <w:p w14:paraId="39076E59"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participă la elaborarea calendarului sportiv competițional al secției pe ramură de sport și urmărește derularea acestuia;</w:t>
            </w:r>
          </w:p>
          <w:p w14:paraId="6D212B90"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organizează acțiunile din calendarul sportiv propriu;</w:t>
            </w:r>
          </w:p>
          <w:p w14:paraId="2C912E59"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 xml:space="preserve">îndrumă și controlează, din punct de vedere </w:t>
            </w:r>
            <w:proofErr w:type="spellStart"/>
            <w:r w:rsidRPr="00032A95">
              <w:rPr>
                <w:rFonts w:ascii="Open Sans" w:hAnsi="Open Sans" w:cs="Open Sans"/>
                <w:color w:val="auto"/>
              </w:rPr>
              <w:t>tehnico</w:t>
            </w:r>
            <w:proofErr w:type="spellEnd"/>
            <w:r w:rsidRPr="00032A95">
              <w:rPr>
                <w:rFonts w:ascii="Open Sans" w:hAnsi="Open Sans" w:cs="Open Sans"/>
                <w:color w:val="auto"/>
              </w:rPr>
              <w:t>-metodic și de specialitatea, activitatea secției pe ramură de sport;</w:t>
            </w:r>
          </w:p>
          <w:p w14:paraId="58ABC9B2"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asigură condițiile optime pentru desfășurarea controalelor medicale specifice sportivilor de performanță;</w:t>
            </w:r>
          </w:p>
          <w:p w14:paraId="5165A8CD" w14:textId="3CBBE73E"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 xml:space="preserve">colaborează cu Consiliul Local al Municipiului </w:t>
            </w:r>
            <w:r w:rsidR="00927925">
              <w:rPr>
                <w:rFonts w:ascii="Open Sans" w:hAnsi="Open Sans" w:cs="Open Sans"/>
                <w:color w:val="auto"/>
              </w:rPr>
              <w:t>Târgu</w:t>
            </w:r>
            <w:r w:rsidRPr="00032A95">
              <w:rPr>
                <w:rFonts w:ascii="Open Sans" w:hAnsi="Open Sans" w:cs="Open Sans"/>
                <w:color w:val="auto"/>
              </w:rPr>
              <w:t xml:space="preserve"> Mureș, instituțiile publice cu atribuții în sport, structuri sportive și agenți economici în derularea programelor sportive proprii;</w:t>
            </w:r>
          </w:p>
          <w:p w14:paraId="440992F8"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inițiază măsurile necesare pentru prevenirea violenței la manifestările sportive, precum și a dopajului în sport;</w:t>
            </w:r>
          </w:p>
          <w:p w14:paraId="3E580D69"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organizează și actualizează permanent baza de date a activității pe ramură de sport și urmărește evaluarea și raportarea indicatorilor prevăzuți în programele sportive proprii;</w:t>
            </w:r>
          </w:p>
          <w:p w14:paraId="53073C67"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colaborează cu inspectoratele școlare, unitățile de învățământ și cu instituțiile de învățământ superior pentru formarea educațională a sportivilor și perfecționarea pregătirii profesionale a antrenorilor clubului.</w:t>
            </w:r>
          </w:p>
          <w:p w14:paraId="57A50B4A"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Pregătește referatele de necesar pentru fiecare element de cheltuială în parte;</w:t>
            </w:r>
          </w:p>
          <w:p w14:paraId="71AF07D9"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lastRenderedPageBreak/>
              <w:t xml:space="preserve">Pregătește bugetul anual al secției sportive pentru care răspunde înainte de sezon și/sau an fiscal; </w:t>
            </w:r>
          </w:p>
          <w:p w14:paraId="62CCF43C"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Pregătește planul de pregătire, programul de antrenament pentru sezonul competițional;</w:t>
            </w:r>
          </w:p>
          <w:p w14:paraId="6BC28AEB"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 xml:space="preserve">Raportează </w:t>
            </w:r>
            <w:r w:rsidRPr="00032A95">
              <w:rPr>
                <w:rFonts w:ascii="Open Sans" w:hAnsi="Open Sans" w:cs="Open Sans"/>
                <w:strike/>
                <w:color w:val="auto"/>
              </w:rPr>
              <w:t>și</w:t>
            </w:r>
            <w:r w:rsidRPr="00032A95">
              <w:rPr>
                <w:rFonts w:ascii="Open Sans" w:hAnsi="Open Sans" w:cs="Open Sans"/>
                <w:color w:val="auto"/>
              </w:rPr>
              <w:t xml:space="preserve"> analiza rezultatelor și a obiectivelor propuse;</w:t>
            </w:r>
          </w:p>
          <w:p w14:paraId="21585382"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Să aducă modificări la regulamentul specific secției ori de câte ori este necesar</w:t>
            </w:r>
            <w:r w:rsidRPr="00032A95">
              <w:rPr>
                <w:rFonts w:ascii="Open Sans" w:hAnsi="Open Sans" w:cs="Open Sans"/>
                <w:strike/>
                <w:color w:val="auto"/>
              </w:rPr>
              <w:t>ă</w:t>
            </w:r>
            <w:r w:rsidRPr="00032A95">
              <w:rPr>
                <w:rFonts w:ascii="Open Sans" w:hAnsi="Open Sans" w:cs="Open Sans"/>
                <w:color w:val="auto"/>
              </w:rPr>
              <w:t>;</w:t>
            </w:r>
          </w:p>
          <w:p w14:paraId="548858B3"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Răspunde ca regulamentul federației aferent secției de sport la care aparține să fie actualizat</w:t>
            </w:r>
            <w:r w:rsidRPr="00032A95">
              <w:rPr>
                <w:rFonts w:ascii="Open Sans" w:hAnsi="Open Sans" w:cs="Open Sans"/>
                <w:strike/>
                <w:color w:val="auto"/>
              </w:rPr>
              <w:t>ă</w:t>
            </w:r>
            <w:r w:rsidRPr="00032A95">
              <w:rPr>
                <w:rFonts w:ascii="Open Sans" w:hAnsi="Open Sans" w:cs="Open Sans"/>
                <w:color w:val="auto"/>
              </w:rPr>
              <w:t xml:space="preserve"> și cunoască regulamentul federației; pregătește bugetul secției în funcție de aceste regulamente;</w:t>
            </w:r>
          </w:p>
          <w:p w14:paraId="0DBFA6E5"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Reprezintă clubul în fața federației, dacă este cazul;</w:t>
            </w:r>
          </w:p>
          <w:p w14:paraId="0C7246D5" w14:textId="77777777" w:rsidR="00032A95" w:rsidRPr="00032A95" w:rsidRDefault="00032A95" w:rsidP="00347156">
            <w:pPr>
              <w:pStyle w:val="Frspaiere"/>
              <w:numPr>
                <w:ilvl w:val="0"/>
                <w:numId w:val="42"/>
              </w:numPr>
              <w:jc w:val="both"/>
              <w:rPr>
                <w:rFonts w:ascii="Open Sans" w:hAnsi="Open Sans" w:cs="Open Sans"/>
                <w:color w:val="auto"/>
              </w:rPr>
            </w:pPr>
            <w:r w:rsidRPr="00032A95">
              <w:rPr>
                <w:rFonts w:ascii="Open Sans" w:hAnsi="Open Sans" w:cs="Open Sans"/>
                <w:color w:val="auto"/>
              </w:rPr>
              <w:t>Respectă toate procedurile interne a clubului;</w:t>
            </w:r>
          </w:p>
        </w:tc>
      </w:tr>
      <w:tr w:rsidR="00032A95" w:rsidRPr="00513182" w14:paraId="02D5F0E8" w14:textId="77777777" w:rsidTr="00347156">
        <w:tc>
          <w:tcPr>
            <w:tcW w:w="10207" w:type="dxa"/>
          </w:tcPr>
          <w:p w14:paraId="77BF5968"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b/>
                <w:color w:val="auto"/>
              </w:rPr>
              <w:lastRenderedPageBreak/>
              <w:t>CAPITOLUL IV Patrimoniul-Finanțare</w:t>
            </w:r>
          </w:p>
        </w:tc>
      </w:tr>
      <w:tr w:rsidR="00032A95" w:rsidRPr="00513182" w14:paraId="440A85D7" w14:textId="77777777" w:rsidTr="00347156">
        <w:tc>
          <w:tcPr>
            <w:tcW w:w="10207" w:type="dxa"/>
          </w:tcPr>
          <w:p w14:paraId="6487AD26" w14:textId="6B1976CF" w:rsidR="00032A95" w:rsidRPr="0014530E" w:rsidRDefault="00032A95" w:rsidP="00347156">
            <w:pPr>
              <w:pStyle w:val="Frspaiere"/>
              <w:jc w:val="both"/>
              <w:rPr>
                <w:rFonts w:ascii="Open Sans" w:hAnsi="Open Sans" w:cs="Open Sans"/>
                <w:b/>
                <w:bCs/>
                <w:color w:val="auto"/>
              </w:rPr>
            </w:pPr>
            <w:r w:rsidRPr="0014530E">
              <w:rPr>
                <w:rFonts w:ascii="Open Sans" w:hAnsi="Open Sans" w:cs="Open Sans"/>
                <w:b/>
                <w:bCs/>
                <w:color w:val="auto"/>
              </w:rPr>
              <w:t>Art. 2</w:t>
            </w:r>
            <w:r w:rsidR="0014530E" w:rsidRPr="0014530E">
              <w:rPr>
                <w:rFonts w:ascii="Open Sans" w:hAnsi="Open Sans" w:cs="Open Sans"/>
                <w:b/>
                <w:bCs/>
                <w:color w:val="auto"/>
              </w:rPr>
              <w:t>1</w:t>
            </w:r>
            <w:r w:rsidRPr="0014530E">
              <w:rPr>
                <w:rFonts w:ascii="Open Sans" w:hAnsi="Open Sans" w:cs="Open Sans"/>
                <w:b/>
                <w:bCs/>
                <w:color w:val="auto"/>
              </w:rPr>
              <w:t xml:space="preserve">. (1) </w:t>
            </w:r>
            <w:r w:rsidRPr="009879BF">
              <w:rPr>
                <w:rFonts w:ascii="Open Sans" w:hAnsi="Open Sans" w:cs="Open Sans"/>
                <w:color w:val="auto"/>
              </w:rPr>
              <w:t xml:space="preserve">Patrimoniul </w:t>
            </w:r>
            <w:proofErr w:type="spellStart"/>
            <w:r w:rsidRPr="009879BF">
              <w:rPr>
                <w:rFonts w:ascii="Open Sans" w:hAnsi="Open Sans" w:cs="Open Sans"/>
                <w:color w:val="auto"/>
              </w:rPr>
              <w:t>CSMTgM-MsVSK</w:t>
            </w:r>
            <w:proofErr w:type="spellEnd"/>
            <w:r w:rsidRPr="009879BF">
              <w:rPr>
                <w:rFonts w:ascii="Open Sans" w:hAnsi="Open Sans" w:cs="Open Sans"/>
                <w:color w:val="auto"/>
              </w:rPr>
              <w:t xml:space="preserve"> este format din drepturile și obligațiile patrimoniale dobândite în condițiile legii.</w:t>
            </w:r>
          </w:p>
        </w:tc>
      </w:tr>
      <w:tr w:rsidR="00032A95" w:rsidRPr="00513182" w14:paraId="15B2194A" w14:textId="77777777" w:rsidTr="00347156">
        <w:tc>
          <w:tcPr>
            <w:tcW w:w="10207" w:type="dxa"/>
          </w:tcPr>
          <w:p w14:paraId="62BD5D53" w14:textId="47F62BA9" w:rsidR="00032A95" w:rsidRPr="00032A95" w:rsidRDefault="00032A95" w:rsidP="00347156">
            <w:pPr>
              <w:pStyle w:val="Frspaiere"/>
              <w:jc w:val="both"/>
              <w:rPr>
                <w:rFonts w:ascii="Open Sans" w:hAnsi="Open Sans" w:cs="Open Sans"/>
                <w:b/>
                <w:color w:val="auto"/>
              </w:rPr>
            </w:pPr>
            <w:r w:rsidRPr="00032A95">
              <w:rPr>
                <w:rFonts w:ascii="Open Sans" w:hAnsi="Open Sans" w:cs="Open Sans"/>
                <w:color w:val="auto"/>
              </w:rPr>
              <w:t xml:space="preserve">(2) Clubul Sportiv Municipal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Mureş-Marosvásárhelyi</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Városi</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Sporklub</w:t>
            </w:r>
            <w:proofErr w:type="spellEnd"/>
            <w:r w:rsidRPr="00032A95">
              <w:rPr>
                <w:rFonts w:ascii="Open Sans" w:hAnsi="Open Sans" w:cs="Open Sans"/>
                <w:color w:val="auto"/>
              </w:rPr>
              <w:t xml:space="preserve"> poate folosi bazele sportive aflate în patrimoniul UAT Municipiului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 cu condiția achitării utilităților și a personalului, conform H.C.L.-urilor în vigoare precum și bazele sportive și/sau alte imobile primite în administrare.</w:t>
            </w:r>
          </w:p>
        </w:tc>
      </w:tr>
      <w:tr w:rsidR="00032A95" w:rsidRPr="00513182" w14:paraId="2747BB1F" w14:textId="77777777" w:rsidTr="00347156">
        <w:tc>
          <w:tcPr>
            <w:tcW w:w="10207" w:type="dxa"/>
          </w:tcPr>
          <w:p w14:paraId="6C80E114" w14:textId="789FC953" w:rsidR="00032A95" w:rsidRPr="00032A95" w:rsidRDefault="00032A95" w:rsidP="00347156">
            <w:pPr>
              <w:pStyle w:val="Frspaiere"/>
              <w:jc w:val="both"/>
              <w:rPr>
                <w:rFonts w:ascii="Open Sans" w:hAnsi="Open Sans" w:cs="Open Sans"/>
                <w:b/>
                <w:color w:val="auto"/>
              </w:rPr>
            </w:pPr>
            <w:r w:rsidRPr="00032A95">
              <w:rPr>
                <w:rFonts w:ascii="Open Sans" w:hAnsi="Open Sans" w:cs="Open Sans"/>
                <w:color w:val="auto"/>
              </w:rPr>
              <w:t xml:space="preserve">(3) Prin Hotărârea de Consiliu prin care a fost înființat Clubul Sportiv Municipal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 s-a alocat suma de 100.000 lei în vederea constituirii capitalului social inițial.</w:t>
            </w:r>
          </w:p>
        </w:tc>
      </w:tr>
      <w:tr w:rsidR="00032A95" w:rsidRPr="00513182" w14:paraId="57E38CEE" w14:textId="77777777" w:rsidTr="00347156">
        <w:tc>
          <w:tcPr>
            <w:tcW w:w="10207" w:type="dxa"/>
          </w:tcPr>
          <w:p w14:paraId="05E25BAC" w14:textId="77777777" w:rsidR="00032A95" w:rsidRPr="00032A95" w:rsidRDefault="00032A95" w:rsidP="00347156">
            <w:pPr>
              <w:pStyle w:val="Frspaiere"/>
              <w:jc w:val="both"/>
              <w:rPr>
                <w:rFonts w:ascii="Open Sans" w:hAnsi="Open Sans" w:cs="Open Sans"/>
                <w:b/>
                <w:color w:val="auto"/>
              </w:rPr>
            </w:pPr>
            <w:r w:rsidRPr="00032A95">
              <w:rPr>
                <w:rFonts w:ascii="Open Sans" w:hAnsi="Open Sans" w:cs="Open Sans"/>
                <w:color w:val="auto"/>
              </w:rPr>
              <w:t>(4) Clubul sportiv este finanțat prin bugetul anual de venituri și cheltuieli propriu administrat în condițiile prevăzute de legislația în vigoare privind finanțele publice.</w:t>
            </w:r>
          </w:p>
        </w:tc>
      </w:tr>
      <w:tr w:rsidR="00032A95" w:rsidRPr="00513182" w14:paraId="1F49D9A2" w14:textId="77777777" w:rsidTr="00347156">
        <w:tc>
          <w:tcPr>
            <w:tcW w:w="10207" w:type="dxa"/>
          </w:tcPr>
          <w:p w14:paraId="4FA2702F"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 xml:space="preserve">(5) Bugetul anual al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cuprinde la partea de venituri:</w:t>
            </w:r>
          </w:p>
          <w:p w14:paraId="25B6A03B" w14:textId="77777777" w:rsidR="00032A95" w:rsidRPr="00032A95" w:rsidRDefault="00032A95" w:rsidP="00347156">
            <w:pPr>
              <w:pStyle w:val="Frspaiere"/>
              <w:numPr>
                <w:ilvl w:val="0"/>
                <w:numId w:val="43"/>
              </w:numPr>
              <w:jc w:val="both"/>
              <w:rPr>
                <w:rFonts w:ascii="Open Sans" w:hAnsi="Open Sans" w:cs="Open Sans"/>
                <w:color w:val="auto"/>
              </w:rPr>
            </w:pPr>
            <w:r w:rsidRPr="00032A95">
              <w:rPr>
                <w:rFonts w:ascii="Open Sans" w:hAnsi="Open Sans" w:cs="Open Sans"/>
                <w:color w:val="auto"/>
              </w:rPr>
              <w:t>Venituri proprii pe structura clasificației bugetare;</w:t>
            </w:r>
          </w:p>
          <w:p w14:paraId="6A2DB326" w14:textId="77777777" w:rsidR="00032A95" w:rsidRPr="00032A95" w:rsidRDefault="00032A95" w:rsidP="00347156">
            <w:pPr>
              <w:pStyle w:val="Frspaiere"/>
              <w:numPr>
                <w:ilvl w:val="0"/>
                <w:numId w:val="43"/>
              </w:numPr>
              <w:jc w:val="both"/>
              <w:rPr>
                <w:rFonts w:ascii="Open Sans" w:hAnsi="Open Sans" w:cs="Open Sans"/>
                <w:color w:val="auto"/>
              </w:rPr>
            </w:pPr>
            <w:r w:rsidRPr="00032A95">
              <w:rPr>
                <w:rFonts w:ascii="Open Sans" w:hAnsi="Open Sans" w:cs="Open Sans"/>
                <w:color w:val="auto"/>
              </w:rPr>
              <w:t>Credite bugetare de la bugetul local;</w:t>
            </w:r>
          </w:p>
          <w:p w14:paraId="763EB016" w14:textId="77777777" w:rsidR="00032A95" w:rsidRPr="00032A95" w:rsidRDefault="00032A95" w:rsidP="00347156">
            <w:pPr>
              <w:pStyle w:val="Frspaiere"/>
              <w:numPr>
                <w:ilvl w:val="0"/>
                <w:numId w:val="43"/>
              </w:numPr>
              <w:jc w:val="both"/>
              <w:rPr>
                <w:rFonts w:ascii="Open Sans" w:hAnsi="Open Sans" w:cs="Open Sans"/>
                <w:color w:val="auto"/>
              </w:rPr>
            </w:pPr>
            <w:r w:rsidRPr="00032A95">
              <w:rPr>
                <w:rFonts w:ascii="Open Sans" w:hAnsi="Open Sans" w:cs="Open Sans"/>
                <w:color w:val="auto"/>
              </w:rPr>
              <w:t>Venituri din activități economice realizate în legătură directă cu scopul și obiectul de activitate;</w:t>
            </w:r>
          </w:p>
          <w:p w14:paraId="5DF642C9" w14:textId="77777777" w:rsidR="00032A95" w:rsidRPr="00032A95" w:rsidRDefault="00032A95" w:rsidP="00347156">
            <w:pPr>
              <w:pStyle w:val="Frspaiere"/>
              <w:numPr>
                <w:ilvl w:val="0"/>
                <w:numId w:val="43"/>
              </w:numPr>
              <w:jc w:val="both"/>
              <w:rPr>
                <w:rFonts w:ascii="Open Sans" w:hAnsi="Open Sans" w:cs="Open Sans"/>
                <w:color w:val="auto"/>
              </w:rPr>
            </w:pPr>
            <w:r w:rsidRPr="00032A95">
              <w:rPr>
                <w:rFonts w:ascii="Open Sans" w:hAnsi="Open Sans" w:cs="Open Sans"/>
                <w:color w:val="auto"/>
              </w:rPr>
              <w:t>Donații și sume sau bunuri primite prin sponsorizări, venituri obținute din reclamă și publicitate, venituri obținute din valorificarea bunurilor aflate în administrare, conform legii, indemnizații obținute din participarea la competițiile și demonstrațiile sportive, indemnizații obținute din transferul sportivilor;</w:t>
            </w:r>
          </w:p>
          <w:p w14:paraId="4B6D1088" w14:textId="77777777" w:rsidR="00032A95" w:rsidRPr="00032A95" w:rsidRDefault="00032A95" w:rsidP="00347156">
            <w:pPr>
              <w:pStyle w:val="Frspaiere"/>
              <w:numPr>
                <w:ilvl w:val="0"/>
                <w:numId w:val="43"/>
              </w:numPr>
              <w:jc w:val="both"/>
              <w:rPr>
                <w:rFonts w:ascii="Open Sans" w:hAnsi="Open Sans" w:cs="Open Sans"/>
                <w:color w:val="auto"/>
              </w:rPr>
            </w:pPr>
            <w:r w:rsidRPr="00032A95">
              <w:rPr>
                <w:rFonts w:ascii="Open Sans" w:hAnsi="Open Sans" w:cs="Open Sans"/>
                <w:color w:val="auto"/>
              </w:rPr>
              <w:t>Sume obținute de la bugetul de local/stat pentru finanțarea unor programe sportive de utilitate publică inclusiv și cele primite pentru administrarea bazelor sportive primite în administrare și/sau cu titlu gratuit, credite obținute pe baza unor convenții/contracte în conformitate cu dispozițiile legale;</w:t>
            </w:r>
          </w:p>
          <w:p w14:paraId="32200062" w14:textId="77777777" w:rsidR="00032A95" w:rsidRPr="00032A95" w:rsidRDefault="00032A95" w:rsidP="00347156">
            <w:pPr>
              <w:pStyle w:val="Frspaiere"/>
              <w:numPr>
                <w:ilvl w:val="0"/>
                <w:numId w:val="43"/>
              </w:numPr>
              <w:jc w:val="both"/>
              <w:rPr>
                <w:rFonts w:ascii="Open Sans" w:hAnsi="Open Sans" w:cs="Open Sans"/>
                <w:color w:val="auto"/>
              </w:rPr>
            </w:pPr>
            <w:r w:rsidRPr="00032A95">
              <w:rPr>
                <w:rFonts w:ascii="Open Sans" w:hAnsi="Open Sans" w:cs="Open Sans"/>
                <w:color w:val="auto"/>
              </w:rPr>
              <w:t>Sume obținute din organizarea competițiilor sportive;</w:t>
            </w:r>
          </w:p>
          <w:p w14:paraId="10BB7450" w14:textId="77777777" w:rsidR="00032A95" w:rsidRPr="00032A95" w:rsidRDefault="00032A95" w:rsidP="00347156">
            <w:pPr>
              <w:pStyle w:val="Frspaiere"/>
              <w:numPr>
                <w:ilvl w:val="0"/>
                <w:numId w:val="43"/>
              </w:numPr>
              <w:jc w:val="both"/>
              <w:rPr>
                <w:rFonts w:ascii="Open Sans" w:hAnsi="Open Sans" w:cs="Open Sans"/>
                <w:color w:val="auto"/>
              </w:rPr>
            </w:pPr>
            <w:r w:rsidRPr="00032A95">
              <w:rPr>
                <w:rFonts w:ascii="Open Sans" w:hAnsi="Open Sans" w:cs="Open Sans"/>
                <w:color w:val="auto"/>
              </w:rPr>
              <w:t>Sume obținute de la federațiile de specialitate pentru promovarea și/sau susținerea sportului aferent;</w:t>
            </w:r>
          </w:p>
          <w:p w14:paraId="0269EA32" w14:textId="77777777" w:rsidR="00032A95" w:rsidRPr="00032A95" w:rsidRDefault="00032A95" w:rsidP="00347156">
            <w:pPr>
              <w:pStyle w:val="Frspaiere"/>
              <w:numPr>
                <w:ilvl w:val="0"/>
                <w:numId w:val="43"/>
              </w:numPr>
              <w:jc w:val="both"/>
              <w:rPr>
                <w:rFonts w:ascii="Open Sans" w:hAnsi="Open Sans" w:cs="Open Sans"/>
                <w:color w:val="auto"/>
              </w:rPr>
            </w:pPr>
            <w:r w:rsidRPr="00032A95">
              <w:rPr>
                <w:rFonts w:ascii="Open Sans" w:hAnsi="Open Sans" w:cs="Open Sans"/>
                <w:color w:val="auto"/>
              </w:rPr>
              <w:t>Venituri încasate din chirii conform OUG nr. 57 din 2019 (Art. 333) actualizat la zi;</w:t>
            </w:r>
          </w:p>
          <w:p w14:paraId="344A3E6E" w14:textId="77777777" w:rsidR="00032A95" w:rsidRPr="00032A95" w:rsidRDefault="00032A95" w:rsidP="00347156">
            <w:pPr>
              <w:pStyle w:val="Frspaiere"/>
              <w:numPr>
                <w:ilvl w:val="0"/>
                <w:numId w:val="43"/>
              </w:numPr>
              <w:jc w:val="both"/>
              <w:rPr>
                <w:rFonts w:ascii="Open Sans" w:hAnsi="Open Sans" w:cs="Open Sans"/>
                <w:color w:val="auto"/>
              </w:rPr>
            </w:pPr>
            <w:r w:rsidRPr="00032A95">
              <w:rPr>
                <w:rFonts w:ascii="Open Sans" w:hAnsi="Open Sans" w:cs="Open Sans"/>
                <w:color w:val="auto"/>
              </w:rPr>
              <w:t>Alte surse de venit în condițiile legii.</w:t>
            </w:r>
          </w:p>
        </w:tc>
      </w:tr>
      <w:tr w:rsidR="00032A95" w:rsidRPr="00513182" w14:paraId="7283F34C" w14:textId="77777777" w:rsidTr="00347156">
        <w:tc>
          <w:tcPr>
            <w:tcW w:w="10207" w:type="dxa"/>
          </w:tcPr>
          <w:p w14:paraId="6F2ED3E5" w14:textId="77777777" w:rsidR="00032A95" w:rsidRPr="00032A95" w:rsidRDefault="00032A95" w:rsidP="00347156">
            <w:pPr>
              <w:pStyle w:val="Frspaiere"/>
              <w:jc w:val="both"/>
              <w:rPr>
                <w:rFonts w:ascii="Open Sans" w:hAnsi="Open Sans" w:cs="Open Sans"/>
                <w:b/>
                <w:color w:val="auto"/>
              </w:rPr>
            </w:pPr>
            <w:r w:rsidRPr="00032A95">
              <w:rPr>
                <w:rFonts w:ascii="Open Sans" w:hAnsi="Open Sans" w:cs="Open Sans"/>
                <w:color w:val="auto"/>
              </w:rPr>
              <w:lastRenderedPageBreak/>
              <w:t xml:space="preserve">(6) Liberalitățile de orice fel vor putea fi acceptate potrivit legii, numai dacă nu sunt grevate de condiții sau sarcini care ar afecta patrimoniul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sau de natură să impună o conduită morală, contrară scopului și obiectului de activitate al acestuia.</w:t>
            </w:r>
          </w:p>
        </w:tc>
      </w:tr>
      <w:tr w:rsidR="00032A95" w:rsidRPr="00513182" w14:paraId="2B3BCCFC" w14:textId="77777777" w:rsidTr="00347156">
        <w:tc>
          <w:tcPr>
            <w:tcW w:w="10207" w:type="dxa"/>
          </w:tcPr>
          <w:p w14:paraId="4B19953B"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iCs/>
                <w:color w:val="auto"/>
              </w:rPr>
              <w:t>(7)</w:t>
            </w:r>
            <w:r w:rsidRPr="00032A95">
              <w:rPr>
                <w:rFonts w:ascii="Open Sans" w:hAnsi="Open Sans" w:cs="Open Sans"/>
                <w:color w:val="auto"/>
              </w:rPr>
              <w:t xml:space="preserve"> Cheltuielile vor fi structurate astfel:</w:t>
            </w:r>
          </w:p>
          <w:p w14:paraId="2F7EE48E" w14:textId="77777777" w:rsidR="00032A95" w:rsidRPr="00032A95" w:rsidRDefault="00032A95" w:rsidP="00347156">
            <w:pPr>
              <w:pStyle w:val="Frspaiere"/>
              <w:numPr>
                <w:ilvl w:val="0"/>
                <w:numId w:val="44"/>
              </w:numPr>
              <w:jc w:val="both"/>
              <w:rPr>
                <w:rFonts w:ascii="Open Sans" w:hAnsi="Open Sans" w:cs="Open Sans"/>
                <w:color w:val="auto"/>
              </w:rPr>
            </w:pPr>
            <w:r w:rsidRPr="00032A95">
              <w:rPr>
                <w:rFonts w:ascii="Open Sans" w:hAnsi="Open Sans" w:cs="Open Sans"/>
                <w:color w:val="auto"/>
              </w:rPr>
              <w:t>De personal;</w:t>
            </w:r>
          </w:p>
          <w:p w14:paraId="3212F98C" w14:textId="77777777" w:rsidR="00032A95" w:rsidRPr="00032A95" w:rsidRDefault="00032A95" w:rsidP="00347156">
            <w:pPr>
              <w:pStyle w:val="Frspaiere"/>
              <w:numPr>
                <w:ilvl w:val="0"/>
                <w:numId w:val="44"/>
              </w:numPr>
              <w:jc w:val="both"/>
              <w:rPr>
                <w:rFonts w:ascii="Open Sans" w:hAnsi="Open Sans" w:cs="Open Sans"/>
                <w:color w:val="auto"/>
              </w:rPr>
            </w:pPr>
            <w:r w:rsidRPr="00032A95">
              <w:rPr>
                <w:rFonts w:ascii="Open Sans" w:hAnsi="Open Sans" w:cs="Open Sans"/>
                <w:color w:val="auto"/>
              </w:rPr>
              <w:t>Cu bunuri și servicii; inclusiv reparații și utilități aferente bazelor sportive primite în administrare și/sau cu titlu gratuit;</w:t>
            </w:r>
          </w:p>
          <w:p w14:paraId="1CFC4129" w14:textId="77777777" w:rsidR="00032A95" w:rsidRPr="00032A95" w:rsidRDefault="00032A95" w:rsidP="00347156">
            <w:pPr>
              <w:pStyle w:val="Frspaiere"/>
              <w:numPr>
                <w:ilvl w:val="0"/>
                <w:numId w:val="44"/>
              </w:numPr>
              <w:jc w:val="both"/>
              <w:rPr>
                <w:rFonts w:ascii="Open Sans" w:hAnsi="Open Sans" w:cs="Open Sans"/>
                <w:color w:val="auto"/>
              </w:rPr>
            </w:pPr>
            <w:r w:rsidRPr="00032A95">
              <w:rPr>
                <w:rFonts w:ascii="Open Sans" w:hAnsi="Open Sans" w:cs="Open Sans"/>
                <w:color w:val="auto"/>
              </w:rPr>
              <w:t>De capital; inclusiv cele folosite pentru întreținerea bazelor sportive primite în administrare și/sau cu titlu gratuit;</w:t>
            </w:r>
          </w:p>
          <w:p w14:paraId="145C7872" w14:textId="77777777" w:rsidR="00032A95" w:rsidRPr="00032A95" w:rsidRDefault="00032A95" w:rsidP="00347156">
            <w:pPr>
              <w:pStyle w:val="Frspaiere"/>
              <w:numPr>
                <w:ilvl w:val="0"/>
                <w:numId w:val="44"/>
              </w:numPr>
              <w:jc w:val="both"/>
              <w:rPr>
                <w:rFonts w:ascii="Open Sans" w:hAnsi="Open Sans" w:cs="Open Sans"/>
                <w:color w:val="auto"/>
              </w:rPr>
            </w:pPr>
            <w:r w:rsidRPr="00032A95">
              <w:rPr>
                <w:rFonts w:ascii="Open Sans" w:hAnsi="Open Sans" w:cs="Open Sans"/>
                <w:color w:val="auto"/>
              </w:rPr>
              <w:t>Convenții civile, prestări servicii; inclusiv prestări servicii pentru bună desfășurare a activității;</w:t>
            </w:r>
          </w:p>
          <w:p w14:paraId="3A8569E2" w14:textId="77777777" w:rsidR="00032A95" w:rsidRPr="00032A95" w:rsidRDefault="00032A95" w:rsidP="00347156">
            <w:pPr>
              <w:pStyle w:val="Frspaiere"/>
              <w:numPr>
                <w:ilvl w:val="0"/>
                <w:numId w:val="44"/>
              </w:numPr>
              <w:jc w:val="both"/>
              <w:rPr>
                <w:rFonts w:ascii="Open Sans" w:hAnsi="Open Sans" w:cs="Open Sans"/>
                <w:color w:val="auto"/>
              </w:rPr>
            </w:pPr>
            <w:r w:rsidRPr="00032A95">
              <w:rPr>
                <w:rFonts w:ascii="Open Sans" w:hAnsi="Open Sans" w:cs="Open Sans"/>
                <w:color w:val="auto"/>
              </w:rPr>
              <w:t>Alte cheltuieli permise de lege.</w:t>
            </w:r>
          </w:p>
        </w:tc>
      </w:tr>
      <w:tr w:rsidR="00032A95" w:rsidRPr="00513182" w14:paraId="462BD863" w14:textId="77777777" w:rsidTr="00347156">
        <w:tc>
          <w:tcPr>
            <w:tcW w:w="10207" w:type="dxa"/>
          </w:tcPr>
          <w:p w14:paraId="303396C5" w14:textId="77777777" w:rsidR="00032A95" w:rsidRPr="00032A95" w:rsidRDefault="00032A95" w:rsidP="00347156">
            <w:pPr>
              <w:pStyle w:val="Frspaiere"/>
              <w:jc w:val="both"/>
              <w:rPr>
                <w:rFonts w:ascii="Open Sans" w:hAnsi="Open Sans" w:cs="Open Sans"/>
                <w:b/>
                <w:color w:val="auto"/>
              </w:rPr>
            </w:pPr>
            <w:r w:rsidRPr="00032A95">
              <w:rPr>
                <w:rFonts w:ascii="Open Sans" w:hAnsi="Open Sans" w:cs="Open Sans"/>
                <w:b/>
                <w:color w:val="auto"/>
              </w:rPr>
              <w:t>CAP.V. Activitatea clubului – recompense, măsuri disciplinare</w:t>
            </w:r>
          </w:p>
        </w:tc>
      </w:tr>
      <w:tr w:rsidR="00032A95" w:rsidRPr="00513182" w14:paraId="2CE574DB" w14:textId="77777777" w:rsidTr="00347156">
        <w:tc>
          <w:tcPr>
            <w:tcW w:w="10207" w:type="dxa"/>
          </w:tcPr>
          <w:p w14:paraId="1B19191F" w14:textId="6C5901C0" w:rsidR="00032A95" w:rsidRPr="00032A95" w:rsidRDefault="00032A95" w:rsidP="00347156">
            <w:pPr>
              <w:pStyle w:val="Frspaiere"/>
              <w:jc w:val="both"/>
              <w:rPr>
                <w:rFonts w:ascii="Open Sans" w:hAnsi="Open Sans" w:cs="Open Sans"/>
                <w:b/>
                <w:color w:val="auto"/>
              </w:rPr>
            </w:pPr>
            <w:r w:rsidRPr="0014530E">
              <w:rPr>
                <w:rStyle w:val="Bodytext2Bold"/>
                <w:rFonts w:ascii="Open Sans" w:hAnsi="Open Sans" w:cs="Open Sans"/>
                <w:color w:val="auto"/>
                <w:sz w:val="24"/>
                <w:szCs w:val="24"/>
              </w:rPr>
              <w:t>Art.2</w:t>
            </w:r>
            <w:r w:rsidR="0014530E" w:rsidRPr="0014530E">
              <w:rPr>
                <w:rStyle w:val="Bodytext2Bold"/>
                <w:rFonts w:ascii="Open Sans" w:hAnsi="Open Sans" w:cs="Open Sans"/>
                <w:color w:val="auto"/>
                <w:sz w:val="24"/>
                <w:szCs w:val="24"/>
              </w:rPr>
              <w:t>2</w:t>
            </w:r>
            <w:r w:rsidRPr="0014530E">
              <w:rPr>
                <w:rStyle w:val="Bodytext2Bold"/>
                <w:rFonts w:ascii="Open Sans" w:hAnsi="Open Sans" w:cs="Open Sans"/>
                <w:color w:val="auto"/>
                <w:sz w:val="24"/>
                <w:szCs w:val="24"/>
              </w:rPr>
              <w:t xml:space="preserve"> </w:t>
            </w:r>
            <w:r w:rsidRPr="009879BF">
              <w:rPr>
                <w:rFonts w:ascii="Open Sans" w:hAnsi="Open Sans" w:cs="Open Sans"/>
                <w:b/>
                <w:bCs/>
                <w:color w:val="auto"/>
              </w:rPr>
              <w:t>(1)</w:t>
            </w:r>
            <w:r w:rsidRPr="00032A95">
              <w:rPr>
                <w:rFonts w:ascii="Open Sans" w:hAnsi="Open Sans" w:cs="Open Sans"/>
                <w:color w:val="auto"/>
              </w:rPr>
              <w:t xml:space="preserve"> în procedura de selecție efectuată de club, pot fi identificați sportivi, care prin încheierea unui act bilateral cuprinzând drepturi și obligații reciproce sau prin voluntariat, se vor legitima în cadrul structurii sportive și vor urma programe de pregătire sportivă menite să atingă o performanță care să permită participarea la competiții interne și internaționale;</w:t>
            </w:r>
          </w:p>
        </w:tc>
      </w:tr>
      <w:tr w:rsidR="00032A95" w:rsidRPr="00513182" w14:paraId="75208AE1" w14:textId="77777777" w:rsidTr="00347156">
        <w:tc>
          <w:tcPr>
            <w:tcW w:w="10207" w:type="dxa"/>
          </w:tcPr>
          <w:p w14:paraId="79C0D10B" w14:textId="77777777" w:rsidR="00032A95" w:rsidRPr="00032A95" w:rsidRDefault="00032A95" w:rsidP="00347156">
            <w:pPr>
              <w:pStyle w:val="Frspaiere"/>
              <w:jc w:val="both"/>
              <w:rPr>
                <w:rFonts w:ascii="Open Sans" w:hAnsi="Open Sans" w:cs="Open Sans"/>
                <w:b/>
                <w:color w:val="auto"/>
              </w:rPr>
            </w:pPr>
            <w:r w:rsidRPr="00032A95">
              <w:rPr>
                <w:rFonts w:ascii="Open Sans" w:hAnsi="Open Sans" w:cs="Open Sans"/>
                <w:color w:val="auto"/>
              </w:rPr>
              <w:t xml:space="preserve">(2) Pentru rezultate deosebite obținute în competițiile interne și internaționale, ca și pentru recunoașterea contribuției unor specialiști sau persoane fizice ori juridice la dezvoltarea activității sportive,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poate acorda titlul de membru de onoare al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cât și distincții, trofee, prime și premii;</w:t>
            </w:r>
          </w:p>
        </w:tc>
      </w:tr>
      <w:tr w:rsidR="00032A95" w:rsidRPr="00513182" w14:paraId="5A99DD20" w14:textId="77777777" w:rsidTr="00347156">
        <w:tc>
          <w:tcPr>
            <w:tcW w:w="10207" w:type="dxa"/>
          </w:tcPr>
          <w:p w14:paraId="7C7CCB8D" w14:textId="38EC0090" w:rsidR="00032A95" w:rsidRPr="00032A95" w:rsidRDefault="00032A95" w:rsidP="00347156">
            <w:pPr>
              <w:pStyle w:val="Frspaiere"/>
              <w:jc w:val="both"/>
              <w:rPr>
                <w:rFonts w:ascii="Open Sans" w:hAnsi="Open Sans" w:cs="Open Sans"/>
                <w:b/>
                <w:color w:val="auto"/>
              </w:rPr>
            </w:pPr>
            <w:r w:rsidRPr="00032A95">
              <w:rPr>
                <w:rFonts w:ascii="Open Sans" w:hAnsi="Open Sans" w:cs="Open Sans"/>
                <w:color w:val="auto"/>
              </w:rPr>
              <w:t xml:space="preserve">(3) Activitatea financiară a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și cheltuielile ocazionale de către club sunt realizate exclusiv cu respectarea H.G. 1447/2007 privind aprobarea Normelor financiare pentru activitatea sportivă, cu toate modificările actualizate la zi în momentul acordării acestora.</w:t>
            </w:r>
          </w:p>
        </w:tc>
      </w:tr>
      <w:tr w:rsidR="00032A95" w:rsidRPr="00513182" w14:paraId="3191E823" w14:textId="77777777" w:rsidTr="00347156">
        <w:tc>
          <w:tcPr>
            <w:tcW w:w="10207" w:type="dxa"/>
          </w:tcPr>
          <w:p w14:paraId="5BC50D09" w14:textId="77777777" w:rsidR="00032A95" w:rsidRPr="00032A95" w:rsidRDefault="00032A95" w:rsidP="00347156">
            <w:pPr>
              <w:pStyle w:val="Frspaiere"/>
              <w:jc w:val="both"/>
              <w:rPr>
                <w:rFonts w:ascii="Open Sans" w:hAnsi="Open Sans" w:cs="Open Sans"/>
                <w:b/>
                <w:color w:val="auto"/>
              </w:rPr>
            </w:pPr>
            <w:r w:rsidRPr="00032A95">
              <w:rPr>
                <w:rFonts w:ascii="Open Sans" w:hAnsi="Open Sans" w:cs="Open Sans"/>
                <w:color w:val="auto"/>
              </w:rPr>
              <w:t xml:space="preserve">(4) în virtutea acestor reglementări sportivii legitimați ai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pot beneficia de prime de pregătire sportivă, acordate din veniturile proprii ale clubului ori din donațiile și sponsorizările obținute cu această destinație;</w:t>
            </w:r>
          </w:p>
        </w:tc>
      </w:tr>
      <w:tr w:rsidR="00032A95" w:rsidRPr="00513182" w14:paraId="5D07AEA7" w14:textId="77777777" w:rsidTr="00347156">
        <w:tc>
          <w:tcPr>
            <w:tcW w:w="10207" w:type="dxa"/>
          </w:tcPr>
          <w:p w14:paraId="458366B3" w14:textId="77777777" w:rsidR="00032A95" w:rsidRPr="00032A95" w:rsidRDefault="00032A95" w:rsidP="00347156">
            <w:pPr>
              <w:pStyle w:val="Frspaiere"/>
              <w:jc w:val="both"/>
              <w:rPr>
                <w:rFonts w:ascii="Open Sans" w:hAnsi="Open Sans" w:cs="Open Sans"/>
                <w:b/>
                <w:color w:val="auto"/>
              </w:rPr>
            </w:pPr>
            <w:r w:rsidRPr="00032A95">
              <w:rPr>
                <w:rFonts w:ascii="Open Sans" w:hAnsi="Open Sans" w:cs="Open Sans"/>
                <w:color w:val="auto"/>
              </w:rPr>
              <w:t>(5) Totodată, taxele de transfer și comisioanele impresarilor, aferente transferurilor sportivilor, cât și toate celelalte taxe necesare desfășurării activității sportive, vor putea fi achitate atât din veniturile proprii cât și din sume provenite de la bugetul local;</w:t>
            </w:r>
          </w:p>
        </w:tc>
      </w:tr>
      <w:tr w:rsidR="00032A95" w:rsidRPr="00513182" w14:paraId="728662C7" w14:textId="77777777" w:rsidTr="00347156">
        <w:tc>
          <w:tcPr>
            <w:tcW w:w="10207" w:type="dxa"/>
          </w:tcPr>
          <w:p w14:paraId="0AC41D67"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 xml:space="preserve">(6) Abaterile de la regulamentul de organizare și funcționare, precum și la regulamentul de ordine interioară, se analizează de organele de conducere ale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care, în funcție de gravitatea acestora, pot aplica următoarele sancțiuni sportivilor și oficialilor ramurilor sportive:</w:t>
            </w:r>
          </w:p>
          <w:p w14:paraId="20A8BF01" w14:textId="77777777" w:rsidR="00032A95" w:rsidRPr="00032A95" w:rsidRDefault="00032A95" w:rsidP="00347156">
            <w:pPr>
              <w:pStyle w:val="Frspaiere"/>
              <w:numPr>
                <w:ilvl w:val="0"/>
                <w:numId w:val="45"/>
              </w:numPr>
              <w:jc w:val="both"/>
              <w:rPr>
                <w:rFonts w:ascii="Open Sans" w:hAnsi="Open Sans" w:cs="Open Sans"/>
                <w:color w:val="auto"/>
              </w:rPr>
            </w:pPr>
            <w:r w:rsidRPr="00032A95">
              <w:rPr>
                <w:rFonts w:ascii="Open Sans" w:hAnsi="Open Sans" w:cs="Open Sans"/>
                <w:color w:val="auto"/>
              </w:rPr>
              <w:t>Avertisment;</w:t>
            </w:r>
          </w:p>
          <w:p w14:paraId="04B440E4" w14:textId="77777777" w:rsidR="00032A95" w:rsidRPr="00032A95" w:rsidRDefault="00032A95" w:rsidP="00347156">
            <w:pPr>
              <w:pStyle w:val="Frspaiere"/>
              <w:numPr>
                <w:ilvl w:val="0"/>
                <w:numId w:val="45"/>
              </w:numPr>
              <w:jc w:val="both"/>
              <w:rPr>
                <w:rFonts w:ascii="Open Sans" w:hAnsi="Open Sans" w:cs="Open Sans"/>
                <w:color w:val="auto"/>
              </w:rPr>
            </w:pPr>
            <w:r w:rsidRPr="00032A95">
              <w:rPr>
                <w:rFonts w:ascii="Open Sans" w:hAnsi="Open Sans" w:cs="Open Sans"/>
                <w:color w:val="auto"/>
              </w:rPr>
              <w:t>Amendă;</w:t>
            </w:r>
          </w:p>
          <w:p w14:paraId="122A0ECC" w14:textId="77777777" w:rsidR="00032A95" w:rsidRPr="00032A95" w:rsidRDefault="00032A95" w:rsidP="00347156">
            <w:pPr>
              <w:pStyle w:val="Frspaiere"/>
              <w:numPr>
                <w:ilvl w:val="0"/>
                <w:numId w:val="45"/>
              </w:numPr>
              <w:jc w:val="both"/>
              <w:rPr>
                <w:rFonts w:ascii="Open Sans" w:hAnsi="Open Sans" w:cs="Open Sans"/>
                <w:color w:val="auto"/>
              </w:rPr>
            </w:pPr>
            <w:r w:rsidRPr="00032A95">
              <w:rPr>
                <w:rFonts w:ascii="Open Sans" w:hAnsi="Open Sans" w:cs="Open Sans"/>
                <w:color w:val="auto"/>
              </w:rPr>
              <w:t>Propune federațiilor sportive naționale suspendarea temporară sau definitivă din activitatea sportivă;</w:t>
            </w:r>
          </w:p>
        </w:tc>
      </w:tr>
      <w:tr w:rsidR="00032A95" w:rsidRPr="00513182" w14:paraId="1041E94E" w14:textId="77777777" w:rsidTr="00347156">
        <w:tc>
          <w:tcPr>
            <w:tcW w:w="10207" w:type="dxa"/>
          </w:tcPr>
          <w:p w14:paraId="28884EC0" w14:textId="77777777" w:rsidR="00032A95" w:rsidRPr="00032A95" w:rsidRDefault="00032A95" w:rsidP="00347156">
            <w:pPr>
              <w:pStyle w:val="Frspaiere"/>
              <w:jc w:val="both"/>
              <w:rPr>
                <w:rFonts w:ascii="Open Sans" w:hAnsi="Open Sans" w:cs="Open Sans"/>
                <w:b/>
                <w:color w:val="auto"/>
              </w:rPr>
            </w:pPr>
            <w:r w:rsidRPr="00032A95">
              <w:rPr>
                <w:rFonts w:ascii="Open Sans" w:hAnsi="Open Sans" w:cs="Open Sans"/>
                <w:color w:val="auto"/>
              </w:rPr>
              <w:lastRenderedPageBreak/>
              <w:t>(7) Măsurile disciplinare se aplică structurilor sportive afiliate la federațiile naționale (cluburi, asociații sportive, secții sportive), oficialilor acestora, jucătorilor și arbitrilor pentru abaterile de la normele de etică sportivă, de joc și de competiții, de organizare și disciplină, astfel cum sunt reglementate de fiecare federație națională prin regulament propriu;</w:t>
            </w:r>
          </w:p>
        </w:tc>
      </w:tr>
      <w:tr w:rsidR="00032A95" w:rsidRPr="00513182" w14:paraId="557C055D" w14:textId="77777777" w:rsidTr="00347156">
        <w:tc>
          <w:tcPr>
            <w:tcW w:w="10207" w:type="dxa"/>
          </w:tcPr>
          <w:p w14:paraId="4BA008BD" w14:textId="77777777" w:rsidR="00032A95" w:rsidRPr="00032A95" w:rsidRDefault="00032A95" w:rsidP="00347156">
            <w:pPr>
              <w:pStyle w:val="Frspaiere"/>
              <w:jc w:val="both"/>
              <w:rPr>
                <w:rFonts w:ascii="Open Sans" w:hAnsi="Open Sans" w:cs="Open Sans"/>
                <w:b/>
                <w:color w:val="auto"/>
              </w:rPr>
            </w:pPr>
            <w:r w:rsidRPr="00032A95">
              <w:rPr>
                <w:rFonts w:ascii="Open Sans" w:hAnsi="Open Sans" w:cs="Open Sans"/>
                <w:color w:val="auto"/>
              </w:rPr>
              <w:t>(8) Cuantumul amenzilor se stabilește de către Consiliul Local Municipal pentru fiecare ramură sportivă în parte, cu respectarea competențelor ce derivă din legislația în vigoare și a normelor fiecărei federații sportive și se menționează în Regulamentul de Ordine Interioară.</w:t>
            </w:r>
          </w:p>
        </w:tc>
      </w:tr>
      <w:tr w:rsidR="00032A95" w:rsidRPr="00513182" w14:paraId="57539775" w14:textId="77777777" w:rsidTr="00347156">
        <w:tc>
          <w:tcPr>
            <w:tcW w:w="10207" w:type="dxa"/>
          </w:tcPr>
          <w:p w14:paraId="11E69E4C" w14:textId="77777777" w:rsidR="00032A95" w:rsidRPr="00032A95" w:rsidRDefault="00032A95" w:rsidP="00347156">
            <w:pPr>
              <w:pStyle w:val="Frspaiere"/>
              <w:jc w:val="both"/>
              <w:rPr>
                <w:rFonts w:ascii="Open Sans" w:hAnsi="Open Sans" w:cs="Open Sans"/>
                <w:b/>
                <w:color w:val="auto"/>
              </w:rPr>
            </w:pPr>
            <w:r w:rsidRPr="00032A95">
              <w:rPr>
                <w:rFonts w:ascii="Open Sans" w:hAnsi="Open Sans" w:cs="Open Sans"/>
                <w:b/>
                <w:color w:val="auto"/>
              </w:rPr>
              <w:t>CAP. VI Dispoziții finale-drepturi exclusive</w:t>
            </w:r>
          </w:p>
        </w:tc>
      </w:tr>
      <w:tr w:rsidR="00032A95" w:rsidRPr="00513182" w14:paraId="6BF69AA9" w14:textId="77777777" w:rsidTr="00347156">
        <w:tc>
          <w:tcPr>
            <w:tcW w:w="10207" w:type="dxa"/>
          </w:tcPr>
          <w:p w14:paraId="3CE65924" w14:textId="32466775" w:rsidR="00032A95" w:rsidRPr="00032A95" w:rsidRDefault="00032A95" w:rsidP="00347156">
            <w:pPr>
              <w:pStyle w:val="Frspaiere"/>
              <w:jc w:val="both"/>
              <w:rPr>
                <w:rFonts w:ascii="Open Sans" w:hAnsi="Open Sans" w:cs="Open Sans"/>
                <w:b/>
                <w:color w:val="auto"/>
              </w:rPr>
            </w:pPr>
            <w:r w:rsidRPr="0014530E">
              <w:rPr>
                <w:rFonts w:ascii="Open Sans" w:hAnsi="Open Sans" w:cs="Open Sans"/>
                <w:b/>
                <w:bCs/>
                <w:color w:val="auto"/>
              </w:rPr>
              <w:t>Art. 2</w:t>
            </w:r>
            <w:r w:rsidR="0014530E" w:rsidRPr="0014530E">
              <w:rPr>
                <w:rFonts w:ascii="Open Sans" w:hAnsi="Open Sans" w:cs="Open Sans"/>
                <w:b/>
                <w:bCs/>
                <w:color w:val="auto"/>
              </w:rPr>
              <w:t>3</w:t>
            </w:r>
            <w:r w:rsidRPr="0014530E">
              <w:rPr>
                <w:rFonts w:ascii="Open Sans" w:hAnsi="Open Sans" w:cs="Open Sans"/>
                <w:b/>
                <w:bCs/>
                <w:color w:val="auto"/>
              </w:rPr>
              <w:t>. (1)</w:t>
            </w:r>
            <w:r w:rsidRPr="00032A95">
              <w:rPr>
                <w:rFonts w:ascii="Open Sans" w:hAnsi="Open Sans" w:cs="Open Sans"/>
                <w:color w:val="auto"/>
              </w:rPr>
              <w:t xml:space="preserve">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este supus înregistrării în Registrul Sportiv și obținerii Certificatului de identitate sportivă.</w:t>
            </w:r>
          </w:p>
        </w:tc>
      </w:tr>
      <w:tr w:rsidR="00032A95" w:rsidRPr="00513182" w14:paraId="7C376908" w14:textId="77777777" w:rsidTr="00347156">
        <w:tc>
          <w:tcPr>
            <w:tcW w:w="10207" w:type="dxa"/>
          </w:tcPr>
          <w:p w14:paraId="6E982467"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 xml:space="preserve">(2)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deține exclusivitate cu privire la: </w:t>
            </w:r>
          </w:p>
          <w:p w14:paraId="5DB9698B" w14:textId="77777777" w:rsidR="00032A95" w:rsidRPr="00032A95" w:rsidRDefault="00032A95" w:rsidP="00347156">
            <w:pPr>
              <w:pStyle w:val="Frspaiere"/>
              <w:numPr>
                <w:ilvl w:val="0"/>
                <w:numId w:val="46"/>
              </w:numPr>
              <w:jc w:val="both"/>
              <w:rPr>
                <w:rFonts w:ascii="Open Sans" w:hAnsi="Open Sans" w:cs="Open Sans"/>
                <w:color w:val="auto"/>
              </w:rPr>
            </w:pPr>
            <w:r w:rsidRPr="00032A95">
              <w:rPr>
                <w:rFonts w:ascii="Open Sans" w:hAnsi="Open Sans" w:cs="Open Sans"/>
                <w:color w:val="auto"/>
              </w:rPr>
              <w:t>Dreptul asupra imaginii de grup sau individuale, statică și în mișcare a sportivilor înregistrați în cadrul clubului, când aceștia se află în echipament de concurs și de reprezentare și participă la competiții în numele clubului;</w:t>
            </w:r>
          </w:p>
          <w:p w14:paraId="2D12E984" w14:textId="77777777" w:rsidR="00032A95" w:rsidRPr="00032A95" w:rsidRDefault="00032A95" w:rsidP="00347156">
            <w:pPr>
              <w:pStyle w:val="Frspaiere"/>
              <w:numPr>
                <w:ilvl w:val="0"/>
                <w:numId w:val="46"/>
              </w:numPr>
              <w:jc w:val="both"/>
              <w:rPr>
                <w:rFonts w:ascii="Open Sans" w:hAnsi="Open Sans" w:cs="Open Sans"/>
                <w:color w:val="auto"/>
              </w:rPr>
            </w:pPr>
            <w:r w:rsidRPr="00032A95">
              <w:rPr>
                <w:rFonts w:ascii="Open Sans" w:hAnsi="Open Sans" w:cs="Open Sans"/>
                <w:color w:val="auto"/>
              </w:rPr>
              <w:t>Dreptul de folosință asupra siglei/emblemei/însemnelor clubului;</w:t>
            </w:r>
          </w:p>
          <w:p w14:paraId="499535A2" w14:textId="77777777" w:rsidR="00032A95" w:rsidRPr="00032A95" w:rsidRDefault="00032A95" w:rsidP="00347156">
            <w:pPr>
              <w:pStyle w:val="Frspaiere"/>
              <w:numPr>
                <w:ilvl w:val="0"/>
                <w:numId w:val="46"/>
              </w:numPr>
              <w:jc w:val="both"/>
              <w:rPr>
                <w:rFonts w:ascii="Open Sans" w:hAnsi="Open Sans" w:cs="Open Sans"/>
                <w:color w:val="auto"/>
              </w:rPr>
            </w:pPr>
            <w:r w:rsidRPr="00032A95">
              <w:rPr>
                <w:rFonts w:ascii="Open Sans" w:hAnsi="Open Sans" w:cs="Open Sans"/>
                <w:color w:val="auto"/>
              </w:rPr>
              <w:t>Dreptul de reclamă, publicitate și televiziune la competițiile pe care le organizează sau la care participă, după caz.</w:t>
            </w:r>
          </w:p>
        </w:tc>
      </w:tr>
      <w:tr w:rsidR="00032A95" w:rsidRPr="00513182" w14:paraId="4F737722" w14:textId="77777777" w:rsidTr="00347156">
        <w:tc>
          <w:tcPr>
            <w:tcW w:w="10207" w:type="dxa"/>
          </w:tcPr>
          <w:p w14:paraId="74C5484C" w14:textId="77777777" w:rsidR="00032A95" w:rsidRPr="00032A95" w:rsidRDefault="00032A95" w:rsidP="00347156">
            <w:pPr>
              <w:pStyle w:val="Frspaiere"/>
              <w:jc w:val="both"/>
              <w:rPr>
                <w:rFonts w:ascii="Open Sans" w:hAnsi="Open Sans" w:cs="Open Sans"/>
                <w:color w:val="auto"/>
              </w:rPr>
            </w:pPr>
            <w:r w:rsidRPr="00032A95">
              <w:rPr>
                <w:rFonts w:ascii="Open Sans" w:hAnsi="Open Sans" w:cs="Open Sans"/>
                <w:color w:val="auto"/>
              </w:rPr>
              <w:t>(3) Aceste drepturi pot fi cesionate numai pe baza hotărârii Consiliului Local;</w:t>
            </w:r>
          </w:p>
        </w:tc>
      </w:tr>
      <w:tr w:rsidR="00032A95" w:rsidRPr="00513182" w14:paraId="020E993D" w14:textId="77777777" w:rsidTr="00347156">
        <w:tc>
          <w:tcPr>
            <w:tcW w:w="10207" w:type="dxa"/>
          </w:tcPr>
          <w:p w14:paraId="7DFF6AA1" w14:textId="77777777" w:rsidR="00032A95" w:rsidRDefault="00032A95" w:rsidP="00347156">
            <w:pPr>
              <w:pStyle w:val="Frspaiere"/>
              <w:jc w:val="both"/>
              <w:rPr>
                <w:rFonts w:ascii="Open Sans" w:hAnsi="Open Sans" w:cs="Open Sans"/>
                <w:color w:val="auto"/>
              </w:rPr>
            </w:pPr>
            <w:r w:rsidRPr="00032A95">
              <w:rPr>
                <w:rFonts w:ascii="Open Sans" w:hAnsi="Open Sans" w:cs="Open Sans"/>
                <w:color w:val="auto"/>
              </w:rPr>
              <w:t xml:space="preserve">(4) Prezentul Regulament se completează cu dispozițiile Legii educației fizice și sportului nr. 69/2000, cu modificările și completările ulterioare, </w:t>
            </w:r>
            <w:r w:rsidR="00C16762">
              <w:rPr>
                <w:rFonts w:ascii="Open Sans" w:hAnsi="Open Sans" w:cs="Open Sans"/>
                <w:color w:val="auto"/>
              </w:rPr>
              <w:t xml:space="preserve"> O.U.G. nr.57/2019 </w:t>
            </w:r>
            <w:r w:rsidRPr="00032A95">
              <w:rPr>
                <w:rFonts w:ascii="Open Sans" w:hAnsi="Open Sans" w:cs="Open Sans"/>
                <w:color w:val="auto"/>
              </w:rPr>
              <w:t>a  administrației publice locale</w:t>
            </w:r>
            <w:r w:rsidR="00C16762">
              <w:rPr>
                <w:rFonts w:ascii="Open Sans" w:hAnsi="Open Sans" w:cs="Open Sans"/>
                <w:color w:val="auto"/>
              </w:rPr>
              <w:t xml:space="preserve">, </w:t>
            </w:r>
            <w:r w:rsidRPr="00032A95">
              <w:rPr>
                <w:rFonts w:ascii="Open Sans" w:hAnsi="Open Sans" w:cs="Open Sans"/>
                <w:color w:val="auto"/>
              </w:rPr>
              <w:t xml:space="preserve"> ale regulamentelor federațiilor naționale la care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va fi afiliat, precum și cu celelalte prevederi ale legislației în vigoare aplicabile și se modifică și completează ori de câte ori intervin modificări în structura organizatorică a Clubului Sportiv Municipal sau, după caz, în conformitate cu reglementările intrate în vigoare la o dată ulterioară aprobării acestuia.</w:t>
            </w:r>
          </w:p>
          <w:p w14:paraId="68AB1704" w14:textId="77777777" w:rsidR="00C16762" w:rsidRDefault="00C16762" w:rsidP="00347156">
            <w:pPr>
              <w:pStyle w:val="Frspaiere"/>
              <w:jc w:val="both"/>
              <w:rPr>
                <w:rFonts w:ascii="Open Sans" w:hAnsi="Open Sans" w:cs="Open Sans"/>
                <w:b/>
                <w:color w:val="auto"/>
              </w:rPr>
            </w:pPr>
          </w:p>
          <w:p w14:paraId="1784CC17" w14:textId="7BA8A903" w:rsidR="00C16762" w:rsidRDefault="00C16762" w:rsidP="00347156">
            <w:pPr>
              <w:pStyle w:val="Frspaiere"/>
              <w:jc w:val="both"/>
              <w:rPr>
                <w:rFonts w:ascii="Open Sans" w:hAnsi="Open Sans" w:cs="Open Sans"/>
                <w:b/>
                <w:color w:val="auto"/>
              </w:rPr>
            </w:pPr>
          </w:p>
          <w:p w14:paraId="1068D0E1" w14:textId="2021F3B9" w:rsidR="00C16762" w:rsidRDefault="00C16762" w:rsidP="00347156">
            <w:pPr>
              <w:pStyle w:val="Frspaiere"/>
              <w:jc w:val="both"/>
              <w:rPr>
                <w:rFonts w:ascii="Open Sans" w:hAnsi="Open Sans" w:cs="Open Sans"/>
                <w:b/>
                <w:color w:val="auto"/>
              </w:rPr>
            </w:pPr>
          </w:p>
          <w:p w14:paraId="518FCB96" w14:textId="77777777" w:rsidR="00C16762" w:rsidRDefault="00C16762" w:rsidP="00347156">
            <w:pPr>
              <w:pStyle w:val="Frspaiere"/>
              <w:jc w:val="both"/>
              <w:rPr>
                <w:rFonts w:ascii="Open Sans" w:hAnsi="Open Sans" w:cs="Open Sans"/>
                <w:b/>
                <w:color w:val="auto"/>
              </w:rPr>
            </w:pPr>
          </w:p>
          <w:p w14:paraId="0D7F0200" w14:textId="77777777" w:rsidR="00C16762" w:rsidRDefault="00C16762" w:rsidP="00347156">
            <w:pPr>
              <w:pStyle w:val="Frspaiere"/>
              <w:jc w:val="both"/>
              <w:rPr>
                <w:rFonts w:ascii="Open Sans" w:hAnsi="Open Sans" w:cs="Open Sans"/>
                <w:b/>
                <w:color w:val="auto"/>
              </w:rPr>
            </w:pPr>
          </w:p>
          <w:p w14:paraId="04278868" w14:textId="77777777" w:rsidR="00C16762" w:rsidRDefault="00C16762" w:rsidP="00C16762">
            <w:pPr>
              <w:pStyle w:val="Frspaiere"/>
              <w:jc w:val="right"/>
              <w:rPr>
                <w:rFonts w:ascii="Open Sans" w:hAnsi="Open Sans" w:cs="Open Sans"/>
                <w:b/>
                <w:color w:val="auto"/>
              </w:rPr>
            </w:pPr>
            <w:r>
              <w:rPr>
                <w:rFonts w:ascii="Open Sans" w:hAnsi="Open Sans" w:cs="Open Sans"/>
                <w:b/>
                <w:color w:val="auto"/>
              </w:rPr>
              <w:t>DIRECTOR CSMTGM-MSVSK</w:t>
            </w:r>
          </w:p>
          <w:p w14:paraId="1BAE2001" w14:textId="18A16EE2" w:rsidR="00C16762" w:rsidRPr="00032A95" w:rsidRDefault="00C16762" w:rsidP="00347156">
            <w:pPr>
              <w:pStyle w:val="Frspaiere"/>
              <w:jc w:val="both"/>
              <w:rPr>
                <w:rFonts w:ascii="Open Sans" w:hAnsi="Open Sans" w:cs="Open Sans"/>
                <w:b/>
                <w:color w:val="auto"/>
              </w:rPr>
            </w:pPr>
          </w:p>
        </w:tc>
      </w:tr>
    </w:tbl>
    <w:p w14:paraId="5511E425" w14:textId="77777777" w:rsidR="005F21D8" w:rsidRPr="005F21D8" w:rsidRDefault="005F21D8" w:rsidP="005F21D8">
      <w:pPr>
        <w:rPr>
          <w:rFonts w:ascii="Open Sans" w:hAnsi="Open Sans" w:cs="Open Sans"/>
        </w:rPr>
      </w:pPr>
    </w:p>
    <w:sectPr w:rsidR="005F21D8" w:rsidRPr="005F21D8" w:rsidSect="005F21D8">
      <w:headerReference w:type="default" r:id="rId7"/>
      <w:footerReference w:type="default" r:id="rId8"/>
      <w:pgSz w:w="11906" w:h="16838" w:code="9"/>
      <w:pgMar w:top="2552" w:right="851" w:bottom="1134" w:left="1134"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4FB33" w14:textId="77777777" w:rsidR="006D5853" w:rsidRDefault="006D5853">
      <w:r>
        <w:separator/>
      </w:r>
    </w:p>
  </w:endnote>
  <w:endnote w:type="continuationSeparator" w:id="0">
    <w:p w14:paraId="271EA7D2" w14:textId="77777777" w:rsidR="006D5853" w:rsidRDefault="006D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A91CF" w14:textId="18B9EE48" w:rsidR="0083725A" w:rsidRDefault="00000000" w:rsidP="00032A95">
    <w:pPr>
      <w:pStyle w:val="Subsol"/>
      <w:jc w:val="center"/>
      <w:rPr>
        <w:lang w:val="hu-HU"/>
      </w:rPr>
    </w:pPr>
    <w:r>
      <w:rPr>
        <w:noProof/>
        <w:lang w:val="hu-HU"/>
      </w:rPr>
      <w:drawing>
        <wp:anchor distT="0" distB="0" distL="114300" distR="114300" simplePos="0" relativeHeight="251660288" behindDoc="0" locked="0" layoutInCell="1" allowOverlap="1" wp14:anchorId="23403F26" wp14:editId="31783B53">
          <wp:simplePos x="0" y="0"/>
          <wp:positionH relativeFrom="column">
            <wp:posOffset>3810</wp:posOffset>
          </wp:positionH>
          <wp:positionV relativeFrom="paragraph">
            <wp:posOffset>32385</wp:posOffset>
          </wp:positionV>
          <wp:extent cx="956945" cy="328930"/>
          <wp:effectExtent l="0" t="0" r="0" b="0"/>
          <wp:wrapNone/>
          <wp:docPr id="2" name="Picture 2" descr="Asse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sset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56945" cy="328930"/>
                  </a:xfrm>
                  <a:prstGeom prst="rect">
                    <a:avLst/>
                  </a:prstGeom>
                </pic:spPr>
              </pic:pic>
            </a:graphicData>
          </a:graphic>
          <wp14:sizeRelH relativeFrom="page">
            <wp14:pctWidth>0</wp14:pctWidth>
          </wp14:sizeRelH>
          <wp14:sizeRelV relativeFrom="page">
            <wp14:pctHeight>0</wp14:pctHeight>
          </wp14:sizeRelV>
        </wp:anchor>
      </w:drawing>
    </w:r>
    <w:r w:rsidR="00032A95" w:rsidRPr="00032A95">
      <w:rPr>
        <w:lang w:val="hu-HU"/>
      </w:rPr>
      <w:fldChar w:fldCharType="begin"/>
    </w:r>
    <w:r w:rsidR="00032A95" w:rsidRPr="00032A95">
      <w:rPr>
        <w:lang w:val="hu-HU"/>
      </w:rPr>
      <w:instrText xml:space="preserve"> PAGE   \* MERGEFORMAT </w:instrText>
    </w:r>
    <w:r w:rsidR="00032A95" w:rsidRPr="00032A95">
      <w:rPr>
        <w:lang w:val="hu-HU"/>
      </w:rPr>
      <w:fldChar w:fldCharType="separate"/>
    </w:r>
    <w:r w:rsidR="00032A95" w:rsidRPr="00032A95">
      <w:rPr>
        <w:noProof/>
        <w:lang w:val="hu-HU"/>
      </w:rPr>
      <w:t>1</w:t>
    </w:r>
    <w:r w:rsidR="00032A95" w:rsidRPr="00032A95">
      <w:rPr>
        <w:noProof/>
        <w:lang w:val="hu-H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D28C8" w14:textId="77777777" w:rsidR="006D5853" w:rsidRDefault="006D5853">
      <w:r>
        <w:separator/>
      </w:r>
    </w:p>
  </w:footnote>
  <w:footnote w:type="continuationSeparator" w:id="0">
    <w:p w14:paraId="589EF141" w14:textId="77777777" w:rsidR="006D5853" w:rsidRDefault="006D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B9B4" w14:textId="77777777" w:rsidR="0083725A" w:rsidRDefault="00000000">
    <w:pPr>
      <w:pStyle w:val="Antet"/>
    </w:pPr>
    <w:r>
      <w:rPr>
        <w:noProof/>
      </w:rPr>
      <w:drawing>
        <wp:anchor distT="0" distB="0" distL="114300" distR="114300" simplePos="0" relativeHeight="251658240" behindDoc="0" locked="0" layoutInCell="1" allowOverlap="1" wp14:anchorId="70F9B4AF" wp14:editId="3695934A">
          <wp:simplePos x="0" y="0"/>
          <wp:positionH relativeFrom="column">
            <wp:posOffset>308610</wp:posOffset>
          </wp:positionH>
          <wp:positionV relativeFrom="paragraph">
            <wp:posOffset>-285750</wp:posOffset>
          </wp:positionV>
          <wp:extent cx="5507990" cy="1298575"/>
          <wp:effectExtent l="0" t="0" r="0" b="0"/>
          <wp:wrapNone/>
          <wp:docPr id="1" name="Picture 1" descr="kerek logo naormal mar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erek logo naormal margi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507990" cy="1298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ADE"/>
    <w:multiLevelType w:val="hybridMultilevel"/>
    <w:tmpl w:val="F1F6041E"/>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22F7716"/>
    <w:multiLevelType w:val="hybridMultilevel"/>
    <w:tmpl w:val="C78E45BA"/>
    <w:lvl w:ilvl="0" w:tplc="04090017">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2" w15:restartNumberingAfterBreak="0">
    <w:nsid w:val="03DA6782"/>
    <w:multiLevelType w:val="hybridMultilevel"/>
    <w:tmpl w:val="75EC5458"/>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4625098"/>
    <w:multiLevelType w:val="hybridMultilevel"/>
    <w:tmpl w:val="10ACEE2A"/>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 w15:restartNumberingAfterBreak="0">
    <w:nsid w:val="061875FF"/>
    <w:multiLevelType w:val="hybridMultilevel"/>
    <w:tmpl w:val="0346EF2E"/>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 w15:restartNumberingAfterBreak="0">
    <w:nsid w:val="082F1E79"/>
    <w:multiLevelType w:val="hybridMultilevel"/>
    <w:tmpl w:val="5A6AEDF8"/>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6" w15:restartNumberingAfterBreak="0">
    <w:nsid w:val="0E2255F3"/>
    <w:multiLevelType w:val="hybridMultilevel"/>
    <w:tmpl w:val="1E585ECE"/>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16590F04"/>
    <w:multiLevelType w:val="hybridMultilevel"/>
    <w:tmpl w:val="5A6AEDF8"/>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72F29F1"/>
    <w:multiLevelType w:val="hybridMultilevel"/>
    <w:tmpl w:val="54166800"/>
    <w:lvl w:ilvl="0" w:tplc="FFFFFFFF">
      <w:start w:val="1"/>
      <w:numFmt w:val="lowerLetter"/>
      <w:lvlText w:val="%1)"/>
      <w:lvlJc w:val="left"/>
      <w:pPr>
        <w:ind w:left="360" w:hanging="360"/>
      </w:pPr>
      <w:rPr>
        <w:rFonts w:cs="Times New Roman"/>
        <w:b w:val="0"/>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9" w15:restartNumberingAfterBreak="0">
    <w:nsid w:val="19010435"/>
    <w:multiLevelType w:val="hybridMultilevel"/>
    <w:tmpl w:val="4F667EAA"/>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1DDA6BC9"/>
    <w:multiLevelType w:val="hybridMultilevel"/>
    <w:tmpl w:val="B25AA81E"/>
    <w:lvl w:ilvl="0" w:tplc="04090017">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1" w15:restartNumberingAfterBreak="0">
    <w:nsid w:val="1F6A5E36"/>
    <w:multiLevelType w:val="hybridMultilevel"/>
    <w:tmpl w:val="10ACEE2A"/>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22F1322C"/>
    <w:multiLevelType w:val="hybridMultilevel"/>
    <w:tmpl w:val="16EA9422"/>
    <w:lvl w:ilvl="0" w:tplc="04090017">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3" w15:restartNumberingAfterBreak="0">
    <w:nsid w:val="244E6E59"/>
    <w:multiLevelType w:val="hybridMultilevel"/>
    <w:tmpl w:val="1C7E6E3E"/>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25AF5EEA"/>
    <w:multiLevelType w:val="hybridMultilevel"/>
    <w:tmpl w:val="75EC5458"/>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5" w15:restartNumberingAfterBreak="0">
    <w:nsid w:val="27CC686D"/>
    <w:multiLevelType w:val="hybridMultilevel"/>
    <w:tmpl w:val="F1F6041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83834CF"/>
    <w:multiLevelType w:val="hybridMultilevel"/>
    <w:tmpl w:val="4BB6DC26"/>
    <w:lvl w:ilvl="0" w:tplc="04090017">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7" w15:restartNumberingAfterBreak="0">
    <w:nsid w:val="2C242F93"/>
    <w:multiLevelType w:val="hybridMultilevel"/>
    <w:tmpl w:val="468E47F2"/>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2DCB0598"/>
    <w:multiLevelType w:val="hybridMultilevel"/>
    <w:tmpl w:val="A58A1F42"/>
    <w:lvl w:ilvl="0" w:tplc="04090017">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9" w15:restartNumberingAfterBreak="0">
    <w:nsid w:val="2DCC3347"/>
    <w:multiLevelType w:val="hybridMultilevel"/>
    <w:tmpl w:val="54166800"/>
    <w:lvl w:ilvl="0" w:tplc="357AFE3C">
      <w:start w:val="1"/>
      <w:numFmt w:val="lowerLetter"/>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2FE47CC0"/>
    <w:multiLevelType w:val="hybridMultilevel"/>
    <w:tmpl w:val="4F6663DC"/>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15:restartNumberingAfterBreak="0">
    <w:nsid w:val="302707E4"/>
    <w:multiLevelType w:val="hybridMultilevel"/>
    <w:tmpl w:val="2B746594"/>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2" w15:restartNumberingAfterBreak="0">
    <w:nsid w:val="323309A8"/>
    <w:multiLevelType w:val="hybridMultilevel"/>
    <w:tmpl w:val="4D204BDE"/>
    <w:lvl w:ilvl="0" w:tplc="04090017">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23" w15:restartNumberingAfterBreak="0">
    <w:nsid w:val="344B5504"/>
    <w:multiLevelType w:val="hybridMultilevel"/>
    <w:tmpl w:val="F1446DBA"/>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4" w15:restartNumberingAfterBreak="0">
    <w:nsid w:val="35F11D30"/>
    <w:multiLevelType w:val="hybridMultilevel"/>
    <w:tmpl w:val="F1446DBA"/>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15:restartNumberingAfterBreak="0">
    <w:nsid w:val="39257654"/>
    <w:multiLevelType w:val="hybridMultilevel"/>
    <w:tmpl w:val="4F6663DC"/>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6" w15:restartNumberingAfterBreak="0">
    <w:nsid w:val="39367C4E"/>
    <w:multiLevelType w:val="hybridMultilevel"/>
    <w:tmpl w:val="0114985A"/>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15:restartNumberingAfterBreak="0">
    <w:nsid w:val="4118644E"/>
    <w:multiLevelType w:val="hybridMultilevel"/>
    <w:tmpl w:val="A3C41250"/>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8" w15:restartNumberingAfterBreak="0">
    <w:nsid w:val="44CB73DB"/>
    <w:multiLevelType w:val="hybridMultilevel"/>
    <w:tmpl w:val="AFE43FD6"/>
    <w:lvl w:ilvl="0" w:tplc="04090017">
      <w:start w:val="1"/>
      <w:numFmt w:val="lowerLetter"/>
      <w:lvlText w:val="%1)"/>
      <w:lvlJc w:val="left"/>
      <w:pPr>
        <w:ind w:left="-4770" w:hanging="360"/>
      </w:pPr>
      <w:rPr>
        <w:rFonts w:cs="Times New Roman"/>
      </w:rPr>
    </w:lvl>
    <w:lvl w:ilvl="1" w:tplc="04090019" w:tentative="1">
      <w:start w:val="1"/>
      <w:numFmt w:val="lowerLetter"/>
      <w:lvlText w:val="%2."/>
      <w:lvlJc w:val="left"/>
      <w:pPr>
        <w:ind w:left="-405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1890" w:hanging="360"/>
      </w:pPr>
      <w:rPr>
        <w:rFonts w:cs="Times New Roman"/>
      </w:rPr>
    </w:lvl>
    <w:lvl w:ilvl="5" w:tplc="0409001B" w:tentative="1">
      <w:start w:val="1"/>
      <w:numFmt w:val="lowerRoman"/>
      <w:lvlText w:val="%6."/>
      <w:lvlJc w:val="right"/>
      <w:pPr>
        <w:ind w:left="-1170" w:hanging="180"/>
      </w:pPr>
      <w:rPr>
        <w:rFonts w:cs="Times New Roman"/>
      </w:rPr>
    </w:lvl>
    <w:lvl w:ilvl="6" w:tplc="0409000F" w:tentative="1">
      <w:start w:val="1"/>
      <w:numFmt w:val="decimal"/>
      <w:lvlText w:val="%7."/>
      <w:lvlJc w:val="left"/>
      <w:pPr>
        <w:ind w:left="-450" w:hanging="360"/>
      </w:pPr>
      <w:rPr>
        <w:rFonts w:cs="Times New Roman"/>
      </w:rPr>
    </w:lvl>
    <w:lvl w:ilvl="7" w:tplc="04090019" w:tentative="1">
      <w:start w:val="1"/>
      <w:numFmt w:val="lowerLetter"/>
      <w:lvlText w:val="%8."/>
      <w:lvlJc w:val="left"/>
      <w:pPr>
        <w:ind w:left="270" w:hanging="360"/>
      </w:pPr>
      <w:rPr>
        <w:rFonts w:cs="Times New Roman"/>
      </w:rPr>
    </w:lvl>
    <w:lvl w:ilvl="8" w:tplc="0409001B" w:tentative="1">
      <w:start w:val="1"/>
      <w:numFmt w:val="lowerRoman"/>
      <w:lvlText w:val="%9."/>
      <w:lvlJc w:val="right"/>
      <w:pPr>
        <w:ind w:left="990" w:hanging="180"/>
      </w:pPr>
      <w:rPr>
        <w:rFonts w:cs="Times New Roman"/>
      </w:rPr>
    </w:lvl>
  </w:abstractNum>
  <w:abstractNum w:abstractNumId="29" w15:restartNumberingAfterBreak="0">
    <w:nsid w:val="4A0E4DE5"/>
    <w:multiLevelType w:val="hybridMultilevel"/>
    <w:tmpl w:val="1E585ECE"/>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15:restartNumberingAfterBreak="0">
    <w:nsid w:val="4B9972D4"/>
    <w:multiLevelType w:val="hybridMultilevel"/>
    <w:tmpl w:val="E72AB61C"/>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1" w15:restartNumberingAfterBreak="0">
    <w:nsid w:val="4FC21DD7"/>
    <w:multiLevelType w:val="hybridMultilevel"/>
    <w:tmpl w:val="E72AB61C"/>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15:restartNumberingAfterBreak="0">
    <w:nsid w:val="53163C77"/>
    <w:multiLevelType w:val="hybridMultilevel"/>
    <w:tmpl w:val="A3C41250"/>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5901424E"/>
    <w:multiLevelType w:val="hybridMultilevel"/>
    <w:tmpl w:val="E4D8BEC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E065FA9"/>
    <w:multiLevelType w:val="hybridMultilevel"/>
    <w:tmpl w:val="D33E89A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E482C8F"/>
    <w:multiLevelType w:val="hybridMultilevel"/>
    <w:tmpl w:val="468E47F2"/>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15:restartNumberingAfterBreak="0">
    <w:nsid w:val="603D4CA7"/>
    <w:multiLevelType w:val="hybridMultilevel"/>
    <w:tmpl w:val="376A2620"/>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7" w15:restartNumberingAfterBreak="0">
    <w:nsid w:val="67090F9D"/>
    <w:multiLevelType w:val="hybridMultilevel"/>
    <w:tmpl w:val="68F85F70"/>
    <w:lvl w:ilvl="0" w:tplc="04090017">
      <w:start w:val="1"/>
      <w:numFmt w:val="lowerLetter"/>
      <w:lvlText w:val="%1)"/>
      <w:lvlJc w:val="left"/>
      <w:pPr>
        <w:ind w:left="-741" w:hanging="360"/>
      </w:pPr>
      <w:rPr>
        <w:rFonts w:cs="Times New Roman"/>
      </w:rPr>
    </w:lvl>
    <w:lvl w:ilvl="1" w:tplc="04090019" w:tentative="1">
      <w:start w:val="1"/>
      <w:numFmt w:val="lowerLetter"/>
      <w:lvlText w:val="%2."/>
      <w:lvlJc w:val="left"/>
      <w:pPr>
        <w:ind w:left="-21" w:hanging="360"/>
      </w:pPr>
      <w:rPr>
        <w:rFonts w:cs="Times New Roman"/>
      </w:rPr>
    </w:lvl>
    <w:lvl w:ilvl="2" w:tplc="0409001B" w:tentative="1">
      <w:start w:val="1"/>
      <w:numFmt w:val="lowerRoman"/>
      <w:lvlText w:val="%3."/>
      <w:lvlJc w:val="right"/>
      <w:pPr>
        <w:ind w:left="699" w:hanging="180"/>
      </w:pPr>
      <w:rPr>
        <w:rFonts w:cs="Times New Roman"/>
      </w:rPr>
    </w:lvl>
    <w:lvl w:ilvl="3" w:tplc="0409000F" w:tentative="1">
      <w:start w:val="1"/>
      <w:numFmt w:val="decimal"/>
      <w:lvlText w:val="%4."/>
      <w:lvlJc w:val="left"/>
      <w:pPr>
        <w:ind w:left="1419" w:hanging="360"/>
      </w:pPr>
      <w:rPr>
        <w:rFonts w:cs="Times New Roman"/>
      </w:rPr>
    </w:lvl>
    <w:lvl w:ilvl="4" w:tplc="04090019" w:tentative="1">
      <w:start w:val="1"/>
      <w:numFmt w:val="lowerLetter"/>
      <w:lvlText w:val="%5."/>
      <w:lvlJc w:val="left"/>
      <w:pPr>
        <w:ind w:left="2139" w:hanging="360"/>
      </w:pPr>
      <w:rPr>
        <w:rFonts w:cs="Times New Roman"/>
      </w:rPr>
    </w:lvl>
    <w:lvl w:ilvl="5" w:tplc="0409001B" w:tentative="1">
      <w:start w:val="1"/>
      <w:numFmt w:val="lowerRoman"/>
      <w:lvlText w:val="%6."/>
      <w:lvlJc w:val="right"/>
      <w:pPr>
        <w:ind w:left="2859" w:hanging="180"/>
      </w:pPr>
      <w:rPr>
        <w:rFonts w:cs="Times New Roman"/>
      </w:rPr>
    </w:lvl>
    <w:lvl w:ilvl="6" w:tplc="0409000F" w:tentative="1">
      <w:start w:val="1"/>
      <w:numFmt w:val="decimal"/>
      <w:lvlText w:val="%7."/>
      <w:lvlJc w:val="left"/>
      <w:pPr>
        <w:ind w:left="3579" w:hanging="360"/>
      </w:pPr>
      <w:rPr>
        <w:rFonts w:cs="Times New Roman"/>
      </w:rPr>
    </w:lvl>
    <w:lvl w:ilvl="7" w:tplc="04090019" w:tentative="1">
      <w:start w:val="1"/>
      <w:numFmt w:val="lowerLetter"/>
      <w:lvlText w:val="%8."/>
      <w:lvlJc w:val="left"/>
      <w:pPr>
        <w:ind w:left="4299" w:hanging="360"/>
      </w:pPr>
      <w:rPr>
        <w:rFonts w:cs="Times New Roman"/>
      </w:rPr>
    </w:lvl>
    <w:lvl w:ilvl="8" w:tplc="0409001B" w:tentative="1">
      <w:start w:val="1"/>
      <w:numFmt w:val="lowerRoman"/>
      <w:lvlText w:val="%9."/>
      <w:lvlJc w:val="right"/>
      <w:pPr>
        <w:ind w:left="5019" w:hanging="180"/>
      </w:pPr>
      <w:rPr>
        <w:rFonts w:cs="Times New Roman"/>
      </w:rPr>
    </w:lvl>
  </w:abstractNum>
  <w:abstractNum w:abstractNumId="38" w15:restartNumberingAfterBreak="0">
    <w:nsid w:val="6AB85CEF"/>
    <w:multiLevelType w:val="hybridMultilevel"/>
    <w:tmpl w:val="2B746594"/>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15:restartNumberingAfterBreak="0">
    <w:nsid w:val="6C7F0661"/>
    <w:multiLevelType w:val="hybridMultilevel"/>
    <w:tmpl w:val="D33E89A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DEA7C9A"/>
    <w:multiLevelType w:val="hybridMultilevel"/>
    <w:tmpl w:val="376A2620"/>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15:restartNumberingAfterBreak="0">
    <w:nsid w:val="6E2C5F79"/>
    <w:multiLevelType w:val="hybridMultilevel"/>
    <w:tmpl w:val="E4D8BEC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F2A6A4E"/>
    <w:multiLevelType w:val="hybridMultilevel"/>
    <w:tmpl w:val="0346EF2E"/>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3" w15:restartNumberingAfterBreak="0">
    <w:nsid w:val="743B435B"/>
    <w:multiLevelType w:val="hybridMultilevel"/>
    <w:tmpl w:val="1C7E6E3E"/>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4" w15:restartNumberingAfterBreak="0">
    <w:nsid w:val="767B2245"/>
    <w:multiLevelType w:val="hybridMultilevel"/>
    <w:tmpl w:val="4F667EAA"/>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5" w15:restartNumberingAfterBreak="0">
    <w:nsid w:val="7FE84C4D"/>
    <w:multiLevelType w:val="hybridMultilevel"/>
    <w:tmpl w:val="B8483D8E"/>
    <w:lvl w:ilvl="0" w:tplc="04090017">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num w:numId="1" w16cid:durableId="85539533">
    <w:abstractNumId w:val="24"/>
  </w:num>
  <w:num w:numId="2" w16cid:durableId="364989501">
    <w:abstractNumId w:val="20"/>
  </w:num>
  <w:num w:numId="3" w16cid:durableId="2103718052">
    <w:abstractNumId w:val="13"/>
  </w:num>
  <w:num w:numId="4" w16cid:durableId="1387412441">
    <w:abstractNumId w:val="29"/>
  </w:num>
  <w:num w:numId="5" w16cid:durableId="845366139">
    <w:abstractNumId w:val="32"/>
  </w:num>
  <w:num w:numId="6" w16cid:durableId="100227172">
    <w:abstractNumId w:val="12"/>
  </w:num>
  <w:num w:numId="7" w16cid:durableId="866140342">
    <w:abstractNumId w:val="45"/>
  </w:num>
  <w:num w:numId="8" w16cid:durableId="1012416144">
    <w:abstractNumId w:val="1"/>
  </w:num>
  <w:num w:numId="9" w16cid:durableId="1593080959">
    <w:abstractNumId w:val="10"/>
  </w:num>
  <w:num w:numId="10" w16cid:durableId="1927378373">
    <w:abstractNumId w:val="22"/>
  </w:num>
  <w:num w:numId="11" w16cid:durableId="1707293861">
    <w:abstractNumId w:val="16"/>
  </w:num>
  <w:num w:numId="12" w16cid:durableId="950169675">
    <w:abstractNumId w:val="18"/>
  </w:num>
  <w:num w:numId="13" w16cid:durableId="825898591">
    <w:abstractNumId w:val="31"/>
  </w:num>
  <w:num w:numId="14" w16cid:durableId="270821786">
    <w:abstractNumId w:val="15"/>
  </w:num>
  <w:num w:numId="15" w16cid:durableId="2001032650">
    <w:abstractNumId w:val="11"/>
  </w:num>
  <w:num w:numId="16" w16cid:durableId="1689983457">
    <w:abstractNumId w:val="2"/>
  </w:num>
  <w:num w:numId="17" w16cid:durableId="1972437151">
    <w:abstractNumId w:val="9"/>
  </w:num>
  <w:num w:numId="18" w16cid:durableId="2111659082">
    <w:abstractNumId w:val="40"/>
  </w:num>
  <w:num w:numId="19" w16cid:durableId="981930863">
    <w:abstractNumId w:val="28"/>
  </w:num>
  <w:num w:numId="20" w16cid:durableId="1174764278">
    <w:abstractNumId w:val="38"/>
  </w:num>
  <w:num w:numId="21" w16cid:durableId="138037491">
    <w:abstractNumId w:val="7"/>
  </w:num>
  <w:num w:numId="22" w16cid:durableId="1566255963">
    <w:abstractNumId w:val="26"/>
  </w:num>
  <w:num w:numId="23" w16cid:durableId="54744262">
    <w:abstractNumId w:val="42"/>
  </w:num>
  <w:num w:numId="24" w16cid:durableId="136648217">
    <w:abstractNumId w:val="35"/>
  </w:num>
  <w:num w:numId="25" w16cid:durableId="1704398402">
    <w:abstractNumId w:val="19"/>
  </w:num>
  <w:num w:numId="26" w16cid:durableId="712122751">
    <w:abstractNumId w:val="37"/>
  </w:num>
  <w:num w:numId="27" w16cid:durableId="1257179781">
    <w:abstractNumId w:val="23"/>
  </w:num>
  <w:num w:numId="28" w16cid:durableId="932007619">
    <w:abstractNumId w:val="43"/>
  </w:num>
  <w:num w:numId="29" w16cid:durableId="1299143659">
    <w:abstractNumId w:val="6"/>
  </w:num>
  <w:num w:numId="30" w16cid:durableId="511721668">
    <w:abstractNumId w:val="25"/>
  </w:num>
  <w:num w:numId="31" w16cid:durableId="1894658457">
    <w:abstractNumId w:val="27"/>
  </w:num>
  <w:num w:numId="32" w16cid:durableId="31200741">
    <w:abstractNumId w:val="8"/>
  </w:num>
  <w:num w:numId="33" w16cid:durableId="664744034">
    <w:abstractNumId w:val="44"/>
  </w:num>
  <w:num w:numId="34" w16cid:durableId="1814711270">
    <w:abstractNumId w:val="36"/>
  </w:num>
  <w:num w:numId="35" w16cid:durableId="1932815707">
    <w:abstractNumId w:val="39"/>
  </w:num>
  <w:num w:numId="36" w16cid:durableId="72777069">
    <w:abstractNumId w:val="34"/>
  </w:num>
  <w:num w:numId="37" w16cid:durableId="24838884">
    <w:abstractNumId w:val="21"/>
  </w:num>
  <w:num w:numId="38" w16cid:durableId="639842246">
    <w:abstractNumId w:val="4"/>
  </w:num>
  <w:num w:numId="39" w16cid:durableId="1534533210">
    <w:abstractNumId w:val="17"/>
  </w:num>
  <w:num w:numId="40" w16cid:durableId="692002688">
    <w:abstractNumId w:val="41"/>
  </w:num>
  <w:num w:numId="41" w16cid:durableId="908226119">
    <w:abstractNumId w:val="5"/>
  </w:num>
  <w:num w:numId="42" w16cid:durableId="1590306012">
    <w:abstractNumId w:val="33"/>
  </w:num>
  <w:num w:numId="43" w16cid:durableId="1462454999">
    <w:abstractNumId w:val="30"/>
  </w:num>
  <w:num w:numId="44" w16cid:durableId="1905531205">
    <w:abstractNumId w:val="0"/>
  </w:num>
  <w:num w:numId="45" w16cid:durableId="445974412">
    <w:abstractNumId w:val="3"/>
  </w:num>
  <w:num w:numId="46" w16cid:durableId="8751955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A95"/>
    <w:rsid w:val="00032A95"/>
    <w:rsid w:val="0014530E"/>
    <w:rsid w:val="001C1F21"/>
    <w:rsid w:val="0025353D"/>
    <w:rsid w:val="0036071E"/>
    <w:rsid w:val="003B036D"/>
    <w:rsid w:val="004B75BC"/>
    <w:rsid w:val="004C605C"/>
    <w:rsid w:val="005B2854"/>
    <w:rsid w:val="005F21D8"/>
    <w:rsid w:val="00623972"/>
    <w:rsid w:val="00642EC5"/>
    <w:rsid w:val="006C0581"/>
    <w:rsid w:val="006D5853"/>
    <w:rsid w:val="00702A5F"/>
    <w:rsid w:val="008267A6"/>
    <w:rsid w:val="0083725A"/>
    <w:rsid w:val="00927925"/>
    <w:rsid w:val="009879BF"/>
    <w:rsid w:val="00A24260"/>
    <w:rsid w:val="00A63AB9"/>
    <w:rsid w:val="00AD6309"/>
    <w:rsid w:val="00C16762"/>
    <w:rsid w:val="00C767B6"/>
    <w:rsid w:val="00DC1D1A"/>
    <w:rsid w:val="00DD5CDA"/>
    <w:rsid w:val="00E3668B"/>
    <w:rsid w:val="00E633D7"/>
    <w:rsid w:val="1824582E"/>
    <w:rsid w:val="20431083"/>
    <w:rsid w:val="223C10CB"/>
    <w:rsid w:val="76475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ABB7C9"/>
  <w15:docId w15:val="{8383C739-A883-4EAB-B5BD-2EE847D4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A95"/>
    <w:pPr>
      <w:widowControl w:val="0"/>
    </w:pPr>
    <w:rPr>
      <w:rFonts w:ascii="Arial Unicode MS" w:eastAsia="Calibri" w:hAnsi="Arial Unicode MS" w:cs="Arial Unicode MS"/>
      <w:color w:val="000000"/>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pPr>
      <w:tabs>
        <w:tab w:val="center" w:pos="4153"/>
        <w:tab w:val="right" w:pos="8306"/>
      </w:tabs>
      <w:snapToGrid w:val="0"/>
    </w:pPr>
    <w:rPr>
      <w:sz w:val="18"/>
      <w:szCs w:val="18"/>
    </w:rPr>
  </w:style>
  <w:style w:type="paragraph" w:styleId="Antet">
    <w:name w:val="header"/>
    <w:basedOn w:val="Normal"/>
    <w:link w:val="AntetCaracter"/>
    <w:uiPriority w:val="99"/>
    <w:pPr>
      <w:tabs>
        <w:tab w:val="center" w:pos="4153"/>
        <w:tab w:val="right" w:pos="8306"/>
      </w:tabs>
      <w:snapToGrid w:val="0"/>
    </w:pPr>
    <w:rPr>
      <w:sz w:val="18"/>
      <w:szCs w:val="18"/>
    </w:rPr>
  </w:style>
  <w:style w:type="paragraph" w:styleId="NormalWeb">
    <w:name w:val="Normal (Web)"/>
    <w:qFormat/>
    <w:pPr>
      <w:spacing w:beforeAutospacing="1" w:afterAutospacing="1"/>
    </w:pPr>
    <w:rPr>
      <w:sz w:val="24"/>
      <w:szCs w:val="24"/>
      <w:lang w:eastAsia="zh-CN"/>
    </w:rPr>
  </w:style>
  <w:style w:type="character" w:customStyle="1" w:styleId="Bodytext2">
    <w:name w:val="Body text (2)_"/>
    <w:link w:val="Bodytext20"/>
    <w:uiPriority w:val="99"/>
    <w:locked/>
    <w:rsid w:val="00032A95"/>
    <w:rPr>
      <w:sz w:val="32"/>
      <w:szCs w:val="32"/>
      <w:shd w:val="clear" w:color="auto" w:fill="FFFFFF"/>
    </w:rPr>
  </w:style>
  <w:style w:type="character" w:customStyle="1" w:styleId="Headerorfooter">
    <w:name w:val="Header or footer"/>
    <w:uiPriority w:val="99"/>
    <w:rsid w:val="00032A95"/>
    <w:rPr>
      <w:rFonts w:ascii="Consolas" w:hAnsi="Consolas" w:cs="Consolas"/>
      <w:color w:val="000000"/>
      <w:spacing w:val="0"/>
      <w:w w:val="100"/>
      <w:position w:val="0"/>
      <w:sz w:val="21"/>
      <w:szCs w:val="21"/>
      <w:u w:val="none"/>
      <w:lang w:val="ro-RO" w:eastAsia="ro-RO"/>
    </w:rPr>
  </w:style>
  <w:style w:type="character" w:customStyle="1" w:styleId="Bodytext3">
    <w:name w:val="Body text (3)_"/>
    <w:link w:val="Bodytext30"/>
    <w:uiPriority w:val="99"/>
    <w:locked/>
    <w:rsid w:val="00032A95"/>
    <w:rPr>
      <w:sz w:val="8"/>
      <w:szCs w:val="8"/>
      <w:shd w:val="clear" w:color="auto" w:fill="FFFFFF"/>
    </w:rPr>
  </w:style>
  <w:style w:type="character" w:customStyle="1" w:styleId="Bodytext2Bold">
    <w:name w:val="Body text (2) + Bold"/>
    <w:uiPriority w:val="99"/>
    <w:rsid w:val="00032A95"/>
    <w:rPr>
      <w:rFonts w:ascii="Times New Roman" w:hAnsi="Times New Roman" w:cs="Times New Roman"/>
      <w:b/>
      <w:bCs/>
      <w:color w:val="000000"/>
      <w:spacing w:val="0"/>
      <w:w w:val="100"/>
      <w:position w:val="0"/>
      <w:sz w:val="32"/>
      <w:szCs w:val="32"/>
      <w:shd w:val="clear" w:color="auto" w:fill="FFFFFF"/>
      <w:lang w:val="ro-RO" w:eastAsia="ro-RO"/>
    </w:rPr>
  </w:style>
  <w:style w:type="character" w:customStyle="1" w:styleId="Bodytext4">
    <w:name w:val="Body text (4)_"/>
    <w:link w:val="Bodytext40"/>
    <w:uiPriority w:val="99"/>
    <w:locked/>
    <w:rsid w:val="00032A95"/>
    <w:rPr>
      <w:sz w:val="28"/>
      <w:szCs w:val="28"/>
      <w:shd w:val="clear" w:color="auto" w:fill="FFFFFF"/>
    </w:rPr>
  </w:style>
  <w:style w:type="character" w:customStyle="1" w:styleId="Bodytext416pt">
    <w:name w:val="Body text (4) + 16 pt"/>
    <w:uiPriority w:val="99"/>
    <w:rsid w:val="00032A95"/>
    <w:rPr>
      <w:rFonts w:ascii="Times New Roman" w:hAnsi="Times New Roman" w:cs="Times New Roman"/>
      <w:color w:val="000000"/>
      <w:spacing w:val="0"/>
      <w:w w:val="100"/>
      <w:position w:val="0"/>
      <w:sz w:val="32"/>
      <w:szCs w:val="32"/>
      <w:shd w:val="clear" w:color="auto" w:fill="FFFFFF"/>
      <w:lang w:val="ro-RO" w:eastAsia="ro-RO"/>
    </w:rPr>
  </w:style>
  <w:style w:type="character" w:customStyle="1" w:styleId="Bodytext5">
    <w:name w:val="Body text (5)_"/>
    <w:link w:val="Bodytext50"/>
    <w:uiPriority w:val="99"/>
    <w:locked/>
    <w:rsid w:val="00032A95"/>
    <w:rPr>
      <w:sz w:val="8"/>
      <w:szCs w:val="8"/>
      <w:shd w:val="clear" w:color="auto" w:fill="FFFFFF"/>
    </w:rPr>
  </w:style>
  <w:style w:type="character" w:customStyle="1" w:styleId="HeaderorfooterArialUnicodeMS">
    <w:name w:val="Header or footer + Arial Unicode MS"/>
    <w:aliases w:val="4 pt"/>
    <w:uiPriority w:val="99"/>
    <w:rsid w:val="00032A95"/>
    <w:rPr>
      <w:rFonts w:ascii="Arial Unicode MS" w:hAnsi="Arial Unicode MS" w:cs="Arial Unicode MS"/>
      <w:b/>
      <w:bCs/>
      <w:color w:val="000000"/>
      <w:spacing w:val="0"/>
      <w:w w:val="100"/>
      <w:position w:val="0"/>
      <w:sz w:val="8"/>
      <w:szCs w:val="8"/>
      <w:u w:val="none"/>
      <w:lang w:val="ro-RO" w:eastAsia="ro-RO"/>
    </w:rPr>
  </w:style>
  <w:style w:type="character" w:customStyle="1" w:styleId="Bodytext6">
    <w:name w:val="Body text (6)_"/>
    <w:link w:val="Bodytext60"/>
    <w:uiPriority w:val="99"/>
    <w:locked/>
    <w:rsid w:val="00032A95"/>
    <w:rPr>
      <w:sz w:val="8"/>
      <w:szCs w:val="8"/>
      <w:shd w:val="clear" w:color="auto" w:fill="FFFFFF"/>
    </w:rPr>
  </w:style>
  <w:style w:type="character" w:customStyle="1" w:styleId="Bodytext7">
    <w:name w:val="Body text (7)_"/>
    <w:link w:val="Bodytext70"/>
    <w:uiPriority w:val="99"/>
    <w:locked/>
    <w:rsid w:val="00032A95"/>
    <w:rPr>
      <w:sz w:val="8"/>
      <w:szCs w:val="8"/>
      <w:shd w:val="clear" w:color="auto" w:fill="FFFFFF"/>
    </w:rPr>
  </w:style>
  <w:style w:type="character" w:customStyle="1" w:styleId="Bodytext8">
    <w:name w:val="Body text (8)_"/>
    <w:link w:val="Bodytext80"/>
    <w:uiPriority w:val="99"/>
    <w:locked/>
    <w:rsid w:val="00032A95"/>
    <w:rPr>
      <w:b/>
      <w:bCs/>
      <w:sz w:val="32"/>
      <w:szCs w:val="32"/>
      <w:shd w:val="clear" w:color="auto" w:fill="FFFFFF"/>
    </w:rPr>
  </w:style>
  <w:style w:type="character" w:customStyle="1" w:styleId="Bodytext9">
    <w:name w:val="Body text (9)_"/>
    <w:link w:val="Bodytext90"/>
    <w:uiPriority w:val="99"/>
    <w:locked/>
    <w:rsid w:val="00032A95"/>
    <w:rPr>
      <w:sz w:val="8"/>
      <w:szCs w:val="8"/>
      <w:shd w:val="clear" w:color="auto" w:fill="FFFFFF"/>
    </w:rPr>
  </w:style>
  <w:style w:type="character" w:customStyle="1" w:styleId="Bodytext10">
    <w:name w:val="Body text (10)_"/>
    <w:link w:val="Bodytext100"/>
    <w:uiPriority w:val="99"/>
    <w:locked/>
    <w:rsid w:val="00032A95"/>
    <w:rPr>
      <w:sz w:val="8"/>
      <w:szCs w:val="8"/>
      <w:shd w:val="clear" w:color="auto" w:fill="FFFFFF"/>
    </w:rPr>
  </w:style>
  <w:style w:type="character" w:customStyle="1" w:styleId="Bodytext11">
    <w:name w:val="Body text (11)_"/>
    <w:link w:val="Bodytext110"/>
    <w:uiPriority w:val="99"/>
    <w:locked/>
    <w:rsid w:val="00032A95"/>
    <w:rPr>
      <w:b/>
      <w:bCs/>
      <w:shd w:val="clear" w:color="auto" w:fill="FFFFFF"/>
    </w:rPr>
  </w:style>
  <w:style w:type="character" w:customStyle="1" w:styleId="Bodytext12Exact">
    <w:name w:val="Body text (12) Exact"/>
    <w:link w:val="Bodytext12"/>
    <w:uiPriority w:val="99"/>
    <w:locked/>
    <w:rsid w:val="00032A95"/>
    <w:rPr>
      <w:b/>
      <w:bCs/>
      <w:sz w:val="19"/>
      <w:szCs w:val="19"/>
      <w:shd w:val="clear" w:color="auto" w:fill="FFFFFF"/>
    </w:rPr>
  </w:style>
  <w:style w:type="paragraph" w:customStyle="1" w:styleId="Bodytext20">
    <w:name w:val="Body text (2)"/>
    <w:basedOn w:val="Normal"/>
    <w:link w:val="Bodytext2"/>
    <w:uiPriority w:val="99"/>
    <w:rsid w:val="00032A95"/>
    <w:pPr>
      <w:shd w:val="clear" w:color="auto" w:fill="FFFFFF"/>
      <w:spacing w:after="300" w:line="240" w:lineRule="atLeast"/>
      <w:ind w:hanging="720"/>
      <w:jc w:val="center"/>
    </w:pPr>
    <w:rPr>
      <w:rFonts w:ascii="Times New Roman" w:eastAsia="SimSun" w:hAnsi="Times New Roman" w:cs="Times New Roman"/>
      <w:color w:val="auto"/>
      <w:sz w:val="32"/>
      <w:szCs w:val="32"/>
      <w:lang w:val="en-US" w:eastAsia="en-US"/>
    </w:rPr>
  </w:style>
  <w:style w:type="paragraph" w:customStyle="1" w:styleId="Bodytext30">
    <w:name w:val="Body text (3)"/>
    <w:basedOn w:val="Normal"/>
    <w:link w:val="Bodytext3"/>
    <w:uiPriority w:val="99"/>
    <w:rsid w:val="00032A95"/>
    <w:pPr>
      <w:shd w:val="clear" w:color="auto" w:fill="FFFFFF"/>
      <w:spacing w:after="300" w:line="240" w:lineRule="atLeast"/>
      <w:jc w:val="both"/>
    </w:pPr>
    <w:rPr>
      <w:rFonts w:ascii="Times New Roman" w:eastAsia="SimSun" w:hAnsi="Times New Roman" w:cs="Times New Roman"/>
      <w:color w:val="auto"/>
      <w:sz w:val="8"/>
      <w:szCs w:val="8"/>
      <w:lang w:val="en-US" w:eastAsia="en-US"/>
    </w:rPr>
  </w:style>
  <w:style w:type="paragraph" w:customStyle="1" w:styleId="Bodytext40">
    <w:name w:val="Body text (4)"/>
    <w:basedOn w:val="Normal"/>
    <w:link w:val="Bodytext4"/>
    <w:uiPriority w:val="99"/>
    <w:rsid w:val="00032A95"/>
    <w:pPr>
      <w:shd w:val="clear" w:color="auto" w:fill="FFFFFF"/>
      <w:spacing w:before="120" w:after="300" w:line="240" w:lineRule="atLeast"/>
      <w:ind w:firstLine="720"/>
    </w:pPr>
    <w:rPr>
      <w:rFonts w:ascii="Times New Roman" w:eastAsia="SimSun" w:hAnsi="Times New Roman" w:cs="Times New Roman"/>
      <w:color w:val="auto"/>
      <w:sz w:val="28"/>
      <w:szCs w:val="28"/>
      <w:lang w:val="en-US" w:eastAsia="en-US"/>
    </w:rPr>
  </w:style>
  <w:style w:type="paragraph" w:customStyle="1" w:styleId="Bodytext50">
    <w:name w:val="Body text (5)"/>
    <w:basedOn w:val="Normal"/>
    <w:link w:val="Bodytext5"/>
    <w:uiPriority w:val="99"/>
    <w:rsid w:val="00032A95"/>
    <w:pPr>
      <w:shd w:val="clear" w:color="auto" w:fill="FFFFFF"/>
      <w:spacing w:line="240" w:lineRule="atLeast"/>
    </w:pPr>
    <w:rPr>
      <w:rFonts w:ascii="Times New Roman" w:eastAsia="SimSun" w:hAnsi="Times New Roman" w:cs="Times New Roman"/>
      <w:color w:val="auto"/>
      <w:sz w:val="8"/>
      <w:szCs w:val="8"/>
      <w:lang w:val="en-US" w:eastAsia="en-US"/>
    </w:rPr>
  </w:style>
  <w:style w:type="paragraph" w:customStyle="1" w:styleId="Bodytext60">
    <w:name w:val="Body text (6)"/>
    <w:basedOn w:val="Normal"/>
    <w:link w:val="Bodytext6"/>
    <w:uiPriority w:val="99"/>
    <w:rsid w:val="00032A95"/>
    <w:pPr>
      <w:shd w:val="clear" w:color="auto" w:fill="FFFFFF"/>
      <w:spacing w:line="240" w:lineRule="atLeast"/>
    </w:pPr>
    <w:rPr>
      <w:rFonts w:ascii="Times New Roman" w:eastAsia="SimSun" w:hAnsi="Times New Roman" w:cs="Times New Roman"/>
      <w:color w:val="auto"/>
      <w:sz w:val="8"/>
      <w:szCs w:val="8"/>
      <w:lang w:val="en-US" w:eastAsia="en-US"/>
    </w:rPr>
  </w:style>
  <w:style w:type="paragraph" w:customStyle="1" w:styleId="Bodytext70">
    <w:name w:val="Body text (7)"/>
    <w:basedOn w:val="Normal"/>
    <w:link w:val="Bodytext7"/>
    <w:uiPriority w:val="99"/>
    <w:rsid w:val="00032A95"/>
    <w:pPr>
      <w:shd w:val="clear" w:color="auto" w:fill="FFFFFF"/>
      <w:spacing w:line="240" w:lineRule="atLeast"/>
    </w:pPr>
    <w:rPr>
      <w:rFonts w:ascii="Times New Roman" w:eastAsia="SimSun" w:hAnsi="Times New Roman" w:cs="Times New Roman"/>
      <w:color w:val="auto"/>
      <w:sz w:val="8"/>
      <w:szCs w:val="8"/>
      <w:lang w:val="en-US" w:eastAsia="en-US"/>
    </w:rPr>
  </w:style>
  <w:style w:type="paragraph" w:customStyle="1" w:styleId="Bodytext80">
    <w:name w:val="Body text (8)"/>
    <w:basedOn w:val="Normal"/>
    <w:link w:val="Bodytext8"/>
    <w:uiPriority w:val="99"/>
    <w:rsid w:val="00032A95"/>
    <w:pPr>
      <w:shd w:val="clear" w:color="auto" w:fill="FFFFFF"/>
      <w:spacing w:after="300" w:line="240" w:lineRule="atLeast"/>
      <w:jc w:val="both"/>
    </w:pPr>
    <w:rPr>
      <w:rFonts w:ascii="Times New Roman" w:eastAsia="SimSun" w:hAnsi="Times New Roman" w:cs="Times New Roman"/>
      <w:b/>
      <w:bCs/>
      <w:color w:val="auto"/>
      <w:sz w:val="32"/>
      <w:szCs w:val="32"/>
      <w:lang w:val="en-US" w:eastAsia="en-US"/>
    </w:rPr>
  </w:style>
  <w:style w:type="paragraph" w:customStyle="1" w:styleId="Bodytext90">
    <w:name w:val="Body text (9)"/>
    <w:basedOn w:val="Normal"/>
    <w:link w:val="Bodytext9"/>
    <w:uiPriority w:val="99"/>
    <w:rsid w:val="00032A95"/>
    <w:pPr>
      <w:shd w:val="clear" w:color="auto" w:fill="FFFFFF"/>
      <w:spacing w:before="300" w:line="240" w:lineRule="atLeast"/>
    </w:pPr>
    <w:rPr>
      <w:rFonts w:ascii="Times New Roman" w:eastAsia="SimSun" w:hAnsi="Times New Roman" w:cs="Times New Roman"/>
      <w:color w:val="auto"/>
      <w:sz w:val="8"/>
      <w:szCs w:val="8"/>
      <w:lang w:val="en-US" w:eastAsia="en-US"/>
    </w:rPr>
  </w:style>
  <w:style w:type="paragraph" w:customStyle="1" w:styleId="Bodytext100">
    <w:name w:val="Body text (10)"/>
    <w:basedOn w:val="Normal"/>
    <w:link w:val="Bodytext10"/>
    <w:uiPriority w:val="99"/>
    <w:rsid w:val="00032A95"/>
    <w:pPr>
      <w:shd w:val="clear" w:color="auto" w:fill="FFFFFF"/>
      <w:spacing w:line="240" w:lineRule="atLeast"/>
    </w:pPr>
    <w:rPr>
      <w:rFonts w:ascii="Times New Roman" w:eastAsia="SimSun" w:hAnsi="Times New Roman" w:cs="Times New Roman"/>
      <w:color w:val="auto"/>
      <w:sz w:val="8"/>
      <w:szCs w:val="8"/>
      <w:lang w:val="en-US" w:eastAsia="en-US"/>
    </w:rPr>
  </w:style>
  <w:style w:type="paragraph" w:customStyle="1" w:styleId="Bodytext110">
    <w:name w:val="Body text (11)"/>
    <w:basedOn w:val="Normal"/>
    <w:link w:val="Bodytext11"/>
    <w:uiPriority w:val="99"/>
    <w:rsid w:val="00032A95"/>
    <w:pPr>
      <w:shd w:val="clear" w:color="auto" w:fill="FFFFFF"/>
      <w:spacing w:before="600" w:line="288" w:lineRule="exact"/>
      <w:ind w:hanging="700"/>
      <w:jc w:val="right"/>
    </w:pPr>
    <w:rPr>
      <w:rFonts w:ascii="Times New Roman" w:eastAsia="SimSun" w:hAnsi="Times New Roman" w:cs="Times New Roman"/>
      <w:b/>
      <w:bCs/>
      <w:color w:val="auto"/>
      <w:sz w:val="20"/>
      <w:szCs w:val="20"/>
      <w:lang w:val="en-US" w:eastAsia="en-US"/>
    </w:rPr>
  </w:style>
  <w:style w:type="paragraph" w:customStyle="1" w:styleId="Bodytext12">
    <w:name w:val="Body text (12)"/>
    <w:basedOn w:val="Normal"/>
    <w:link w:val="Bodytext12Exact"/>
    <w:uiPriority w:val="99"/>
    <w:rsid w:val="00032A95"/>
    <w:pPr>
      <w:shd w:val="clear" w:color="auto" w:fill="FFFFFF"/>
      <w:spacing w:line="240" w:lineRule="atLeast"/>
    </w:pPr>
    <w:rPr>
      <w:rFonts w:ascii="Times New Roman" w:eastAsia="SimSun" w:hAnsi="Times New Roman" w:cs="Times New Roman"/>
      <w:b/>
      <w:bCs/>
      <w:color w:val="auto"/>
      <w:sz w:val="19"/>
      <w:szCs w:val="19"/>
      <w:lang w:val="en-US" w:eastAsia="en-US"/>
    </w:rPr>
  </w:style>
  <w:style w:type="character" w:customStyle="1" w:styleId="AntetCaracter">
    <w:name w:val="Antet Caracter"/>
    <w:basedOn w:val="Fontdeparagrafimplicit"/>
    <w:link w:val="Antet"/>
    <w:uiPriority w:val="99"/>
    <w:rsid w:val="00032A95"/>
    <w:rPr>
      <w:rFonts w:asciiTheme="minorHAnsi" w:eastAsiaTheme="minorEastAsia" w:hAnsiTheme="minorHAnsi" w:cstheme="minorBidi"/>
      <w:sz w:val="18"/>
      <w:szCs w:val="18"/>
      <w:lang w:eastAsia="zh-CN"/>
    </w:rPr>
  </w:style>
  <w:style w:type="character" w:customStyle="1" w:styleId="SubsolCaracter">
    <w:name w:val="Subsol Caracter"/>
    <w:basedOn w:val="Fontdeparagrafimplicit"/>
    <w:link w:val="Subsol"/>
    <w:uiPriority w:val="99"/>
    <w:rsid w:val="00032A95"/>
    <w:rPr>
      <w:rFonts w:asciiTheme="minorHAnsi" w:eastAsiaTheme="minorEastAsia" w:hAnsiTheme="minorHAnsi" w:cstheme="minorBidi"/>
      <w:sz w:val="18"/>
      <w:szCs w:val="18"/>
      <w:lang w:eastAsia="zh-CN"/>
    </w:rPr>
  </w:style>
  <w:style w:type="character" w:customStyle="1" w:styleId="Bodytext2Exact">
    <w:name w:val="Body text (2) Exact"/>
    <w:uiPriority w:val="99"/>
    <w:rsid w:val="00032A95"/>
    <w:rPr>
      <w:rFonts w:ascii="Arial" w:hAnsi="Arial" w:cs="Arial"/>
      <w:sz w:val="21"/>
      <w:szCs w:val="21"/>
      <w:u w:val="none"/>
    </w:rPr>
  </w:style>
  <w:style w:type="character" w:customStyle="1" w:styleId="Bodytext3NotItalic">
    <w:name w:val="Body text (3) + Not Italic"/>
    <w:uiPriority w:val="99"/>
    <w:rsid w:val="00032A95"/>
    <w:rPr>
      <w:rFonts w:ascii="Arial" w:hAnsi="Arial" w:cs="Arial"/>
      <w:b/>
      <w:bCs/>
      <w:i/>
      <w:iCs/>
      <w:color w:val="000000"/>
      <w:spacing w:val="0"/>
      <w:w w:val="100"/>
      <w:position w:val="0"/>
      <w:sz w:val="21"/>
      <w:szCs w:val="21"/>
      <w:u w:val="single"/>
      <w:shd w:val="clear" w:color="auto" w:fill="FFFFFF"/>
      <w:lang w:val="ro-RO" w:eastAsia="ro-RO"/>
    </w:rPr>
  </w:style>
  <w:style w:type="character" w:customStyle="1" w:styleId="Bodytext2ItalicExact">
    <w:name w:val="Body text (2) + Italic Exact"/>
    <w:uiPriority w:val="99"/>
    <w:rsid w:val="00032A95"/>
    <w:rPr>
      <w:rFonts w:ascii="Arial" w:hAnsi="Arial" w:cs="Arial"/>
      <w:i/>
      <w:iCs/>
      <w:color w:val="000000"/>
      <w:spacing w:val="0"/>
      <w:w w:val="100"/>
      <w:position w:val="0"/>
      <w:sz w:val="21"/>
      <w:szCs w:val="21"/>
      <w:u w:val="none"/>
      <w:shd w:val="clear" w:color="auto" w:fill="FFFFFF"/>
      <w:lang w:val="ro-RO" w:eastAsia="ro-RO"/>
    </w:rPr>
  </w:style>
  <w:style w:type="character" w:customStyle="1" w:styleId="Bodytext2TimesNewRoman">
    <w:name w:val="Body text (2) + Times New Roman"/>
    <w:aliases w:val="Italic,Spacing 1 pt"/>
    <w:uiPriority w:val="99"/>
    <w:rsid w:val="00032A95"/>
    <w:rPr>
      <w:rFonts w:ascii="Times New Roman" w:hAnsi="Times New Roman" w:cs="Times New Roman"/>
      <w:i/>
      <w:iCs/>
      <w:color w:val="000000"/>
      <w:spacing w:val="30"/>
      <w:w w:val="100"/>
      <w:position w:val="0"/>
      <w:sz w:val="21"/>
      <w:szCs w:val="21"/>
      <w:u w:val="none"/>
      <w:shd w:val="clear" w:color="auto" w:fill="FFFFFF"/>
      <w:lang w:val="ro-RO" w:eastAsia="ro-RO"/>
    </w:rPr>
  </w:style>
  <w:style w:type="character" w:customStyle="1" w:styleId="Heading4">
    <w:name w:val="Heading #4_"/>
    <w:link w:val="Heading40"/>
    <w:uiPriority w:val="99"/>
    <w:locked/>
    <w:rsid w:val="00032A95"/>
    <w:rPr>
      <w:rFonts w:ascii="Arial" w:hAnsi="Arial" w:cs="Arial"/>
      <w:b/>
      <w:bCs/>
      <w:i/>
      <w:iCs/>
      <w:sz w:val="21"/>
      <w:szCs w:val="21"/>
      <w:shd w:val="clear" w:color="auto" w:fill="FFFFFF"/>
    </w:rPr>
  </w:style>
  <w:style w:type="paragraph" w:customStyle="1" w:styleId="Heading40">
    <w:name w:val="Heading #4"/>
    <w:basedOn w:val="Normal"/>
    <w:link w:val="Heading4"/>
    <w:uiPriority w:val="99"/>
    <w:rsid w:val="00032A95"/>
    <w:pPr>
      <w:shd w:val="clear" w:color="auto" w:fill="FFFFFF"/>
      <w:spacing w:before="240" w:after="300" w:line="240" w:lineRule="atLeast"/>
      <w:jc w:val="both"/>
      <w:outlineLvl w:val="3"/>
    </w:pPr>
    <w:rPr>
      <w:rFonts w:ascii="Arial" w:eastAsia="SimSun" w:hAnsi="Arial" w:cs="Arial"/>
      <w:b/>
      <w:bCs/>
      <w:i/>
      <w:iCs/>
      <w:color w:val="auto"/>
      <w:sz w:val="21"/>
      <w:szCs w:val="21"/>
      <w:lang w:val="en-US" w:eastAsia="en-US"/>
    </w:rPr>
  </w:style>
  <w:style w:type="character" w:customStyle="1" w:styleId="Picturecaption3Exact">
    <w:name w:val="Picture caption (3) Exact"/>
    <w:link w:val="Picturecaption3"/>
    <w:uiPriority w:val="99"/>
    <w:locked/>
    <w:rsid w:val="00032A95"/>
    <w:rPr>
      <w:rFonts w:ascii="Arial" w:hAnsi="Arial" w:cs="Arial"/>
      <w:i/>
      <w:iCs/>
      <w:sz w:val="21"/>
      <w:szCs w:val="21"/>
      <w:shd w:val="clear" w:color="auto" w:fill="FFFFFF"/>
    </w:rPr>
  </w:style>
  <w:style w:type="paragraph" w:customStyle="1" w:styleId="Picturecaption3">
    <w:name w:val="Picture caption (3)"/>
    <w:basedOn w:val="Normal"/>
    <w:link w:val="Picturecaption3Exact"/>
    <w:uiPriority w:val="99"/>
    <w:rsid w:val="00032A95"/>
    <w:pPr>
      <w:shd w:val="clear" w:color="auto" w:fill="FFFFFF"/>
      <w:spacing w:line="240" w:lineRule="atLeast"/>
      <w:jc w:val="right"/>
    </w:pPr>
    <w:rPr>
      <w:rFonts w:ascii="Arial" w:eastAsia="SimSun" w:hAnsi="Arial" w:cs="Arial"/>
      <w:i/>
      <w:iCs/>
      <w:color w:val="auto"/>
      <w:sz w:val="21"/>
      <w:szCs w:val="21"/>
      <w:lang w:val="en-US" w:eastAsia="en-US"/>
    </w:rPr>
  </w:style>
  <w:style w:type="paragraph" w:styleId="TextnBalon">
    <w:name w:val="Balloon Text"/>
    <w:basedOn w:val="Normal"/>
    <w:link w:val="TextnBalonCaracter"/>
    <w:uiPriority w:val="99"/>
    <w:rsid w:val="00032A95"/>
    <w:rPr>
      <w:rFonts w:ascii="Tahoma" w:hAnsi="Tahoma" w:cs="Tahoma"/>
      <w:sz w:val="16"/>
      <w:szCs w:val="16"/>
    </w:rPr>
  </w:style>
  <w:style w:type="character" w:customStyle="1" w:styleId="TextnBalonCaracter">
    <w:name w:val="Text în Balon Caracter"/>
    <w:basedOn w:val="Fontdeparagrafimplicit"/>
    <w:link w:val="TextnBalon"/>
    <w:uiPriority w:val="99"/>
    <w:rsid w:val="00032A95"/>
    <w:rPr>
      <w:rFonts w:ascii="Tahoma" w:eastAsia="Calibri" w:hAnsi="Tahoma" w:cs="Tahoma"/>
      <w:color w:val="000000"/>
      <w:sz w:val="16"/>
      <w:szCs w:val="16"/>
      <w:lang w:val="ro-RO" w:eastAsia="ro-RO"/>
    </w:rPr>
  </w:style>
  <w:style w:type="paragraph" w:styleId="Listparagraf">
    <w:name w:val="List Paragraph"/>
    <w:basedOn w:val="Normal"/>
    <w:uiPriority w:val="99"/>
    <w:qFormat/>
    <w:rsid w:val="00032A95"/>
    <w:pPr>
      <w:ind w:left="720"/>
      <w:contextualSpacing/>
    </w:pPr>
  </w:style>
  <w:style w:type="paragraph" w:styleId="Frspaiere">
    <w:name w:val="No Spacing"/>
    <w:uiPriority w:val="99"/>
    <w:qFormat/>
    <w:rsid w:val="00032A95"/>
    <w:pPr>
      <w:widowControl w:val="0"/>
    </w:pPr>
    <w:rPr>
      <w:rFonts w:ascii="Arial Unicode MS" w:eastAsia="Calibri" w:hAnsi="Arial Unicode MS" w:cs="Arial Unicode MS"/>
      <w:color w:val="000000"/>
      <w:sz w:val="24"/>
      <w:szCs w:val="24"/>
      <w:lang w:val="ro-RO" w:eastAsia="ro-RO"/>
    </w:rPr>
  </w:style>
  <w:style w:type="table" w:styleId="Tabelgril">
    <w:name w:val="Table Grid"/>
    <w:basedOn w:val="TabelNormal"/>
    <w:rsid w:val="00032A9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o\OneDrive\Documente\Custom%20Office%20Templates\CMSTgM-MsvVSK.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CMSTgM-MsvVSK</Template>
  <TotalTime>0</TotalTime>
  <Pages>18</Pages>
  <Words>7157</Words>
  <Characters>40795</Characters>
  <Application>Microsoft Office Word</Application>
  <DocSecurity>0</DocSecurity>
  <Lines>339</Lines>
  <Paragraphs>95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Kacso Sandor</dc:creator>
  <cp:lastModifiedBy>CSM TGM</cp:lastModifiedBy>
  <cp:revision>2</cp:revision>
  <cp:lastPrinted>2023-12-18T09:47:00Z</cp:lastPrinted>
  <dcterms:created xsi:type="dcterms:W3CDTF">2026-06-18T08:20:00Z</dcterms:created>
  <dcterms:modified xsi:type="dcterms:W3CDTF">2026-06-18T08:20:00Z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8B699B942E9D49E893B343559E918EA7</vt:lpwstr>
  </property>
</Properties>
</file>