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D1DE2" w14:textId="77777777" w:rsidR="003B2B10" w:rsidRPr="00C85141" w:rsidRDefault="003B2B10" w:rsidP="003B2B10">
      <w:pPr>
        <w:ind w:left="360" w:right="-465"/>
        <w:rPr>
          <w:b/>
          <w:lang w:val="ro-RO"/>
        </w:rPr>
      </w:pPr>
      <w:r w:rsidRPr="00C85141">
        <w:rPr>
          <w:b/>
          <w:lang w:val="ro-RO"/>
        </w:rPr>
        <w:t>ROMÂNIA</w:t>
      </w:r>
    </w:p>
    <w:p w14:paraId="7C103FE3" w14:textId="77777777" w:rsidR="003B2B10" w:rsidRPr="00C85141" w:rsidRDefault="003B2B10" w:rsidP="003B2B10">
      <w:pPr>
        <w:ind w:left="360" w:right="-465"/>
        <w:rPr>
          <w:b/>
          <w:lang w:val="ro-RO"/>
        </w:rPr>
      </w:pPr>
      <w:r w:rsidRPr="00C85141">
        <w:rPr>
          <w:b/>
          <w:lang w:val="ro-RO"/>
        </w:rPr>
        <w:t>JUDEŢUL MUREŞ</w:t>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t xml:space="preserve">       </w:t>
      </w:r>
      <w:r>
        <w:rPr>
          <w:b/>
          <w:lang w:val="ro-RO"/>
        </w:rPr>
        <w:t xml:space="preserve">        </w:t>
      </w:r>
      <w:r w:rsidRPr="00C85141">
        <w:rPr>
          <w:b/>
          <w:lang w:val="ro-RO"/>
        </w:rPr>
        <w:t>INIŢIATOR</w:t>
      </w:r>
      <w:r w:rsidRPr="00C85141">
        <w:rPr>
          <w:b/>
          <w:lang w:val="ro-RO"/>
        </w:rPr>
        <w:tab/>
      </w:r>
    </w:p>
    <w:p w14:paraId="166FF109" w14:textId="77777777" w:rsidR="003B2B10" w:rsidRPr="00C85141" w:rsidRDefault="003B2B10" w:rsidP="003B2B10">
      <w:pPr>
        <w:ind w:left="360" w:right="-465"/>
        <w:rPr>
          <w:b/>
          <w:lang w:val="ro-RO"/>
        </w:rPr>
      </w:pPr>
      <w:r>
        <w:rPr>
          <w:b/>
          <w:lang w:val="ro-RO"/>
        </w:rPr>
        <w:t>MUNICIPIUL TÂRGU</w:t>
      </w:r>
      <w:r w:rsidRPr="00C85141">
        <w:rPr>
          <w:b/>
          <w:lang w:val="ro-RO"/>
        </w:rPr>
        <w:t xml:space="preserve"> MUREŞ</w:t>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t xml:space="preserve">     </w:t>
      </w:r>
      <w:r>
        <w:rPr>
          <w:b/>
          <w:lang w:val="ro-RO"/>
        </w:rPr>
        <w:t xml:space="preserve">  PRIMAR</w:t>
      </w:r>
      <w:r w:rsidRPr="00C85141">
        <w:rPr>
          <w:b/>
          <w:lang w:val="ro-RO"/>
        </w:rPr>
        <w:t>,</w:t>
      </w:r>
    </w:p>
    <w:p w14:paraId="5F7EACA0" w14:textId="77777777" w:rsidR="003B2B10" w:rsidRPr="00C85141" w:rsidRDefault="003B2B10" w:rsidP="003B2B10">
      <w:pPr>
        <w:ind w:left="360" w:right="-465"/>
        <w:rPr>
          <w:b/>
          <w:lang w:val="ro-RO"/>
        </w:rPr>
      </w:pPr>
      <w:r w:rsidRPr="00C85141">
        <w:rPr>
          <w:b/>
          <w:lang w:val="ro-RO"/>
        </w:rPr>
        <w:t>DIRECŢIA ŞCOLI</w:t>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Pr>
          <w:b/>
          <w:lang w:val="ro-RO"/>
        </w:rPr>
        <w:tab/>
        <w:t xml:space="preserve">       </w:t>
      </w:r>
      <w:proofErr w:type="spellStart"/>
      <w:r w:rsidRPr="00C85141">
        <w:rPr>
          <w:b/>
          <w:lang w:val="ro-RO"/>
        </w:rPr>
        <w:t>S</w:t>
      </w:r>
      <w:r>
        <w:rPr>
          <w:b/>
          <w:lang w:val="ro-RO"/>
        </w:rPr>
        <w:t>óos</w:t>
      </w:r>
      <w:proofErr w:type="spellEnd"/>
      <w:r>
        <w:rPr>
          <w:b/>
          <w:lang w:val="ro-RO"/>
        </w:rPr>
        <w:t xml:space="preserve"> Zoltán</w:t>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p>
    <w:p w14:paraId="19B16579" w14:textId="6AF8B0C0" w:rsidR="003B2B10" w:rsidRPr="00C85141" w:rsidRDefault="003B2B10" w:rsidP="003B2B10">
      <w:pPr>
        <w:ind w:left="360" w:right="-465"/>
        <w:rPr>
          <w:b/>
          <w:lang w:val="ro-RO"/>
        </w:rPr>
      </w:pPr>
      <w:r w:rsidRPr="00C85141">
        <w:rPr>
          <w:b/>
          <w:lang w:val="ro-RO"/>
        </w:rPr>
        <w:t>Nr.</w:t>
      </w:r>
      <w:r>
        <w:rPr>
          <w:b/>
          <w:lang w:val="ro-RO"/>
        </w:rPr>
        <w:t>_</w:t>
      </w:r>
      <w:r w:rsidR="00BA7A8A">
        <w:rPr>
          <w:b/>
          <w:lang w:val="ro-RO"/>
        </w:rPr>
        <w:t xml:space="preserve">6247 </w:t>
      </w:r>
      <w:r w:rsidRPr="00C85141">
        <w:rPr>
          <w:b/>
          <w:lang w:val="ro-RO"/>
        </w:rPr>
        <w:t xml:space="preserve">din </w:t>
      </w:r>
      <w:r w:rsidR="00334F7C">
        <w:rPr>
          <w:b/>
          <w:lang w:val="ro-RO"/>
        </w:rPr>
        <w:t>01.02.2024</w:t>
      </w:r>
    </w:p>
    <w:p w14:paraId="458E8349" w14:textId="77777777" w:rsidR="003B2B10" w:rsidRPr="00C85141" w:rsidRDefault="003B2B10" w:rsidP="003B2B10">
      <w:pPr>
        <w:ind w:left="360" w:right="-465"/>
        <w:rPr>
          <w:b/>
          <w:lang w:val="ro-RO"/>
        </w:rPr>
      </w:pPr>
    </w:p>
    <w:p w14:paraId="074F676E" w14:textId="77777777" w:rsidR="003B2B10" w:rsidRPr="00C85141" w:rsidRDefault="003B2B10" w:rsidP="003B2B10">
      <w:pPr>
        <w:ind w:left="360" w:right="-465"/>
        <w:rPr>
          <w:b/>
          <w:lang w:val="ro-RO"/>
        </w:rPr>
      </w:pPr>
    </w:p>
    <w:p w14:paraId="0C3FAD9F" w14:textId="77777777" w:rsidR="003B2B10" w:rsidRDefault="003B2B10" w:rsidP="003B2B10">
      <w:pPr>
        <w:ind w:left="360" w:right="-465"/>
        <w:jc w:val="center"/>
        <w:rPr>
          <w:b/>
          <w:lang w:val="ro-RO"/>
        </w:rPr>
      </w:pPr>
      <w:r>
        <w:rPr>
          <w:b/>
          <w:lang w:val="ro-RO"/>
        </w:rPr>
        <w:t xml:space="preserve">REFERAT DE APROBARE </w:t>
      </w:r>
    </w:p>
    <w:p w14:paraId="3DD2E333" w14:textId="611C0D71" w:rsidR="00BA7A8A" w:rsidRPr="00BA7A8A" w:rsidRDefault="003B2B10" w:rsidP="00BA7A8A">
      <w:pPr>
        <w:autoSpaceDE w:val="0"/>
        <w:autoSpaceDN w:val="0"/>
        <w:adjustRightInd w:val="0"/>
        <w:ind w:left="709" w:firstLine="709"/>
        <w:jc w:val="both"/>
        <w:rPr>
          <w:rFonts w:eastAsiaTheme="minorHAnsi"/>
          <w:lang w:val="ro-RO"/>
          <w14:ligatures w14:val="standardContextual"/>
        </w:rPr>
      </w:pPr>
      <w:r w:rsidRPr="00BA7A8A">
        <w:rPr>
          <w:b/>
          <w:lang w:val="ro-RO"/>
        </w:rPr>
        <w:t xml:space="preserve">privind </w:t>
      </w:r>
      <w:bookmarkStart w:id="0" w:name="_Hlk157679922"/>
      <w:r w:rsidR="00BA7A8A" w:rsidRPr="00BA7A8A">
        <w:rPr>
          <w:rFonts w:eastAsiaTheme="minorHAnsi"/>
          <w:lang w:val="ro-RO"/>
          <w14:ligatures w14:val="standardContextual"/>
        </w:rPr>
        <w:t xml:space="preserve">predarea-preluarea personalului medical de specialitate din </w:t>
      </w:r>
      <w:proofErr w:type="spellStart"/>
      <w:r w:rsidR="00BA7A8A" w:rsidRPr="00BA7A8A">
        <w:rPr>
          <w:rFonts w:eastAsiaTheme="minorHAnsi"/>
          <w:lang w:val="ro-RO"/>
          <w14:ligatures w14:val="standardContextual"/>
        </w:rPr>
        <w:t>unităţile</w:t>
      </w:r>
      <w:proofErr w:type="spellEnd"/>
      <w:r w:rsidR="00BA7A8A" w:rsidRPr="00BA7A8A">
        <w:rPr>
          <w:rFonts w:eastAsiaTheme="minorHAnsi"/>
          <w:lang w:val="ro-RO"/>
          <w14:ligatures w14:val="standardContextual"/>
        </w:rPr>
        <w:t xml:space="preserve"> de </w:t>
      </w:r>
      <w:proofErr w:type="spellStart"/>
      <w:r w:rsidR="00BA7A8A" w:rsidRPr="00BA7A8A">
        <w:rPr>
          <w:rFonts w:eastAsiaTheme="minorHAnsi"/>
          <w:lang w:val="ro-RO"/>
          <w14:ligatures w14:val="standardContextual"/>
        </w:rPr>
        <w:t>învăţământ</w:t>
      </w:r>
      <w:proofErr w:type="spellEnd"/>
      <w:r w:rsidR="00BA7A8A" w:rsidRPr="00BA7A8A">
        <w:rPr>
          <w:rFonts w:eastAsiaTheme="minorHAnsi"/>
          <w:lang w:val="ro-RO"/>
          <w14:ligatures w14:val="standardContextual"/>
        </w:rPr>
        <w:t xml:space="preserve"> preuniversitar de stat, inclusiv din </w:t>
      </w:r>
      <w:proofErr w:type="spellStart"/>
      <w:r w:rsidR="00BA7A8A" w:rsidRPr="00BA7A8A">
        <w:rPr>
          <w:rFonts w:eastAsiaTheme="minorHAnsi"/>
          <w:lang w:val="ro-RO"/>
          <w14:ligatures w14:val="standardContextual"/>
        </w:rPr>
        <w:t>unităţile</w:t>
      </w:r>
      <w:proofErr w:type="spellEnd"/>
      <w:r w:rsidR="00BA7A8A" w:rsidRPr="00BA7A8A">
        <w:rPr>
          <w:rFonts w:eastAsiaTheme="minorHAnsi"/>
          <w:lang w:val="ro-RO"/>
          <w14:ligatures w14:val="standardContextual"/>
        </w:rPr>
        <w:t xml:space="preserve"> de </w:t>
      </w:r>
      <w:proofErr w:type="spellStart"/>
      <w:r w:rsidR="00BA7A8A" w:rsidRPr="00BA7A8A">
        <w:rPr>
          <w:rFonts w:eastAsiaTheme="minorHAnsi"/>
          <w:lang w:val="ro-RO"/>
          <w14:ligatures w14:val="standardContextual"/>
        </w:rPr>
        <w:t>învăţământ</w:t>
      </w:r>
      <w:proofErr w:type="spellEnd"/>
      <w:r w:rsidR="00BA7A8A" w:rsidRPr="00BA7A8A">
        <w:rPr>
          <w:rFonts w:eastAsiaTheme="minorHAnsi"/>
          <w:lang w:val="ro-RO"/>
          <w14:ligatures w14:val="standardContextual"/>
        </w:rPr>
        <w:t xml:space="preserve"> special de stat, </w:t>
      </w:r>
      <w:proofErr w:type="spellStart"/>
      <w:r w:rsidR="00BA7A8A" w:rsidRPr="00BA7A8A">
        <w:rPr>
          <w:rFonts w:eastAsiaTheme="minorHAnsi"/>
          <w:lang w:val="ro-RO"/>
          <w14:ligatures w14:val="standardContextual"/>
        </w:rPr>
        <w:t>şi</w:t>
      </w:r>
      <w:proofErr w:type="spellEnd"/>
      <w:r w:rsidR="00BA7A8A" w:rsidRPr="00BA7A8A">
        <w:rPr>
          <w:rFonts w:eastAsiaTheme="minorHAnsi"/>
          <w:lang w:val="ro-RO"/>
          <w14:ligatures w14:val="standardContextual"/>
        </w:rPr>
        <w:t xml:space="preserve"> a celui din </w:t>
      </w:r>
      <w:proofErr w:type="spellStart"/>
      <w:r w:rsidR="00BA7A8A" w:rsidRPr="00BA7A8A">
        <w:rPr>
          <w:rFonts w:eastAsiaTheme="minorHAnsi"/>
          <w:lang w:val="ro-RO"/>
          <w14:ligatures w14:val="standardContextual"/>
        </w:rPr>
        <w:t>creşele</w:t>
      </w:r>
      <w:proofErr w:type="spellEnd"/>
      <w:r w:rsidR="00BA7A8A" w:rsidRPr="00BA7A8A">
        <w:rPr>
          <w:rFonts w:eastAsiaTheme="minorHAnsi"/>
          <w:lang w:val="ro-RO"/>
          <w14:ligatures w14:val="standardContextual"/>
        </w:rPr>
        <w:t xml:space="preserve"> publice arondate </w:t>
      </w:r>
      <w:proofErr w:type="spellStart"/>
      <w:r w:rsidR="00BA7A8A" w:rsidRPr="00BA7A8A">
        <w:rPr>
          <w:rFonts w:eastAsiaTheme="minorHAnsi"/>
          <w:lang w:val="ro-RO"/>
          <w14:ligatures w14:val="standardContextual"/>
        </w:rPr>
        <w:t>unităţilor</w:t>
      </w:r>
      <w:proofErr w:type="spellEnd"/>
      <w:r w:rsidR="00BA7A8A" w:rsidRPr="00BA7A8A">
        <w:rPr>
          <w:rFonts w:eastAsiaTheme="minorHAnsi"/>
          <w:lang w:val="ro-RO"/>
          <w14:ligatures w14:val="standardContextual"/>
        </w:rPr>
        <w:t xml:space="preserve"> de </w:t>
      </w:r>
      <w:proofErr w:type="spellStart"/>
      <w:r w:rsidR="00BA7A8A" w:rsidRPr="00BA7A8A">
        <w:rPr>
          <w:rFonts w:eastAsiaTheme="minorHAnsi"/>
          <w:lang w:val="ro-RO"/>
          <w14:ligatures w14:val="standardContextual"/>
        </w:rPr>
        <w:t>învăţământ</w:t>
      </w:r>
      <w:proofErr w:type="spellEnd"/>
      <w:r w:rsidR="00BA7A8A" w:rsidRPr="00BA7A8A">
        <w:rPr>
          <w:rFonts w:eastAsiaTheme="minorHAnsi"/>
          <w:lang w:val="ro-RO"/>
          <w14:ligatures w14:val="standardContextual"/>
        </w:rPr>
        <w:t xml:space="preserve"> preuniversitar de stat în structura de personal medico-sanitar angajat de </w:t>
      </w:r>
      <w:proofErr w:type="spellStart"/>
      <w:r w:rsidR="00BA7A8A" w:rsidRPr="00BA7A8A">
        <w:rPr>
          <w:rFonts w:eastAsiaTheme="minorHAnsi"/>
          <w:lang w:val="ro-RO"/>
          <w14:ligatures w14:val="standardContextual"/>
        </w:rPr>
        <w:t>autorităţile</w:t>
      </w:r>
      <w:proofErr w:type="spellEnd"/>
      <w:r w:rsidR="00BA7A8A" w:rsidRPr="00BA7A8A">
        <w:rPr>
          <w:rFonts w:eastAsiaTheme="minorHAnsi"/>
          <w:lang w:val="ro-RO"/>
          <w14:ligatures w14:val="standardContextual"/>
        </w:rPr>
        <w:t xml:space="preserve"> </w:t>
      </w:r>
      <w:proofErr w:type="spellStart"/>
      <w:r w:rsidR="00BA7A8A" w:rsidRPr="00BA7A8A">
        <w:rPr>
          <w:rFonts w:eastAsiaTheme="minorHAnsi"/>
          <w:lang w:val="ro-RO"/>
          <w14:ligatures w14:val="standardContextual"/>
        </w:rPr>
        <w:t>administraţiei</w:t>
      </w:r>
      <w:proofErr w:type="spellEnd"/>
      <w:r w:rsidR="00BA7A8A" w:rsidRPr="00BA7A8A">
        <w:rPr>
          <w:rFonts w:eastAsiaTheme="minorHAnsi"/>
          <w:lang w:val="ro-RO"/>
          <w14:ligatures w14:val="standardContextual"/>
        </w:rPr>
        <w:t xml:space="preserve"> publice local</w:t>
      </w:r>
      <w:r w:rsidR="00820FEA">
        <w:rPr>
          <w:rFonts w:eastAsiaTheme="minorHAnsi"/>
          <w:lang w:val="ro-RO"/>
          <w14:ligatures w14:val="standardContextual"/>
        </w:rPr>
        <w:t>e</w:t>
      </w:r>
      <w:r w:rsidR="00BA7A8A">
        <w:rPr>
          <w:rFonts w:eastAsiaTheme="minorHAnsi"/>
          <w:lang w:val="ro-RO"/>
          <w14:ligatures w14:val="standardContextual"/>
        </w:rPr>
        <w:t xml:space="preserve">, </w:t>
      </w:r>
      <w:bookmarkEnd w:id="0"/>
      <w:r w:rsidR="00BA7A8A">
        <w:rPr>
          <w:rFonts w:eastAsiaTheme="minorHAnsi"/>
          <w:lang w:val="ro-RO"/>
          <w14:ligatures w14:val="standardContextual"/>
        </w:rPr>
        <w:t>conform Ordinului Ministrului Educației nr.3040/2024.</w:t>
      </w:r>
    </w:p>
    <w:p w14:paraId="01F46B42" w14:textId="5E62EE3F" w:rsidR="003B2B10" w:rsidRPr="0060124C" w:rsidRDefault="003B2B10" w:rsidP="00BA7A8A">
      <w:pPr>
        <w:autoSpaceDE w:val="0"/>
        <w:autoSpaceDN w:val="0"/>
        <w:adjustRightInd w:val="0"/>
        <w:ind w:left="709" w:right="-465" w:firstLine="709"/>
        <w:jc w:val="both"/>
        <w:rPr>
          <w:b/>
          <w:bCs/>
          <w:lang w:val="it-IT"/>
        </w:rPr>
      </w:pPr>
    </w:p>
    <w:p w14:paraId="18C362D3" w14:textId="77777777" w:rsidR="003B2B10" w:rsidRPr="0060124C" w:rsidRDefault="003B2B10" w:rsidP="00334F7C">
      <w:pPr>
        <w:autoSpaceDE w:val="0"/>
        <w:autoSpaceDN w:val="0"/>
        <w:adjustRightInd w:val="0"/>
        <w:ind w:left="709" w:right="-465"/>
        <w:jc w:val="center"/>
        <w:rPr>
          <w:b/>
          <w:bCs/>
          <w:lang w:val="it-IT"/>
        </w:rPr>
      </w:pPr>
    </w:p>
    <w:p w14:paraId="1AB2F3B3" w14:textId="61F127F9" w:rsidR="003B2B10" w:rsidRPr="0060124C" w:rsidRDefault="003B2B10" w:rsidP="00BA7A8A">
      <w:pPr>
        <w:autoSpaceDE w:val="0"/>
        <w:autoSpaceDN w:val="0"/>
        <w:adjustRightInd w:val="0"/>
        <w:ind w:left="709" w:right="-23"/>
        <w:jc w:val="both"/>
        <w:rPr>
          <w:bCs/>
          <w:lang w:val="it-IT"/>
        </w:rPr>
      </w:pPr>
      <w:r w:rsidRPr="0060124C">
        <w:rPr>
          <w:bCs/>
          <w:lang w:val="it-IT"/>
        </w:rPr>
        <w:tab/>
      </w:r>
      <w:r w:rsidRPr="0060124C">
        <w:rPr>
          <w:bCs/>
          <w:lang w:val="it-IT"/>
        </w:rPr>
        <w:tab/>
      </w:r>
      <w:r>
        <w:rPr>
          <w:bCs/>
        </w:rPr>
        <w:t xml:space="preserve">Prin </w:t>
      </w:r>
      <w:proofErr w:type="spellStart"/>
      <w:r>
        <w:rPr>
          <w:bCs/>
        </w:rPr>
        <w:t>fosta</w:t>
      </w:r>
      <w:proofErr w:type="spellEnd"/>
      <w:r>
        <w:rPr>
          <w:bCs/>
        </w:rPr>
        <w:t xml:space="preserve"> </w:t>
      </w:r>
      <w:proofErr w:type="spellStart"/>
      <w:r>
        <w:rPr>
          <w:bCs/>
        </w:rPr>
        <w:t>lege</w:t>
      </w:r>
      <w:proofErr w:type="spellEnd"/>
      <w:r>
        <w:rPr>
          <w:bCs/>
        </w:rPr>
        <w:t xml:space="preserve"> </w:t>
      </w:r>
      <w:proofErr w:type="gramStart"/>
      <w:r>
        <w:rPr>
          <w:bCs/>
        </w:rPr>
        <w:t>a</w:t>
      </w:r>
      <w:proofErr w:type="gramEnd"/>
      <w:r>
        <w:rPr>
          <w:bCs/>
        </w:rPr>
        <w:t xml:space="preserve"> </w:t>
      </w:r>
      <w:proofErr w:type="spellStart"/>
      <w:r>
        <w:rPr>
          <w:bCs/>
        </w:rPr>
        <w:t>educației</w:t>
      </w:r>
      <w:proofErr w:type="spellEnd"/>
      <w:r>
        <w:rPr>
          <w:bCs/>
        </w:rPr>
        <w:t xml:space="preserve"> </w:t>
      </w:r>
      <w:proofErr w:type="spellStart"/>
      <w:r>
        <w:rPr>
          <w:bCs/>
        </w:rPr>
        <w:t>naționale</w:t>
      </w:r>
      <w:proofErr w:type="spellEnd"/>
      <w:r>
        <w:rPr>
          <w:bCs/>
        </w:rPr>
        <w:t xml:space="preserve"> nr.1/2011, cu </w:t>
      </w:r>
      <w:proofErr w:type="spellStart"/>
      <w:r>
        <w:rPr>
          <w:bCs/>
        </w:rPr>
        <w:t>modificările</w:t>
      </w:r>
      <w:proofErr w:type="spellEnd"/>
      <w:r>
        <w:rPr>
          <w:bCs/>
        </w:rPr>
        <w:t xml:space="preserve"> </w:t>
      </w:r>
      <w:proofErr w:type="spellStart"/>
      <w:r>
        <w:rPr>
          <w:bCs/>
        </w:rPr>
        <w:t>și</w:t>
      </w:r>
      <w:proofErr w:type="spellEnd"/>
      <w:r>
        <w:rPr>
          <w:bCs/>
        </w:rPr>
        <w:t xml:space="preserve"> </w:t>
      </w:r>
      <w:proofErr w:type="spellStart"/>
      <w:r>
        <w:rPr>
          <w:bCs/>
        </w:rPr>
        <w:t>completările</w:t>
      </w:r>
      <w:proofErr w:type="spellEnd"/>
      <w:r>
        <w:rPr>
          <w:bCs/>
        </w:rPr>
        <w:t xml:space="preserve"> </w:t>
      </w:r>
      <w:proofErr w:type="spellStart"/>
      <w:r>
        <w:rPr>
          <w:bCs/>
        </w:rPr>
        <w:t>ulterioarea</w:t>
      </w:r>
      <w:proofErr w:type="spellEnd"/>
      <w:r>
        <w:rPr>
          <w:bCs/>
        </w:rPr>
        <w:t xml:space="preserve"> </w:t>
      </w:r>
      <w:proofErr w:type="spellStart"/>
      <w:r>
        <w:rPr>
          <w:bCs/>
        </w:rPr>
        <w:t>fost</w:t>
      </w:r>
      <w:proofErr w:type="spellEnd"/>
      <w:r>
        <w:rPr>
          <w:bCs/>
        </w:rPr>
        <w:t xml:space="preserve"> </w:t>
      </w:r>
      <w:proofErr w:type="spellStart"/>
      <w:r>
        <w:rPr>
          <w:bCs/>
        </w:rPr>
        <w:t>reglementat</w:t>
      </w:r>
      <w:proofErr w:type="spellEnd"/>
      <w:r>
        <w:rPr>
          <w:bCs/>
        </w:rPr>
        <w:t xml:space="preserve"> </w:t>
      </w:r>
      <w:proofErr w:type="spellStart"/>
      <w:r>
        <w:rPr>
          <w:bCs/>
        </w:rPr>
        <w:t>nivelul</w:t>
      </w:r>
      <w:proofErr w:type="spellEnd"/>
      <w:r>
        <w:rPr>
          <w:bCs/>
        </w:rPr>
        <w:t xml:space="preserve"> </w:t>
      </w:r>
      <w:proofErr w:type="spellStart"/>
      <w:r>
        <w:rPr>
          <w:bCs/>
        </w:rPr>
        <w:t>antepreșcolar</w:t>
      </w:r>
      <w:proofErr w:type="spellEnd"/>
      <w:r>
        <w:rPr>
          <w:bCs/>
        </w:rPr>
        <w:t xml:space="preserve"> ca </w:t>
      </w:r>
      <w:proofErr w:type="spellStart"/>
      <w:r>
        <w:rPr>
          <w:bCs/>
        </w:rPr>
        <w:t>făcând</w:t>
      </w:r>
      <w:proofErr w:type="spellEnd"/>
      <w:r>
        <w:rPr>
          <w:bCs/>
        </w:rPr>
        <w:t xml:space="preserve"> </w:t>
      </w:r>
      <w:proofErr w:type="spellStart"/>
      <w:r>
        <w:rPr>
          <w:bCs/>
        </w:rPr>
        <w:t>parte</w:t>
      </w:r>
      <w:proofErr w:type="spellEnd"/>
      <w:r>
        <w:rPr>
          <w:bCs/>
        </w:rPr>
        <w:t xml:space="preserve"> din </w:t>
      </w:r>
      <w:proofErr w:type="spellStart"/>
      <w:r>
        <w:rPr>
          <w:bCs/>
        </w:rPr>
        <w:t>educația</w:t>
      </w:r>
      <w:proofErr w:type="spellEnd"/>
      <w:r>
        <w:rPr>
          <w:bCs/>
        </w:rPr>
        <w:t xml:space="preserve"> </w:t>
      </w:r>
      <w:proofErr w:type="spellStart"/>
      <w:r>
        <w:rPr>
          <w:bCs/>
        </w:rPr>
        <w:t>timpurie</w:t>
      </w:r>
      <w:proofErr w:type="spellEnd"/>
      <w:r>
        <w:rPr>
          <w:bCs/>
        </w:rPr>
        <w:t xml:space="preserve">. </w:t>
      </w:r>
      <w:r w:rsidRPr="0060124C">
        <w:rPr>
          <w:bCs/>
          <w:lang w:val="it-IT"/>
        </w:rPr>
        <w:t>Conform aceluiași act normativ , educația antepreșcolară se stipula a fi organizată în creșe , gradinițe și centre de zi.</w:t>
      </w:r>
    </w:p>
    <w:p w14:paraId="5E3BE99A" w14:textId="257353D5" w:rsidR="003B2B10" w:rsidRPr="0060124C" w:rsidRDefault="003B2B10" w:rsidP="00BA7A8A">
      <w:pPr>
        <w:autoSpaceDE w:val="0"/>
        <w:autoSpaceDN w:val="0"/>
        <w:adjustRightInd w:val="0"/>
        <w:ind w:left="709" w:right="-23"/>
        <w:jc w:val="both"/>
        <w:rPr>
          <w:bCs/>
          <w:lang w:val="it-IT"/>
        </w:rPr>
      </w:pPr>
      <w:r w:rsidRPr="0060124C">
        <w:rPr>
          <w:bCs/>
          <w:lang w:val="it-IT"/>
        </w:rPr>
        <w:tab/>
      </w:r>
      <w:r w:rsidRPr="0060124C">
        <w:rPr>
          <w:bCs/>
          <w:lang w:val="it-IT"/>
        </w:rPr>
        <w:tab/>
        <w:t xml:space="preserve">Prin Legea nr.201/2018 pentru modificarea și completarea unor acte normative în domeniul educației s-a stabil faptul că </w:t>
      </w:r>
      <w:r w:rsidRPr="0060124C">
        <w:rPr>
          <w:bCs/>
          <w:i/>
          <w:lang w:val="it-IT"/>
        </w:rPr>
        <w:t xml:space="preserve"> preluarea creșelor în cadrul sistemului de educație se realizează începând cu anul școlar 2019-2020</w:t>
      </w:r>
      <w:r w:rsidRPr="0060124C">
        <w:rPr>
          <w:bCs/>
          <w:lang w:val="it-IT"/>
        </w:rPr>
        <w:t>. Prin OUG nr.23/2019, termenul de mai sus a fost prorogat, în baza art.II alin.1 până la începutul anului școlar 2021-2022.</w:t>
      </w:r>
    </w:p>
    <w:p w14:paraId="7287AAA6" w14:textId="28F5A46B" w:rsidR="003B2B10" w:rsidRPr="0060124C" w:rsidRDefault="003B2B10" w:rsidP="00BA7A8A">
      <w:pPr>
        <w:autoSpaceDE w:val="0"/>
        <w:autoSpaceDN w:val="0"/>
        <w:adjustRightInd w:val="0"/>
        <w:ind w:left="709" w:right="-23"/>
        <w:jc w:val="both"/>
        <w:rPr>
          <w:bCs/>
          <w:i/>
          <w:lang w:val="it-IT"/>
        </w:rPr>
      </w:pPr>
      <w:r w:rsidRPr="0060124C">
        <w:rPr>
          <w:bCs/>
          <w:lang w:val="it-IT"/>
        </w:rPr>
        <w:tab/>
      </w:r>
      <w:r w:rsidRPr="0060124C">
        <w:rPr>
          <w:bCs/>
          <w:lang w:val="it-IT"/>
        </w:rPr>
        <w:tab/>
        <w:t xml:space="preserve">Ca urmare a proorogărilor de mai sus, prin OUG nr.100/2021 a fost modificată fosta Lege nr.1/2011- Legea educației naționale, statuând în cadrul art.27 ali.1 ind.1( abgrogate în present) </w:t>
      </w:r>
      <w:r w:rsidRPr="0060124C">
        <w:rPr>
          <w:bCs/>
          <w:i/>
          <w:lang w:val="it-IT"/>
        </w:rPr>
        <w:t>creșele fac parte din sistemul național de invățământ preuniversitar și oferă copiilor antepreșcolari cu vârste cuprinse între 11 luni și 3 ani servicii integrate de educație, îngrijire și supraveghere</w:t>
      </w:r>
      <w:r w:rsidRPr="0060124C">
        <w:rPr>
          <w:bCs/>
          <w:lang w:val="it-IT"/>
        </w:rPr>
        <w:t xml:space="preserve">, iar în cadrul alin.1, ind.2 se statuează de asemenea că </w:t>
      </w:r>
      <w:r w:rsidRPr="0060124C">
        <w:rPr>
          <w:bCs/>
          <w:i/>
          <w:lang w:val="it-IT"/>
        </w:rPr>
        <w:t xml:space="preserve"> începând cu anul școlar 2021-2022 creșele de stat sunt arondate, la solicitarea primarilor, ca urmare a hotărârii autorităților deliberative…unităților de învățământ preșcolar cu program prelungit cu personalitate juridică.</w:t>
      </w:r>
    </w:p>
    <w:p w14:paraId="389D1A36" w14:textId="038E300F" w:rsidR="003B2B10" w:rsidRDefault="003B2B10" w:rsidP="00334F7C">
      <w:pPr>
        <w:autoSpaceDE w:val="0"/>
        <w:autoSpaceDN w:val="0"/>
        <w:adjustRightInd w:val="0"/>
        <w:ind w:left="709"/>
        <w:jc w:val="both"/>
        <w:rPr>
          <w:rFonts w:eastAsiaTheme="minorHAnsi"/>
        </w:rPr>
      </w:pPr>
      <w:r w:rsidRPr="0060124C">
        <w:rPr>
          <w:bCs/>
          <w:iCs/>
          <w:lang w:val="it-IT"/>
        </w:rPr>
        <w:tab/>
      </w:r>
      <w:r w:rsidRPr="0060124C">
        <w:rPr>
          <w:bCs/>
          <w:iCs/>
          <w:lang w:val="it-IT"/>
        </w:rPr>
        <w:tab/>
      </w:r>
      <w:proofErr w:type="spellStart"/>
      <w:r>
        <w:rPr>
          <w:bCs/>
          <w:iCs/>
        </w:rPr>
        <w:t>În</w:t>
      </w:r>
      <w:proofErr w:type="spellEnd"/>
      <w:r>
        <w:rPr>
          <w:bCs/>
          <w:iCs/>
        </w:rPr>
        <w:t xml:space="preserve"> </w:t>
      </w:r>
      <w:proofErr w:type="spellStart"/>
      <w:r>
        <w:rPr>
          <w:bCs/>
          <w:iCs/>
        </w:rPr>
        <w:t>baza</w:t>
      </w:r>
      <w:proofErr w:type="spellEnd"/>
      <w:r>
        <w:rPr>
          <w:bCs/>
          <w:iCs/>
        </w:rPr>
        <w:t xml:space="preserve"> </w:t>
      </w:r>
      <w:proofErr w:type="spellStart"/>
      <w:r>
        <w:rPr>
          <w:bCs/>
          <w:iCs/>
        </w:rPr>
        <w:t>dispozitiilor</w:t>
      </w:r>
      <w:proofErr w:type="spellEnd"/>
      <w:r>
        <w:rPr>
          <w:bCs/>
          <w:iCs/>
        </w:rPr>
        <w:t xml:space="preserve"> </w:t>
      </w:r>
      <w:proofErr w:type="spellStart"/>
      <w:r>
        <w:rPr>
          <w:bCs/>
          <w:iCs/>
        </w:rPr>
        <w:t>legale</w:t>
      </w:r>
      <w:proofErr w:type="spellEnd"/>
      <w:r>
        <w:rPr>
          <w:bCs/>
          <w:iCs/>
        </w:rPr>
        <w:t xml:space="preserve"> </w:t>
      </w:r>
      <w:proofErr w:type="spellStart"/>
      <w:r>
        <w:rPr>
          <w:bCs/>
          <w:iCs/>
        </w:rPr>
        <w:t>mai</w:t>
      </w:r>
      <w:proofErr w:type="spellEnd"/>
      <w:r>
        <w:rPr>
          <w:bCs/>
          <w:iCs/>
        </w:rPr>
        <w:t xml:space="preserve"> sus invocate </w:t>
      </w:r>
      <w:proofErr w:type="spellStart"/>
      <w:r>
        <w:rPr>
          <w:bCs/>
          <w:iCs/>
        </w:rPr>
        <w:t>prin</w:t>
      </w:r>
      <w:proofErr w:type="spellEnd"/>
      <w:r>
        <w:rPr>
          <w:bCs/>
          <w:iCs/>
        </w:rPr>
        <w:t xml:space="preserve"> </w:t>
      </w:r>
      <w:proofErr w:type="gramStart"/>
      <w:r w:rsidRPr="003B2B10">
        <w:rPr>
          <w:bCs/>
          <w:iCs/>
        </w:rPr>
        <w:t xml:space="preserve">HCL,  </w:t>
      </w:r>
      <w:r w:rsidRPr="003B2B10">
        <w:rPr>
          <w:rFonts w:eastAsiaTheme="minorHAnsi"/>
        </w:rPr>
        <w:t>nr</w:t>
      </w:r>
      <w:proofErr w:type="gramEnd"/>
      <w:r w:rsidRPr="003B2B10">
        <w:rPr>
          <w:rFonts w:eastAsiaTheme="minorHAnsi"/>
        </w:rPr>
        <w:t xml:space="preserve">.286 din 22 </w:t>
      </w:r>
      <w:proofErr w:type="spellStart"/>
      <w:r w:rsidRPr="003B2B10">
        <w:rPr>
          <w:rFonts w:eastAsiaTheme="minorHAnsi"/>
        </w:rPr>
        <w:t>septembrie</w:t>
      </w:r>
      <w:proofErr w:type="spellEnd"/>
      <w:r w:rsidRPr="003B2B10">
        <w:rPr>
          <w:rFonts w:eastAsiaTheme="minorHAnsi"/>
        </w:rPr>
        <w:t xml:space="preserve"> 2021, </w:t>
      </w:r>
      <w:proofErr w:type="spellStart"/>
      <w:r w:rsidRPr="003B2B10">
        <w:rPr>
          <w:rFonts w:eastAsiaTheme="minorHAnsi"/>
        </w:rPr>
        <w:t>Consiliul</w:t>
      </w:r>
      <w:proofErr w:type="spellEnd"/>
      <w:r w:rsidRPr="003B2B10">
        <w:rPr>
          <w:rFonts w:eastAsiaTheme="minorHAnsi"/>
        </w:rPr>
        <w:t xml:space="preserve"> Local </w:t>
      </w:r>
      <w:proofErr w:type="spellStart"/>
      <w:r w:rsidRPr="003B2B10">
        <w:rPr>
          <w:rFonts w:eastAsiaTheme="minorHAnsi"/>
        </w:rPr>
        <w:t>Târgu</w:t>
      </w:r>
      <w:proofErr w:type="spellEnd"/>
      <w:r w:rsidRPr="003B2B10">
        <w:rPr>
          <w:rFonts w:eastAsiaTheme="minorHAnsi"/>
        </w:rPr>
        <w:t xml:space="preserve"> Mureș a </w:t>
      </w:r>
      <w:proofErr w:type="spellStart"/>
      <w:r w:rsidRPr="003B2B10">
        <w:rPr>
          <w:rFonts w:eastAsiaTheme="minorHAnsi"/>
        </w:rPr>
        <w:t>aprobat</w:t>
      </w:r>
      <w:proofErr w:type="spellEnd"/>
      <w:r w:rsidRPr="003B2B10">
        <w:rPr>
          <w:rFonts w:eastAsiaTheme="minorHAnsi"/>
        </w:rPr>
        <w:t xml:space="preserve"> </w:t>
      </w:r>
      <w:proofErr w:type="spellStart"/>
      <w:r w:rsidRPr="003B2B10">
        <w:rPr>
          <w:rFonts w:eastAsiaTheme="minorHAnsi"/>
        </w:rPr>
        <w:t>arondarea</w:t>
      </w:r>
      <w:proofErr w:type="spellEnd"/>
      <w:r w:rsidRPr="003B2B10">
        <w:rPr>
          <w:rFonts w:eastAsiaTheme="minorHAnsi"/>
        </w:rPr>
        <w:t xml:space="preserve"> </w:t>
      </w:r>
      <w:proofErr w:type="spellStart"/>
      <w:r w:rsidRPr="003B2B10">
        <w:rPr>
          <w:rFonts w:eastAsiaTheme="minorHAnsi"/>
        </w:rPr>
        <w:t>creșelor</w:t>
      </w:r>
      <w:proofErr w:type="spellEnd"/>
      <w:r w:rsidRPr="003B2B10">
        <w:rPr>
          <w:rFonts w:eastAsiaTheme="minorHAnsi"/>
        </w:rPr>
        <w:t xml:space="preserve"> din </w:t>
      </w:r>
      <w:proofErr w:type="spellStart"/>
      <w:r w:rsidRPr="003B2B10">
        <w:rPr>
          <w:rFonts w:eastAsiaTheme="minorHAnsi"/>
        </w:rPr>
        <w:t>subordinea</w:t>
      </w:r>
      <w:proofErr w:type="spellEnd"/>
      <w:r w:rsidRPr="003B2B10">
        <w:rPr>
          <w:rFonts w:eastAsiaTheme="minorHAnsi"/>
        </w:rPr>
        <w:t xml:space="preserve"> UAT </w:t>
      </w:r>
      <w:proofErr w:type="spellStart"/>
      <w:r w:rsidRPr="003B2B10">
        <w:rPr>
          <w:rFonts w:eastAsiaTheme="minorHAnsi"/>
        </w:rPr>
        <w:t>Târgu</w:t>
      </w:r>
      <w:proofErr w:type="spellEnd"/>
      <w:r w:rsidRPr="003B2B10">
        <w:rPr>
          <w:rFonts w:eastAsiaTheme="minorHAnsi"/>
        </w:rPr>
        <w:t xml:space="preserve"> Mureș </w:t>
      </w:r>
      <w:proofErr w:type="spellStart"/>
      <w:r w:rsidRPr="003B2B10">
        <w:rPr>
          <w:rFonts w:eastAsiaTheme="minorHAnsi"/>
        </w:rPr>
        <w:t>către</w:t>
      </w:r>
      <w:proofErr w:type="spellEnd"/>
      <w:r w:rsidRPr="003B2B10">
        <w:rPr>
          <w:rFonts w:eastAsiaTheme="minorHAnsi"/>
        </w:rPr>
        <w:t xml:space="preserve"> </w:t>
      </w:r>
      <w:proofErr w:type="spellStart"/>
      <w:r w:rsidRPr="003B2B10">
        <w:rPr>
          <w:rFonts w:eastAsiaTheme="minorHAnsi"/>
        </w:rPr>
        <w:t>Unități</w:t>
      </w:r>
      <w:proofErr w:type="spellEnd"/>
      <w:r w:rsidRPr="003B2B10">
        <w:rPr>
          <w:rFonts w:eastAsiaTheme="minorHAnsi"/>
        </w:rPr>
        <w:t xml:space="preserve"> de </w:t>
      </w:r>
      <w:proofErr w:type="spellStart"/>
      <w:r w:rsidRPr="003B2B10">
        <w:rPr>
          <w:rFonts w:eastAsiaTheme="minorHAnsi"/>
        </w:rPr>
        <w:t>invățământ</w:t>
      </w:r>
      <w:proofErr w:type="spellEnd"/>
      <w:r w:rsidRPr="003B2B10">
        <w:rPr>
          <w:rFonts w:eastAsiaTheme="minorHAnsi"/>
        </w:rPr>
        <w:t xml:space="preserve"> </w:t>
      </w:r>
      <w:proofErr w:type="spellStart"/>
      <w:r w:rsidRPr="003B2B10">
        <w:rPr>
          <w:rFonts w:eastAsiaTheme="minorHAnsi"/>
        </w:rPr>
        <w:t>preșcolar</w:t>
      </w:r>
      <w:proofErr w:type="spellEnd"/>
      <w:r w:rsidRPr="003B2B10">
        <w:rPr>
          <w:rFonts w:eastAsiaTheme="minorHAnsi"/>
        </w:rPr>
        <w:t xml:space="preserve"> cu program </w:t>
      </w:r>
      <w:proofErr w:type="spellStart"/>
      <w:r w:rsidRPr="003B2B10">
        <w:rPr>
          <w:rFonts w:eastAsiaTheme="minorHAnsi"/>
        </w:rPr>
        <w:t>prelungit</w:t>
      </w:r>
      <w:proofErr w:type="spellEnd"/>
      <w:r w:rsidRPr="003B2B10">
        <w:rPr>
          <w:rFonts w:eastAsiaTheme="minorHAnsi"/>
        </w:rPr>
        <w:t xml:space="preserve">, </w:t>
      </w:r>
      <w:proofErr w:type="spellStart"/>
      <w:r w:rsidRPr="003B2B10">
        <w:rPr>
          <w:rFonts w:eastAsiaTheme="minorHAnsi"/>
        </w:rPr>
        <w:t>sens</w:t>
      </w:r>
      <w:proofErr w:type="spellEnd"/>
      <w:r w:rsidRPr="003B2B10">
        <w:rPr>
          <w:rFonts w:eastAsiaTheme="minorHAnsi"/>
        </w:rPr>
        <w:t xml:space="preserve"> </w:t>
      </w:r>
      <w:proofErr w:type="spellStart"/>
      <w:r w:rsidRPr="003B2B10">
        <w:rPr>
          <w:rFonts w:eastAsiaTheme="minorHAnsi"/>
        </w:rPr>
        <w:t>în</w:t>
      </w:r>
      <w:proofErr w:type="spellEnd"/>
      <w:r w:rsidRPr="003B2B10">
        <w:rPr>
          <w:rFonts w:eastAsiaTheme="minorHAnsi"/>
        </w:rPr>
        <w:t xml:space="preserve"> care s-a </w:t>
      </w:r>
      <w:proofErr w:type="spellStart"/>
      <w:r w:rsidRPr="003B2B10">
        <w:rPr>
          <w:rFonts w:eastAsiaTheme="minorHAnsi"/>
        </w:rPr>
        <w:t>emis</w:t>
      </w:r>
      <w:proofErr w:type="spellEnd"/>
      <w:r w:rsidRPr="003B2B10">
        <w:rPr>
          <w:rFonts w:eastAsiaTheme="minorHAnsi"/>
        </w:rPr>
        <w:t xml:space="preserve"> Decia nr.2103 din 27.09.2021 a ISJ Mureș, </w:t>
      </w:r>
      <w:proofErr w:type="spellStart"/>
      <w:r w:rsidRPr="003B2B10">
        <w:rPr>
          <w:rFonts w:eastAsiaTheme="minorHAnsi"/>
        </w:rPr>
        <w:t>în</w:t>
      </w:r>
      <w:proofErr w:type="spellEnd"/>
      <w:r w:rsidRPr="003B2B10">
        <w:rPr>
          <w:rFonts w:eastAsiaTheme="minorHAnsi"/>
        </w:rPr>
        <w:t xml:space="preserve"> </w:t>
      </w:r>
      <w:proofErr w:type="spellStart"/>
      <w:r w:rsidRPr="003B2B10">
        <w:rPr>
          <w:rFonts w:eastAsiaTheme="minorHAnsi"/>
        </w:rPr>
        <w:t>conformitate</w:t>
      </w:r>
      <w:proofErr w:type="spellEnd"/>
      <w:r w:rsidRPr="003B2B10">
        <w:rPr>
          <w:rFonts w:eastAsiaTheme="minorHAnsi"/>
        </w:rPr>
        <w:t xml:space="preserve"> cu </w:t>
      </w:r>
      <w:proofErr w:type="spellStart"/>
      <w:r w:rsidRPr="003B2B10">
        <w:rPr>
          <w:rFonts w:eastAsiaTheme="minorHAnsi"/>
        </w:rPr>
        <w:t>dispozitiile</w:t>
      </w:r>
      <w:proofErr w:type="spellEnd"/>
      <w:r w:rsidRPr="003B2B10">
        <w:rPr>
          <w:rFonts w:eastAsiaTheme="minorHAnsi"/>
        </w:rPr>
        <w:t xml:space="preserve"> art.VI din OUG nr.100/2021,</w:t>
      </w:r>
      <w:r>
        <w:rPr>
          <w:rFonts w:eastAsiaTheme="minorHAnsi"/>
        </w:rPr>
        <w:t xml:space="preserve">acestea </w:t>
      </w:r>
      <w:proofErr w:type="spellStart"/>
      <w:r>
        <w:rPr>
          <w:rFonts w:eastAsiaTheme="minorHAnsi"/>
        </w:rPr>
        <w:t>fiind</w:t>
      </w:r>
      <w:proofErr w:type="spellEnd"/>
      <w:r>
        <w:rPr>
          <w:rFonts w:eastAsiaTheme="minorHAnsi"/>
        </w:rPr>
        <w:t xml:space="preserve"> de la data </w:t>
      </w:r>
      <w:proofErr w:type="spellStart"/>
      <w:r>
        <w:rPr>
          <w:rFonts w:eastAsiaTheme="minorHAnsi"/>
        </w:rPr>
        <w:t>respectivă</w:t>
      </w:r>
      <w:proofErr w:type="spellEnd"/>
      <w:r>
        <w:rPr>
          <w:rFonts w:eastAsiaTheme="minorHAnsi"/>
        </w:rPr>
        <w:t xml:space="preserve"> </w:t>
      </w:r>
      <w:proofErr w:type="spellStart"/>
      <w:r>
        <w:rPr>
          <w:rFonts w:eastAsiaTheme="minorHAnsi"/>
        </w:rPr>
        <w:t>incluse</w:t>
      </w:r>
      <w:proofErr w:type="spellEnd"/>
      <w:r>
        <w:rPr>
          <w:rFonts w:eastAsiaTheme="minorHAnsi"/>
        </w:rPr>
        <w:t xml:space="preserve"> </w:t>
      </w:r>
      <w:proofErr w:type="spellStart"/>
      <w:r>
        <w:rPr>
          <w:rFonts w:eastAsiaTheme="minorHAnsi"/>
        </w:rPr>
        <w:t>în</w:t>
      </w:r>
      <w:proofErr w:type="spellEnd"/>
      <w:r>
        <w:rPr>
          <w:rFonts w:eastAsiaTheme="minorHAnsi"/>
        </w:rPr>
        <w:t xml:space="preserve"> </w:t>
      </w:r>
      <w:proofErr w:type="spellStart"/>
      <w:r>
        <w:rPr>
          <w:rFonts w:eastAsiaTheme="minorHAnsi"/>
        </w:rPr>
        <w:t>reteaua</w:t>
      </w:r>
      <w:proofErr w:type="spellEnd"/>
      <w:r>
        <w:rPr>
          <w:rFonts w:eastAsiaTheme="minorHAnsi"/>
        </w:rPr>
        <w:t xml:space="preserve"> </w:t>
      </w:r>
      <w:proofErr w:type="spellStart"/>
      <w:r>
        <w:rPr>
          <w:rFonts w:eastAsiaTheme="minorHAnsi"/>
        </w:rPr>
        <w:t>scolara</w:t>
      </w:r>
      <w:proofErr w:type="spellEnd"/>
      <w:r>
        <w:rPr>
          <w:rFonts w:eastAsiaTheme="minorHAnsi"/>
        </w:rPr>
        <w:t>.</w:t>
      </w:r>
    </w:p>
    <w:p w14:paraId="399B66EB" w14:textId="210EE028" w:rsidR="003B2B10" w:rsidRPr="0060124C" w:rsidRDefault="003B2B10" w:rsidP="00334F7C">
      <w:pPr>
        <w:autoSpaceDE w:val="0"/>
        <w:autoSpaceDN w:val="0"/>
        <w:adjustRightInd w:val="0"/>
        <w:ind w:left="709"/>
        <w:jc w:val="both"/>
        <w:rPr>
          <w:rFonts w:eastAsiaTheme="minorHAnsi"/>
          <w:lang w:val="it-IT"/>
        </w:rPr>
      </w:pPr>
      <w:r>
        <w:rPr>
          <w:rFonts w:eastAsiaTheme="minorHAnsi"/>
        </w:rPr>
        <w:tab/>
      </w:r>
      <w:r>
        <w:rPr>
          <w:rFonts w:eastAsiaTheme="minorHAnsi"/>
        </w:rPr>
        <w:tab/>
      </w:r>
      <w:r w:rsidRPr="0060124C">
        <w:rPr>
          <w:rFonts w:eastAsiaTheme="minorHAnsi"/>
          <w:lang w:val="it-IT"/>
        </w:rPr>
        <w:t>Prin hotărârea mai sus menționată nu s-a dispus insă cu privire la modalitatea de preluare a personalului ce-si desfășura activitatea in cadrul acestor instituții.</w:t>
      </w:r>
    </w:p>
    <w:p w14:paraId="2FDEC605" w14:textId="267A26B8" w:rsidR="00720A99" w:rsidRPr="00720A99" w:rsidRDefault="003B2B10" w:rsidP="00334F7C">
      <w:pPr>
        <w:autoSpaceDE w:val="0"/>
        <w:autoSpaceDN w:val="0"/>
        <w:adjustRightInd w:val="0"/>
        <w:ind w:left="709"/>
        <w:jc w:val="both"/>
        <w:rPr>
          <w:rFonts w:eastAsiaTheme="minorHAnsi"/>
          <w:lang w:val="ro-RO"/>
          <w14:ligatures w14:val="standardContextual"/>
        </w:rPr>
      </w:pPr>
      <w:r w:rsidRPr="0060124C">
        <w:rPr>
          <w:rFonts w:eastAsiaTheme="minorHAnsi"/>
          <w:lang w:val="it-IT"/>
        </w:rPr>
        <w:tab/>
      </w:r>
      <w:r w:rsidRPr="0060124C">
        <w:rPr>
          <w:rFonts w:eastAsiaTheme="minorHAnsi"/>
          <w:lang w:val="it-IT"/>
        </w:rPr>
        <w:tab/>
      </w:r>
      <w:proofErr w:type="spellStart"/>
      <w:r>
        <w:rPr>
          <w:rFonts w:eastAsiaTheme="minorHAnsi"/>
        </w:rPr>
        <w:t>Odata</w:t>
      </w:r>
      <w:proofErr w:type="spellEnd"/>
      <w:r>
        <w:rPr>
          <w:rFonts w:eastAsiaTheme="minorHAnsi"/>
        </w:rPr>
        <w:t xml:space="preserve"> cu </w:t>
      </w:r>
      <w:proofErr w:type="spellStart"/>
      <w:r>
        <w:rPr>
          <w:rFonts w:eastAsiaTheme="minorHAnsi"/>
        </w:rPr>
        <w:t>apariția</w:t>
      </w:r>
      <w:proofErr w:type="spellEnd"/>
      <w:r>
        <w:rPr>
          <w:rFonts w:eastAsiaTheme="minorHAnsi"/>
        </w:rPr>
        <w:t xml:space="preserve"> </w:t>
      </w:r>
      <w:bookmarkStart w:id="1" w:name="_Hlk157679754"/>
      <w:proofErr w:type="spellStart"/>
      <w:r>
        <w:rPr>
          <w:rFonts w:eastAsiaTheme="minorHAnsi"/>
        </w:rPr>
        <w:t>Legii</w:t>
      </w:r>
      <w:proofErr w:type="spellEnd"/>
      <w:r>
        <w:rPr>
          <w:rFonts w:eastAsiaTheme="minorHAnsi"/>
        </w:rPr>
        <w:t xml:space="preserve"> nr.198/2023- </w:t>
      </w:r>
      <w:proofErr w:type="spellStart"/>
      <w:r>
        <w:rPr>
          <w:rFonts w:eastAsiaTheme="minorHAnsi"/>
        </w:rPr>
        <w:t>legea</w:t>
      </w:r>
      <w:proofErr w:type="spellEnd"/>
      <w:r>
        <w:rPr>
          <w:rFonts w:eastAsiaTheme="minorHAnsi"/>
        </w:rPr>
        <w:t xml:space="preserve"> </w:t>
      </w:r>
      <w:proofErr w:type="spellStart"/>
      <w:r>
        <w:rPr>
          <w:rFonts w:eastAsiaTheme="minorHAnsi"/>
        </w:rPr>
        <w:t>invățământului</w:t>
      </w:r>
      <w:proofErr w:type="spellEnd"/>
      <w:r>
        <w:rPr>
          <w:rFonts w:eastAsiaTheme="minorHAnsi"/>
        </w:rPr>
        <w:t xml:space="preserve"> </w:t>
      </w:r>
      <w:proofErr w:type="spellStart"/>
      <w:r>
        <w:rPr>
          <w:rFonts w:eastAsiaTheme="minorHAnsi"/>
        </w:rPr>
        <w:t>preuniversitar</w:t>
      </w:r>
      <w:proofErr w:type="spellEnd"/>
      <w:r>
        <w:rPr>
          <w:rFonts w:eastAsiaTheme="minorHAnsi"/>
        </w:rPr>
        <w:t xml:space="preserve"> de stat, </w:t>
      </w:r>
      <w:r w:rsidR="00720A99">
        <w:rPr>
          <w:rFonts w:eastAsiaTheme="minorHAnsi"/>
        </w:rPr>
        <w:t xml:space="preserve">s-a </w:t>
      </w:r>
      <w:proofErr w:type="spellStart"/>
      <w:r w:rsidR="00720A99">
        <w:rPr>
          <w:rFonts w:eastAsiaTheme="minorHAnsi"/>
        </w:rPr>
        <w:t>prevăzut</w:t>
      </w:r>
      <w:proofErr w:type="spellEnd"/>
      <w:r w:rsidR="00720A99">
        <w:rPr>
          <w:rFonts w:eastAsiaTheme="minorHAnsi"/>
        </w:rPr>
        <w:t xml:space="preserve"> </w:t>
      </w:r>
      <w:proofErr w:type="spellStart"/>
      <w:r w:rsidR="00720A99">
        <w:rPr>
          <w:rFonts w:eastAsiaTheme="minorHAnsi"/>
        </w:rPr>
        <w:t>în</w:t>
      </w:r>
      <w:proofErr w:type="spellEnd"/>
      <w:r w:rsidR="00720A99">
        <w:rPr>
          <w:rFonts w:eastAsiaTheme="minorHAnsi"/>
        </w:rPr>
        <w:t xml:space="preserve"> mod </w:t>
      </w:r>
      <w:proofErr w:type="gramStart"/>
      <w:r w:rsidR="00720A99">
        <w:rPr>
          <w:rFonts w:eastAsiaTheme="minorHAnsi"/>
        </w:rPr>
        <w:t>distinc</w:t>
      </w:r>
      <w:r w:rsidR="00F27397">
        <w:rPr>
          <w:rFonts w:eastAsiaTheme="minorHAnsi"/>
        </w:rPr>
        <w:t xml:space="preserve">t, </w:t>
      </w:r>
      <w:r w:rsidR="00720A99">
        <w:rPr>
          <w:rFonts w:eastAsiaTheme="minorHAnsi"/>
        </w:rPr>
        <w:t xml:space="preserve"> </w:t>
      </w:r>
      <w:proofErr w:type="spellStart"/>
      <w:r w:rsidR="00720A99">
        <w:rPr>
          <w:rFonts w:eastAsiaTheme="minorHAnsi"/>
        </w:rPr>
        <w:t>în</w:t>
      </w:r>
      <w:proofErr w:type="spellEnd"/>
      <w:proofErr w:type="gramEnd"/>
      <w:r w:rsidR="00720A99">
        <w:rPr>
          <w:rFonts w:eastAsiaTheme="minorHAnsi"/>
        </w:rPr>
        <w:t xml:space="preserve"> </w:t>
      </w:r>
      <w:proofErr w:type="spellStart"/>
      <w:r w:rsidR="00720A99">
        <w:rPr>
          <w:rFonts w:eastAsiaTheme="minorHAnsi"/>
        </w:rPr>
        <w:t>cadrul</w:t>
      </w:r>
      <w:proofErr w:type="spellEnd"/>
      <w:r w:rsidR="00720A99">
        <w:rPr>
          <w:rFonts w:eastAsiaTheme="minorHAnsi"/>
        </w:rPr>
        <w:t xml:space="preserve"> </w:t>
      </w:r>
      <w:proofErr w:type="spellStart"/>
      <w:r w:rsidR="00720A99">
        <w:rPr>
          <w:rFonts w:eastAsiaTheme="minorHAnsi"/>
        </w:rPr>
        <w:t>sectiunii</w:t>
      </w:r>
      <w:proofErr w:type="spellEnd"/>
      <w:r w:rsidR="00720A99">
        <w:rPr>
          <w:rFonts w:eastAsiaTheme="minorHAnsi"/>
        </w:rPr>
        <w:t xml:space="preserve"> </w:t>
      </w:r>
      <w:r w:rsidR="00720A99">
        <w:rPr>
          <w:rFonts w:eastAsiaTheme="minorHAnsi"/>
          <w:sz w:val="28"/>
          <w:szCs w:val="28"/>
          <w:lang w:val="ro-RO"/>
          <w14:ligatures w14:val="standardContextual"/>
        </w:rPr>
        <w:t xml:space="preserve">a 8-a-    </w:t>
      </w:r>
      <w:r w:rsidR="00720A99" w:rsidRPr="00720A99">
        <w:rPr>
          <w:rFonts w:eastAsiaTheme="minorHAnsi"/>
          <w:b/>
          <w:bCs/>
          <w:lang w:val="ro-RO"/>
          <w14:ligatures w14:val="standardContextual"/>
        </w:rPr>
        <w:t xml:space="preserve">Asigurarea serviciilor de medicină </w:t>
      </w:r>
      <w:proofErr w:type="spellStart"/>
      <w:r w:rsidR="00720A99" w:rsidRPr="00720A99">
        <w:rPr>
          <w:rFonts w:eastAsiaTheme="minorHAnsi"/>
          <w:b/>
          <w:bCs/>
          <w:lang w:val="ro-RO"/>
          <w14:ligatures w14:val="standardContextual"/>
        </w:rPr>
        <w:t>şcolară</w:t>
      </w:r>
      <w:proofErr w:type="spellEnd"/>
      <w:r w:rsidR="00720A99" w:rsidRPr="00720A99">
        <w:rPr>
          <w:rFonts w:eastAsiaTheme="minorHAnsi"/>
          <w:b/>
          <w:bCs/>
          <w:lang w:val="ro-RO"/>
          <w14:ligatures w14:val="standardContextual"/>
        </w:rPr>
        <w:t xml:space="preserve">,  mai exact în cuprinsul art.81 alin. Din legea mai sus </w:t>
      </w:r>
      <w:proofErr w:type="spellStart"/>
      <w:r w:rsidR="00720A99" w:rsidRPr="00720A99">
        <w:rPr>
          <w:rFonts w:eastAsiaTheme="minorHAnsi"/>
          <w:b/>
          <w:bCs/>
          <w:lang w:val="ro-RO"/>
          <w14:ligatures w14:val="standardContextual"/>
        </w:rPr>
        <w:t>mentionată</w:t>
      </w:r>
      <w:proofErr w:type="spellEnd"/>
      <w:r w:rsidR="00720A99" w:rsidRPr="00720A99">
        <w:rPr>
          <w:rFonts w:eastAsiaTheme="minorHAnsi"/>
          <w:b/>
          <w:bCs/>
          <w:lang w:val="ro-RO"/>
          <w14:ligatures w14:val="standardContextual"/>
        </w:rPr>
        <w:t xml:space="preserve"> că </w:t>
      </w:r>
      <w:r w:rsidR="00720A99" w:rsidRPr="00720A99">
        <w:rPr>
          <w:rFonts w:eastAsiaTheme="minorHAnsi"/>
          <w:i/>
          <w:iCs/>
          <w:lang w:val="ro-RO"/>
          <w14:ligatures w14:val="standardContextual"/>
        </w:rPr>
        <w:t xml:space="preserve">(7) Personalul medical de specialitate din cadrul </w:t>
      </w:r>
      <w:proofErr w:type="spellStart"/>
      <w:r w:rsidR="00720A99" w:rsidRPr="00720A99">
        <w:rPr>
          <w:rFonts w:eastAsiaTheme="minorHAnsi"/>
          <w:i/>
          <w:iCs/>
          <w:lang w:val="ro-RO"/>
          <w14:ligatures w14:val="standardContextual"/>
        </w:rPr>
        <w:t>unităţilor</w:t>
      </w:r>
      <w:proofErr w:type="spellEnd"/>
      <w:r w:rsidR="00720A99" w:rsidRPr="00720A99">
        <w:rPr>
          <w:rFonts w:eastAsiaTheme="minorHAnsi"/>
          <w:i/>
          <w:iCs/>
          <w:lang w:val="ro-RO"/>
          <w14:ligatures w14:val="standardContextual"/>
        </w:rPr>
        <w:t xml:space="preserve"> de </w:t>
      </w:r>
      <w:proofErr w:type="spellStart"/>
      <w:r w:rsidR="00720A99" w:rsidRPr="00720A99">
        <w:rPr>
          <w:rFonts w:eastAsiaTheme="minorHAnsi"/>
          <w:i/>
          <w:iCs/>
          <w:lang w:val="ro-RO"/>
          <w14:ligatures w14:val="standardContextual"/>
        </w:rPr>
        <w:t>învăţământ</w:t>
      </w:r>
      <w:proofErr w:type="spellEnd"/>
      <w:r w:rsidR="00720A99" w:rsidRPr="00720A99">
        <w:rPr>
          <w:rFonts w:eastAsiaTheme="minorHAnsi"/>
          <w:i/>
          <w:iCs/>
          <w:lang w:val="ro-RO"/>
          <w14:ligatures w14:val="standardContextual"/>
        </w:rPr>
        <w:t xml:space="preserve"> preuniversitar de stat, inclusiv cel din </w:t>
      </w:r>
      <w:proofErr w:type="spellStart"/>
      <w:r w:rsidR="00720A99" w:rsidRPr="00720A99">
        <w:rPr>
          <w:rFonts w:eastAsiaTheme="minorHAnsi"/>
          <w:i/>
          <w:iCs/>
          <w:lang w:val="ro-RO"/>
          <w14:ligatures w14:val="standardContextual"/>
        </w:rPr>
        <w:t>unităţile</w:t>
      </w:r>
      <w:proofErr w:type="spellEnd"/>
      <w:r w:rsidR="00720A99" w:rsidRPr="00720A99">
        <w:rPr>
          <w:rFonts w:eastAsiaTheme="minorHAnsi"/>
          <w:i/>
          <w:iCs/>
          <w:lang w:val="ro-RO"/>
          <w14:ligatures w14:val="standardContextual"/>
        </w:rPr>
        <w:t xml:space="preserve"> de </w:t>
      </w:r>
      <w:proofErr w:type="spellStart"/>
      <w:r w:rsidR="00720A99" w:rsidRPr="00720A99">
        <w:rPr>
          <w:rFonts w:eastAsiaTheme="minorHAnsi"/>
          <w:i/>
          <w:iCs/>
          <w:lang w:val="ro-RO"/>
          <w14:ligatures w14:val="standardContextual"/>
        </w:rPr>
        <w:t>învăţământ</w:t>
      </w:r>
      <w:proofErr w:type="spellEnd"/>
      <w:r w:rsidR="00720A99" w:rsidRPr="00720A99">
        <w:rPr>
          <w:rFonts w:eastAsiaTheme="minorHAnsi"/>
          <w:i/>
          <w:iCs/>
          <w:lang w:val="ro-RO"/>
          <w14:ligatures w14:val="standardContextual"/>
        </w:rPr>
        <w:t xml:space="preserve"> special de stat </w:t>
      </w:r>
      <w:proofErr w:type="spellStart"/>
      <w:r w:rsidR="00720A99" w:rsidRPr="00720A99">
        <w:rPr>
          <w:rFonts w:eastAsiaTheme="minorHAnsi"/>
          <w:i/>
          <w:iCs/>
          <w:lang w:val="ro-RO"/>
          <w14:ligatures w14:val="standardContextual"/>
        </w:rPr>
        <w:t>şi</w:t>
      </w:r>
      <w:proofErr w:type="spellEnd"/>
      <w:r w:rsidR="00720A99" w:rsidRPr="00720A99">
        <w:rPr>
          <w:rFonts w:eastAsiaTheme="minorHAnsi"/>
          <w:i/>
          <w:iCs/>
          <w:lang w:val="ro-RO"/>
          <w14:ligatures w14:val="standardContextual"/>
        </w:rPr>
        <w:t xml:space="preserve"> cel din </w:t>
      </w:r>
      <w:proofErr w:type="spellStart"/>
      <w:r w:rsidR="00720A99" w:rsidRPr="00720A99">
        <w:rPr>
          <w:rFonts w:eastAsiaTheme="minorHAnsi"/>
          <w:i/>
          <w:iCs/>
          <w:lang w:val="ro-RO"/>
          <w14:ligatures w14:val="standardContextual"/>
        </w:rPr>
        <w:t>creşele</w:t>
      </w:r>
      <w:proofErr w:type="spellEnd"/>
      <w:r w:rsidR="00720A99" w:rsidRPr="00720A99">
        <w:rPr>
          <w:rFonts w:eastAsiaTheme="minorHAnsi"/>
          <w:i/>
          <w:iCs/>
          <w:lang w:val="ro-RO"/>
          <w14:ligatures w14:val="standardContextual"/>
        </w:rPr>
        <w:t xml:space="preserve"> publice, este angajat de </w:t>
      </w:r>
      <w:proofErr w:type="spellStart"/>
      <w:r w:rsidR="00720A99" w:rsidRPr="00720A99">
        <w:rPr>
          <w:rFonts w:eastAsiaTheme="minorHAnsi"/>
          <w:i/>
          <w:iCs/>
          <w:lang w:val="ro-RO"/>
          <w14:ligatures w14:val="standardContextual"/>
        </w:rPr>
        <w:t>autorităţile</w:t>
      </w:r>
      <w:proofErr w:type="spellEnd"/>
      <w:r w:rsidR="00720A99" w:rsidRPr="00720A99">
        <w:rPr>
          <w:rFonts w:eastAsiaTheme="minorHAnsi"/>
          <w:i/>
          <w:iCs/>
          <w:lang w:val="ro-RO"/>
          <w14:ligatures w14:val="standardContextual"/>
        </w:rPr>
        <w:t xml:space="preserve"> </w:t>
      </w:r>
      <w:proofErr w:type="spellStart"/>
      <w:r w:rsidR="00720A99" w:rsidRPr="00720A99">
        <w:rPr>
          <w:rFonts w:eastAsiaTheme="minorHAnsi"/>
          <w:i/>
          <w:iCs/>
          <w:lang w:val="ro-RO"/>
          <w14:ligatures w14:val="standardContextual"/>
        </w:rPr>
        <w:t>administraţiei</w:t>
      </w:r>
      <w:proofErr w:type="spellEnd"/>
      <w:r w:rsidR="00720A99" w:rsidRPr="00720A99">
        <w:rPr>
          <w:rFonts w:eastAsiaTheme="minorHAnsi"/>
          <w:i/>
          <w:iCs/>
          <w:lang w:val="ro-RO"/>
          <w14:ligatures w14:val="standardContextual"/>
        </w:rPr>
        <w:t xml:space="preserve"> publice locale, cu avizul Ministerului </w:t>
      </w:r>
      <w:proofErr w:type="spellStart"/>
      <w:r w:rsidR="00720A99" w:rsidRPr="00720A99">
        <w:rPr>
          <w:rFonts w:eastAsiaTheme="minorHAnsi"/>
          <w:i/>
          <w:iCs/>
          <w:lang w:val="ro-RO"/>
          <w14:ligatures w14:val="standardContextual"/>
        </w:rPr>
        <w:t>Sănătăţii</w:t>
      </w:r>
      <w:proofErr w:type="spellEnd"/>
      <w:r w:rsidR="00720A99" w:rsidRPr="00720A99">
        <w:rPr>
          <w:rFonts w:eastAsiaTheme="minorHAnsi"/>
          <w:i/>
          <w:iCs/>
          <w:lang w:val="ro-RO"/>
          <w14:ligatures w14:val="standardContextual"/>
        </w:rPr>
        <w:t xml:space="preserve">, </w:t>
      </w:r>
      <w:proofErr w:type="spellStart"/>
      <w:r w:rsidR="00720A99" w:rsidRPr="00720A99">
        <w:rPr>
          <w:rFonts w:eastAsiaTheme="minorHAnsi"/>
          <w:i/>
          <w:iCs/>
          <w:lang w:val="ro-RO"/>
          <w14:ligatures w14:val="standardContextual"/>
        </w:rPr>
        <w:t>şi</w:t>
      </w:r>
      <w:proofErr w:type="spellEnd"/>
      <w:r w:rsidR="00720A99" w:rsidRPr="00720A99">
        <w:rPr>
          <w:rFonts w:eastAsiaTheme="minorHAnsi"/>
          <w:i/>
          <w:iCs/>
          <w:lang w:val="ro-RO"/>
          <w14:ligatures w14:val="standardContextual"/>
        </w:rPr>
        <w:t xml:space="preserve"> salarizat conform </w:t>
      </w:r>
      <w:r w:rsidR="00720A99" w:rsidRPr="00720A99">
        <w:rPr>
          <w:rFonts w:eastAsiaTheme="minorHAnsi"/>
          <w:i/>
          <w:iCs/>
          <w:color w:val="008000"/>
          <w:u w:val="single"/>
          <w:lang w:val="ro-RO"/>
          <w14:ligatures w14:val="standardContextual"/>
        </w:rPr>
        <w:t>Legii-cadru nr. 153/2017</w:t>
      </w:r>
      <w:r w:rsidR="00720A99" w:rsidRPr="00720A99">
        <w:rPr>
          <w:rFonts w:eastAsiaTheme="minorHAnsi"/>
          <w:i/>
          <w:iCs/>
          <w:lang w:val="ro-RO"/>
          <w14:ligatures w14:val="standardContextual"/>
        </w:rPr>
        <w:t xml:space="preserve"> privind salarizarea personalului plătit din fonduri publice, cu modificările </w:t>
      </w:r>
      <w:proofErr w:type="spellStart"/>
      <w:r w:rsidR="00720A99" w:rsidRPr="00720A99">
        <w:rPr>
          <w:rFonts w:eastAsiaTheme="minorHAnsi"/>
          <w:i/>
          <w:iCs/>
          <w:lang w:val="ro-RO"/>
          <w14:ligatures w14:val="standardContextual"/>
        </w:rPr>
        <w:t>şi</w:t>
      </w:r>
      <w:proofErr w:type="spellEnd"/>
      <w:r w:rsidR="00720A99" w:rsidRPr="00720A99">
        <w:rPr>
          <w:rFonts w:eastAsiaTheme="minorHAnsi"/>
          <w:i/>
          <w:iCs/>
          <w:lang w:val="ro-RO"/>
          <w14:ligatures w14:val="standardContextual"/>
        </w:rPr>
        <w:t xml:space="preserve"> completările ulterioare.</w:t>
      </w:r>
      <w:r w:rsidR="00720A99">
        <w:rPr>
          <w:rFonts w:eastAsiaTheme="minorHAnsi"/>
          <w:i/>
          <w:iCs/>
          <w:lang w:val="ro-RO"/>
          <w14:ligatures w14:val="standardContextual"/>
        </w:rPr>
        <w:t>,</w:t>
      </w:r>
      <w:r w:rsidR="00720A99" w:rsidRPr="00720A99">
        <w:rPr>
          <w:rFonts w:eastAsiaTheme="minorHAnsi"/>
          <w:lang w:val="ro-RO"/>
          <w14:ligatures w14:val="standardContextual"/>
        </w:rPr>
        <w:t xml:space="preserve"> iar conform alin.  (8</w:t>
      </w:r>
      <w:r w:rsidR="00720A99" w:rsidRPr="00720A99">
        <w:rPr>
          <w:rFonts w:eastAsiaTheme="minorHAnsi"/>
          <w:i/>
          <w:iCs/>
          <w:lang w:val="ro-RO"/>
          <w14:ligatures w14:val="standardContextual"/>
        </w:rPr>
        <w:t xml:space="preserve">) </w:t>
      </w:r>
      <w:proofErr w:type="spellStart"/>
      <w:r w:rsidR="00720A99" w:rsidRPr="00720A99">
        <w:rPr>
          <w:rFonts w:eastAsiaTheme="minorHAnsi"/>
          <w:i/>
          <w:iCs/>
          <w:lang w:val="ro-RO"/>
          <w14:ligatures w14:val="standardContextual"/>
        </w:rPr>
        <w:t>Finanţarea</w:t>
      </w:r>
      <w:proofErr w:type="spellEnd"/>
      <w:r w:rsidR="00720A99" w:rsidRPr="00720A99">
        <w:rPr>
          <w:rFonts w:eastAsiaTheme="minorHAnsi"/>
          <w:i/>
          <w:iCs/>
          <w:lang w:val="ro-RO"/>
          <w14:ligatures w14:val="standardContextual"/>
        </w:rPr>
        <w:t xml:space="preserve"> cabinetelor medicale din </w:t>
      </w:r>
      <w:proofErr w:type="spellStart"/>
      <w:r w:rsidR="00720A99" w:rsidRPr="00720A99">
        <w:rPr>
          <w:rFonts w:eastAsiaTheme="minorHAnsi"/>
          <w:i/>
          <w:iCs/>
          <w:lang w:val="ro-RO"/>
          <w14:ligatures w14:val="standardContextual"/>
        </w:rPr>
        <w:t>unităţile</w:t>
      </w:r>
      <w:proofErr w:type="spellEnd"/>
      <w:r w:rsidR="00720A99" w:rsidRPr="00720A99">
        <w:rPr>
          <w:rFonts w:eastAsiaTheme="minorHAnsi"/>
          <w:i/>
          <w:iCs/>
          <w:lang w:val="ro-RO"/>
          <w14:ligatures w14:val="standardContextual"/>
        </w:rPr>
        <w:t xml:space="preserve"> de </w:t>
      </w:r>
      <w:proofErr w:type="spellStart"/>
      <w:r w:rsidR="00720A99" w:rsidRPr="00720A99">
        <w:rPr>
          <w:rFonts w:eastAsiaTheme="minorHAnsi"/>
          <w:i/>
          <w:iCs/>
          <w:lang w:val="ro-RO"/>
          <w14:ligatures w14:val="standardContextual"/>
        </w:rPr>
        <w:t>învăţământ</w:t>
      </w:r>
      <w:proofErr w:type="spellEnd"/>
      <w:r w:rsidR="00720A99" w:rsidRPr="00720A99">
        <w:rPr>
          <w:rFonts w:eastAsiaTheme="minorHAnsi"/>
          <w:i/>
          <w:iCs/>
          <w:lang w:val="ro-RO"/>
          <w14:ligatures w14:val="standardContextual"/>
        </w:rPr>
        <w:t xml:space="preserve"> preuniversitar de stat, inclusiv a celor din </w:t>
      </w:r>
      <w:proofErr w:type="spellStart"/>
      <w:r w:rsidR="00720A99" w:rsidRPr="00720A99">
        <w:rPr>
          <w:rFonts w:eastAsiaTheme="minorHAnsi"/>
          <w:i/>
          <w:iCs/>
          <w:lang w:val="ro-RO"/>
          <w14:ligatures w14:val="standardContextual"/>
        </w:rPr>
        <w:t>unităţile</w:t>
      </w:r>
      <w:proofErr w:type="spellEnd"/>
      <w:r w:rsidR="00720A99" w:rsidRPr="00720A99">
        <w:rPr>
          <w:rFonts w:eastAsiaTheme="minorHAnsi"/>
          <w:i/>
          <w:iCs/>
          <w:lang w:val="ro-RO"/>
          <w14:ligatures w14:val="standardContextual"/>
        </w:rPr>
        <w:t xml:space="preserve"> de </w:t>
      </w:r>
      <w:proofErr w:type="spellStart"/>
      <w:r w:rsidR="00720A99" w:rsidRPr="00720A99">
        <w:rPr>
          <w:rFonts w:eastAsiaTheme="minorHAnsi"/>
          <w:i/>
          <w:iCs/>
          <w:lang w:val="ro-RO"/>
          <w14:ligatures w14:val="standardContextual"/>
        </w:rPr>
        <w:t>învăţământ</w:t>
      </w:r>
      <w:proofErr w:type="spellEnd"/>
      <w:r w:rsidR="00720A99" w:rsidRPr="00720A99">
        <w:rPr>
          <w:rFonts w:eastAsiaTheme="minorHAnsi"/>
          <w:i/>
          <w:iCs/>
          <w:lang w:val="ro-RO"/>
          <w14:ligatures w14:val="standardContextual"/>
        </w:rPr>
        <w:t xml:space="preserve"> special de stat </w:t>
      </w:r>
      <w:proofErr w:type="spellStart"/>
      <w:r w:rsidR="00720A99" w:rsidRPr="00720A99">
        <w:rPr>
          <w:rFonts w:eastAsiaTheme="minorHAnsi"/>
          <w:i/>
          <w:iCs/>
          <w:lang w:val="ro-RO"/>
          <w14:ligatures w14:val="standardContextual"/>
        </w:rPr>
        <w:t>şi</w:t>
      </w:r>
      <w:proofErr w:type="spellEnd"/>
      <w:r w:rsidR="00720A99" w:rsidRPr="00720A99">
        <w:rPr>
          <w:rFonts w:eastAsiaTheme="minorHAnsi"/>
          <w:i/>
          <w:iCs/>
          <w:lang w:val="ro-RO"/>
          <w14:ligatures w14:val="standardContextual"/>
        </w:rPr>
        <w:t xml:space="preserve"> din </w:t>
      </w:r>
      <w:proofErr w:type="spellStart"/>
      <w:r w:rsidR="00720A99" w:rsidRPr="00720A99">
        <w:rPr>
          <w:rFonts w:eastAsiaTheme="minorHAnsi"/>
          <w:i/>
          <w:iCs/>
          <w:lang w:val="ro-RO"/>
          <w14:ligatures w14:val="standardContextual"/>
        </w:rPr>
        <w:t>creşele</w:t>
      </w:r>
      <w:proofErr w:type="spellEnd"/>
      <w:r w:rsidR="00720A99" w:rsidRPr="00720A99">
        <w:rPr>
          <w:rFonts w:eastAsiaTheme="minorHAnsi"/>
          <w:i/>
          <w:iCs/>
          <w:lang w:val="ro-RO"/>
          <w14:ligatures w14:val="standardContextual"/>
        </w:rPr>
        <w:t xml:space="preserve"> publice, în ceea ce </w:t>
      </w:r>
      <w:proofErr w:type="spellStart"/>
      <w:r w:rsidR="00720A99" w:rsidRPr="00720A99">
        <w:rPr>
          <w:rFonts w:eastAsiaTheme="minorHAnsi"/>
          <w:i/>
          <w:iCs/>
          <w:lang w:val="ro-RO"/>
          <w14:ligatures w14:val="standardContextual"/>
        </w:rPr>
        <w:t>priveşte</w:t>
      </w:r>
      <w:proofErr w:type="spellEnd"/>
      <w:r w:rsidR="00720A99" w:rsidRPr="00720A99">
        <w:rPr>
          <w:rFonts w:eastAsiaTheme="minorHAnsi"/>
          <w:i/>
          <w:iCs/>
          <w:lang w:val="ro-RO"/>
          <w14:ligatures w14:val="standardContextual"/>
        </w:rPr>
        <w:t xml:space="preserve"> cheltuielile de personal, se asigură conform prevederilor </w:t>
      </w:r>
      <w:r w:rsidR="00720A99" w:rsidRPr="00720A99">
        <w:rPr>
          <w:rFonts w:eastAsiaTheme="minorHAnsi"/>
          <w:i/>
          <w:iCs/>
          <w:color w:val="008000"/>
          <w:u w:val="single"/>
          <w:lang w:val="ro-RO"/>
          <w14:ligatures w14:val="standardContextual"/>
        </w:rPr>
        <w:t>art. 3</w:t>
      </w:r>
      <w:r w:rsidR="00720A99" w:rsidRPr="00720A99">
        <w:rPr>
          <w:rFonts w:eastAsiaTheme="minorHAnsi"/>
          <w:i/>
          <w:iCs/>
          <w:lang w:val="ro-RO"/>
          <w14:ligatures w14:val="standardContextual"/>
        </w:rPr>
        <w:t xml:space="preserve"> </w:t>
      </w:r>
      <w:proofErr w:type="spellStart"/>
      <w:r w:rsidR="00720A99" w:rsidRPr="00720A99">
        <w:rPr>
          <w:rFonts w:eastAsiaTheme="minorHAnsi"/>
          <w:i/>
          <w:iCs/>
          <w:lang w:val="ro-RO"/>
          <w14:ligatures w14:val="standardContextual"/>
        </w:rPr>
        <w:t>şi</w:t>
      </w:r>
      <w:proofErr w:type="spellEnd"/>
      <w:r w:rsidR="00720A99" w:rsidRPr="00720A99">
        <w:rPr>
          <w:rFonts w:eastAsiaTheme="minorHAnsi"/>
          <w:i/>
          <w:iCs/>
          <w:lang w:val="ro-RO"/>
          <w14:ligatures w14:val="standardContextual"/>
        </w:rPr>
        <w:t xml:space="preserve"> </w:t>
      </w:r>
      <w:r w:rsidR="00720A99" w:rsidRPr="00720A99">
        <w:rPr>
          <w:rFonts w:eastAsiaTheme="minorHAnsi"/>
          <w:i/>
          <w:iCs/>
          <w:color w:val="008000"/>
          <w:u w:val="single"/>
          <w:lang w:val="ro-RO"/>
          <w14:ligatures w14:val="standardContextual"/>
        </w:rPr>
        <w:t>21</w:t>
      </w:r>
      <w:r w:rsidR="00720A99" w:rsidRPr="00720A99">
        <w:rPr>
          <w:rFonts w:eastAsiaTheme="minorHAnsi"/>
          <w:i/>
          <w:iCs/>
          <w:lang w:val="ro-RO"/>
          <w14:ligatures w14:val="standardContextual"/>
        </w:rPr>
        <w:t xml:space="preserve"> din </w:t>
      </w:r>
      <w:proofErr w:type="spellStart"/>
      <w:r w:rsidR="00720A99" w:rsidRPr="00720A99">
        <w:rPr>
          <w:rFonts w:eastAsiaTheme="minorHAnsi"/>
          <w:i/>
          <w:iCs/>
          <w:lang w:val="ro-RO"/>
          <w14:ligatures w14:val="standardContextual"/>
        </w:rPr>
        <w:t>Ordonanţa</w:t>
      </w:r>
      <w:proofErr w:type="spellEnd"/>
      <w:r w:rsidR="00720A99" w:rsidRPr="00720A99">
        <w:rPr>
          <w:rFonts w:eastAsiaTheme="minorHAnsi"/>
          <w:i/>
          <w:iCs/>
          <w:lang w:val="ro-RO"/>
          <w14:ligatures w14:val="standardContextual"/>
        </w:rPr>
        <w:t xml:space="preserve"> de </w:t>
      </w:r>
      <w:proofErr w:type="spellStart"/>
      <w:r w:rsidR="00720A99" w:rsidRPr="00720A99">
        <w:rPr>
          <w:rFonts w:eastAsiaTheme="minorHAnsi"/>
          <w:i/>
          <w:iCs/>
          <w:lang w:val="ro-RO"/>
          <w14:ligatures w14:val="standardContextual"/>
        </w:rPr>
        <w:t>urgenţă</w:t>
      </w:r>
      <w:proofErr w:type="spellEnd"/>
      <w:r w:rsidR="00720A99" w:rsidRPr="00720A99">
        <w:rPr>
          <w:rFonts w:eastAsiaTheme="minorHAnsi"/>
          <w:i/>
          <w:iCs/>
          <w:lang w:val="ro-RO"/>
          <w14:ligatures w14:val="standardContextual"/>
        </w:rPr>
        <w:t xml:space="preserve"> a Guvernului nr. 162/2008 privind transferul ansamblului de </w:t>
      </w:r>
      <w:proofErr w:type="spellStart"/>
      <w:r w:rsidR="00720A99" w:rsidRPr="00720A99">
        <w:rPr>
          <w:rFonts w:eastAsiaTheme="minorHAnsi"/>
          <w:i/>
          <w:iCs/>
          <w:lang w:val="ro-RO"/>
          <w14:ligatures w14:val="standardContextual"/>
        </w:rPr>
        <w:t>atribuţii</w:t>
      </w:r>
      <w:proofErr w:type="spellEnd"/>
      <w:r w:rsidR="00720A99" w:rsidRPr="00720A99">
        <w:rPr>
          <w:rFonts w:eastAsiaTheme="minorHAnsi"/>
          <w:i/>
          <w:iCs/>
          <w:lang w:val="ro-RO"/>
          <w14:ligatures w14:val="standardContextual"/>
        </w:rPr>
        <w:t xml:space="preserve"> </w:t>
      </w:r>
      <w:proofErr w:type="spellStart"/>
      <w:r w:rsidR="00720A99" w:rsidRPr="00720A99">
        <w:rPr>
          <w:rFonts w:eastAsiaTheme="minorHAnsi"/>
          <w:i/>
          <w:iCs/>
          <w:lang w:val="ro-RO"/>
          <w14:ligatures w14:val="standardContextual"/>
        </w:rPr>
        <w:t>şi</w:t>
      </w:r>
      <w:proofErr w:type="spellEnd"/>
      <w:r w:rsidR="00720A99" w:rsidRPr="00720A99">
        <w:rPr>
          <w:rFonts w:eastAsiaTheme="minorHAnsi"/>
          <w:i/>
          <w:iCs/>
          <w:lang w:val="ro-RO"/>
          <w14:ligatures w14:val="standardContextual"/>
        </w:rPr>
        <w:t xml:space="preserve"> </w:t>
      </w:r>
      <w:proofErr w:type="spellStart"/>
      <w:r w:rsidR="00720A99" w:rsidRPr="00720A99">
        <w:rPr>
          <w:rFonts w:eastAsiaTheme="minorHAnsi"/>
          <w:i/>
          <w:iCs/>
          <w:lang w:val="ro-RO"/>
          <w14:ligatures w14:val="standardContextual"/>
        </w:rPr>
        <w:t>competenţe</w:t>
      </w:r>
      <w:proofErr w:type="spellEnd"/>
      <w:r w:rsidR="00720A99" w:rsidRPr="00720A99">
        <w:rPr>
          <w:rFonts w:eastAsiaTheme="minorHAnsi"/>
          <w:i/>
          <w:iCs/>
          <w:lang w:val="ro-RO"/>
          <w14:ligatures w14:val="standardContextual"/>
        </w:rPr>
        <w:t xml:space="preserve"> exercitate de Ministerul </w:t>
      </w:r>
      <w:proofErr w:type="spellStart"/>
      <w:r w:rsidR="00720A99" w:rsidRPr="00720A99">
        <w:rPr>
          <w:rFonts w:eastAsiaTheme="minorHAnsi"/>
          <w:i/>
          <w:iCs/>
          <w:lang w:val="ro-RO"/>
          <w14:ligatures w14:val="standardContextual"/>
        </w:rPr>
        <w:t>Sănătăţii</w:t>
      </w:r>
      <w:proofErr w:type="spellEnd"/>
      <w:r w:rsidR="00720A99" w:rsidRPr="00720A99">
        <w:rPr>
          <w:rFonts w:eastAsiaTheme="minorHAnsi"/>
          <w:i/>
          <w:iCs/>
          <w:lang w:val="ro-RO"/>
          <w14:ligatures w14:val="standardContextual"/>
        </w:rPr>
        <w:t xml:space="preserve"> Publice către </w:t>
      </w:r>
      <w:proofErr w:type="spellStart"/>
      <w:r w:rsidR="00720A99" w:rsidRPr="00720A99">
        <w:rPr>
          <w:rFonts w:eastAsiaTheme="minorHAnsi"/>
          <w:i/>
          <w:iCs/>
          <w:lang w:val="ro-RO"/>
          <w14:ligatures w14:val="standardContextual"/>
        </w:rPr>
        <w:t>autorităţile</w:t>
      </w:r>
      <w:proofErr w:type="spellEnd"/>
      <w:r w:rsidR="00720A99" w:rsidRPr="00720A99">
        <w:rPr>
          <w:rFonts w:eastAsiaTheme="minorHAnsi"/>
          <w:i/>
          <w:iCs/>
          <w:lang w:val="ro-RO"/>
          <w14:ligatures w14:val="standardContextual"/>
        </w:rPr>
        <w:t xml:space="preserve"> </w:t>
      </w:r>
      <w:proofErr w:type="spellStart"/>
      <w:r w:rsidR="00720A99" w:rsidRPr="00720A99">
        <w:rPr>
          <w:rFonts w:eastAsiaTheme="minorHAnsi"/>
          <w:i/>
          <w:iCs/>
          <w:lang w:val="ro-RO"/>
          <w14:ligatures w14:val="standardContextual"/>
        </w:rPr>
        <w:t>administraţiei</w:t>
      </w:r>
      <w:proofErr w:type="spellEnd"/>
      <w:r w:rsidR="00720A99" w:rsidRPr="00720A99">
        <w:rPr>
          <w:rFonts w:eastAsiaTheme="minorHAnsi"/>
          <w:i/>
          <w:iCs/>
          <w:lang w:val="ro-RO"/>
          <w14:ligatures w14:val="standardContextual"/>
        </w:rPr>
        <w:t xml:space="preserve"> publice locale, aprobată prin </w:t>
      </w:r>
      <w:r w:rsidR="00720A99" w:rsidRPr="00720A99">
        <w:rPr>
          <w:rFonts w:eastAsiaTheme="minorHAnsi"/>
          <w:i/>
          <w:iCs/>
          <w:color w:val="008000"/>
          <w:u w:val="single"/>
          <w:lang w:val="ro-RO"/>
          <w14:ligatures w14:val="standardContextual"/>
        </w:rPr>
        <w:t>Legea nr. 174/2011</w:t>
      </w:r>
      <w:r w:rsidR="00720A99" w:rsidRPr="00720A99">
        <w:rPr>
          <w:rFonts w:eastAsiaTheme="minorHAnsi"/>
          <w:i/>
          <w:iCs/>
          <w:lang w:val="ro-RO"/>
          <w14:ligatures w14:val="standardContextual"/>
        </w:rPr>
        <w:t xml:space="preserve">, cu modificările </w:t>
      </w:r>
      <w:proofErr w:type="spellStart"/>
      <w:r w:rsidR="00720A99" w:rsidRPr="00720A99">
        <w:rPr>
          <w:rFonts w:eastAsiaTheme="minorHAnsi"/>
          <w:i/>
          <w:iCs/>
          <w:lang w:val="ro-RO"/>
          <w14:ligatures w14:val="standardContextual"/>
        </w:rPr>
        <w:t>şi</w:t>
      </w:r>
      <w:proofErr w:type="spellEnd"/>
      <w:r w:rsidR="00720A99" w:rsidRPr="00720A99">
        <w:rPr>
          <w:rFonts w:eastAsiaTheme="minorHAnsi"/>
          <w:i/>
          <w:iCs/>
          <w:lang w:val="ro-RO"/>
          <w14:ligatures w14:val="standardContextual"/>
        </w:rPr>
        <w:t xml:space="preserve"> completările ulterioare.</w:t>
      </w:r>
    </w:p>
    <w:bookmarkEnd w:id="1"/>
    <w:p w14:paraId="6248DC48" w14:textId="44173502" w:rsidR="00720A99" w:rsidRPr="00720A99" w:rsidRDefault="00720A99" w:rsidP="00334F7C">
      <w:pPr>
        <w:autoSpaceDE w:val="0"/>
        <w:autoSpaceDN w:val="0"/>
        <w:adjustRightInd w:val="0"/>
        <w:ind w:left="1134" w:right="-23"/>
        <w:jc w:val="both"/>
        <w:rPr>
          <w:rFonts w:eastAsiaTheme="minorHAnsi"/>
          <w:lang w:val="ro-RO"/>
          <w14:ligatures w14:val="standardContextual"/>
        </w:rPr>
      </w:pPr>
      <w:r>
        <w:rPr>
          <w:rFonts w:eastAsiaTheme="minorHAnsi"/>
          <w:sz w:val="28"/>
          <w:szCs w:val="28"/>
          <w:lang w:val="ro-RO"/>
          <w14:ligatures w14:val="standardContextual"/>
        </w:rPr>
        <w:lastRenderedPageBreak/>
        <w:tab/>
      </w:r>
      <w:r>
        <w:rPr>
          <w:rFonts w:eastAsiaTheme="minorHAnsi"/>
          <w:sz w:val="28"/>
          <w:szCs w:val="28"/>
          <w:lang w:val="ro-RO"/>
          <w14:ligatures w14:val="standardContextual"/>
        </w:rPr>
        <w:tab/>
      </w:r>
      <w:r w:rsidRPr="00720A99">
        <w:rPr>
          <w:rFonts w:eastAsiaTheme="minorHAnsi"/>
          <w:lang w:val="ro-RO"/>
          <w14:ligatures w14:val="standardContextual"/>
        </w:rPr>
        <w:t xml:space="preserve">Față de </w:t>
      </w:r>
      <w:proofErr w:type="spellStart"/>
      <w:r w:rsidRPr="00720A99">
        <w:rPr>
          <w:rFonts w:eastAsiaTheme="minorHAnsi"/>
          <w:lang w:val="ro-RO"/>
          <w14:ligatures w14:val="standardContextual"/>
        </w:rPr>
        <w:t>dispozitiile</w:t>
      </w:r>
      <w:proofErr w:type="spellEnd"/>
      <w:r w:rsidRPr="00720A99">
        <w:rPr>
          <w:rFonts w:eastAsiaTheme="minorHAnsi"/>
          <w:lang w:val="ro-RO"/>
          <w14:ligatures w14:val="standardContextual"/>
        </w:rPr>
        <w:t xml:space="preserve"> legale mai sus citate, la data de 29 ianuarie 2024 a fost publicat în Monitorul oficial al </w:t>
      </w:r>
      <w:proofErr w:type="spellStart"/>
      <w:r w:rsidRPr="00720A99">
        <w:rPr>
          <w:rFonts w:eastAsiaTheme="minorHAnsi"/>
          <w:lang w:val="ro-RO"/>
          <w14:ligatures w14:val="standardContextual"/>
        </w:rPr>
        <w:t>Romaniei</w:t>
      </w:r>
      <w:proofErr w:type="spellEnd"/>
      <w:r w:rsidRPr="00720A99">
        <w:rPr>
          <w:rFonts w:eastAsiaTheme="minorHAnsi"/>
          <w:lang w:val="ro-RO"/>
          <w14:ligatures w14:val="standardContextual"/>
        </w:rPr>
        <w:t xml:space="preserve"> nr.79 Ordinul Ministrului Educației nr.3040/10.01.2024, al ministrului sănătății nr.114/16.01.2024 și al ministrului dezvoltării, lucrărilor publice și administrației nr.670/18.01.2024 pentru aprobarea Procedurii privind predarea-preluarea personalului medical de specialitate din unitățile de </w:t>
      </w:r>
      <w:proofErr w:type="spellStart"/>
      <w:r w:rsidRPr="00720A99">
        <w:rPr>
          <w:rFonts w:eastAsiaTheme="minorHAnsi"/>
          <w:lang w:val="ro-RO"/>
          <w14:ligatures w14:val="standardContextual"/>
        </w:rPr>
        <w:t>invățământ</w:t>
      </w:r>
      <w:proofErr w:type="spellEnd"/>
      <w:r w:rsidRPr="00720A99">
        <w:rPr>
          <w:rFonts w:eastAsiaTheme="minorHAnsi"/>
          <w:lang w:val="ro-RO"/>
          <w14:ligatures w14:val="standardContextual"/>
        </w:rPr>
        <w:t xml:space="preserve"> preuniversitar de stat, inclusiv din unitățile de </w:t>
      </w:r>
      <w:proofErr w:type="spellStart"/>
      <w:r w:rsidRPr="00720A99">
        <w:rPr>
          <w:rFonts w:eastAsiaTheme="minorHAnsi"/>
          <w:lang w:val="ro-RO"/>
          <w14:ligatures w14:val="standardContextual"/>
        </w:rPr>
        <w:t>invățământ</w:t>
      </w:r>
      <w:proofErr w:type="spellEnd"/>
      <w:r w:rsidRPr="00720A99">
        <w:rPr>
          <w:rFonts w:eastAsiaTheme="minorHAnsi"/>
          <w:lang w:val="ro-RO"/>
          <w14:ligatures w14:val="standardContextual"/>
        </w:rPr>
        <w:t xml:space="preserve"> special de stat și cel din creșele publice arondate unităților de </w:t>
      </w:r>
      <w:proofErr w:type="spellStart"/>
      <w:r w:rsidRPr="00720A99">
        <w:rPr>
          <w:rFonts w:eastAsiaTheme="minorHAnsi"/>
          <w:lang w:val="ro-RO"/>
          <w14:ligatures w14:val="standardContextual"/>
        </w:rPr>
        <w:t>invățământ</w:t>
      </w:r>
      <w:proofErr w:type="spellEnd"/>
      <w:r w:rsidRPr="00720A99">
        <w:rPr>
          <w:rFonts w:eastAsiaTheme="minorHAnsi"/>
          <w:lang w:val="ro-RO"/>
          <w14:ligatures w14:val="standardContextual"/>
        </w:rPr>
        <w:t xml:space="preserve"> preuniversitar de stat, în structura de personal medico-sanitar angajat de autoritățile </w:t>
      </w:r>
      <w:proofErr w:type="spellStart"/>
      <w:r w:rsidRPr="00720A99">
        <w:rPr>
          <w:rFonts w:eastAsiaTheme="minorHAnsi"/>
          <w:lang w:val="ro-RO"/>
          <w14:ligatures w14:val="standardContextual"/>
        </w:rPr>
        <w:t>administratiei</w:t>
      </w:r>
      <w:proofErr w:type="spellEnd"/>
      <w:r w:rsidRPr="00720A99">
        <w:rPr>
          <w:rFonts w:eastAsiaTheme="minorHAnsi"/>
          <w:lang w:val="ro-RO"/>
          <w14:ligatures w14:val="standardContextual"/>
        </w:rPr>
        <w:t xml:space="preserve"> publice locale.</w:t>
      </w:r>
    </w:p>
    <w:p w14:paraId="2037958B" w14:textId="2D23106A" w:rsidR="00720A99" w:rsidRPr="00AB12F9" w:rsidRDefault="00720A99" w:rsidP="00334F7C">
      <w:pPr>
        <w:autoSpaceDE w:val="0"/>
        <w:autoSpaceDN w:val="0"/>
        <w:adjustRightInd w:val="0"/>
        <w:ind w:left="1134" w:right="-23"/>
        <w:jc w:val="both"/>
        <w:rPr>
          <w:rFonts w:eastAsiaTheme="minorHAnsi"/>
          <w:b/>
          <w:bCs/>
          <w:lang w:val="ro-RO"/>
          <w14:ligatures w14:val="standardContextual"/>
        </w:rPr>
      </w:pPr>
      <w:r w:rsidRPr="00AB12F9">
        <w:rPr>
          <w:rFonts w:eastAsiaTheme="minorHAnsi"/>
          <w:lang w:val="ro-RO"/>
          <w14:ligatures w14:val="standardContextual"/>
        </w:rPr>
        <w:tab/>
      </w:r>
      <w:r w:rsidRPr="00AB12F9">
        <w:rPr>
          <w:rFonts w:eastAsiaTheme="minorHAnsi"/>
          <w:lang w:val="ro-RO"/>
          <w14:ligatures w14:val="standardContextual"/>
        </w:rPr>
        <w:tab/>
      </w:r>
      <w:r w:rsidR="00AB12F9" w:rsidRPr="00AB12F9">
        <w:rPr>
          <w:rFonts w:eastAsiaTheme="minorHAnsi"/>
          <w:lang w:val="ro-RO"/>
          <w14:ligatures w14:val="standardContextual"/>
        </w:rPr>
        <w:t xml:space="preserve">Prevederile </w:t>
      </w:r>
      <w:proofErr w:type="spellStart"/>
      <w:r w:rsidR="00AB12F9" w:rsidRPr="00AB12F9">
        <w:rPr>
          <w:rFonts w:eastAsiaTheme="minorHAnsi"/>
          <w:lang w:val="ro-RO"/>
          <w14:ligatures w14:val="standardContextual"/>
        </w:rPr>
        <w:t>dispozitiilor</w:t>
      </w:r>
      <w:proofErr w:type="spellEnd"/>
      <w:r w:rsidR="00AB12F9" w:rsidRPr="00AB12F9">
        <w:rPr>
          <w:rFonts w:eastAsiaTheme="minorHAnsi"/>
          <w:lang w:val="ro-RO"/>
          <w14:ligatures w14:val="standardContextual"/>
        </w:rPr>
        <w:t xml:space="preserve"> legale de mai sus, prevăd că finanțarea cheltuielilor pentru personalul medico-sanitar din cabinetele medicale ale unităților de </w:t>
      </w:r>
      <w:proofErr w:type="spellStart"/>
      <w:r w:rsidR="00AB12F9" w:rsidRPr="00AB12F9">
        <w:rPr>
          <w:rFonts w:eastAsiaTheme="minorHAnsi"/>
          <w:lang w:val="ro-RO"/>
          <w14:ligatures w14:val="standardContextual"/>
        </w:rPr>
        <w:t>invățământ</w:t>
      </w:r>
      <w:proofErr w:type="spellEnd"/>
      <w:r w:rsidR="00AB12F9" w:rsidRPr="00AB12F9">
        <w:rPr>
          <w:rFonts w:eastAsiaTheme="minorHAnsi"/>
          <w:lang w:val="ro-RO"/>
          <w14:ligatures w14:val="standardContextual"/>
        </w:rPr>
        <w:t xml:space="preserve"> preuniversitar de stat, inclusiv din unitățile de </w:t>
      </w:r>
      <w:proofErr w:type="spellStart"/>
      <w:r w:rsidR="00AB12F9" w:rsidRPr="00AB12F9">
        <w:rPr>
          <w:rFonts w:eastAsiaTheme="minorHAnsi"/>
          <w:lang w:val="ro-RO"/>
          <w14:ligatures w14:val="standardContextual"/>
        </w:rPr>
        <w:t>invățământ</w:t>
      </w:r>
      <w:proofErr w:type="spellEnd"/>
      <w:r w:rsidR="00AB12F9" w:rsidRPr="00AB12F9">
        <w:rPr>
          <w:rFonts w:eastAsiaTheme="minorHAnsi"/>
          <w:lang w:val="ro-RO"/>
          <w14:ligatures w14:val="standardContextual"/>
        </w:rPr>
        <w:t xml:space="preserve"> special de stat, și cel din creșele publice arondate unităților de </w:t>
      </w:r>
      <w:proofErr w:type="spellStart"/>
      <w:r w:rsidR="00AB12F9" w:rsidRPr="00AB12F9">
        <w:rPr>
          <w:rFonts w:eastAsiaTheme="minorHAnsi"/>
          <w:lang w:val="ro-RO"/>
          <w14:ligatures w14:val="standardContextual"/>
        </w:rPr>
        <w:t>invățământ</w:t>
      </w:r>
      <w:proofErr w:type="spellEnd"/>
      <w:r w:rsidR="00AB12F9" w:rsidRPr="00AB12F9">
        <w:rPr>
          <w:rFonts w:eastAsiaTheme="minorHAnsi"/>
          <w:lang w:val="ro-RO"/>
          <w14:ligatures w14:val="standardContextual"/>
        </w:rPr>
        <w:t xml:space="preserve"> preuniversitar de stat, </w:t>
      </w:r>
      <w:r w:rsidR="00AB12F9" w:rsidRPr="00AB12F9">
        <w:rPr>
          <w:rFonts w:eastAsiaTheme="minorHAnsi"/>
          <w:b/>
          <w:bCs/>
          <w:lang w:val="ro-RO"/>
          <w14:ligatures w14:val="standardContextual"/>
        </w:rPr>
        <w:t xml:space="preserve"> se asigură prin transferuri de la bugetul de stat către bugetele locale, prin bugetul Ministerului Sănătății.</w:t>
      </w:r>
    </w:p>
    <w:p w14:paraId="2FD7BB8E" w14:textId="0F70B1BE" w:rsidR="00720A99" w:rsidRPr="0060124C" w:rsidRDefault="00720A99" w:rsidP="00334F7C">
      <w:pPr>
        <w:autoSpaceDE w:val="0"/>
        <w:autoSpaceDN w:val="0"/>
        <w:adjustRightInd w:val="0"/>
        <w:ind w:left="1134" w:right="-23"/>
        <w:jc w:val="both"/>
        <w:rPr>
          <w:rFonts w:eastAsiaTheme="minorHAnsi"/>
          <w:sz w:val="28"/>
          <w:szCs w:val="28"/>
          <w:lang w:val="it-IT"/>
        </w:rPr>
      </w:pPr>
    </w:p>
    <w:p w14:paraId="3A0A6949" w14:textId="3CA0312A" w:rsidR="00AB12F9" w:rsidRPr="0060124C" w:rsidRDefault="003B2B10" w:rsidP="00334F7C">
      <w:pPr>
        <w:autoSpaceDE w:val="0"/>
        <w:autoSpaceDN w:val="0"/>
        <w:adjustRightInd w:val="0"/>
        <w:ind w:left="1134" w:right="-23"/>
        <w:jc w:val="both"/>
        <w:rPr>
          <w:rFonts w:eastAsiaTheme="minorHAnsi"/>
          <w:lang w:val="it-IT"/>
        </w:rPr>
      </w:pPr>
      <w:r w:rsidRPr="0060124C">
        <w:rPr>
          <w:lang w:val="it-IT"/>
        </w:rPr>
        <w:tab/>
      </w:r>
      <w:r w:rsidRPr="0060124C">
        <w:rPr>
          <w:lang w:val="it-IT"/>
        </w:rPr>
        <w:tab/>
        <w:t>Față de dispozitiile legale mai sus,</w:t>
      </w:r>
      <w:r w:rsidR="00AB12F9" w:rsidRPr="0060124C">
        <w:rPr>
          <w:lang w:val="it-IT"/>
        </w:rPr>
        <w:t xml:space="preserve"> care prevăd termene imperative si de scurtă durată, respectiv, 5 zile de la intrarea in vigoare pentru incheierea protocoalelor de predare primire personal, respectiv de 10 zile de la incheierea protocoalelor incheierea demersurilor necesare de transfer-incetare a raporturilor de muncă și incheierea noilor contracte, </w:t>
      </w:r>
      <w:r w:rsidR="00AB12F9" w:rsidRPr="0060124C">
        <w:rPr>
          <w:rFonts w:eastAsiaTheme="minorHAnsi"/>
          <w:lang w:val="it-IT"/>
        </w:rPr>
        <w:t xml:space="preserve"> impune supunerea dezbaterii respectivului proiect de hotărâre, Consiliului Local de urgență.</w:t>
      </w:r>
    </w:p>
    <w:p w14:paraId="3C75E9AA" w14:textId="688AFF82" w:rsidR="00AB12F9" w:rsidRPr="0060124C" w:rsidRDefault="00AB12F9" w:rsidP="00334F7C">
      <w:pPr>
        <w:autoSpaceDE w:val="0"/>
        <w:autoSpaceDN w:val="0"/>
        <w:adjustRightInd w:val="0"/>
        <w:ind w:left="1134" w:right="-23"/>
        <w:jc w:val="both"/>
        <w:rPr>
          <w:rFonts w:eastAsiaTheme="minorHAnsi"/>
          <w:lang w:val="it-IT"/>
        </w:rPr>
      </w:pPr>
      <w:r w:rsidRPr="0060124C">
        <w:rPr>
          <w:rFonts w:eastAsiaTheme="minorHAnsi"/>
          <w:lang w:val="it-IT"/>
        </w:rPr>
        <w:tab/>
      </w:r>
      <w:r w:rsidRPr="0060124C">
        <w:rPr>
          <w:rFonts w:eastAsiaTheme="minorHAnsi"/>
          <w:lang w:val="it-IT"/>
        </w:rPr>
        <w:tab/>
      </w:r>
    </w:p>
    <w:p w14:paraId="1291F7ED" w14:textId="77777777" w:rsidR="00AB12F9" w:rsidRPr="0060124C" w:rsidRDefault="00AB12F9" w:rsidP="00334F7C">
      <w:pPr>
        <w:autoSpaceDE w:val="0"/>
        <w:autoSpaceDN w:val="0"/>
        <w:adjustRightInd w:val="0"/>
        <w:ind w:left="1134" w:right="-23"/>
        <w:jc w:val="both"/>
        <w:rPr>
          <w:rFonts w:eastAsiaTheme="minorHAnsi"/>
          <w:lang w:val="it-IT"/>
        </w:rPr>
      </w:pPr>
      <w:r w:rsidRPr="0060124C">
        <w:rPr>
          <w:lang w:val="it-IT"/>
        </w:rPr>
        <w:tab/>
      </w:r>
      <w:r w:rsidRPr="0060124C">
        <w:rPr>
          <w:lang w:val="it-IT"/>
        </w:rPr>
        <w:tab/>
        <w:t>Considerăm astfel că există elemente cu caracter obiectiv, care nu au putut fi prevăzute si care au determinat apariţia unei situaţii a cărei reglementare se impune cu celeritate,  actul normativ supus dezbaterii îndeplinește cele trei condiții ce justifica discutarea in regim de urgența, respectiv existența unei situații extraordinare, reglementarea să nu poată suferi amânare și urgența să fie motivată în cuprinsul referatului.</w:t>
      </w:r>
    </w:p>
    <w:p w14:paraId="66B92627" w14:textId="77777777" w:rsidR="003B2B10" w:rsidRPr="0060124C" w:rsidRDefault="003B2B10" w:rsidP="00334F7C">
      <w:pPr>
        <w:autoSpaceDE w:val="0"/>
        <w:autoSpaceDN w:val="0"/>
        <w:adjustRightInd w:val="0"/>
        <w:ind w:left="1134" w:right="-23"/>
        <w:jc w:val="both"/>
        <w:rPr>
          <w:bCs/>
          <w:lang w:val="it-IT"/>
        </w:rPr>
      </w:pPr>
      <w:r w:rsidRPr="0060124C">
        <w:rPr>
          <w:bCs/>
          <w:lang w:val="it-IT"/>
        </w:rPr>
        <w:tab/>
      </w:r>
      <w:r w:rsidRPr="0060124C">
        <w:rPr>
          <w:bCs/>
          <w:lang w:val="it-IT"/>
        </w:rPr>
        <w:tab/>
        <w:t>În conformitate cu disp.art.129 alin.1, alin.7 lit.a, din OUG nr.57/2019, acesta are initiativă si hotărăște , în condițiile legii, în toate problemele de interes local, asigurând potrivit atributiilor sale cadrul necesar pentru funizarea serviciilor publice de interes local, privind educația.</w:t>
      </w:r>
    </w:p>
    <w:p w14:paraId="67F98FBD" w14:textId="77777777" w:rsidR="003B2B10" w:rsidRPr="0060124C" w:rsidRDefault="003B2B10" w:rsidP="003B2B10">
      <w:pPr>
        <w:autoSpaceDE w:val="0"/>
        <w:autoSpaceDN w:val="0"/>
        <w:adjustRightInd w:val="0"/>
        <w:ind w:left="360" w:right="-465"/>
        <w:jc w:val="both"/>
        <w:rPr>
          <w:bCs/>
          <w:lang w:val="it-IT"/>
        </w:rPr>
      </w:pPr>
      <w:r w:rsidRPr="0060124C">
        <w:rPr>
          <w:bCs/>
          <w:lang w:val="it-IT"/>
        </w:rPr>
        <w:tab/>
      </w:r>
    </w:p>
    <w:p w14:paraId="6C0C433D" w14:textId="77777777" w:rsidR="003B2B10" w:rsidRPr="0060124C" w:rsidRDefault="003B2B10" w:rsidP="003B2B10">
      <w:pPr>
        <w:autoSpaceDE w:val="0"/>
        <w:autoSpaceDN w:val="0"/>
        <w:adjustRightInd w:val="0"/>
        <w:ind w:left="360" w:right="-465"/>
        <w:jc w:val="both"/>
        <w:rPr>
          <w:bCs/>
          <w:lang w:val="it-IT"/>
        </w:rPr>
      </w:pPr>
      <w:r w:rsidRPr="0060124C">
        <w:rPr>
          <w:bCs/>
          <w:lang w:val="it-IT"/>
        </w:rPr>
        <w:tab/>
      </w:r>
      <w:r w:rsidRPr="0060124C">
        <w:rPr>
          <w:bCs/>
          <w:lang w:val="it-IT"/>
        </w:rPr>
        <w:tab/>
      </w:r>
    </w:p>
    <w:p w14:paraId="184E164C" w14:textId="717A70CB" w:rsidR="003B2B10" w:rsidRDefault="003B2B10" w:rsidP="00AB12F9">
      <w:pPr>
        <w:ind w:left="360"/>
        <w:rPr>
          <w:lang w:val="ro-RO"/>
        </w:rPr>
      </w:pPr>
      <w:r>
        <w:rPr>
          <w:lang w:val="ro-RO"/>
        </w:rPr>
        <w:tab/>
        <w:t>-</w:t>
      </w:r>
    </w:p>
    <w:p w14:paraId="06BA29B2" w14:textId="77777777" w:rsidR="003B2B10" w:rsidRDefault="003B2B10" w:rsidP="003B2B10">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Aviz favorabil al </w:t>
      </w:r>
    </w:p>
    <w:p w14:paraId="2EDE3B1A" w14:textId="77777777" w:rsidR="003B2B10" w:rsidRDefault="003B2B10" w:rsidP="003B2B10">
      <w:pPr>
        <w:jc w:val="both"/>
        <w:rPr>
          <w:lang w:val="ro-RO"/>
        </w:rPr>
      </w:pPr>
      <w:r>
        <w:rPr>
          <w:lang w:val="ro-RO"/>
        </w:rPr>
        <w:tab/>
      </w:r>
      <w:r>
        <w:rPr>
          <w:lang w:val="ro-RO"/>
        </w:rPr>
        <w:tab/>
      </w:r>
      <w:r>
        <w:rPr>
          <w:lang w:val="ro-RO"/>
        </w:rPr>
        <w:tab/>
      </w:r>
      <w:r>
        <w:rPr>
          <w:lang w:val="ro-RO"/>
        </w:rPr>
        <w:tab/>
      </w:r>
      <w:r>
        <w:rPr>
          <w:lang w:val="ro-RO"/>
        </w:rPr>
        <w:tab/>
        <w:t xml:space="preserve"> </w:t>
      </w:r>
      <w:r>
        <w:rPr>
          <w:lang w:val="ro-RO"/>
        </w:rPr>
        <w:tab/>
        <w:t xml:space="preserve"> compartimentului de resort,</w:t>
      </w:r>
    </w:p>
    <w:p w14:paraId="1E8E1915" w14:textId="77777777" w:rsidR="003B2B10" w:rsidRDefault="003B2B10" w:rsidP="003B2B10">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proofErr w:type="spellStart"/>
      <w:r>
        <w:rPr>
          <w:lang w:val="ro-RO"/>
        </w:rPr>
        <w:t>Direcţia</w:t>
      </w:r>
      <w:proofErr w:type="spellEnd"/>
      <w:r>
        <w:rPr>
          <w:lang w:val="ro-RO"/>
        </w:rPr>
        <w:t xml:space="preserve"> </w:t>
      </w:r>
      <w:proofErr w:type="spellStart"/>
      <w:r>
        <w:rPr>
          <w:lang w:val="ro-RO"/>
        </w:rPr>
        <w:t>Şcoli</w:t>
      </w:r>
      <w:proofErr w:type="spellEnd"/>
      <w:r>
        <w:rPr>
          <w:lang w:val="ro-RO"/>
        </w:rPr>
        <w:t>,</w:t>
      </w:r>
    </w:p>
    <w:p w14:paraId="4C64FCCA" w14:textId="77777777" w:rsidR="003B2B10" w:rsidRDefault="003B2B10" w:rsidP="003B2B10">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Ing. </w:t>
      </w:r>
      <w:proofErr w:type="spellStart"/>
      <w:r>
        <w:rPr>
          <w:lang w:val="ro-RO"/>
        </w:rPr>
        <w:t>Horaţiu</w:t>
      </w:r>
      <w:proofErr w:type="spellEnd"/>
      <w:r>
        <w:rPr>
          <w:lang w:val="ro-RO"/>
        </w:rPr>
        <w:t xml:space="preserve"> </w:t>
      </w:r>
      <w:proofErr w:type="spellStart"/>
      <w:r>
        <w:rPr>
          <w:lang w:val="ro-RO"/>
        </w:rPr>
        <w:t>Lobonţ</w:t>
      </w:r>
      <w:proofErr w:type="spellEnd"/>
    </w:p>
    <w:p w14:paraId="7ECC4754" w14:textId="77777777" w:rsidR="00BA7A8A" w:rsidRDefault="00BA7A8A" w:rsidP="003B2B10">
      <w:pPr>
        <w:jc w:val="both"/>
        <w:rPr>
          <w:lang w:val="ro-RO"/>
        </w:rPr>
      </w:pPr>
    </w:p>
    <w:p w14:paraId="1627F15F" w14:textId="77777777" w:rsidR="00BA7A8A" w:rsidRDefault="00BA7A8A" w:rsidP="003B2B10">
      <w:pPr>
        <w:jc w:val="both"/>
        <w:rPr>
          <w:lang w:val="ro-RO"/>
        </w:rPr>
      </w:pPr>
    </w:p>
    <w:p w14:paraId="5942BA22" w14:textId="77777777" w:rsidR="003B2B10" w:rsidRDefault="003B2B10" w:rsidP="003B2B10">
      <w:pPr>
        <w:jc w:val="both"/>
        <w:rPr>
          <w:b/>
          <w:lang w:val="ro-RO"/>
        </w:rPr>
      </w:pPr>
      <w:r>
        <w:rPr>
          <w:b/>
          <w:lang w:val="ro-RO"/>
        </w:rPr>
        <w:t xml:space="preserve">   </w:t>
      </w:r>
    </w:p>
    <w:p w14:paraId="09B634A6" w14:textId="77777777" w:rsidR="003B2B10" w:rsidRDefault="003B2B10" w:rsidP="003B2B10">
      <w:pPr>
        <w:jc w:val="both"/>
        <w:rPr>
          <w:b/>
          <w:lang w:val="ro-RO"/>
        </w:rPr>
      </w:pPr>
    </w:p>
    <w:p w14:paraId="3BBFA5B8" w14:textId="77777777" w:rsidR="003B2B10" w:rsidRDefault="003B2B10" w:rsidP="003B2B10">
      <w:pPr>
        <w:jc w:val="both"/>
        <w:rPr>
          <w:b/>
          <w:lang w:val="ro-RO"/>
        </w:rPr>
      </w:pPr>
    </w:p>
    <w:p w14:paraId="424553DE" w14:textId="77777777" w:rsidR="003B2B10" w:rsidRDefault="003B2B10" w:rsidP="003B2B10">
      <w:pPr>
        <w:jc w:val="both"/>
        <w:rPr>
          <w:b/>
          <w:lang w:val="ro-RO"/>
        </w:rPr>
      </w:pPr>
    </w:p>
    <w:p w14:paraId="78AF452F" w14:textId="77777777" w:rsidR="003B2B10" w:rsidRDefault="003B2B10" w:rsidP="003B2B10">
      <w:pPr>
        <w:jc w:val="both"/>
        <w:rPr>
          <w:b/>
          <w:lang w:val="ro-RO"/>
        </w:rPr>
      </w:pPr>
    </w:p>
    <w:p w14:paraId="76FE1E99" w14:textId="77777777" w:rsidR="003B2B10" w:rsidRDefault="003B2B10" w:rsidP="003B2B10">
      <w:pPr>
        <w:jc w:val="both"/>
        <w:rPr>
          <w:b/>
          <w:lang w:val="ro-RO"/>
        </w:rPr>
      </w:pPr>
    </w:p>
    <w:p w14:paraId="0DE8BD9C" w14:textId="77777777" w:rsidR="003B2B10" w:rsidRPr="00E909F0" w:rsidRDefault="003B2B10" w:rsidP="003B2B10">
      <w:pPr>
        <w:ind w:left="170"/>
        <w:jc w:val="both"/>
        <w:rPr>
          <w:sz w:val="16"/>
          <w:szCs w:val="16"/>
          <w:lang w:val="ro-RO" w:eastAsia="ro-RO"/>
        </w:rPr>
      </w:pPr>
      <w:r w:rsidRPr="0060124C">
        <w:rPr>
          <w:sz w:val="16"/>
          <w:szCs w:val="16"/>
          <w:lang w:val="ro-RO"/>
        </w:rPr>
        <w:t>*</w:t>
      </w:r>
      <w:r w:rsidRPr="005968DA">
        <w:rPr>
          <w:sz w:val="16"/>
          <w:szCs w:val="16"/>
          <w:lang w:val="ro-RO"/>
        </w:rPr>
        <w:t xml:space="preserve">Actele </w:t>
      </w:r>
      <w:r w:rsidRPr="005968DA">
        <w:rPr>
          <w:sz w:val="16"/>
          <w:szCs w:val="16"/>
          <w:lang w:val="ro-RO" w:eastAsia="ro-RO"/>
        </w:rPr>
        <w:t xml:space="preserve">administrative sunt hotărârile de Consiliu local care intră în vigoare </w:t>
      </w:r>
      <w:proofErr w:type="spellStart"/>
      <w:r w:rsidRPr="005968DA">
        <w:rPr>
          <w:sz w:val="16"/>
          <w:szCs w:val="16"/>
          <w:lang w:val="ro-RO" w:eastAsia="ro-RO"/>
        </w:rPr>
        <w:t>şi</w:t>
      </w:r>
      <w:proofErr w:type="spellEnd"/>
      <w:r w:rsidRPr="005968DA">
        <w:rPr>
          <w:sz w:val="16"/>
          <w:szCs w:val="16"/>
          <w:lang w:val="ro-RO" w:eastAsia="ro-RO"/>
        </w:rPr>
        <w:t xml:space="preserve"> produc efecte juridice după îndeplinirea </w:t>
      </w:r>
      <w:proofErr w:type="spellStart"/>
      <w:r w:rsidRPr="005968DA">
        <w:rPr>
          <w:sz w:val="16"/>
          <w:szCs w:val="16"/>
          <w:lang w:val="ro-RO" w:eastAsia="ro-RO"/>
        </w:rPr>
        <w:t>condiţiilor</w:t>
      </w:r>
      <w:proofErr w:type="spellEnd"/>
      <w:r w:rsidRPr="005968DA">
        <w:rPr>
          <w:sz w:val="16"/>
          <w:szCs w:val="16"/>
          <w:lang w:val="ro-RO" w:eastAsia="ro-RO"/>
        </w:rPr>
        <w:t xml:space="preserve"> prevăzute de art. 129, art. 139 din O.U.G. nr. 57/2019 privind Codul Administrativ</w:t>
      </w:r>
      <w:r>
        <w:rPr>
          <w:sz w:val="16"/>
          <w:szCs w:val="16"/>
          <w:lang w:val="ro-RO" w:eastAsia="ro-RO"/>
        </w:rPr>
        <w:t>, cu modificările și completările ulterioare</w:t>
      </w:r>
      <w:r w:rsidRPr="005968DA">
        <w:rPr>
          <w:sz w:val="16"/>
          <w:szCs w:val="16"/>
          <w:lang w:val="ro-RO" w:eastAsia="ro-RO"/>
        </w:rPr>
        <w:t xml:space="preserve"> </w:t>
      </w:r>
    </w:p>
    <w:p w14:paraId="34BEBE0C" w14:textId="77777777" w:rsidR="003B2B10" w:rsidRPr="0060124C" w:rsidRDefault="003B2B10" w:rsidP="003B2B10">
      <w:pPr>
        <w:ind w:left="720"/>
        <w:jc w:val="both"/>
        <w:rPr>
          <w:b/>
          <w:lang w:val="ro-RO"/>
        </w:rPr>
      </w:pPr>
      <w:r w:rsidRPr="0060124C">
        <w:rPr>
          <w:b/>
          <w:lang w:val="ro-RO"/>
        </w:rPr>
        <w:t xml:space="preserve">    </w:t>
      </w:r>
    </w:p>
    <w:p w14:paraId="6E169734" w14:textId="77777777" w:rsidR="00F27397" w:rsidRPr="0060124C" w:rsidRDefault="00F27397" w:rsidP="003B2B10">
      <w:pPr>
        <w:ind w:left="720"/>
        <w:jc w:val="both"/>
        <w:rPr>
          <w:b/>
          <w:lang w:val="ro-RO"/>
        </w:rPr>
      </w:pPr>
    </w:p>
    <w:p w14:paraId="4CA767AC" w14:textId="77777777" w:rsidR="00F27397" w:rsidRPr="0060124C" w:rsidRDefault="00F27397" w:rsidP="003B2B10">
      <w:pPr>
        <w:ind w:left="720"/>
        <w:jc w:val="both"/>
        <w:rPr>
          <w:b/>
          <w:lang w:val="ro-RO"/>
        </w:rPr>
      </w:pPr>
    </w:p>
    <w:p w14:paraId="2656F538" w14:textId="77777777" w:rsidR="00BA7A8A" w:rsidRPr="0060124C" w:rsidRDefault="00BA7A8A" w:rsidP="003B2B10">
      <w:pPr>
        <w:ind w:left="720"/>
        <w:jc w:val="both"/>
        <w:rPr>
          <w:b/>
          <w:lang w:val="ro-RO"/>
        </w:rPr>
      </w:pPr>
    </w:p>
    <w:p w14:paraId="2F9FD156" w14:textId="77777777" w:rsidR="00BA7A8A" w:rsidRPr="0060124C" w:rsidRDefault="00BA7A8A" w:rsidP="003B2B10">
      <w:pPr>
        <w:ind w:left="720"/>
        <w:jc w:val="both"/>
        <w:rPr>
          <w:b/>
          <w:lang w:val="ro-RO"/>
        </w:rPr>
      </w:pPr>
    </w:p>
    <w:p w14:paraId="52E945FF" w14:textId="77777777" w:rsidR="00F27397" w:rsidRPr="0060124C" w:rsidRDefault="00F27397" w:rsidP="003B2B10">
      <w:pPr>
        <w:ind w:left="720"/>
        <w:jc w:val="both"/>
        <w:rPr>
          <w:b/>
          <w:sz w:val="18"/>
          <w:szCs w:val="18"/>
          <w:lang w:val="ro-RO"/>
        </w:rPr>
      </w:pPr>
    </w:p>
    <w:p w14:paraId="148DAAED" w14:textId="77777777" w:rsidR="003B2B10" w:rsidRPr="00561AF5" w:rsidRDefault="003B2B10" w:rsidP="003B2B10">
      <w:pPr>
        <w:ind w:left="720"/>
        <w:jc w:val="both"/>
        <w:rPr>
          <w:b/>
        </w:rPr>
      </w:pPr>
      <w:r w:rsidRPr="00561AF5">
        <w:rPr>
          <w:b/>
        </w:rPr>
        <w:lastRenderedPageBreak/>
        <w:t xml:space="preserve">R O M Â N I A </w:t>
      </w:r>
      <w:r w:rsidRPr="00561AF5">
        <w:rPr>
          <w:b/>
        </w:rPr>
        <w:tab/>
      </w:r>
      <w:r>
        <w:rPr>
          <w:b/>
        </w:rPr>
        <w:tab/>
      </w:r>
      <w:r>
        <w:rPr>
          <w:b/>
        </w:rPr>
        <w:tab/>
      </w:r>
      <w:r>
        <w:rPr>
          <w:b/>
        </w:rPr>
        <w:tab/>
        <w:t xml:space="preserve">                       </w:t>
      </w:r>
      <w:proofErr w:type="gramStart"/>
      <w:r>
        <w:rPr>
          <w:b/>
        </w:rPr>
        <w:t xml:space="preserve">   (</w:t>
      </w:r>
      <w:proofErr w:type="gramEnd"/>
      <w:r>
        <w:rPr>
          <w:b/>
        </w:rPr>
        <w:t xml:space="preserve"> </w:t>
      </w:r>
      <w:r w:rsidRPr="005011FB">
        <w:t xml:space="preserve">nu produce </w:t>
      </w:r>
      <w:proofErr w:type="spellStart"/>
      <w:r w:rsidRPr="005011FB">
        <w:t>efecte</w:t>
      </w:r>
      <w:proofErr w:type="spellEnd"/>
      <w:r w:rsidRPr="005011FB">
        <w:t xml:space="preserve"> </w:t>
      </w:r>
      <w:proofErr w:type="spellStart"/>
      <w:r w:rsidRPr="005011FB">
        <w:t>juridice</w:t>
      </w:r>
      <w:proofErr w:type="spellEnd"/>
      <w:r w:rsidRPr="005011FB">
        <w:t>)</w:t>
      </w:r>
      <w:r>
        <w:rPr>
          <w:b/>
        </w:rPr>
        <w:tab/>
      </w:r>
      <w:r w:rsidRPr="00561AF5">
        <w:rPr>
          <w:b/>
        </w:rPr>
        <w:t xml:space="preserve">                                       </w:t>
      </w:r>
      <w:r>
        <w:rPr>
          <w:b/>
        </w:rPr>
        <w:tab/>
      </w:r>
      <w:r w:rsidRPr="00561AF5">
        <w:tab/>
      </w:r>
    </w:p>
    <w:p w14:paraId="19E31466" w14:textId="77777777" w:rsidR="003B2B10" w:rsidRPr="00561AF5" w:rsidRDefault="003B2B10" w:rsidP="003B2B10">
      <w:pPr>
        <w:ind w:left="720"/>
        <w:jc w:val="both"/>
        <w:rPr>
          <w:b/>
        </w:rPr>
      </w:pPr>
      <w:r w:rsidRPr="00561AF5">
        <w:rPr>
          <w:b/>
        </w:rPr>
        <w:t>JUDEŢUL MUREŞ</w:t>
      </w:r>
      <w:r w:rsidRPr="00561AF5">
        <w:rPr>
          <w:b/>
        </w:rPr>
        <w:tab/>
      </w:r>
      <w:r w:rsidRPr="00561AF5">
        <w:rPr>
          <w:b/>
        </w:rPr>
        <w:tab/>
      </w:r>
      <w:r w:rsidRPr="00561AF5">
        <w:rPr>
          <w:b/>
        </w:rPr>
        <w:tab/>
      </w:r>
      <w:r w:rsidRPr="00561AF5">
        <w:rPr>
          <w:b/>
        </w:rPr>
        <w:tab/>
      </w:r>
      <w:r w:rsidRPr="00561AF5">
        <w:rPr>
          <w:b/>
        </w:rPr>
        <w:tab/>
      </w:r>
      <w:r w:rsidRPr="00561AF5">
        <w:rPr>
          <w:b/>
        </w:rPr>
        <w:tab/>
      </w:r>
      <w:r w:rsidRPr="00561AF5">
        <w:rPr>
          <w:b/>
        </w:rPr>
        <w:tab/>
      </w:r>
      <w:r>
        <w:rPr>
          <w:b/>
        </w:rPr>
        <w:t xml:space="preserve">              Primar</w:t>
      </w:r>
      <w:r w:rsidRPr="00561AF5">
        <w:rPr>
          <w:b/>
        </w:rPr>
        <w:t>,</w:t>
      </w:r>
    </w:p>
    <w:p w14:paraId="37925FC7" w14:textId="77777777" w:rsidR="003B2B10" w:rsidRPr="0060124C" w:rsidRDefault="003B2B10" w:rsidP="003B2B10">
      <w:pPr>
        <w:ind w:left="720"/>
        <w:jc w:val="both"/>
        <w:rPr>
          <w:b/>
          <w:lang w:val="it-IT"/>
        </w:rPr>
      </w:pPr>
      <w:r w:rsidRPr="0060124C">
        <w:rPr>
          <w:b/>
          <w:lang w:val="it-IT"/>
        </w:rPr>
        <w:t>CONSILIUL LOCAL  AL  MUNICIPIULUI TÂRGU MUREŞ</w:t>
      </w:r>
      <w:r w:rsidRPr="0060124C">
        <w:rPr>
          <w:b/>
          <w:lang w:val="it-IT"/>
        </w:rPr>
        <w:tab/>
        <w:t xml:space="preserve">              </w:t>
      </w:r>
      <w:proofErr w:type="spellStart"/>
      <w:r w:rsidRPr="00C85141">
        <w:rPr>
          <w:b/>
          <w:lang w:val="ro-RO"/>
        </w:rPr>
        <w:t>S</w:t>
      </w:r>
      <w:r>
        <w:rPr>
          <w:b/>
          <w:lang w:val="ro-RO"/>
        </w:rPr>
        <w:t>óos</w:t>
      </w:r>
      <w:proofErr w:type="spellEnd"/>
      <w:r>
        <w:rPr>
          <w:b/>
          <w:lang w:val="ro-RO"/>
        </w:rPr>
        <w:t xml:space="preserve"> Zoltán</w:t>
      </w:r>
    </w:p>
    <w:p w14:paraId="05711D27" w14:textId="77777777" w:rsidR="003B2B10" w:rsidRPr="00B16FE5" w:rsidRDefault="003B2B10" w:rsidP="003B2B10">
      <w:pPr>
        <w:ind w:left="720"/>
        <w:jc w:val="both"/>
        <w:rPr>
          <w:b/>
          <w:lang w:val="ro-RO"/>
        </w:rPr>
      </w:pPr>
    </w:p>
    <w:p w14:paraId="5F781C0F" w14:textId="77777777" w:rsidR="003B2B10" w:rsidRPr="00B16FE5" w:rsidRDefault="003B2B10" w:rsidP="003B2B10">
      <w:pPr>
        <w:ind w:left="720"/>
        <w:jc w:val="both"/>
        <w:rPr>
          <w:b/>
          <w:lang w:val="ro-RO"/>
        </w:rPr>
      </w:pPr>
    </w:p>
    <w:p w14:paraId="1DD962D0" w14:textId="77777777" w:rsidR="003B2B10" w:rsidRPr="00B16FE5" w:rsidRDefault="003B2B10" w:rsidP="003B2B10">
      <w:pPr>
        <w:ind w:left="720"/>
        <w:jc w:val="center"/>
        <w:rPr>
          <w:b/>
          <w:lang w:val="ro-RO"/>
        </w:rPr>
      </w:pPr>
      <w:r w:rsidRPr="00B16FE5">
        <w:rPr>
          <w:b/>
          <w:lang w:val="ro-RO"/>
        </w:rPr>
        <w:t>H O T Ă R Â R E A     nr. .....</w:t>
      </w:r>
      <w:r>
        <w:rPr>
          <w:b/>
          <w:lang w:val="ro-RO"/>
        </w:rPr>
        <w:t>....</w:t>
      </w:r>
    </w:p>
    <w:p w14:paraId="37B0869A" w14:textId="77777777" w:rsidR="003B2B10" w:rsidRPr="00B16FE5" w:rsidRDefault="003B2B10" w:rsidP="003B2B10">
      <w:pPr>
        <w:ind w:left="720"/>
        <w:jc w:val="center"/>
        <w:rPr>
          <w:b/>
          <w:lang w:val="ro-RO"/>
        </w:rPr>
      </w:pPr>
    </w:p>
    <w:p w14:paraId="0A288EE6" w14:textId="355B8E30" w:rsidR="003B2B10" w:rsidRDefault="003B2B10" w:rsidP="003B2B10">
      <w:pPr>
        <w:ind w:left="720"/>
        <w:jc w:val="center"/>
        <w:rPr>
          <w:b/>
          <w:lang w:val="ro-RO"/>
        </w:rPr>
      </w:pPr>
      <w:r w:rsidRPr="00B16FE5">
        <w:rPr>
          <w:b/>
          <w:lang w:val="ro-RO"/>
        </w:rPr>
        <w:t>din ..........</w:t>
      </w:r>
      <w:r>
        <w:rPr>
          <w:b/>
          <w:lang w:val="ro-RO"/>
        </w:rPr>
        <w:t>..............................202</w:t>
      </w:r>
      <w:r w:rsidR="00F27397">
        <w:rPr>
          <w:b/>
          <w:lang w:val="ro-RO"/>
        </w:rPr>
        <w:t>4</w:t>
      </w:r>
    </w:p>
    <w:p w14:paraId="13F553B0" w14:textId="5A326167" w:rsidR="00BA7A8A" w:rsidRPr="0060124C" w:rsidRDefault="003B2B10" w:rsidP="0060124C">
      <w:pPr>
        <w:autoSpaceDE w:val="0"/>
        <w:autoSpaceDN w:val="0"/>
        <w:adjustRightInd w:val="0"/>
        <w:ind w:left="709"/>
        <w:jc w:val="center"/>
        <w:rPr>
          <w:rFonts w:eastAsiaTheme="minorHAnsi"/>
          <w:b/>
          <w:lang w:val="ro-RO"/>
          <w14:ligatures w14:val="standardContextual"/>
        </w:rPr>
      </w:pPr>
      <w:bookmarkStart w:id="2" w:name="_Hlk157684613"/>
      <w:r w:rsidRPr="0060124C">
        <w:rPr>
          <w:b/>
          <w:lang w:val="ro-RO"/>
        </w:rPr>
        <w:t>privind</w:t>
      </w:r>
      <w:r w:rsidR="00F27397" w:rsidRPr="0060124C">
        <w:rPr>
          <w:b/>
          <w:lang w:val="ro-RO"/>
        </w:rPr>
        <w:t xml:space="preserve"> </w:t>
      </w:r>
      <w:r w:rsidR="00BA7A8A" w:rsidRPr="0060124C">
        <w:rPr>
          <w:rFonts w:eastAsiaTheme="minorHAnsi"/>
          <w:b/>
          <w:lang w:val="ro-RO"/>
          <w14:ligatures w14:val="standardContextual"/>
        </w:rPr>
        <w:t xml:space="preserve">predarea-preluarea personalului medical de specialitate din </w:t>
      </w:r>
      <w:proofErr w:type="spellStart"/>
      <w:r w:rsidR="00BA7A8A" w:rsidRPr="0060124C">
        <w:rPr>
          <w:rFonts w:eastAsiaTheme="minorHAnsi"/>
          <w:b/>
          <w:lang w:val="ro-RO"/>
          <w14:ligatures w14:val="standardContextual"/>
        </w:rPr>
        <w:t>unităţile</w:t>
      </w:r>
      <w:proofErr w:type="spellEnd"/>
      <w:r w:rsidR="00BA7A8A" w:rsidRPr="0060124C">
        <w:rPr>
          <w:rFonts w:eastAsiaTheme="minorHAnsi"/>
          <w:b/>
          <w:lang w:val="ro-RO"/>
          <w14:ligatures w14:val="standardContextual"/>
        </w:rPr>
        <w:t xml:space="preserve"> de </w:t>
      </w:r>
      <w:proofErr w:type="spellStart"/>
      <w:r w:rsidR="00BA7A8A" w:rsidRPr="0060124C">
        <w:rPr>
          <w:rFonts w:eastAsiaTheme="minorHAnsi"/>
          <w:b/>
          <w:lang w:val="ro-RO"/>
          <w14:ligatures w14:val="standardContextual"/>
        </w:rPr>
        <w:t>învăţământ</w:t>
      </w:r>
      <w:proofErr w:type="spellEnd"/>
      <w:r w:rsidR="00BA7A8A" w:rsidRPr="0060124C">
        <w:rPr>
          <w:rFonts w:eastAsiaTheme="minorHAnsi"/>
          <w:b/>
          <w:lang w:val="ro-RO"/>
          <w14:ligatures w14:val="standardContextual"/>
        </w:rPr>
        <w:t xml:space="preserve"> preuniversitar de stat, inclusiv din </w:t>
      </w:r>
      <w:proofErr w:type="spellStart"/>
      <w:r w:rsidR="00BA7A8A" w:rsidRPr="0060124C">
        <w:rPr>
          <w:rFonts w:eastAsiaTheme="minorHAnsi"/>
          <w:b/>
          <w:lang w:val="ro-RO"/>
          <w14:ligatures w14:val="standardContextual"/>
        </w:rPr>
        <w:t>unităţile</w:t>
      </w:r>
      <w:proofErr w:type="spellEnd"/>
      <w:r w:rsidR="00BA7A8A" w:rsidRPr="0060124C">
        <w:rPr>
          <w:rFonts w:eastAsiaTheme="minorHAnsi"/>
          <w:b/>
          <w:lang w:val="ro-RO"/>
          <w14:ligatures w14:val="standardContextual"/>
        </w:rPr>
        <w:t xml:space="preserve"> de </w:t>
      </w:r>
      <w:proofErr w:type="spellStart"/>
      <w:r w:rsidR="00BA7A8A" w:rsidRPr="0060124C">
        <w:rPr>
          <w:rFonts w:eastAsiaTheme="minorHAnsi"/>
          <w:b/>
          <w:lang w:val="ro-RO"/>
          <w14:ligatures w14:val="standardContextual"/>
        </w:rPr>
        <w:t>învăţământ</w:t>
      </w:r>
      <w:proofErr w:type="spellEnd"/>
      <w:r w:rsidR="00BA7A8A" w:rsidRPr="0060124C">
        <w:rPr>
          <w:rFonts w:eastAsiaTheme="minorHAnsi"/>
          <w:b/>
          <w:lang w:val="ro-RO"/>
          <w14:ligatures w14:val="standardContextual"/>
        </w:rPr>
        <w:t xml:space="preserve"> special de stat, </w:t>
      </w:r>
      <w:proofErr w:type="spellStart"/>
      <w:r w:rsidR="00BA7A8A" w:rsidRPr="0060124C">
        <w:rPr>
          <w:rFonts w:eastAsiaTheme="minorHAnsi"/>
          <w:b/>
          <w:lang w:val="ro-RO"/>
          <w14:ligatures w14:val="standardContextual"/>
        </w:rPr>
        <w:t>şi</w:t>
      </w:r>
      <w:proofErr w:type="spellEnd"/>
      <w:r w:rsidR="00BA7A8A" w:rsidRPr="0060124C">
        <w:rPr>
          <w:rFonts w:eastAsiaTheme="minorHAnsi"/>
          <w:b/>
          <w:lang w:val="ro-RO"/>
          <w14:ligatures w14:val="standardContextual"/>
        </w:rPr>
        <w:t xml:space="preserve"> a celui din </w:t>
      </w:r>
      <w:proofErr w:type="spellStart"/>
      <w:r w:rsidR="00BA7A8A" w:rsidRPr="0060124C">
        <w:rPr>
          <w:rFonts w:eastAsiaTheme="minorHAnsi"/>
          <w:b/>
          <w:lang w:val="ro-RO"/>
          <w14:ligatures w14:val="standardContextual"/>
        </w:rPr>
        <w:t>creşele</w:t>
      </w:r>
      <w:proofErr w:type="spellEnd"/>
      <w:r w:rsidR="00BA7A8A" w:rsidRPr="0060124C">
        <w:rPr>
          <w:rFonts w:eastAsiaTheme="minorHAnsi"/>
          <w:b/>
          <w:lang w:val="ro-RO"/>
          <w14:ligatures w14:val="standardContextual"/>
        </w:rPr>
        <w:t xml:space="preserve"> publice arondate </w:t>
      </w:r>
      <w:proofErr w:type="spellStart"/>
      <w:r w:rsidR="00BA7A8A" w:rsidRPr="0060124C">
        <w:rPr>
          <w:rFonts w:eastAsiaTheme="minorHAnsi"/>
          <w:b/>
          <w:lang w:val="ro-RO"/>
          <w14:ligatures w14:val="standardContextual"/>
        </w:rPr>
        <w:t>unităţilor</w:t>
      </w:r>
      <w:proofErr w:type="spellEnd"/>
      <w:r w:rsidR="00BA7A8A" w:rsidRPr="0060124C">
        <w:rPr>
          <w:rFonts w:eastAsiaTheme="minorHAnsi"/>
          <w:b/>
          <w:lang w:val="ro-RO"/>
          <w14:ligatures w14:val="standardContextual"/>
        </w:rPr>
        <w:t xml:space="preserve"> de </w:t>
      </w:r>
      <w:proofErr w:type="spellStart"/>
      <w:r w:rsidR="00BA7A8A" w:rsidRPr="0060124C">
        <w:rPr>
          <w:rFonts w:eastAsiaTheme="minorHAnsi"/>
          <w:b/>
          <w:lang w:val="ro-RO"/>
          <w14:ligatures w14:val="standardContextual"/>
        </w:rPr>
        <w:t>învăţământ</w:t>
      </w:r>
      <w:proofErr w:type="spellEnd"/>
      <w:r w:rsidR="00BA7A8A" w:rsidRPr="0060124C">
        <w:rPr>
          <w:rFonts w:eastAsiaTheme="minorHAnsi"/>
          <w:b/>
          <w:lang w:val="ro-RO"/>
          <w14:ligatures w14:val="standardContextual"/>
        </w:rPr>
        <w:t xml:space="preserve"> preuniversitar de stat în structura de personal medico-sanitar angajat de </w:t>
      </w:r>
      <w:proofErr w:type="spellStart"/>
      <w:r w:rsidR="00BA7A8A" w:rsidRPr="0060124C">
        <w:rPr>
          <w:rFonts w:eastAsiaTheme="minorHAnsi"/>
          <w:b/>
          <w:lang w:val="ro-RO"/>
          <w14:ligatures w14:val="standardContextual"/>
        </w:rPr>
        <w:t>autorităţile</w:t>
      </w:r>
      <w:proofErr w:type="spellEnd"/>
      <w:r w:rsidR="00BA7A8A" w:rsidRPr="0060124C">
        <w:rPr>
          <w:rFonts w:eastAsiaTheme="minorHAnsi"/>
          <w:b/>
          <w:lang w:val="ro-RO"/>
          <w14:ligatures w14:val="standardContextual"/>
        </w:rPr>
        <w:t xml:space="preserve"> </w:t>
      </w:r>
      <w:proofErr w:type="spellStart"/>
      <w:r w:rsidR="00BA7A8A" w:rsidRPr="0060124C">
        <w:rPr>
          <w:rFonts w:eastAsiaTheme="minorHAnsi"/>
          <w:b/>
          <w:lang w:val="ro-RO"/>
          <w14:ligatures w14:val="standardContextual"/>
        </w:rPr>
        <w:t>administraţiei</w:t>
      </w:r>
      <w:proofErr w:type="spellEnd"/>
      <w:r w:rsidR="00BA7A8A" w:rsidRPr="0060124C">
        <w:rPr>
          <w:rFonts w:eastAsiaTheme="minorHAnsi"/>
          <w:b/>
          <w:lang w:val="ro-RO"/>
          <w14:ligatures w14:val="standardContextual"/>
        </w:rPr>
        <w:t xml:space="preserve"> publice locale, conform Ordinului Ministrului Educației nr.3040/2024.</w:t>
      </w:r>
    </w:p>
    <w:bookmarkEnd w:id="2"/>
    <w:p w14:paraId="5B621D7F" w14:textId="77777777" w:rsidR="003B2B10" w:rsidRPr="00B16FE5" w:rsidRDefault="003B2B10" w:rsidP="003B2B10">
      <w:pPr>
        <w:ind w:left="720"/>
        <w:jc w:val="both"/>
        <w:rPr>
          <w:lang w:val="ro-RO"/>
        </w:rPr>
      </w:pPr>
    </w:p>
    <w:p w14:paraId="5E126BA6" w14:textId="52C14889" w:rsidR="003B2B10" w:rsidRDefault="003B2B10" w:rsidP="003B2B10">
      <w:pPr>
        <w:adjustRightInd w:val="0"/>
        <w:ind w:left="720"/>
        <w:jc w:val="center"/>
        <w:rPr>
          <w:b/>
          <w:bCs/>
          <w:i/>
          <w:lang w:val="ro-RO"/>
        </w:rPr>
      </w:pPr>
      <w:r w:rsidRPr="00B16FE5">
        <w:rPr>
          <w:b/>
          <w:bCs/>
          <w:i/>
          <w:lang w:val="ro-RO"/>
        </w:rPr>
        <w:t>Consiliul local municipal T</w:t>
      </w:r>
      <w:r>
        <w:rPr>
          <w:b/>
          <w:bCs/>
          <w:i/>
          <w:lang w:val="ro-RO"/>
        </w:rPr>
        <w:t>â</w:t>
      </w:r>
      <w:r w:rsidRPr="00B16FE5">
        <w:rPr>
          <w:b/>
          <w:bCs/>
          <w:i/>
          <w:lang w:val="ro-RO"/>
        </w:rPr>
        <w:t xml:space="preserve">rgu </w:t>
      </w:r>
      <w:proofErr w:type="spellStart"/>
      <w:r w:rsidRPr="00B16FE5">
        <w:rPr>
          <w:b/>
          <w:bCs/>
          <w:i/>
          <w:lang w:val="ro-RO"/>
        </w:rPr>
        <w:t>Mureş</w:t>
      </w:r>
      <w:proofErr w:type="spellEnd"/>
      <w:r w:rsidRPr="00B16FE5">
        <w:rPr>
          <w:b/>
          <w:bCs/>
          <w:i/>
          <w:lang w:val="ro-RO"/>
        </w:rPr>
        <w:t xml:space="preserve">, întrunit în </w:t>
      </w:r>
      <w:proofErr w:type="spellStart"/>
      <w:r w:rsidRPr="00B16FE5">
        <w:rPr>
          <w:b/>
          <w:bCs/>
          <w:i/>
          <w:lang w:val="ro-RO"/>
        </w:rPr>
        <w:t>şedinţă</w:t>
      </w:r>
      <w:proofErr w:type="spellEnd"/>
      <w:r w:rsidRPr="00B16FE5">
        <w:rPr>
          <w:b/>
          <w:bCs/>
          <w:i/>
          <w:lang w:val="ro-RO"/>
        </w:rPr>
        <w:t xml:space="preserve"> </w:t>
      </w:r>
      <w:r w:rsidR="0060124C">
        <w:rPr>
          <w:b/>
          <w:bCs/>
          <w:i/>
          <w:lang w:val="ro-RO"/>
        </w:rPr>
        <w:t xml:space="preserve">extraordinară </w:t>
      </w:r>
      <w:r w:rsidRPr="00B16FE5">
        <w:rPr>
          <w:b/>
          <w:bCs/>
          <w:i/>
          <w:lang w:val="ro-RO"/>
        </w:rPr>
        <w:t>,</w:t>
      </w:r>
    </w:p>
    <w:p w14:paraId="63778CFC" w14:textId="77777777" w:rsidR="0060124C" w:rsidRDefault="0060124C" w:rsidP="003B2B10">
      <w:pPr>
        <w:adjustRightInd w:val="0"/>
        <w:ind w:left="720"/>
        <w:jc w:val="center"/>
        <w:rPr>
          <w:b/>
          <w:bCs/>
          <w:i/>
          <w:lang w:val="ro-RO"/>
        </w:rPr>
      </w:pPr>
    </w:p>
    <w:p w14:paraId="03B8A955" w14:textId="77777777" w:rsidR="003B2B10" w:rsidRPr="00B16FE5" w:rsidRDefault="003B2B10" w:rsidP="003B2B10">
      <w:pPr>
        <w:adjustRightInd w:val="0"/>
        <w:ind w:left="720"/>
        <w:rPr>
          <w:b/>
          <w:bCs/>
          <w:i/>
          <w:lang w:val="ro-RO"/>
        </w:rPr>
      </w:pPr>
      <w:r>
        <w:rPr>
          <w:b/>
          <w:bCs/>
          <w:i/>
          <w:lang w:val="ro-RO"/>
        </w:rPr>
        <w:t>Având în vedere :</w:t>
      </w:r>
    </w:p>
    <w:p w14:paraId="5E44D62D" w14:textId="77777777" w:rsidR="003B2B10" w:rsidRPr="00B16FE5" w:rsidRDefault="003B2B10" w:rsidP="003B2B10">
      <w:pPr>
        <w:ind w:left="720" w:right="-448"/>
        <w:jc w:val="both"/>
        <w:rPr>
          <w:lang w:val="ro-RO"/>
        </w:rPr>
      </w:pPr>
    </w:p>
    <w:p w14:paraId="2978B0D6" w14:textId="41C353EB" w:rsidR="0060124C" w:rsidRPr="0060124C" w:rsidRDefault="003B2B10" w:rsidP="0060124C">
      <w:pPr>
        <w:autoSpaceDE w:val="0"/>
        <w:autoSpaceDN w:val="0"/>
        <w:adjustRightInd w:val="0"/>
        <w:ind w:left="720" w:right="-448"/>
        <w:jc w:val="both"/>
        <w:rPr>
          <w:b/>
          <w:lang w:val="ro-RO"/>
        </w:rPr>
      </w:pPr>
      <w:r w:rsidRPr="00B16FE5">
        <w:rPr>
          <w:lang w:val="ro-RO"/>
        </w:rPr>
        <w:tab/>
      </w:r>
      <w:r>
        <w:rPr>
          <w:lang w:val="ro-RO"/>
        </w:rPr>
        <w:t xml:space="preserve"> </w:t>
      </w:r>
      <w:r>
        <w:rPr>
          <w:lang w:val="ro-RO"/>
        </w:rPr>
        <w:tab/>
        <w:t>Referatul de aprobare a proiectului de hotărâre înregistrat sub nr.</w:t>
      </w:r>
      <w:r w:rsidR="00BA7A8A">
        <w:rPr>
          <w:b/>
          <w:lang w:val="ro-RO"/>
        </w:rPr>
        <w:t xml:space="preserve">6247 </w:t>
      </w:r>
      <w:r w:rsidRPr="00C85141">
        <w:rPr>
          <w:b/>
          <w:lang w:val="ro-RO"/>
        </w:rPr>
        <w:t xml:space="preserve">din </w:t>
      </w:r>
      <w:r w:rsidR="00BA7A8A">
        <w:rPr>
          <w:b/>
          <w:lang w:val="ro-RO"/>
        </w:rPr>
        <w:t xml:space="preserve">1 februarie 2024 </w:t>
      </w:r>
      <w:r w:rsidRPr="00C85141">
        <w:rPr>
          <w:b/>
          <w:lang w:val="ro-RO"/>
        </w:rPr>
        <w:t xml:space="preserve"> </w:t>
      </w:r>
      <w:r>
        <w:rPr>
          <w:lang w:val="ro-RO"/>
        </w:rPr>
        <w:t xml:space="preserve">inițiat de primarul Municipiului Târgu Mures prin </w:t>
      </w:r>
      <w:proofErr w:type="spellStart"/>
      <w:r>
        <w:rPr>
          <w:lang w:val="ro-RO"/>
        </w:rPr>
        <w:t>Direcţia</w:t>
      </w:r>
      <w:proofErr w:type="spellEnd"/>
      <w:r>
        <w:rPr>
          <w:lang w:val="ro-RO"/>
        </w:rPr>
        <w:t xml:space="preserve"> </w:t>
      </w:r>
      <w:proofErr w:type="spellStart"/>
      <w:r>
        <w:rPr>
          <w:lang w:val="ro-RO"/>
        </w:rPr>
        <w:t>Şcoli</w:t>
      </w:r>
      <w:proofErr w:type="spellEnd"/>
      <w:r w:rsidRPr="00B16FE5">
        <w:rPr>
          <w:lang w:val="ro-RO"/>
        </w:rPr>
        <w:t xml:space="preserve">, </w:t>
      </w:r>
      <w:r w:rsidRPr="006A6744">
        <w:rPr>
          <w:lang w:val="ro-RO"/>
        </w:rPr>
        <w:t xml:space="preserve">privind </w:t>
      </w:r>
      <w:r w:rsidR="0060124C" w:rsidRPr="0060124C">
        <w:rPr>
          <w:bCs/>
          <w:lang w:val="ro-RO"/>
        </w:rPr>
        <w:t xml:space="preserve">predarea-preluarea personalului medical de specialitate din </w:t>
      </w:r>
      <w:proofErr w:type="spellStart"/>
      <w:r w:rsidR="0060124C" w:rsidRPr="0060124C">
        <w:rPr>
          <w:bCs/>
          <w:lang w:val="ro-RO"/>
        </w:rPr>
        <w:t>unităţile</w:t>
      </w:r>
      <w:proofErr w:type="spellEnd"/>
      <w:r w:rsidR="0060124C" w:rsidRPr="0060124C">
        <w:rPr>
          <w:bCs/>
          <w:lang w:val="ro-RO"/>
        </w:rPr>
        <w:t xml:space="preserve"> de </w:t>
      </w:r>
      <w:proofErr w:type="spellStart"/>
      <w:r w:rsidR="0060124C" w:rsidRPr="0060124C">
        <w:rPr>
          <w:bCs/>
          <w:lang w:val="ro-RO"/>
        </w:rPr>
        <w:t>învăţământ</w:t>
      </w:r>
      <w:proofErr w:type="spellEnd"/>
      <w:r w:rsidR="0060124C" w:rsidRPr="0060124C">
        <w:rPr>
          <w:bCs/>
          <w:lang w:val="ro-RO"/>
        </w:rPr>
        <w:t xml:space="preserve"> preuniversitar de stat, inclusiv din </w:t>
      </w:r>
      <w:proofErr w:type="spellStart"/>
      <w:r w:rsidR="0060124C" w:rsidRPr="0060124C">
        <w:rPr>
          <w:bCs/>
          <w:lang w:val="ro-RO"/>
        </w:rPr>
        <w:t>unităţile</w:t>
      </w:r>
      <w:proofErr w:type="spellEnd"/>
      <w:r w:rsidR="0060124C" w:rsidRPr="0060124C">
        <w:rPr>
          <w:bCs/>
          <w:lang w:val="ro-RO"/>
        </w:rPr>
        <w:t xml:space="preserve"> de </w:t>
      </w:r>
      <w:proofErr w:type="spellStart"/>
      <w:r w:rsidR="0060124C" w:rsidRPr="0060124C">
        <w:rPr>
          <w:bCs/>
          <w:lang w:val="ro-RO"/>
        </w:rPr>
        <w:t>învăţământ</w:t>
      </w:r>
      <w:proofErr w:type="spellEnd"/>
      <w:r w:rsidR="0060124C" w:rsidRPr="0060124C">
        <w:rPr>
          <w:bCs/>
          <w:lang w:val="ro-RO"/>
        </w:rPr>
        <w:t xml:space="preserve"> special de stat, </w:t>
      </w:r>
      <w:proofErr w:type="spellStart"/>
      <w:r w:rsidR="0060124C" w:rsidRPr="0060124C">
        <w:rPr>
          <w:bCs/>
          <w:lang w:val="ro-RO"/>
        </w:rPr>
        <w:t>şi</w:t>
      </w:r>
      <w:proofErr w:type="spellEnd"/>
      <w:r w:rsidR="0060124C" w:rsidRPr="0060124C">
        <w:rPr>
          <w:bCs/>
          <w:lang w:val="ro-RO"/>
        </w:rPr>
        <w:t xml:space="preserve"> a celui din </w:t>
      </w:r>
      <w:proofErr w:type="spellStart"/>
      <w:r w:rsidR="0060124C" w:rsidRPr="0060124C">
        <w:rPr>
          <w:bCs/>
          <w:lang w:val="ro-RO"/>
        </w:rPr>
        <w:t>creşele</w:t>
      </w:r>
      <w:proofErr w:type="spellEnd"/>
      <w:r w:rsidR="0060124C" w:rsidRPr="0060124C">
        <w:rPr>
          <w:bCs/>
          <w:lang w:val="ro-RO"/>
        </w:rPr>
        <w:t xml:space="preserve"> publice arondate </w:t>
      </w:r>
      <w:proofErr w:type="spellStart"/>
      <w:r w:rsidR="0060124C" w:rsidRPr="0060124C">
        <w:rPr>
          <w:bCs/>
          <w:lang w:val="ro-RO"/>
        </w:rPr>
        <w:t>unităţilor</w:t>
      </w:r>
      <w:proofErr w:type="spellEnd"/>
      <w:r w:rsidR="0060124C" w:rsidRPr="0060124C">
        <w:rPr>
          <w:bCs/>
          <w:lang w:val="ro-RO"/>
        </w:rPr>
        <w:t xml:space="preserve"> de </w:t>
      </w:r>
      <w:proofErr w:type="spellStart"/>
      <w:r w:rsidR="0060124C" w:rsidRPr="0060124C">
        <w:rPr>
          <w:bCs/>
          <w:lang w:val="ro-RO"/>
        </w:rPr>
        <w:t>învăţământ</w:t>
      </w:r>
      <w:proofErr w:type="spellEnd"/>
      <w:r w:rsidR="0060124C" w:rsidRPr="0060124C">
        <w:rPr>
          <w:bCs/>
          <w:lang w:val="ro-RO"/>
        </w:rPr>
        <w:t xml:space="preserve"> preuniversitar de stat în structura de personal medico-sanitar angajat de </w:t>
      </w:r>
      <w:proofErr w:type="spellStart"/>
      <w:r w:rsidR="0060124C" w:rsidRPr="0060124C">
        <w:rPr>
          <w:bCs/>
          <w:lang w:val="ro-RO"/>
        </w:rPr>
        <w:t>autorităţile</w:t>
      </w:r>
      <w:proofErr w:type="spellEnd"/>
      <w:r w:rsidR="0060124C" w:rsidRPr="0060124C">
        <w:rPr>
          <w:bCs/>
          <w:lang w:val="ro-RO"/>
        </w:rPr>
        <w:t xml:space="preserve"> </w:t>
      </w:r>
      <w:proofErr w:type="spellStart"/>
      <w:r w:rsidR="0060124C" w:rsidRPr="0060124C">
        <w:rPr>
          <w:bCs/>
          <w:lang w:val="ro-RO"/>
        </w:rPr>
        <w:t>administraţiei</w:t>
      </w:r>
      <w:proofErr w:type="spellEnd"/>
      <w:r w:rsidR="0060124C" w:rsidRPr="0060124C">
        <w:rPr>
          <w:bCs/>
          <w:lang w:val="ro-RO"/>
        </w:rPr>
        <w:t xml:space="preserve"> publice locale, conform Ordinului Ministrului Educației nr.3040/2024.</w:t>
      </w:r>
    </w:p>
    <w:p w14:paraId="2C6F0198" w14:textId="1624BCB7" w:rsidR="00F27397" w:rsidRPr="0060124C" w:rsidRDefault="00F27397" w:rsidP="00F27397">
      <w:pPr>
        <w:autoSpaceDE w:val="0"/>
        <w:autoSpaceDN w:val="0"/>
        <w:adjustRightInd w:val="0"/>
        <w:ind w:left="720" w:right="-448"/>
        <w:jc w:val="both"/>
        <w:rPr>
          <w:b/>
          <w:bCs/>
          <w:lang w:val="ro-RO"/>
        </w:rPr>
      </w:pPr>
    </w:p>
    <w:p w14:paraId="5E4FCD1E" w14:textId="77777777" w:rsidR="003B2B10" w:rsidRDefault="003B2B10" w:rsidP="003B2B10">
      <w:pPr>
        <w:autoSpaceDE w:val="0"/>
        <w:autoSpaceDN w:val="0"/>
        <w:adjustRightInd w:val="0"/>
        <w:ind w:left="720" w:right="-448"/>
        <w:jc w:val="both"/>
        <w:rPr>
          <w:lang w:val="ro-RO"/>
        </w:rPr>
      </w:pPr>
      <w:r>
        <w:rPr>
          <w:lang w:val="ro-RO"/>
        </w:rPr>
        <w:tab/>
        <w:t xml:space="preserve">         Raportul Comisiilor de Specialitate din cadrul Consiliului Local al Municipiului  Târgu Mureș.</w:t>
      </w:r>
    </w:p>
    <w:p w14:paraId="367CF09C" w14:textId="77777777" w:rsidR="003B2B10" w:rsidRDefault="003B2B10" w:rsidP="003B2B10">
      <w:pPr>
        <w:autoSpaceDE w:val="0"/>
        <w:autoSpaceDN w:val="0"/>
        <w:adjustRightInd w:val="0"/>
        <w:ind w:left="720" w:right="-448"/>
        <w:jc w:val="both"/>
        <w:rPr>
          <w:lang w:val="ro-RO"/>
        </w:rPr>
      </w:pPr>
      <w:r>
        <w:rPr>
          <w:lang w:val="ro-RO"/>
        </w:rPr>
        <w:tab/>
        <w:t>In conformitate cu prevederile:</w:t>
      </w:r>
    </w:p>
    <w:p w14:paraId="72275C0C" w14:textId="054EDDAC" w:rsidR="003B2B10" w:rsidRPr="0060124C" w:rsidRDefault="003B2B10" w:rsidP="00F27397">
      <w:pPr>
        <w:pStyle w:val="ListParagraph"/>
        <w:numPr>
          <w:ilvl w:val="0"/>
          <w:numId w:val="3"/>
        </w:numPr>
        <w:autoSpaceDE w:val="0"/>
        <w:autoSpaceDN w:val="0"/>
        <w:adjustRightInd w:val="0"/>
        <w:ind w:left="720" w:right="-448" w:firstLine="0"/>
        <w:jc w:val="both"/>
        <w:rPr>
          <w:bCs/>
          <w:lang w:val="it-IT"/>
        </w:rPr>
      </w:pPr>
      <w:r w:rsidRPr="0060124C">
        <w:rPr>
          <w:bCs/>
          <w:lang w:val="it-IT"/>
        </w:rPr>
        <w:t>Art.</w:t>
      </w:r>
      <w:r w:rsidR="00F27397" w:rsidRPr="0060124C">
        <w:rPr>
          <w:bCs/>
          <w:lang w:val="it-IT"/>
        </w:rPr>
        <w:t xml:space="preserve">81, alin.7 si 8 din </w:t>
      </w:r>
      <w:r w:rsidRPr="0060124C">
        <w:rPr>
          <w:bCs/>
          <w:lang w:val="it-IT"/>
        </w:rPr>
        <w:t>Legea nr.</w:t>
      </w:r>
      <w:r w:rsidR="00F27397" w:rsidRPr="0060124C">
        <w:rPr>
          <w:bCs/>
          <w:lang w:val="it-IT"/>
        </w:rPr>
        <w:t>198/20-</w:t>
      </w:r>
      <w:r w:rsidRPr="0060124C">
        <w:rPr>
          <w:bCs/>
          <w:lang w:val="it-IT"/>
        </w:rPr>
        <w:t xml:space="preserve"> Legea </w:t>
      </w:r>
      <w:r w:rsidR="00F27397" w:rsidRPr="0060124C">
        <w:rPr>
          <w:bCs/>
          <w:lang w:val="it-IT"/>
        </w:rPr>
        <w:t>învățământului preuniversitar de stat</w:t>
      </w:r>
    </w:p>
    <w:p w14:paraId="049ED8E6" w14:textId="5E4C06FB" w:rsidR="00F27397" w:rsidRPr="00F27397" w:rsidRDefault="00F27397" w:rsidP="00F27397">
      <w:pPr>
        <w:pStyle w:val="ListParagraph"/>
        <w:numPr>
          <w:ilvl w:val="0"/>
          <w:numId w:val="3"/>
        </w:numPr>
        <w:autoSpaceDE w:val="0"/>
        <w:autoSpaceDN w:val="0"/>
        <w:adjustRightInd w:val="0"/>
        <w:ind w:left="720" w:right="-448" w:firstLine="0"/>
        <w:jc w:val="both"/>
        <w:rPr>
          <w:bCs/>
        </w:rPr>
      </w:pPr>
      <w:proofErr w:type="spellStart"/>
      <w:r w:rsidRPr="00F27397">
        <w:rPr>
          <w:bCs/>
        </w:rPr>
        <w:t>Ordinul</w:t>
      </w:r>
      <w:proofErr w:type="spellEnd"/>
      <w:r w:rsidRPr="00F27397">
        <w:rPr>
          <w:bCs/>
        </w:rPr>
        <w:t xml:space="preserve"> </w:t>
      </w:r>
      <w:proofErr w:type="spellStart"/>
      <w:r w:rsidRPr="00F27397">
        <w:rPr>
          <w:bCs/>
        </w:rPr>
        <w:t>Ministrului</w:t>
      </w:r>
      <w:proofErr w:type="spellEnd"/>
      <w:r w:rsidRPr="00F27397">
        <w:rPr>
          <w:bCs/>
        </w:rPr>
        <w:t xml:space="preserve"> </w:t>
      </w:r>
      <w:proofErr w:type="spellStart"/>
      <w:r w:rsidRPr="00F27397">
        <w:rPr>
          <w:bCs/>
        </w:rPr>
        <w:t>educației</w:t>
      </w:r>
      <w:proofErr w:type="spellEnd"/>
      <w:r w:rsidRPr="00F27397">
        <w:rPr>
          <w:bCs/>
        </w:rPr>
        <w:t xml:space="preserve"> nr.3040/2024</w:t>
      </w:r>
    </w:p>
    <w:p w14:paraId="6B032E38" w14:textId="29CE4F71" w:rsidR="003B2B10" w:rsidRPr="00F27397" w:rsidRDefault="003B2B10" w:rsidP="00F27397">
      <w:pPr>
        <w:pStyle w:val="ListParagraph"/>
        <w:numPr>
          <w:ilvl w:val="0"/>
          <w:numId w:val="3"/>
        </w:numPr>
        <w:ind w:left="720" w:right="-448" w:firstLine="0"/>
        <w:jc w:val="both"/>
        <w:rPr>
          <w:b/>
          <w:lang w:val="ro-RO"/>
        </w:rPr>
      </w:pPr>
      <w:r w:rsidRPr="00F27397">
        <w:rPr>
          <w:b/>
          <w:lang w:val="ro-RO"/>
        </w:rPr>
        <w:t>Art.</w:t>
      </w:r>
      <w:r w:rsidRPr="00F27397">
        <w:rPr>
          <w:lang w:val="ro-RO"/>
        </w:rPr>
        <w:t xml:space="preserve">80-82 din Lega 24/2000 privind normele de tehnică legislativă pentru elaborarea actelor normative cu modificările </w:t>
      </w:r>
      <w:proofErr w:type="spellStart"/>
      <w:r w:rsidRPr="00F27397">
        <w:rPr>
          <w:lang w:val="ro-RO"/>
        </w:rPr>
        <w:t>şi</w:t>
      </w:r>
      <w:proofErr w:type="spellEnd"/>
      <w:r w:rsidRPr="00F27397">
        <w:rPr>
          <w:lang w:val="ro-RO"/>
        </w:rPr>
        <w:t xml:space="preserve"> completările ulterioare</w:t>
      </w:r>
    </w:p>
    <w:p w14:paraId="74110FE7" w14:textId="77777777" w:rsidR="003B2B10" w:rsidRDefault="003B2B10" w:rsidP="003B2B10">
      <w:pPr>
        <w:tabs>
          <w:tab w:val="left" w:pos="90"/>
        </w:tabs>
        <w:ind w:left="720" w:right="-448"/>
        <w:jc w:val="both"/>
        <w:rPr>
          <w:lang w:val="ro-RO"/>
        </w:rPr>
      </w:pPr>
      <w:r>
        <w:rPr>
          <w:lang w:val="ro-RO"/>
        </w:rPr>
        <w:tab/>
      </w:r>
      <w:r w:rsidRPr="00B16FE5">
        <w:rPr>
          <w:lang w:val="ro-RO"/>
        </w:rPr>
        <w:t xml:space="preserve"> În temeiul prevederilor art.</w:t>
      </w:r>
      <w:r>
        <w:rPr>
          <w:lang w:val="ro-RO"/>
        </w:rPr>
        <w:t>129</w:t>
      </w:r>
      <w:r w:rsidRPr="00B16FE5">
        <w:rPr>
          <w:lang w:val="ro-RO"/>
        </w:rPr>
        <w:t>, alin.</w:t>
      </w:r>
      <w:r>
        <w:rPr>
          <w:lang w:val="ro-RO"/>
        </w:rPr>
        <w:t>(</w:t>
      </w:r>
      <w:r w:rsidRPr="00B16FE5">
        <w:rPr>
          <w:lang w:val="ro-RO"/>
        </w:rPr>
        <w:t>1</w:t>
      </w:r>
      <w:r>
        <w:rPr>
          <w:lang w:val="ro-RO"/>
        </w:rPr>
        <w:t>)</w:t>
      </w:r>
      <w:r w:rsidRPr="00B16FE5">
        <w:rPr>
          <w:lang w:val="ro-RO"/>
        </w:rPr>
        <w:t>, alin.</w:t>
      </w:r>
      <w:r>
        <w:rPr>
          <w:lang w:val="ro-RO"/>
        </w:rPr>
        <w:t>(</w:t>
      </w:r>
      <w:r w:rsidRPr="00B16FE5">
        <w:rPr>
          <w:lang w:val="ro-RO"/>
        </w:rPr>
        <w:t xml:space="preserve"> </w:t>
      </w:r>
      <w:r>
        <w:rPr>
          <w:lang w:val="ro-RO"/>
        </w:rPr>
        <w:t>7)</w:t>
      </w:r>
      <w:r w:rsidRPr="00B16FE5">
        <w:rPr>
          <w:lang w:val="ro-RO"/>
        </w:rPr>
        <w:t xml:space="preserve">  lit.”</w:t>
      </w:r>
      <w:r>
        <w:rPr>
          <w:lang w:val="ro-RO"/>
        </w:rPr>
        <w:t>a</w:t>
      </w:r>
      <w:r w:rsidRPr="00B16FE5">
        <w:rPr>
          <w:lang w:val="ro-RO"/>
        </w:rPr>
        <w:t>”,</w:t>
      </w:r>
      <w:r>
        <w:rPr>
          <w:lang w:val="ro-RO"/>
        </w:rPr>
        <w:t>art.134, alin(.4),</w:t>
      </w:r>
      <w:r w:rsidRPr="00B16FE5">
        <w:rPr>
          <w:lang w:val="ro-RO"/>
        </w:rPr>
        <w:t xml:space="preserve"> art.</w:t>
      </w:r>
      <w:r>
        <w:rPr>
          <w:lang w:val="ro-RO"/>
        </w:rPr>
        <w:t>136, art.139</w:t>
      </w:r>
      <w:r w:rsidRPr="00B16FE5">
        <w:rPr>
          <w:lang w:val="ro-RO"/>
        </w:rPr>
        <w:t xml:space="preserve"> alin.</w:t>
      </w:r>
      <w:r>
        <w:rPr>
          <w:lang w:val="ro-RO"/>
        </w:rPr>
        <w:t>(</w:t>
      </w:r>
      <w:r w:rsidRPr="00B16FE5">
        <w:rPr>
          <w:lang w:val="ro-RO"/>
        </w:rPr>
        <w:t>1</w:t>
      </w:r>
      <w:r>
        <w:rPr>
          <w:lang w:val="ro-RO"/>
        </w:rPr>
        <w:t>)</w:t>
      </w:r>
      <w:r w:rsidRPr="00B16FE5">
        <w:rPr>
          <w:lang w:val="ro-RO"/>
        </w:rPr>
        <w:t xml:space="preserve">, </w:t>
      </w:r>
      <w:r>
        <w:rPr>
          <w:lang w:val="ro-RO"/>
        </w:rPr>
        <w:t xml:space="preserve">din OUG nr.57/2019 </w:t>
      </w:r>
      <w:r w:rsidRPr="00B16FE5">
        <w:rPr>
          <w:lang w:val="ro-RO"/>
        </w:rPr>
        <w:t xml:space="preserve">privind </w:t>
      </w:r>
      <w:r>
        <w:rPr>
          <w:lang w:val="ro-RO"/>
        </w:rPr>
        <w:t xml:space="preserve">Codul </w:t>
      </w:r>
      <w:proofErr w:type="spellStart"/>
      <w:r>
        <w:rPr>
          <w:lang w:val="ro-RO"/>
        </w:rPr>
        <w:t>administrativ,cu</w:t>
      </w:r>
      <w:proofErr w:type="spellEnd"/>
      <w:r>
        <w:rPr>
          <w:lang w:val="ro-RO"/>
        </w:rPr>
        <w:t xml:space="preserve"> modificările și completările ulterioare</w:t>
      </w:r>
      <w:r w:rsidRPr="00B16FE5">
        <w:rPr>
          <w:lang w:val="ro-RO"/>
        </w:rPr>
        <w:t xml:space="preserve"> </w:t>
      </w:r>
    </w:p>
    <w:p w14:paraId="4D9C10F8" w14:textId="77777777" w:rsidR="003B2B10" w:rsidRPr="00B16FE5" w:rsidRDefault="003B2B10" w:rsidP="003B2B10">
      <w:pPr>
        <w:ind w:left="720" w:right="-448"/>
        <w:jc w:val="both"/>
        <w:rPr>
          <w:lang w:val="ro-RO"/>
        </w:rPr>
      </w:pPr>
    </w:p>
    <w:p w14:paraId="7743E444" w14:textId="77777777" w:rsidR="003B2B10" w:rsidRPr="00B16FE5" w:rsidRDefault="003B2B10" w:rsidP="003B2B10">
      <w:pPr>
        <w:ind w:left="720"/>
        <w:jc w:val="center"/>
        <w:rPr>
          <w:b/>
          <w:lang w:val="ro-RO"/>
        </w:rPr>
      </w:pPr>
      <w:r w:rsidRPr="00B16FE5">
        <w:rPr>
          <w:b/>
          <w:lang w:val="ro-RO"/>
        </w:rPr>
        <w:t xml:space="preserve">H o t ă r ă </w:t>
      </w:r>
      <w:proofErr w:type="spellStart"/>
      <w:r w:rsidRPr="00B16FE5">
        <w:rPr>
          <w:b/>
          <w:lang w:val="ro-RO"/>
        </w:rPr>
        <w:t>ş</w:t>
      </w:r>
      <w:proofErr w:type="spellEnd"/>
      <w:r w:rsidRPr="00B16FE5">
        <w:rPr>
          <w:b/>
          <w:lang w:val="ro-RO"/>
        </w:rPr>
        <w:t xml:space="preserve"> t e :</w:t>
      </w:r>
    </w:p>
    <w:p w14:paraId="0298ED4F" w14:textId="77777777" w:rsidR="003B2B10" w:rsidRPr="00B16FE5" w:rsidRDefault="003B2B10" w:rsidP="003B2B10">
      <w:pPr>
        <w:ind w:left="720"/>
        <w:jc w:val="both"/>
        <w:rPr>
          <w:b/>
          <w:lang w:val="ro-RO"/>
        </w:rPr>
      </w:pPr>
      <w:r w:rsidRPr="00B16FE5">
        <w:rPr>
          <w:b/>
          <w:lang w:val="ro-RO"/>
        </w:rPr>
        <w:tab/>
      </w:r>
    </w:p>
    <w:p w14:paraId="1C00BC02" w14:textId="2CD902C4" w:rsidR="00BA7A8A" w:rsidRPr="00BA7A8A" w:rsidRDefault="003B2B10" w:rsidP="00BA7A8A">
      <w:pPr>
        <w:autoSpaceDE w:val="0"/>
        <w:autoSpaceDN w:val="0"/>
        <w:adjustRightInd w:val="0"/>
        <w:ind w:left="360" w:right="-465"/>
        <w:jc w:val="both"/>
        <w:rPr>
          <w:lang w:val="ro-RO"/>
        </w:rPr>
      </w:pPr>
      <w:r>
        <w:rPr>
          <w:lang w:val="ro-RO"/>
        </w:rPr>
        <w:tab/>
      </w:r>
      <w:r w:rsidRPr="00B610F9">
        <w:rPr>
          <w:b/>
          <w:lang w:val="ro-RO"/>
        </w:rPr>
        <w:t>Art. 1</w:t>
      </w:r>
      <w:r w:rsidRPr="006A6744">
        <w:rPr>
          <w:lang w:val="ro-RO"/>
        </w:rPr>
        <w:t xml:space="preserve">. </w:t>
      </w:r>
      <w:r>
        <w:rPr>
          <w:lang w:val="ro-RO"/>
        </w:rPr>
        <w:t>Se aprobă</w:t>
      </w:r>
      <w:r w:rsidR="00BA7A8A" w:rsidRPr="00BA7A8A">
        <w:rPr>
          <w:rFonts w:eastAsiaTheme="minorHAnsi"/>
          <w:lang w:val="ro-RO"/>
          <w14:ligatures w14:val="standardContextual"/>
        </w:rPr>
        <w:t xml:space="preserve"> </w:t>
      </w:r>
      <w:r w:rsidR="00BA7A8A" w:rsidRPr="00BA7A8A">
        <w:rPr>
          <w:lang w:val="ro-RO"/>
        </w:rPr>
        <w:t xml:space="preserve">predarea-preluarea personalului medical de specialitate din </w:t>
      </w:r>
      <w:proofErr w:type="spellStart"/>
      <w:r w:rsidR="00BA7A8A" w:rsidRPr="00BA7A8A">
        <w:rPr>
          <w:lang w:val="ro-RO"/>
        </w:rPr>
        <w:t>unităţile</w:t>
      </w:r>
      <w:proofErr w:type="spellEnd"/>
      <w:r w:rsidR="00BA7A8A" w:rsidRPr="00BA7A8A">
        <w:rPr>
          <w:lang w:val="ro-RO"/>
        </w:rPr>
        <w:t xml:space="preserve"> de </w:t>
      </w:r>
      <w:proofErr w:type="spellStart"/>
      <w:r w:rsidR="00BA7A8A" w:rsidRPr="00BA7A8A">
        <w:rPr>
          <w:lang w:val="ro-RO"/>
        </w:rPr>
        <w:t>învăţământ</w:t>
      </w:r>
      <w:proofErr w:type="spellEnd"/>
      <w:r w:rsidR="00BA7A8A" w:rsidRPr="00BA7A8A">
        <w:rPr>
          <w:lang w:val="ro-RO"/>
        </w:rPr>
        <w:t xml:space="preserve"> preuniversitar de stat, inclusiv din </w:t>
      </w:r>
      <w:proofErr w:type="spellStart"/>
      <w:r w:rsidR="00BA7A8A" w:rsidRPr="00BA7A8A">
        <w:rPr>
          <w:lang w:val="ro-RO"/>
        </w:rPr>
        <w:t>unităţile</w:t>
      </w:r>
      <w:proofErr w:type="spellEnd"/>
      <w:r w:rsidR="00BA7A8A" w:rsidRPr="00BA7A8A">
        <w:rPr>
          <w:lang w:val="ro-RO"/>
        </w:rPr>
        <w:t xml:space="preserve"> de </w:t>
      </w:r>
      <w:proofErr w:type="spellStart"/>
      <w:r w:rsidR="00BA7A8A" w:rsidRPr="00BA7A8A">
        <w:rPr>
          <w:lang w:val="ro-RO"/>
        </w:rPr>
        <w:t>învăţământ</w:t>
      </w:r>
      <w:proofErr w:type="spellEnd"/>
      <w:r w:rsidR="00BA7A8A" w:rsidRPr="00BA7A8A">
        <w:rPr>
          <w:lang w:val="ro-RO"/>
        </w:rPr>
        <w:t xml:space="preserve"> special de stat, </w:t>
      </w:r>
      <w:proofErr w:type="spellStart"/>
      <w:r w:rsidR="00BA7A8A" w:rsidRPr="00BA7A8A">
        <w:rPr>
          <w:lang w:val="ro-RO"/>
        </w:rPr>
        <w:t>şi</w:t>
      </w:r>
      <w:proofErr w:type="spellEnd"/>
      <w:r w:rsidR="00BA7A8A" w:rsidRPr="00BA7A8A">
        <w:rPr>
          <w:lang w:val="ro-RO"/>
        </w:rPr>
        <w:t xml:space="preserve"> a celui din </w:t>
      </w:r>
      <w:proofErr w:type="spellStart"/>
      <w:r w:rsidR="00BA7A8A" w:rsidRPr="00BA7A8A">
        <w:rPr>
          <w:lang w:val="ro-RO"/>
        </w:rPr>
        <w:t>creşele</w:t>
      </w:r>
      <w:proofErr w:type="spellEnd"/>
      <w:r w:rsidR="00BA7A8A" w:rsidRPr="00BA7A8A">
        <w:rPr>
          <w:lang w:val="ro-RO"/>
        </w:rPr>
        <w:t xml:space="preserve"> publice arondate </w:t>
      </w:r>
      <w:proofErr w:type="spellStart"/>
      <w:r w:rsidR="00BA7A8A" w:rsidRPr="00BA7A8A">
        <w:rPr>
          <w:lang w:val="ro-RO"/>
        </w:rPr>
        <w:t>unităţilor</w:t>
      </w:r>
      <w:proofErr w:type="spellEnd"/>
      <w:r w:rsidR="00BA7A8A" w:rsidRPr="00BA7A8A">
        <w:rPr>
          <w:lang w:val="ro-RO"/>
        </w:rPr>
        <w:t xml:space="preserve"> de </w:t>
      </w:r>
      <w:proofErr w:type="spellStart"/>
      <w:r w:rsidR="00BA7A8A" w:rsidRPr="00BA7A8A">
        <w:rPr>
          <w:lang w:val="ro-RO"/>
        </w:rPr>
        <w:t>învăţământ</w:t>
      </w:r>
      <w:proofErr w:type="spellEnd"/>
      <w:r w:rsidR="00BA7A8A" w:rsidRPr="00BA7A8A">
        <w:rPr>
          <w:lang w:val="ro-RO"/>
        </w:rPr>
        <w:t xml:space="preserve"> preuniversitar de stat în structura de personal medico-sanitar angajat de </w:t>
      </w:r>
      <w:proofErr w:type="spellStart"/>
      <w:r w:rsidR="00BA7A8A" w:rsidRPr="00BA7A8A">
        <w:rPr>
          <w:lang w:val="ro-RO"/>
        </w:rPr>
        <w:t>autorităţile</w:t>
      </w:r>
      <w:proofErr w:type="spellEnd"/>
      <w:r w:rsidR="00BA7A8A" w:rsidRPr="00BA7A8A">
        <w:rPr>
          <w:lang w:val="ro-RO"/>
        </w:rPr>
        <w:t xml:space="preserve"> </w:t>
      </w:r>
      <w:proofErr w:type="spellStart"/>
      <w:r w:rsidR="00BA7A8A" w:rsidRPr="00BA7A8A">
        <w:rPr>
          <w:lang w:val="ro-RO"/>
        </w:rPr>
        <w:t>administraţiei</w:t>
      </w:r>
      <w:proofErr w:type="spellEnd"/>
      <w:r w:rsidR="00BA7A8A" w:rsidRPr="00BA7A8A">
        <w:rPr>
          <w:lang w:val="ro-RO"/>
        </w:rPr>
        <w:t xml:space="preserve"> publice locale, conform Ordinului Ministrului Educației nr.3040/2024.</w:t>
      </w:r>
    </w:p>
    <w:p w14:paraId="0CCD538A" w14:textId="3CE93EE1" w:rsidR="007A46BC" w:rsidRPr="00334F7C" w:rsidRDefault="003B2B10" w:rsidP="003B2B10">
      <w:pPr>
        <w:autoSpaceDE w:val="0"/>
        <w:autoSpaceDN w:val="0"/>
        <w:adjustRightInd w:val="0"/>
        <w:ind w:left="360" w:right="-465" w:firstLine="360"/>
        <w:jc w:val="both"/>
        <w:rPr>
          <w:bCs/>
          <w:lang w:val="ro-RO"/>
        </w:rPr>
      </w:pPr>
      <w:r>
        <w:rPr>
          <w:b/>
          <w:lang w:val="ro-RO"/>
        </w:rPr>
        <w:t xml:space="preserve">Art.2. </w:t>
      </w:r>
      <w:r w:rsidR="00F27397" w:rsidRPr="00F27397">
        <w:rPr>
          <w:bCs/>
          <w:lang w:val="ro-RO"/>
        </w:rPr>
        <w:t>Se aprobă</w:t>
      </w:r>
      <w:r w:rsidR="00F27397">
        <w:rPr>
          <w:b/>
          <w:lang w:val="ro-RO"/>
        </w:rPr>
        <w:t xml:space="preserve"> </w:t>
      </w:r>
      <w:r w:rsidR="00F27397" w:rsidRPr="00F27397">
        <w:rPr>
          <w:bCs/>
          <w:lang w:val="ro-RO"/>
        </w:rPr>
        <w:t>finanțarea cheltuielilor pentru personalul medico-sanitar din cabinetele medicale ale unităților de</w:t>
      </w:r>
      <w:r w:rsidR="00334F7C">
        <w:rPr>
          <w:bCs/>
          <w:lang w:val="ro-RO"/>
        </w:rPr>
        <w:t xml:space="preserve"> î</w:t>
      </w:r>
      <w:r w:rsidR="00F27397" w:rsidRPr="00F27397">
        <w:rPr>
          <w:bCs/>
          <w:lang w:val="ro-RO"/>
        </w:rPr>
        <w:t>nvățământ preuniversitar de stat, inclusiv din unitățile de</w:t>
      </w:r>
      <w:r w:rsidR="00334F7C">
        <w:rPr>
          <w:bCs/>
          <w:lang w:val="ro-RO"/>
        </w:rPr>
        <w:t xml:space="preserve"> î</w:t>
      </w:r>
      <w:r w:rsidR="00F27397" w:rsidRPr="00F27397">
        <w:rPr>
          <w:bCs/>
          <w:lang w:val="ro-RO"/>
        </w:rPr>
        <w:t>nvățământ special de stat</w:t>
      </w:r>
      <w:r w:rsidR="00F27397">
        <w:rPr>
          <w:bCs/>
          <w:lang w:val="ro-RO"/>
        </w:rPr>
        <w:t xml:space="preserve">, și </w:t>
      </w:r>
      <w:r w:rsidR="00F27397" w:rsidRPr="00334F7C">
        <w:rPr>
          <w:bCs/>
          <w:lang w:val="ro-RO"/>
        </w:rPr>
        <w:t xml:space="preserve"> cel din creșele publice arondate unităților de </w:t>
      </w:r>
      <w:r w:rsidR="00334F7C">
        <w:rPr>
          <w:bCs/>
          <w:lang w:val="ro-RO"/>
        </w:rPr>
        <w:t>î</w:t>
      </w:r>
      <w:r w:rsidR="00F27397" w:rsidRPr="00334F7C">
        <w:rPr>
          <w:bCs/>
          <w:lang w:val="ro-RO"/>
        </w:rPr>
        <w:t>nvățământ preuniversitar de stat, conform prevederilor art.3 din OUG nr.162/2008 privind transferul ansamblului de atribuții și competențe exercitate de Ministrul Sănătății Publice către autoritățile administrației Publice locale, aprobată prin Legea nr.174/2011 cu m</w:t>
      </w:r>
      <w:r w:rsidR="007A46BC" w:rsidRPr="00334F7C">
        <w:rPr>
          <w:bCs/>
          <w:lang w:val="ro-RO"/>
        </w:rPr>
        <w:t>odificările și completările ulterioare.</w:t>
      </w:r>
    </w:p>
    <w:p w14:paraId="1E094C8A" w14:textId="7B3A6061" w:rsidR="007A46BC" w:rsidRPr="00334F7C" w:rsidRDefault="007A46BC" w:rsidP="003B2B10">
      <w:pPr>
        <w:autoSpaceDE w:val="0"/>
        <w:autoSpaceDN w:val="0"/>
        <w:adjustRightInd w:val="0"/>
        <w:ind w:left="360" w:right="-465" w:firstLine="360"/>
        <w:jc w:val="both"/>
        <w:rPr>
          <w:bCs/>
          <w:lang w:val="ro-RO"/>
        </w:rPr>
      </w:pPr>
      <w:r w:rsidRPr="00334F7C">
        <w:rPr>
          <w:b/>
          <w:lang w:val="ro-RO"/>
        </w:rPr>
        <w:t>Art.3</w:t>
      </w:r>
      <w:r w:rsidRPr="00334F7C">
        <w:rPr>
          <w:bCs/>
          <w:lang w:val="ro-RO"/>
        </w:rPr>
        <w:t>. Se aprobă desemnarea Serviciului Salarizare si resurse umane, din cadrul UAT T</w:t>
      </w:r>
      <w:r w:rsidR="00334F7C">
        <w:rPr>
          <w:bCs/>
          <w:lang w:val="ro-RO"/>
        </w:rPr>
        <w:t>â</w:t>
      </w:r>
      <w:r w:rsidRPr="00334F7C">
        <w:rPr>
          <w:bCs/>
          <w:lang w:val="ro-RO"/>
        </w:rPr>
        <w:t>rgu Mureș cu încheierea protocolului privind predarea-preluarea personalului medico</w:t>
      </w:r>
      <w:r w:rsidR="00334F7C">
        <w:rPr>
          <w:bCs/>
          <w:lang w:val="ro-RO"/>
        </w:rPr>
        <w:t>-</w:t>
      </w:r>
      <w:r w:rsidRPr="00334F7C">
        <w:rPr>
          <w:bCs/>
          <w:lang w:val="ro-RO"/>
        </w:rPr>
        <w:t xml:space="preserve">sanitar de specialitate din unitățile de </w:t>
      </w:r>
      <w:r w:rsidR="00334F7C">
        <w:rPr>
          <w:bCs/>
          <w:lang w:val="ro-RO"/>
        </w:rPr>
        <w:t>î</w:t>
      </w:r>
      <w:r w:rsidRPr="00334F7C">
        <w:rPr>
          <w:bCs/>
          <w:lang w:val="ro-RO"/>
        </w:rPr>
        <w:t>nvă</w:t>
      </w:r>
      <w:r w:rsidR="00334F7C">
        <w:rPr>
          <w:bCs/>
          <w:lang w:val="ro-RO"/>
        </w:rPr>
        <w:t>ț</w:t>
      </w:r>
      <w:r w:rsidRPr="00334F7C">
        <w:rPr>
          <w:bCs/>
          <w:lang w:val="ro-RO"/>
        </w:rPr>
        <w:t xml:space="preserve">ământ preuniversitar de stat si din creșele publice arondate unităților de </w:t>
      </w:r>
      <w:r w:rsidR="00334F7C">
        <w:rPr>
          <w:bCs/>
          <w:lang w:val="ro-RO"/>
        </w:rPr>
        <w:t>î</w:t>
      </w:r>
      <w:r w:rsidRPr="00334F7C">
        <w:rPr>
          <w:bCs/>
          <w:lang w:val="ro-RO"/>
        </w:rPr>
        <w:t xml:space="preserve">nvățământ </w:t>
      </w:r>
      <w:r w:rsidRPr="00334F7C">
        <w:rPr>
          <w:bCs/>
          <w:lang w:val="ro-RO"/>
        </w:rPr>
        <w:lastRenderedPageBreak/>
        <w:t>preuniversitar de stat în structura de personal medico-sanitar angajat de autoritățile administrației publice locale</w:t>
      </w:r>
    </w:p>
    <w:p w14:paraId="0371130B" w14:textId="07F86AAB" w:rsidR="007A46BC" w:rsidRPr="00334F7C" w:rsidRDefault="007A46BC" w:rsidP="003B2B10">
      <w:pPr>
        <w:autoSpaceDE w:val="0"/>
        <w:autoSpaceDN w:val="0"/>
        <w:adjustRightInd w:val="0"/>
        <w:ind w:left="360" w:right="-465" w:firstLine="360"/>
        <w:jc w:val="both"/>
        <w:rPr>
          <w:bCs/>
          <w:lang w:val="ro-RO"/>
        </w:rPr>
      </w:pPr>
      <w:r w:rsidRPr="00334F7C">
        <w:rPr>
          <w:b/>
          <w:lang w:val="ro-RO"/>
        </w:rPr>
        <w:t>Art.4</w:t>
      </w:r>
      <w:r w:rsidRPr="00334F7C">
        <w:rPr>
          <w:bCs/>
          <w:lang w:val="ro-RO"/>
        </w:rPr>
        <w:t>. Se desemnează Direcția Scoli, din cadrul UAT T</w:t>
      </w:r>
      <w:r w:rsidR="00334F7C">
        <w:rPr>
          <w:bCs/>
          <w:lang w:val="ro-RO"/>
        </w:rPr>
        <w:t>â</w:t>
      </w:r>
      <w:r w:rsidRPr="00334F7C">
        <w:rPr>
          <w:bCs/>
          <w:lang w:val="ro-RO"/>
        </w:rPr>
        <w:t>rgu Mureș, cu ob</w:t>
      </w:r>
      <w:r w:rsidR="00334F7C">
        <w:rPr>
          <w:bCs/>
          <w:lang w:val="ro-RO"/>
        </w:rPr>
        <w:t>ț</w:t>
      </w:r>
      <w:r w:rsidRPr="00334F7C">
        <w:rPr>
          <w:bCs/>
          <w:lang w:val="ro-RO"/>
        </w:rPr>
        <w:t xml:space="preserve">inerea avizului Ministerului Sănătății, prin DSP </w:t>
      </w:r>
      <w:r w:rsidR="00334F7C">
        <w:rPr>
          <w:bCs/>
          <w:lang w:val="ro-RO"/>
        </w:rPr>
        <w:t xml:space="preserve">Mureș </w:t>
      </w:r>
      <w:r w:rsidRPr="00334F7C">
        <w:rPr>
          <w:bCs/>
          <w:lang w:val="ro-RO"/>
        </w:rPr>
        <w:t>pentru structura de personal care va fi preluată, ulterior comunicărilor făcute de către ISJ.</w:t>
      </w:r>
    </w:p>
    <w:p w14:paraId="42D28EEB" w14:textId="2237886B" w:rsidR="007A46BC" w:rsidRPr="00334F7C" w:rsidRDefault="007A46BC" w:rsidP="003B2B10">
      <w:pPr>
        <w:autoSpaceDE w:val="0"/>
        <w:autoSpaceDN w:val="0"/>
        <w:adjustRightInd w:val="0"/>
        <w:ind w:left="360" w:right="-465" w:firstLine="360"/>
        <w:jc w:val="both"/>
        <w:rPr>
          <w:bCs/>
          <w:lang w:val="ro-RO"/>
        </w:rPr>
      </w:pPr>
      <w:r w:rsidRPr="00334F7C">
        <w:rPr>
          <w:b/>
          <w:lang w:val="ro-RO"/>
        </w:rPr>
        <w:t>Art.5</w:t>
      </w:r>
      <w:r w:rsidRPr="00334F7C">
        <w:rPr>
          <w:bCs/>
          <w:lang w:val="ro-RO"/>
        </w:rPr>
        <w:t xml:space="preserve">. Se desemnează Serviciul Salarizare si resurse umane din cadrul UAT Târgu Mureș să încheie demersurile necesare pentru transfer, respectiv încetarea raporturilor de muncă ale personalului medical care urmează a fi preluat în structura de personal medical angajat de autoritățile administrației publice locale, cu respectarea procedurilor legale aplicabile fiecărei categorii de personal și funcții, respectiv asigurarea posturilor necesare si </w:t>
      </w:r>
      <w:r w:rsidR="00334F7C">
        <w:rPr>
          <w:bCs/>
          <w:lang w:val="ro-RO"/>
        </w:rPr>
        <w:t>î</w:t>
      </w:r>
      <w:r w:rsidRPr="00334F7C">
        <w:rPr>
          <w:bCs/>
          <w:lang w:val="ro-RO"/>
        </w:rPr>
        <w:t>ncadrarea personalului medical preluat, cu respectarea regimului juridic aplicabil fiecărei categorii de personal si funcții.</w:t>
      </w:r>
    </w:p>
    <w:p w14:paraId="590C6379" w14:textId="5CD8CE71" w:rsidR="003B2B10" w:rsidRDefault="007A46BC" w:rsidP="003B2B10">
      <w:pPr>
        <w:autoSpaceDE w:val="0"/>
        <w:autoSpaceDN w:val="0"/>
        <w:adjustRightInd w:val="0"/>
        <w:ind w:left="360" w:right="-465" w:firstLine="360"/>
        <w:jc w:val="both"/>
        <w:rPr>
          <w:lang w:val="ro-RO"/>
        </w:rPr>
      </w:pPr>
      <w:r>
        <w:rPr>
          <w:b/>
          <w:lang w:val="ro-RO"/>
        </w:rPr>
        <w:t xml:space="preserve">Art.6. </w:t>
      </w:r>
      <w:r w:rsidR="00F27397">
        <w:rPr>
          <w:b/>
          <w:lang w:val="ro-RO"/>
        </w:rPr>
        <w:t xml:space="preserve"> </w:t>
      </w:r>
      <w:r w:rsidR="003B2B10" w:rsidRPr="00B16FE5">
        <w:rPr>
          <w:lang w:val="ro-RO"/>
        </w:rPr>
        <w:t xml:space="preserve">Cu aducerea la îndeplinire a prevederilor prezentei hotărâri se </w:t>
      </w:r>
      <w:r w:rsidR="003B2B10">
        <w:rPr>
          <w:lang w:val="ro-RO"/>
        </w:rPr>
        <w:t xml:space="preserve">însărcinează executivul Municipiului Târgu Mureș prin Direcția Scolii, Direcția Economică și Inspectoratul </w:t>
      </w:r>
      <w:r w:rsidR="00334F7C">
        <w:rPr>
          <w:lang w:val="ro-RO"/>
        </w:rPr>
        <w:t>Ș</w:t>
      </w:r>
      <w:r w:rsidR="003B2B10">
        <w:rPr>
          <w:lang w:val="ro-RO"/>
        </w:rPr>
        <w:t>colar Jude</w:t>
      </w:r>
      <w:r w:rsidR="00334F7C">
        <w:rPr>
          <w:lang w:val="ro-RO"/>
        </w:rPr>
        <w:t>ț</w:t>
      </w:r>
      <w:r w:rsidR="003B2B10">
        <w:rPr>
          <w:lang w:val="ro-RO"/>
        </w:rPr>
        <w:t xml:space="preserve">ean Mureș, precum și Serviciului </w:t>
      </w:r>
      <w:r>
        <w:rPr>
          <w:lang w:val="ro-RO"/>
        </w:rPr>
        <w:t>Salarizare si resurse umane.</w:t>
      </w:r>
    </w:p>
    <w:p w14:paraId="4B50FB43" w14:textId="5037A476" w:rsidR="003B2B10" w:rsidRDefault="003B2B10" w:rsidP="003B2B10">
      <w:pPr>
        <w:ind w:left="360" w:right="-540" w:firstLine="360"/>
        <w:jc w:val="both"/>
        <w:rPr>
          <w:lang w:val="ro-RO"/>
        </w:rPr>
      </w:pPr>
      <w:r>
        <w:rPr>
          <w:sz w:val="28"/>
          <w:szCs w:val="28"/>
          <w:lang w:val="ro-RO"/>
        </w:rPr>
        <w:t xml:space="preserve"> </w:t>
      </w:r>
      <w:r>
        <w:rPr>
          <w:b/>
          <w:lang w:val="ro-RO"/>
        </w:rPr>
        <w:t>Art.</w:t>
      </w:r>
      <w:r w:rsidR="0060124C">
        <w:rPr>
          <w:b/>
          <w:lang w:val="ro-RO"/>
        </w:rPr>
        <w:t>7</w:t>
      </w:r>
      <w:r w:rsidRPr="00FA4B1C">
        <w:rPr>
          <w:b/>
          <w:lang w:val="ro-RO"/>
        </w:rPr>
        <w:t xml:space="preserve">. </w:t>
      </w:r>
      <w:r w:rsidRPr="00FA4B1C">
        <w:rPr>
          <w:lang w:val="ro-RO"/>
        </w:rPr>
        <w:t xml:space="preserve">În conformitate cu prevederile art. </w:t>
      </w:r>
      <w:r>
        <w:rPr>
          <w:lang w:val="ro-RO"/>
        </w:rPr>
        <w:t>252</w:t>
      </w:r>
      <w:r w:rsidRPr="00FA4B1C">
        <w:rPr>
          <w:lang w:val="ro-RO"/>
        </w:rPr>
        <w:t xml:space="preserve">, alin. 1, lit. </w:t>
      </w:r>
      <w:r>
        <w:rPr>
          <w:lang w:val="ro-RO"/>
        </w:rPr>
        <w:t>c</w:t>
      </w:r>
      <w:r w:rsidRPr="00FA4B1C">
        <w:rPr>
          <w:lang w:val="ro-RO"/>
        </w:rPr>
        <w:t>,</w:t>
      </w:r>
      <w:r>
        <w:rPr>
          <w:lang w:val="ro-RO"/>
        </w:rPr>
        <w:t xml:space="preserve"> art.255 din OUG nr.57/2019 privind Codul administrativ </w:t>
      </w:r>
      <w:proofErr w:type="spellStart"/>
      <w:r>
        <w:rPr>
          <w:lang w:val="ro-RO"/>
        </w:rPr>
        <w:t>şi</w:t>
      </w:r>
      <w:proofErr w:type="spellEnd"/>
      <w:r>
        <w:rPr>
          <w:lang w:val="ro-RO"/>
        </w:rPr>
        <w:t xml:space="preserve"> ale art.3, alin.1 din Legea nr.554/2004 Legea contenciosului administrativ</w:t>
      </w:r>
      <w:r w:rsidRPr="00FA4B1C">
        <w:rPr>
          <w:lang w:val="ro-RO"/>
        </w:rPr>
        <w:t xml:space="preserve">, prezenta Hotărâre se înaintează Prefectului </w:t>
      </w:r>
      <w:proofErr w:type="spellStart"/>
      <w:r w:rsidRPr="00FA4B1C">
        <w:rPr>
          <w:lang w:val="ro-RO"/>
        </w:rPr>
        <w:t>Judeţului</w:t>
      </w:r>
      <w:proofErr w:type="spellEnd"/>
      <w:r w:rsidRPr="00FA4B1C">
        <w:rPr>
          <w:lang w:val="ro-RO"/>
        </w:rPr>
        <w:t xml:space="preserve"> </w:t>
      </w:r>
      <w:proofErr w:type="spellStart"/>
      <w:r w:rsidRPr="00FA4B1C">
        <w:rPr>
          <w:lang w:val="ro-RO"/>
        </w:rPr>
        <w:t>Mureş</w:t>
      </w:r>
      <w:proofErr w:type="spellEnd"/>
      <w:r w:rsidRPr="00FA4B1C">
        <w:rPr>
          <w:lang w:val="ro-RO"/>
        </w:rPr>
        <w:t>, pentru exercitarea controlului de legalitate.</w:t>
      </w:r>
    </w:p>
    <w:p w14:paraId="7CC41F2A" w14:textId="6AF38940" w:rsidR="003B2B10" w:rsidRDefault="003B2B10" w:rsidP="003B2B10">
      <w:pPr>
        <w:ind w:left="720" w:right="-9"/>
        <w:jc w:val="both"/>
        <w:rPr>
          <w:lang w:val="ro-RO"/>
        </w:rPr>
      </w:pPr>
      <w:r>
        <w:rPr>
          <w:b/>
          <w:lang w:val="ro-RO"/>
        </w:rPr>
        <w:t>Art.</w:t>
      </w:r>
      <w:r w:rsidR="0060124C">
        <w:rPr>
          <w:b/>
          <w:lang w:val="ro-RO"/>
        </w:rPr>
        <w:t>8</w:t>
      </w:r>
      <w:r>
        <w:rPr>
          <w:lang w:val="ro-RO"/>
        </w:rPr>
        <w:t>. Prezenta hotărâre se comunică :</w:t>
      </w:r>
    </w:p>
    <w:p w14:paraId="0AEC88B2" w14:textId="2ECC3CA3" w:rsidR="003B2B10" w:rsidRDefault="003B2B10" w:rsidP="003B2B10">
      <w:pPr>
        <w:pStyle w:val="ListParagraph"/>
        <w:numPr>
          <w:ilvl w:val="0"/>
          <w:numId w:val="1"/>
        </w:numPr>
        <w:ind w:right="-9"/>
        <w:jc w:val="both"/>
        <w:rPr>
          <w:lang w:val="ro-RO"/>
        </w:rPr>
      </w:pPr>
      <w:r w:rsidRPr="001F5C83">
        <w:rPr>
          <w:lang w:val="ro-RO"/>
        </w:rPr>
        <w:t>Inspectoratului</w:t>
      </w:r>
      <w:r>
        <w:rPr>
          <w:lang w:val="ro-RO"/>
        </w:rPr>
        <w:t xml:space="preserve"> </w:t>
      </w:r>
      <w:r w:rsidR="00334F7C">
        <w:rPr>
          <w:lang w:val="ro-RO"/>
        </w:rPr>
        <w:t>Ș</w:t>
      </w:r>
      <w:r>
        <w:rPr>
          <w:lang w:val="ro-RO"/>
        </w:rPr>
        <w:t>colar Jude</w:t>
      </w:r>
      <w:r w:rsidR="00334F7C">
        <w:rPr>
          <w:lang w:val="ro-RO"/>
        </w:rPr>
        <w:t>ț</w:t>
      </w:r>
      <w:r>
        <w:rPr>
          <w:lang w:val="ro-RO"/>
        </w:rPr>
        <w:t>ean Mureș</w:t>
      </w:r>
    </w:p>
    <w:p w14:paraId="2F44C0A6" w14:textId="664B7F17" w:rsidR="003B2B10" w:rsidRDefault="003B2B10" w:rsidP="003B2B10">
      <w:pPr>
        <w:pStyle w:val="ListParagraph"/>
        <w:numPr>
          <w:ilvl w:val="0"/>
          <w:numId w:val="1"/>
        </w:numPr>
        <w:ind w:right="-9"/>
        <w:jc w:val="both"/>
        <w:rPr>
          <w:lang w:val="ro-RO"/>
        </w:rPr>
      </w:pPr>
      <w:r>
        <w:rPr>
          <w:lang w:val="ro-RO"/>
        </w:rPr>
        <w:t xml:space="preserve">Serviciul </w:t>
      </w:r>
      <w:r w:rsidR="007A46BC">
        <w:rPr>
          <w:lang w:val="ro-RO"/>
        </w:rPr>
        <w:t>Salarizare si resurse umane</w:t>
      </w:r>
    </w:p>
    <w:p w14:paraId="7B9F6BAE" w14:textId="77777777" w:rsidR="003B2B10" w:rsidRDefault="003B2B10" w:rsidP="003B2B10">
      <w:pPr>
        <w:pStyle w:val="ListParagraph"/>
        <w:numPr>
          <w:ilvl w:val="0"/>
          <w:numId w:val="1"/>
        </w:numPr>
        <w:ind w:right="-9"/>
        <w:jc w:val="both"/>
        <w:rPr>
          <w:lang w:val="ro-RO"/>
        </w:rPr>
      </w:pPr>
      <w:r>
        <w:rPr>
          <w:lang w:val="ro-RO"/>
        </w:rPr>
        <w:t>Direcției Școli</w:t>
      </w:r>
    </w:p>
    <w:p w14:paraId="2DF2E813" w14:textId="77777777" w:rsidR="003B2B10" w:rsidRDefault="003B2B10" w:rsidP="003B2B10">
      <w:pPr>
        <w:pStyle w:val="ListParagraph"/>
        <w:numPr>
          <w:ilvl w:val="0"/>
          <w:numId w:val="1"/>
        </w:numPr>
        <w:ind w:right="-9"/>
        <w:jc w:val="both"/>
        <w:rPr>
          <w:lang w:val="ro-RO"/>
        </w:rPr>
      </w:pPr>
      <w:r>
        <w:rPr>
          <w:lang w:val="ro-RO"/>
        </w:rPr>
        <w:t>Direcției Economice</w:t>
      </w:r>
    </w:p>
    <w:p w14:paraId="2AF29B98" w14:textId="1130406F" w:rsidR="007A46BC" w:rsidRDefault="007A46BC" w:rsidP="003B2B10">
      <w:pPr>
        <w:pStyle w:val="ListParagraph"/>
        <w:numPr>
          <w:ilvl w:val="0"/>
          <w:numId w:val="1"/>
        </w:numPr>
        <w:ind w:right="-9"/>
        <w:jc w:val="both"/>
        <w:rPr>
          <w:lang w:val="ro-RO"/>
        </w:rPr>
      </w:pPr>
      <w:proofErr w:type="spellStart"/>
      <w:r>
        <w:rPr>
          <w:lang w:val="ro-RO"/>
        </w:rPr>
        <w:t>Directiei</w:t>
      </w:r>
      <w:proofErr w:type="spellEnd"/>
      <w:r>
        <w:rPr>
          <w:lang w:val="ro-RO"/>
        </w:rPr>
        <w:t xml:space="preserve"> de Sănătate Publică Mureș</w:t>
      </w:r>
    </w:p>
    <w:p w14:paraId="2F14D9D1" w14:textId="77777777" w:rsidR="007A46BC" w:rsidRDefault="007A46BC" w:rsidP="007A46BC">
      <w:pPr>
        <w:ind w:right="-9"/>
        <w:jc w:val="both"/>
        <w:rPr>
          <w:lang w:val="ro-RO"/>
        </w:rPr>
      </w:pPr>
    </w:p>
    <w:p w14:paraId="3D6BA8E6" w14:textId="77777777" w:rsidR="007A46BC" w:rsidRDefault="007A46BC" w:rsidP="007A46BC">
      <w:pPr>
        <w:ind w:right="-9"/>
        <w:jc w:val="both"/>
        <w:rPr>
          <w:lang w:val="ro-RO"/>
        </w:rPr>
      </w:pPr>
    </w:p>
    <w:p w14:paraId="0B71856E" w14:textId="77777777" w:rsidR="007A46BC" w:rsidRDefault="007A46BC" w:rsidP="007A46BC">
      <w:pPr>
        <w:ind w:right="-9"/>
        <w:jc w:val="both"/>
        <w:rPr>
          <w:lang w:val="ro-RO"/>
        </w:rPr>
      </w:pPr>
    </w:p>
    <w:p w14:paraId="51BBE692" w14:textId="77777777" w:rsidR="007A46BC" w:rsidRDefault="007A46BC" w:rsidP="007A46BC">
      <w:pPr>
        <w:ind w:right="-9"/>
        <w:jc w:val="both"/>
        <w:rPr>
          <w:lang w:val="ro-RO"/>
        </w:rPr>
      </w:pPr>
    </w:p>
    <w:p w14:paraId="20EB2CD0" w14:textId="77777777" w:rsidR="007A46BC" w:rsidRDefault="007A46BC" w:rsidP="007A46BC">
      <w:pPr>
        <w:ind w:right="-9"/>
        <w:jc w:val="both"/>
        <w:rPr>
          <w:lang w:val="ro-RO"/>
        </w:rPr>
      </w:pPr>
    </w:p>
    <w:p w14:paraId="4C9B1961" w14:textId="77777777" w:rsidR="007A46BC" w:rsidRDefault="007A46BC" w:rsidP="007A46BC">
      <w:pPr>
        <w:ind w:right="-9"/>
        <w:jc w:val="both"/>
        <w:rPr>
          <w:lang w:val="ro-RO"/>
        </w:rPr>
      </w:pPr>
    </w:p>
    <w:p w14:paraId="50F67FB3" w14:textId="77777777" w:rsidR="007A46BC" w:rsidRDefault="007A46BC" w:rsidP="007A46BC">
      <w:pPr>
        <w:ind w:right="-9"/>
        <w:jc w:val="both"/>
        <w:rPr>
          <w:lang w:val="ro-RO"/>
        </w:rPr>
      </w:pPr>
    </w:p>
    <w:p w14:paraId="29D6D00C" w14:textId="77777777" w:rsidR="007A46BC" w:rsidRDefault="007A46BC" w:rsidP="007A46BC">
      <w:pPr>
        <w:ind w:right="-9"/>
        <w:jc w:val="both"/>
        <w:rPr>
          <w:lang w:val="ro-RO"/>
        </w:rPr>
      </w:pPr>
    </w:p>
    <w:p w14:paraId="00AE5D48" w14:textId="77777777" w:rsidR="007A46BC" w:rsidRDefault="007A46BC" w:rsidP="007A46BC">
      <w:pPr>
        <w:ind w:right="-9"/>
        <w:jc w:val="both"/>
        <w:rPr>
          <w:lang w:val="ro-RO"/>
        </w:rPr>
      </w:pPr>
    </w:p>
    <w:p w14:paraId="172A36C0" w14:textId="77777777" w:rsidR="007A46BC" w:rsidRDefault="007A46BC" w:rsidP="007A46BC">
      <w:pPr>
        <w:ind w:right="-9"/>
        <w:jc w:val="both"/>
        <w:rPr>
          <w:lang w:val="ro-RO"/>
        </w:rPr>
      </w:pPr>
    </w:p>
    <w:p w14:paraId="462A31B7" w14:textId="77777777" w:rsidR="007A46BC" w:rsidRDefault="007A46BC" w:rsidP="007A46BC">
      <w:pPr>
        <w:ind w:right="-9"/>
        <w:jc w:val="both"/>
        <w:rPr>
          <w:lang w:val="ro-RO"/>
        </w:rPr>
      </w:pPr>
    </w:p>
    <w:p w14:paraId="3F692297" w14:textId="77777777" w:rsidR="007A46BC" w:rsidRDefault="007A46BC" w:rsidP="007A46BC">
      <w:pPr>
        <w:ind w:right="-9"/>
        <w:jc w:val="both"/>
        <w:rPr>
          <w:lang w:val="ro-RO"/>
        </w:rPr>
      </w:pPr>
    </w:p>
    <w:p w14:paraId="01595C01" w14:textId="77777777" w:rsidR="007A46BC" w:rsidRDefault="007A46BC" w:rsidP="007A46BC">
      <w:pPr>
        <w:ind w:right="-9"/>
        <w:jc w:val="both"/>
        <w:rPr>
          <w:lang w:val="ro-RO"/>
        </w:rPr>
      </w:pPr>
    </w:p>
    <w:p w14:paraId="018DCD04" w14:textId="77777777" w:rsidR="007A46BC" w:rsidRPr="007A46BC" w:rsidRDefault="007A46BC" w:rsidP="007A46BC">
      <w:pPr>
        <w:ind w:right="-9"/>
        <w:jc w:val="both"/>
        <w:rPr>
          <w:lang w:val="ro-RO"/>
        </w:rPr>
      </w:pPr>
    </w:p>
    <w:p w14:paraId="5ABDF01A" w14:textId="77777777" w:rsidR="003B2B10" w:rsidRPr="00561AF5" w:rsidRDefault="003B2B10" w:rsidP="003B2B10">
      <w:pPr>
        <w:ind w:left="720"/>
        <w:jc w:val="both"/>
        <w:rPr>
          <w:rFonts w:cs="Tahoma"/>
          <w:b/>
          <w:bCs/>
        </w:rPr>
      </w:pPr>
      <w:r>
        <w:rPr>
          <w:lang w:val="ro-RO"/>
        </w:rPr>
        <w:tab/>
      </w:r>
      <w:r>
        <w:rPr>
          <w:lang w:val="ro-RO"/>
        </w:rPr>
        <w:tab/>
      </w:r>
      <w:r>
        <w:rPr>
          <w:lang w:val="ro-RO"/>
        </w:rPr>
        <w:tab/>
      </w:r>
      <w:r>
        <w:rPr>
          <w:lang w:val="ro-RO"/>
        </w:rPr>
        <w:tab/>
      </w:r>
      <w:r w:rsidRPr="00B16FE5">
        <w:rPr>
          <w:b/>
          <w:lang w:val="ro-RO"/>
        </w:rPr>
        <w:t xml:space="preserve"> </w:t>
      </w:r>
      <w:r>
        <w:rPr>
          <w:b/>
          <w:lang w:val="ro-RO"/>
        </w:rPr>
        <w:t xml:space="preserve">        </w:t>
      </w: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14:paraId="43B0EF0F" w14:textId="77777777" w:rsidR="003B2B10" w:rsidRPr="0060124C" w:rsidRDefault="003B2B10" w:rsidP="003B2B10">
      <w:pPr>
        <w:ind w:left="720"/>
        <w:jc w:val="center"/>
        <w:rPr>
          <w:rFonts w:cs="Tahoma"/>
          <w:b/>
          <w:bCs/>
          <w:lang w:val="it-IT"/>
        </w:rPr>
      </w:pPr>
      <w:r w:rsidRPr="0060124C">
        <w:rPr>
          <w:rFonts w:cs="Tahoma"/>
          <w:b/>
          <w:bCs/>
          <w:lang w:val="it-IT"/>
        </w:rPr>
        <w:t>Secretarul general al  Municipiului Tîrgu Mureş</w:t>
      </w:r>
    </w:p>
    <w:p w14:paraId="75CFF594" w14:textId="445A8A69" w:rsidR="003B2B10" w:rsidRPr="0060124C" w:rsidRDefault="007A46BC" w:rsidP="003B2B10">
      <w:pPr>
        <w:ind w:left="720"/>
        <w:jc w:val="center"/>
        <w:rPr>
          <w:rFonts w:cs="Tahoma"/>
          <w:b/>
          <w:bCs/>
          <w:lang w:val="it-IT"/>
        </w:rPr>
      </w:pPr>
      <w:r w:rsidRPr="0060124C">
        <w:rPr>
          <w:rFonts w:cs="Tahoma"/>
          <w:b/>
          <w:bCs/>
          <w:lang w:val="it-IT"/>
        </w:rPr>
        <w:t>Bordi Kinga</w:t>
      </w:r>
    </w:p>
    <w:p w14:paraId="460D1485" w14:textId="77777777" w:rsidR="003B2B10" w:rsidRDefault="003B2B10" w:rsidP="003B2B10">
      <w:pPr>
        <w:ind w:left="720"/>
        <w:jc w:val="both"/>
        <w:rPr>
          <w:b/>
          <w:lang w:val="ro-RO"/>
        </w:rPr>
      </w:pPr>
      <w:r>
        <w:rPr>
          <w:b/>
          <w:lang w:val="ro-RO"/>
        </w:rPr>
        <w:tab/>
      </w:r>
      <w:r>
        <w:rPr>
          <w:b/>
          <w:lang w:val="ro-RO"/>
        </w:rPr>
        <w:tab/>
      </w:r>
      <w:r>
        <w:rPr>
          <w:b/>
          <w:lang w:val="ro-RO"/>
        </w:rPr>
        <w:tab/>
      </w:r>
      <w:r>
        <w:rPr>
          <w:b/>
          <w:lang w:val="ro-RO"/>
        </w:rPr>
        <w:tab/>
      </w:r>
      <w:r>
        <w:rPr>
          <w:b/>
          <w:lang w:val="ro-RO"/>
        </w:rPr>
        <w:tab/>
      </w:r>
    </w:p>
    <w:p w14:paraId="467A306C" w14:textId="77777777" w:rsidR="007A46BC" w:rsidRDefault="007A46BC" w:rsidP="003B2B10">
      <w:pPr>
        <w:ind w:left="720"/>
        <w:jc w:val="both"/>
        <w:rPr>
          <w:b/>
          <w:lang w:val="ro-RO"/>
        </w:rPr>
      </w:pPr>
    </w:p>
    <w:p w14:paraId="21D8627A" w14:textId="77777777" w:rsidR="007A46BC" w:rsidRDefault="007A46BC" w:rsidP="003B2B10">
      <w:pPr>
        <w:ind w:left="720"/>
        <w:jc w:val="both"/>
        <w:rPr>
          <w:b/>
          <w:lang w:val="ro-RO"/>
        </w:rPr>
      </w:pPr>
    </w:p>
    <w:p w14:paraId="04A1EE99" w14:textId="77777777" w:rsidR="007A46BC" w:rsidRDefault="007A46BC" w:rsidP="003B2B10">
      <w:pPr>
        <w:ind w:left="720"/>
        <w:jc w:val="both"/>
        <w:rPr>
          <w:b/>
          <w:lang w:val="ro-RO"/>
        </w:rPr>
      </w:pPr>
    </w:p>
    <w:p w14:paraId="02A0CD8C" w14:textId="77777777" w:rsidR="007A46BC" w:rsidRDefault="007A46BC" w:rsidP="003B2B10">
      <w:pPr>
        <w:ind w:left="720"/>
        <w:jc w:val="both"/>
        <w:rPr>
          <w:b/>
          <w:lang w:val="ro-RO"/>
        </w:rPr>
      </w:pPr>
    </w:p>
    <w:p w14:paraId="2D901D9D" w14:textId="77777777" w:rsidR="007A46BC" w:rsidRDefault="007A46BC" w:rsidP="003B2B10">
      <w:pPr>
        <w:ind w:left="720"/>
        <w:jc w:val="both"/>
        <w:rPr>
          <w:b/>
          <w:lang w:val="ro-RO"/>
        </w:rPr>
      </w:pPr>
    </w:p>
    <w:p w14:paraId="2872135F" w14:textId="77777777" w:rsidR="007A46BC" w:rsidRDefault="007A46BC" w:rsidP="003B2B10">
      <w:pPr>
        <w:ind w:left="720"/>
        <w:jc w:val="both"/>
        <w:rPr>
          <w:b/>
          <w:lang w:val="ro-RO"/>
        </w:rPr>
      </w:pPr>
    </w:p>
    <w:p w14:paraId="1FA7D90D" w14:textId="77777777" w:rsidR="007A46BC" w:rsidRDefault="007A46BC" w:rsidP="003B2B10">
      <w:pPr>
        <w:ind w:left="720"/>
        <w:jc w:val="both"/>
        <w:rPr>
          <w:b/>
          <w:lang w:val="ro-RO"/>
        </w:rPr>
      </w:pPr>
    </w:p>
    <w:p w14:paraId="4B3F6BB9" w14:textId="77777777" w:rsidR="007A46BC" w:rsidRDefault="007A46BC" w:rsidP="003B2B10">
      <w:pPr>
        <w:ind w:left="720"/>
        <w:jc w:val="both"/>
        <w:rPr>
          <w:b/>
          <w:lang w:val="ro-RO"/>
        </w:rPr>
      </w:pPr>
    </w:p>
    <w:p w14:paraId="7ED8FF90" w14:textId="77777777" w:rsidR="003B2B10" w:rsidRPr="0060124C" w:rsidRDefault="003B2B10" w:rsidP="0060124C">
      <w:pPr>
        <w:rPr>
          <w:lang w:val="it-IT"/>
        </w:rPr>
      </w:pPr>
    </w:p>
    <w:p w14:paraId="65D141EE" w14:textId="77777777" w:rsidR="003B2B10" w:rsidRPr="0060124C" w:rsidRDefault="003B2B10" w:rsidP="003B2B10">
      <w:pPr>
        <w:ind w:left="170"/>
        <w:jc w:val="both"/>
        <w:rPr>
          <w:lang w:val="it-IT"/>
        </w:rPr>
      </w:pPr>
      <w:r w:rsidRPr="0060124C">
        <w:rPr>
          <w:sz w:val="16"/>
          <w:szCs w:val="16"/>
          <w:lang w:val="it-IT"/>
        </w:rPr>
        <w:t>*</w:t>
      </w:r>
      <w:r w:rsidRPr="005968DA">
        <w:rPr>
          <w:sz w:val="16"/>
          <w:szCs w:val="16"/>
          <w:lang w:val="ro-RO"/>
        </w:rPr>
        <w:t xml:space="preserve">Actele </w:t>
      </w:r>
      <w:r w:rsidRPr="005968DA">
        <w:rPr>
          <w:sz w:val="16"/>
          <w:szCs w:val="16"/>
          <w:lang w:val="ro-RO" w:eastAsia="ro-RO"/>
        </w:rPr>
        <w:t xml:space="preserve">administrative sunt hotărârile de Consiliu local care intră în vigoare </w:t>
      </w:r>
      <w:proofErr w:type="spellStart"/>
      <w:r w:rsidRPr="005968DA">
        <w:rPr>
          <w:sz w:val="16"/>
          <w:szCs w:val="16"/>
          <w:lang w:val="ro-RO" w:eastAsia="ro-RO"/>
        </w:rPr>
        <w:t>şi</w:t>
      </w:r>
      <w:proofErr w:type="spellEnd"/>
      <w:r w:rsidRPr="005968DA">
        <w:rPr>
          <w:sz w:val="16"/>
          <w:szCs w:val="16"/>
          <w:lang w:val="ro-RO" w:eastAsia="ro-RO"/>
        </w:rPr>
        <w:t xml:space="preserve"> produc efecte juridice după îndeplinirea </w:t>
      </w:r>
      <w:proofErr w:type="spellStart"/>
      <w:r w:rsidRPr="005968DA">
        <w:rPr>
          <w:sz w:val="16"/>
          <w:szCs w:val="16"/>
          <w:lang w:val="ro-RO" w:eastAsia="ro-RO"/>
        </w:rPr>
        <w:t>condiţiilor</w:t>
      </w:r>
      <w:proofErr w:type="spellEnd"/>
      <w:r w:rsidRPr="005968DA">
        <w:rPr>
          <w:sz w:val="16"/>
          <w:szCs w:val="16"/>
          <w:lang w:val="ro-RO" w:eastAsia="ro-RO"/>
        </w:rPr>
        <w:t xml:space="preserve"> prevăzute de art. 129, art. 139 din O.U.G. nr. 57/2019 privind Codul Administrativ</w:t>
      </w:r>
      <w:r>
        <w:rPr>
          <w:sz w:val="16"/>
          <w:szCs w:val="16"/>
          <w:lang w:val="ro-RO" w:eastAsia="ro-RO"/>
        </w:rPr>
        <w:t>, cu modificările și completările ulterioare</w:t>
      </w:r>
      <w:r w:rsidRPr="005968DA">
        <w:rPr>
          <w:sz w:val="16"/>
          <w:szCs w:val="16"/>
          <w:lang w:val="ro-RO" w:eastAsia="ro-RO"/>
        </w:rPr>
        <w:t xml:space="preserve"> </w:t>
      </w:r>
    </w:p>
    <w:p w14:paraId="647E923E" w14:textId="77777777" w:rsidR="000962E3" w:rsidRPr="0060124C" w:rsidRDefault="000962E3">
      <w:pPr>
        <w:rPr>
          <w:lang w:val="it-IT"/>
        </w:rPr>
      </w:pPr>
    </w:p>
    <w:sectPr w:rsidR="000962E3" w:rsidRPr="0060124C" w:rsidSect="00F2621B">
      <w:pgSz w:w="12240" w:h="15840"/>
      <w:pgMar w:top="900" w:right="1440" w:bottom="45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41B5C"/>
    <w:multiLevelType w:val="hybridMultilevel"/>
    <w:tmpl w:val="8C1EC7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0952DC4"/>
    <w:multiLevelType w:val="hybridMultilevel"/>
    <w:tmpl w:val="894810A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75A20FBB"/>
    <w:multiLevelType w:val="hybridMultilevel"/>
    <w:tmpl w:val="B074CC4A"/>
    <w:lvl w:ilvl="0" w:tplc="C2E211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58798697">
    <w:abstractNumId w:val="2"/>
  </w:num>
  <w:num w:numId="2" w16cid:durableId="705370974">
    <w:abstractNumId w:val="0"/>
  </w:num>
  <w:num w:numId="3" w16cid:durableId="76954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B10"/>
    <w:rsid w:val="000962E3"/>
    <w:rsid w:val="002D73D8"/>
    <w:rsid w:val="00334F7C"/>
    <w:rsid w:val="003B2B10"/>
    <w:rsid w:val="004953BF"/>
    <w:rsid w:val="0060124C"/>
    <w:rsid w:val="00720A99"/>
    <w:rsid w:val="007A46BC"/>
    <w:rsid w:val="00820FEA"/>
    <w:rsid w:val="00AB12F9"/>
    <w:rsid w:val="00BA7A8A"/>
    <w:rsid w:val="00F2621B"/>
    <w:rsid w:val="00F27397"/>
    <w:rsid w:val="00FA7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229E"/>
  <w15:chartTrackingRefBased/>
  <w15:docId w15:val="{B43952F3-68F7-4C6A-9881-FF643D2F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B1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5FABC-A048-41A2-8CB4-09E5BA78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1739</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3</cp:revision>
  <cp:lastPrinted>2024-02-01T10:58:00Z</cp:lastPrinted>
  <dcterms:created xsi:type="dcterms:W3CDTF">2024-02-01T07:23:00Z</dcterms:created>
  <dcterms:modified xsi:type="dcterms:W3CDTF">2024-02-01T10:59:00Z</dcterms:modified>
</cp:coreProperties>
</file>