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F19D0" w14:textId="4B92F39A" w:rsidR="00587901" w:rsidRDefault="00587901" w:rsidP="005879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6A5A1AB" wp14:editId="3CA38942">
            <wp:simplePos x="0" y="0"/>
            <wp:positionH relativeFrom="column">
              <wp:posOffset>-45720</wp:posOffset>
            </wp:positionH>
            <wp:positionV relativeFrom="paragraph">
              <wp:posOffset>48895</wp:posOffset>
            </wp:positionV>
            <wp:extent cx="771525" cy="1123950"/>
            <wp:effectExtent l="0" t="0" r="9525" b="0"/>
            <wp:wrapTight wrapText="bothSides">
              <wp:wrapPolygon edited="0">
                <wp:start x="0" y="0"/>
                <wp:lineTo x="0" y="21234"/>
                <wp:lineTo x="21333" y="21234"/>
                <wp:lineTo x="21333" y="0"/>
                <wp:lineTo x="0" y="0"/>
              </wp:wrapPolygon>
            </wp:wrapTight>
            <wp:docPr id="1919655258" name="Picture 4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E2A5C" w14:textId="77777777" w:rsidR="00587901" w:rsidRDefault="00587901" w:rsidP="005879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MUNICIPIUL TÂRGU MUREȘ</w:t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5D0BF78B" w14:textId="77777777" w:rsidR="00587901" w:rsidRDefault="00587901" w:rsidP="005879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ROMÂNIA – 540026 Târgu Mureș, Piața Victoriei nr. 3</w:t>
      </w:r>
    </w:p>
    <w:p w14:paraId="2F246D75" w14:textId="77777777" w:rsidR="00587901" w:rsidRDefault="00587901" w:rsidP="0058790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Tel: 00-40-265-268.330</w:t>
      </w:r>
    </w:p>
    <w:p w14:paraId="2387F2CE" w14:textId="77777777" w:rsidR="00587901" w:rsidRDefault="00587901" w:rsidP="005879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SERVICIUL RELAȚII CU CONSILIERII, </w:t>
      </w:r>
    </w:p>
    <w:p w14:paraId="317A7F63" w14:textId="77777777" w:rsidR="00587901" w:rsidRDefault="00587901" w:rsidP="005879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SECRETARIAT  ȘI ARHIVĂ</w:t>
      </w:r>
    </w:p>
    <w:p w14:paraId="4375B56F" w14:textId="713C28F5" w:rsidR="00587901" w:rsidRDefault="00587901" w:rsidP="005879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Nr. </w:t>
      </w:r>
      <w:bookmarkStart w:id="0" w:name="_Hlk179186895"/>
      <w:r w:rsidR="00CA14EB">
        <w:rPr>
          <w:rFonts w:ascii="Times New Roman" w:eastAsia="Times New Roman" w:hAnsi="Times New Roman"/>
          <w:b/>
          <w:sz w:val="24"/>
          <w:szCs w:val="24"/>
          <w:lang w:eastAsia="ro-RO"/>
        </w:rPr>
        <w:t>52.947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din </w:t>
      </w:r>
      <w:r w:rsidR="00CA14EB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07.10.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2024</w:t>
      </w:r>
      <w:bookmarkEnd w:id="0"/>
    </w:p>
    <w:p w14:paraId="15BE2D35" w14:textId="77777777" w:rsidR="00587901" w:rsidRDefault="00587901" w:rsidP="0058790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</w:p>
    <w:p w14:paraId="3BD9017A" w14:textId="77777777" w:rsidR="00587901" w:rsidRDefault="00587901" w:rsidP="005879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F1A7A24" w14:textId="77777777" w:rsidR="00587901" w:rsidRDefault="00587901" w:rsidP="00587901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                            (nu produce efecte juridice)*</w:t>
      </w:r>
    </w:p>
    <w:p w14:paraId="05CC823C" w14:textId="77777777" w:rsidR="00587901" w:rsidRDefault="00587901" w:rsidP="005879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</w:t>
      </w:r>
    </w:p>
    <w:p w14:paraId="11ACF265" w14:textId="0D1FAE8F" w:rsidR="00587901" w:rsidRDefault="00587901" w:rsidP="0058790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Inițiator</w:t>
      </w:r>
    </w:p>
    <w:p w14:paraId="32DBC1D1" w14:textId="4CDD4867" w:rsidR="00587901" w:rsidRDefault="00587901" w:rsidP="0058790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PRIMAR</w:t>
      </w:r>
    </w:p>
    <w:p w14:paraId="33A74073" w14:textId="1F8DF275" w:rsidR="00587901" w:rsidRDefault="00587901" w:rsidP="005879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Soós Zoltán</w:t>
      </w:r>
    </w:p>
    <w:p w14:paraId="3260473B" w14:textId="77777777" w:rsidR="00587901" w:rsidRDefault="00587901" w:rsidP="005879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29978E7" w14:textId="77777777" w:rsidR="00587901" w:rsidRDefault="00587901" w:rsidP="005879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44C000EC" w14:textId="77777777" w:rsidR="00587901" w:rsidRDefault="00587901" w:rsidP="0058790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REFERAT DE APROBARE</w:t>
      </w:r>
    </w:p>
    <w:p w14:paraId="14F030C2" w14:textId="77777777" w:rsidR="00587901" w:rsidRDefault="00587901" w:rsidP="005879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E500B62" w14:textId="77777777" w:rsidR="00BF4C03" w:rsidRPr="00BF4C03" w:rsidRDefault="00BF4C03" w:rsidP="00BF4C03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ind w:left="560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  <w:r w:rsidRPr="00BF4C03"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  <w:t xml:space="preserve">privind alegerea președintelui de ședință care va conduce lucrările ședințelor Consiliului Local al Municipiului Târgu Mureș, până la declararea ca legal </w:t>
      </w:r>
    </w:p>
    <w:p w14:paraId="7051A704" w14:textId="2FD16959" w:rsidR="00587901" w:rsidRDefault="00BF4C03" w:rsidP="00BF4C03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ind w:left="560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  <w:r w:rsidRPr="00BF4C03"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  <w:t>constituit a noului consiliu ales</w:t>
      </w:r>
    </w:p>
    <w:p w14:paraId="07814422" w14:textId="77777777" w:rsidR="00587901" w:rsidRDefault="00587901" w:rsidP="00587901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ind w:left="560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</w:p>
    <w:p w14:paraId="051F939D" w14:textId="77777777" w:rsidR="00587901" w:rsidRDefault="00587901" w:rsidP="00587901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ind w:left="560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</w:p>
    <w:p w14:paraId="276E978C" w14:textId="77777777" w:rsidR="00587901" w:rsidRDefault="00587901" w:rsidP="00587901">
      <w:pPr>
        <w:spacing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Având în vedere prevederile art. 123 alin. (1) din </w:t>
      </w:r>
      <w:r>
        <w:rPr>
          <w:rFonts w:ascii="Times New Roman" w:eastAsia="Times New Roman" w:hAnsi="Times New Roman"/>
          <w:sz w:val="24"/>
          <w:szCs w:val="24"/>
        </w:rPr>
        <w:t>O.U.G. nr. 57/2019 privind Codul administrativ, „</w:t>
      </w:r>
      <w:r>
        <w:rPr>
          <w:rFonts w:ascii="Times New Roman" w:hAnsi="Times New Roman"/>
          <w:sz w:val="24"/>
          <w:szCs w:val="24"/>
          <w:lang w:eastAsia="ro-RO"/>
        </w:rPr>
        <w:t xml:space="preserve">după declararea ca legal constituit, consiliul local alege dintre membrii săi, în termenul stabilit prin regulamentul de organizare și funcționare a consiliului local, un președinte de ședință, pe o perioadă de cel mult 3 luni, care conduce ședințele consiliului și semnează hotărârile adoptate de acesta. Președintele de ședință se alege prin vot deschis cu majoritate simplă, prevăzută </w:t>
      </w:r>
      <w:r>
        <w:rPr>
          <w:rFonts w:ascii="Times New Roman" w:hAnsi="Times New Roman"/>
          <w:color w:val="000000"/>
          <w:sz w:val="24"/>
          <w:szCs w:val="24"/>
          <w:lang w:eastAsia="ro-RO"/>
        </w:rPr>
        <w:t xml:space="preserve">la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o-RO"/>
        </w:rPr>
        <w:t>art. 5</w:t>
      </w:r>
      <w:r>
        <w:rPr>
          <w:rFonts w:ascii="Times New Roman" w:hAnsi="Times New Roman"/>
          <w:color w:val="000000"/>
          <w:sz w:val="24"/>
          <w:szCs w:val="24"/>
          <w:lang w:eastAsia="ro-RO"/>
        </w:rPr>
        <w:t xml:space="preserve"> lit.</w:t>
      </w:r>
      <w:r>
        <w:rPr>
          <w:rFonts w:ascii="Times New Roman" w:hAnsi="Times New Roman"/>
          <w:sz w:val="24"/>
          <w:szCs w:val="24"/>
          <w:lang w:eastAsia="ro-RO"/>
        </w:rPr>
        <w:t xml:space="preserve"> ee)”,</w:t>
      </w:r>
    </w:p>
    <w:p w14:paraId="15D81032" w14:textId="35040C08" w:rsidR="00587901" w:rsidRDefault="00587901" w:rsidP="00BF4C03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Întrucât durata mandatului președintelui de ședință nu poate fi mai mare de 3 luni, și, ținând seama de faptul că mandatul actualului președinte de ședință a Consiliului Local ales prin Hotărârea Consiliului Local al municipiului Târgu Mureș nr. </w:t>
      </w:r>
      <w:r w:rsidR="008E6E1A" w:rsidRPr="008E6E1A">
        <w:rPr>
          <w:rFonts w:ascii="Times New Roman" w:eastAsia="Times New Roman" w:hAnsi="Times New Roman"/>
          <w:sz w:val="24"/>
          <w:szCs w:val="24"/>
          <w:lang w:eastAsia="ro-RO"/>
        </w:rPr>
        <w:t>193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din data de 25 </w:t>
      </w:r>
      <w:r w:rsidR="008E6E1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iulie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2024, </w:t>
      </w:r>
      <w:r w:rsidR="008E6E1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a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expir</w:t>
      </w:r>
      <w:r w:rsidR="008E6E1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at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la sfârșitul lunii </w:t>
      </w:r>
      <w:r w:rsidR="008E6E1A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septembrie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2024, propun spre aprobare alăturatul proiect de hotărâre, privind </w:t>
      </w:r>
      <w:r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alegerea președintelui de ședință </w:t>
      </w:r>
      <w:r w:rsidR="00BF4C03" w:rsidRPr="00BF4C03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care va conduce lucrările ședințelor Consiliului Local al Municipiului Târgu Mureș, până la declararea ca legal constituit a noului consiliu ales</w:t>
      </w:r>
      <w:r w:rsidR="00BF4C03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.</w:t>
      </w:r>
    </w:p>
    <w:p w14:paraId="1CF1FB93" w14:textId="77777777" w:rsidR="00587901" w:rsidRDefault="00587901" w:rsidP="00587901">
      <w:pPr>
        <w:spacing w:after="0" w:line="360" w:lineRule="auto"/>
        <w:jc w:val="center"/>
        <w:rPr>
          <w:rFonts w:ascii="Times New Roman" w:hAnsi="Times New Roman"/>
          <w:b/>
          <w:iCs/>
          <w:color w:val="040408"/>
          <w:sz w:val="24"/>
          <w:szCs w:val="24"/>
          <w:lang w:bidi="he-IL"/>
        </w:rPr>
      </w:pPr>
      <w:r>
        <w:rPr>
          <w:rFonts w:ascii="Times New Roman" w:hAnsi="Times New Roman"/>
          <w:b/>
          <w:iCs/>
          <w:color w:val="040408"/>
          <w:sz w:val="24"/>
          <w:szCs w:val="24"/>
          <w:lang w:bidi="he-IL"/>
        </w:rPr>
        <w:t>Șef serviciu</w:t>
      </w:r>
    </w:p>
    <w:p w14:paraId="0A4CECBB" w14:textId="77777777" w:rsidR="00587901" w:rsidRDefault="00587901" w:rsidP="00587901">
      <w:pPr>
        <w:spacing w:after="0" w:line="360" w:lineRule="auto"/>
        <w:jc w:val="center"/>
        <w:rPr>
          <w:rFonts w:ascii="Times New Roman" w:hAnsi="Times New Roman"/>
          <w:b/>
          <w:iCs/>
          <w:color w:val="040408"/>
          <w:sz w:val="24"/>
          <w:szCs w:val="24"/>
          <w:lang w:bidi="he-IL"/>
        </w:rPr>
      </w:pPr>
      <w:r>
        <w:rPr>
          <w:rFonts w:ascii="Times New Roman" w:hAnsi="Times New Roman"/>
          <w:b/>
          <w:iCs/>
          <w:color w:val="040408"/>
          <w:sz w:val="24"/>
          <w:szCs w:val="24"/>
          <w:lang w:bidi="he-IL"/>
        </w:rPr>
        <w:t>S.R.C.</w:t>
      </w:r>
    </w:p>
    <w:p w14:paraId="4422697F" w14:textId="77777777" w:rsidR="00587901" w:rsidRDefault="00587901" w:rsidP="00587901">
      <w:pPr>
        <w:spacing w:after="0" w:line="360" w:lineRule="auto"/>
        <w:jc w:val="center"/>
        <w:rPr>
          <w:rFonts w:ascii="Times New Roman" w:hAnsi="Times New Roman"/>
          <w:b/>
          <w:iCs/>
          <w:color w:val="040408"/>
          <w:sz w:val="24"/>
          <w:szCs w:val="24"/>
          <w:lang w:bidi="he-IL"/>
        </w:rPr>
      </w:pPr>
      <w:r>
        <w:rPr>
          <w:rFonts w:ascii="Times New Roman" w:hAnsi="Times New Roman"/>
          <w:b/>
          <w:iCs/>
          <w:color w:val="040408"/>
          <w:sz w:val="24"/>
          <w:szCs w:val="24"/>
          <w:lang w:bidi="he-IL"/>
        </w:rPr>
        <w:t xml:space="preserve">Amza Adela Cristina </w:t>
      </w:r>
    </w:p>
    <w:p w14:paraId="77360360" w14:textId="77777777" w:rsidR="00587901" w:rsidRDefault="00587901" w:rsidP="0058790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E2C7CB3" w14:textId="77777777" w:rsidR="00587901" w:rsidRDefault="00587901" w:rsidP="0058790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BB8BE90" w14:textId="77777777" w:rsidR="00587901" w:rsidRDefault="00587901" w:rsidP="00587901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9736491" w14:textId="77777777" w:rsidR="00587901" w:rsidRDefault="00587901" w:rsidP="00587901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4"/>
          <w:szCs w:val="14"/>
          <w:lang w:eastAsia="ro-RO"/>
        </w:rPr>
      </w:pPr>
      <w:r>
        <w:rPr>
          <w:rFonts w:ascii="Times New Roman" w:eastAsia="Times New Roman" w:hAnsi="Times New Roman"/>
          <w:b/>
          <w:sz w:val="14"/>
          <w:szCs w:val="14"/>
          <w:lang w:eastAsia="ro-RO"/>
        </w:rPr>
        <w:t>*Actele administrative sunt hotărârile de Consiliu local care intră în vigoare și produc efecte juridice după îndeplinirea condițiilor prevăzute de art. 129, art. 139 din O.U.G. nr. 57/2019 privind Codul Administrativ, cu modificările și completările ulterioare,</w:t>
      </w:r>
    </w:p>
    <w:p w14:paraId="5902D6C9" w14:textId="605B1E26" w:rsidR="00587901" w:rsidRDefault="00587901" w:rsidP="00587901">
      <w:pPr>
        <w:spacing w:after="0" w:line="240" w:lineRule="auto"/>
        <w:ind w:left="5664" w:firstLine="708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(nu produce efecte juridice)*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   </w:t>
      </w:r>
    </w:p>
    <w:p w14:paraId="743A97E5" w14:textId="77777777" w:rsidR="00A44497" w:rsidRDefault="00587901" w:rsidP="00587901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2C16244D" w14:textId="77777777" w:rsidR="00A44497" w:rsidRDefault="00A44497" w:rsidP="00587901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6276E654" w14:textId="77777777" w:rsidR="00A44497" w:rsidRDefault="00A44497" w:rsidP="00587901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6E0F4EB2" w14:textId="687B6FA4" w:rsidR="008E6E1A" w:rsidRDefault="00587901" w:rsidP="00587901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</w:p>
    <w:p w14:paraId="33BBDC45" w14:textId="77777777" w:rsidR="00BF4C03" w:rsidRDefault="00BF4C03" w:rsidP="00587901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42F96492" w14:textId="77777777" w:rsidR="008E6E1A" w:rsidRDefault="008E6E1A" w:rsidP="00587901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5CF6D012" w14:textId="3E6E6D30" w:rsidR="00587901" w:rsidRDefault="00587901" w:rsidP="008E6E1A">
      <w:pPr>
        <w:tabs>
          <w:tab w:val="left" w:pos="6946"/>
          <w:tab w:val="left" w:pos="7371"/>
        </w:tabs>
        <w:spacing w:after="0" w:line="240" w:lineRule="auto"/>
        <w:ind w:firstLine="6946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lastRenderedPageBreak/>
        <w:t>Proiect</w:t>
      </w:r>
    </w:p>
    <w:p w14:paraId="263B4BE2" w14:textId="0A1AD8DC" w:rsidR="00587901" w:rsidRDefault="00587901" w:rsidP="008E6E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</w:t>
      </w:r>
      <w:r w:rsidR="008E6E1A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Inițiator</w:t>
      </w:r>
    </w:p>
    <w:p w14:paraId="4BDAE52F" w14:textId="42FE1A68" w:rsidR="00587901" w:rsidRDefault="00000000" w:rsidP="00587901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object w:dxaOrig="1440" w:dyaOrig="1440" w14:anchorId="1B37CB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pt;margin-top:-24.35pt;width:38.4pt;height:57.6pt;z-index:-251658240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30" DrawAspect="Content" ObjectID="_1789799686" r:id="rId7"/>
        </w:object>
      </w:r>
      <w:r w:rsidR="00587901">
        <w:rPr>
          <w:rFonts w:ascii="Times New Roman" w:eastAsia="Times New Roman" w:hAnsi="Times New Roman"/>
          <w:b/>
          <w:sz w:val="24"/>
          <w:szCs w:val="24"/>
          <w:lang w:eastAsia="ro-RO"/>
        </w:rPr>
        <w:t>JUDEȚUL MUREȘ</w:t>
      </w:r>
      <w:r w:rsidR="00587901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8E6E1A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</w:t>
      </w:r>
      <w:r w:rsidR="00587901">
        <w:rPr>
          <w:rFonts w:ascii="Times New Roman" w:eastAsia="Times New Roman" w:hAnsi="Times New Roman"/>
          <w:b/>
          <w:sz w:val="24"/>
          <w:szCs w:val="24"/>
          <w:lang w:eastAsia="ro-RO"/>
        </w:rPr>
        <w:t>PRIMAR</w:t>
      </w:r>
    </w:p>
    <w:p w14:paraId="27970BE0" w14:textId="77777777" w:rsidR="00587901" w:rsidRDefault="00587901" w:rsidP="0058790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MUREȘ                      Soós Zoltán</w:t>
      </w:r>
    </w:p>
    <w:p w14:paraId="68AF5502" w14:textId="77777777" w:rsidR="00587901" w:rsidRDefault="00587901" w:rsidP="005879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295D1641" w14:textId="77777777" w:rsidR="00587901" w:rsidRDefault="00587901" w:rsidP="0058790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732B7DFF" w14:textId="77777777" w:rsidR="00587901" w:rsidRDefault="00587901" w:rsidP="0058790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o-RO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ro-RO"/>
        </w:rPr>
        <w:t>H O T Ă R Â R E A  nr._______</w:t>
      </w:r>
    </w:p>
    <w:p w14:paraId="668D9D4A" w14:textId="77777777" w:rsidR="00587901" w:rsidRDefault="00587901" w:rsidP="0058790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o-RO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ro-RO"/>
        </w:rPr>
        <w:t>din ___________2024</w:t>
      </w:r>
    </w:p>
    <w:p w14:paraId="61D8113F" w14:textId="77777777" w:rsidR="00587901" w:rsidRPr="00A44497" w:rsidRDefault="00587901" w:rsidP="00587901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u w:val="single"/>
          <w:lang w:eastAsia="ro-RO"/>
        </w:rPr>
      </w:pPr>
    </w:p>
    <w:p w14:paraId="40FB4D9E" w14:textId="77777777" w:rsidR="00BF4C03" w:rsidRDefault="0071262C" w:rsidP="00A44497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bookmarkStart w:id="1" w:name="_Hlk147216200"/>
      <w:r w:rsidRPr="0071262C"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  <w:t xml:space="preserve">privind alegerea președintelui de ședință </w:t>
      </w:r>
      <w:r w:rsidRPr="007126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care va conduce lucrările </w:t>
      </w:r>
      <w:r w:rsidRPr="00BF4C0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ședințe</w:t>
      </w:r>
      <w:r w:rsidRPr="00BF4C0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lor</w:t>
      </w:r>
      <w:r w:rsidRPr="00BF4C0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Pr="007126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Consiliului Local al Municipiului Târgu Mureș, până la declararea ca legal </w:t>
      </w:r>
    </w:p>
    <w:p w14:paraId="6F04C36C" w14:textId="5648C6B1" w:rsidR="0071262C" w:rsidRPr="0071262C" w:rsidRDefault="0071262C" w:rsidP="00A44497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  <w:r w:rsidRPr="007126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constituit a noului consiliu ales</w:t>
      </w:r>
    </w:p>
    <w:bookmarkEnd w:id="1"/>
    <w:p w14:paraId="059303E3" w14:textId="77777777" w:rsidR="00587901" w:rsidRDefault="00587901" w:rsidP="00587901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</w:p>
    <w:p w14:paraId="7408C798" w14:textId="77777777" w:rsidR="00587901" w:rsidRDefault="00587901" w:rsidP="00587901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</w:p>
    <w:p w14:paraId="0FDE11E6" w14:textId="77777777" w:rsidR="00587901" w:rsidRDefault="00587901" w:rsidP="00587901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</w:pPr>
      <w:bookmarkStart w:id="2" w:name="_Hlk122080548"/>
      <w:bookmarkStart w:id="3" w:name="_Hlk122080454"/>
      <w:bookmarkStart w:id="4" w:name="_Hlk127358642"/>
      <w:r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 xml:space="preserve">Consiliul local al municipiului Târgu Mureș, întrunit în ședință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3"/>
          <w:szCs w:val="23"/>
          <w:lang w:eastAsia="ro-RO"/>
        </w:rPr>
        <w:t>ordinară de lucru</w:t>
      </w:r>
      <w:r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,</w:t>
      </w:r>
      <w:bookmarkEnd w:id="2"/>
    </w:p>
    <w:p w14:paraId="55616BCF" w14:textId="77777777" w:rsidR="00587901" w:rsidRDefault="00587901" w:rsidP="00587901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pacing w:val="-2"/>
          <w:sz w:val="12"/>
          <w:szCs w:val="12"/>
        </w:rPr>
      </w:pPr>
    </w:p>
    <w:bookmarkEnd w:id="3"/>
    <w:bookmarkEnd w:id="4"/>
    <w:p w14:paraId="1571DA70" w14:textId="77777777" w:rsidR="00587901" w:rsidRDefault="00587901" w:rsidP="00A4449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Având în vedere: </w:t>
      </w:r>
    </w:p>
    <w:p w14:paraId="2AE1DE4C" w14:textId="1AE2EC8D" w:rsidR="00BF4C03" w:rsidRPr="00BF4C03" w:rsidRDefault="00587901" w:rsidP="00B8013A">
      <w:pPr>
        <w:numPr>
          <w:ilvl w:val="0"/>
          <w:numId w:val="1"/>
        </w:numPr>
        <w:tabs>
          <w:tab w:val="left" w:pos="284"/>
          <w:tab w:val="left" w:pos="851"/>
        </w:tabs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F4C03">
        <w:rPr>
          <w:rFonts w:ascii="Times New Roman" w:eastAsia="Times New Roman" w:hAnsi="Times New Roman"/>
          <w:sz w:val="24"/>
          <w:szCs w:val="24"/>
        </w:rPr>
        <w:t xml:space="preserve">Referatul de aprobare nr. </w:t>
      </w:r>
      <w:r w:rsidR="00CA14EB" w:rsidRPr="00CA14EB">
        <w:rPr>
          <w:rFonts w:ascii="Times New Roman" w:eastAsia="Times New Roman" w:hAnsi="Times New Roman"/>
          <w:sz w:val="24"/>
          <w:szCs w:val="24"/>
        </w:rPr>
        <w:t>52.947 din 07.10.2024</w:t>
      </w:r>
      <w:r w:rsidRPr="00BF4C0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,</w:t>
      </w:r>
      <w:r w:rsidRPr="00BF4C03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</w:t>
      </w:r>
      <w:r w:rsidRPr="00BF4C03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inițiat de Primar</w:t>
      </w:r>
      <w:r w:rsidR="00CA14EB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ul Municipiului Târgu Mureș</w:t>
      </w:r>
      <w:r w:rsidRPr="00BF4C03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prin</w:t>
      </w:r>
      <w:r w:rsidRPr="00BF4C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F4C03">
        <w:rPr>
          <w:rFonts w:ascii="Times New Roman" w:eastAsia="Times New Roman" w:hAnsi="Times New Roman"/>
          <w:sz w:val="24"/>
          <w:szCs w:val="24"/>
        </w:rPr>
        <w:t xml:space="preserve">Serviciul Relații cu consilierii, secretariat și arhivă, </w:t>
      </w:r>
      <w:bookmarkStart w:id="5" w:name="_Hlk122080975"/>
      <w:r w:rsidR="00BF4C03" w:rsidRPr="00BF4C03">
        <w:rPr>
          <w:rFonts w:ascii="Times New Roman" w:eastAsia="Times New Roman" w:hAnsi="Times New Roman"/>
          <w:sz w:val="24"/>
          <w:szCs w:val="24"/>
        </w:rPr>
        <w:t>privind alegerea președintelui de ședință care va conduce lucrările ședințelor Consiliului Local al Municipiului Târgu Mureș, până la declararea ca legal constituit a noului consiliu ales</w:t>
      </w:r>
      <w:r w:rsidR="00CA14EB">
        <w:rPr>
          <w:rFonts w:ascii="Times New Roman" w:eastAsia="Times New Roman" w:hAnsi="Times New Roman"/>
          <w:iCs/>
          <w:color w:val="000000"/>
          <w:sz w:val="24"/>
          <w:szCs w:val="24"/>
        </w:rPr>
        <w:t>,</w:t>
      </w:r>
    </w:p>
    <w:p w14:paraId="6324E949" w14:textId="03493779" w:rsidR="00587901" w:rsidRPr="00BF4C03" w:rsidRDefault="00587901" w:rsidP="00B8013A">
      <w:pPr>
        <w:numPr>
          <w:ilvl w:val="0"/>
          <w:numId w:val="1"/>
        </w:numPr>
        <w:tabs>
          <w:tab w:val="left" w:pos="284"/>
          <w:tab w:val="left" w:pos="851"/>
        </w:tabs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F4C03">
        <w:rPr>
          <w:rFonts w:ascii="Times New Roman" w:hAnsi="Times New Roman"/>
          <w:iCs/>
          <w:color w:val="000000"/>
          <w:sz w:val="24"/>
          <w:szCs w:val="24"/>
        </w:rPr>
        <w:t>Raportul de specialitate nr. __________din ______.2024 al Direcției Juridice, Contencios Administrativ și Administrație Publică Locală,</w:t>
      </w:r>
    </w:p>
    <w:bookmarkEnd w:id="5"/>
    <w:p w14:paraId="1A167EA6" w14:textId="77777777" w:rsidR="00587901" w:rsidRPr="00BF4C03" w:rsidRDefault="00587901" w:rsidP="00A44497">
      <w:pPr>
        <w:numPr>
          <w:ilvl w:val="0"/>
          <w:numId w:val="1"/>
        </w:numPr>
        <w:tabs>
          <w:tab w:val="left" w:pos="284"/>
          <w:tab w:val="left" w:pos="851"/>
        </w:tabs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F4C03">
        <w:rPr>
          <w:rFonts w:ascii="Times New Roman" w:hAnsi="Times New Roman"/>
          <w:sz w:val="24"/>
          <w:szCs w:val="24"/>
        </w:rPr>
        <w:t>Raportul Comisiilor de specialitate din cadrul Consiliului local municipal Târgu Mureș.</w:t>
      </w:r>
    </w:p>
    <w:p w14:paraId="236949CE" w14:textId="77777777" w:rsidR="00587901" w:rsidRDefault="00587901" w:rsidP="00587901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Luând în considerare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prevederile art. 123 alin. (1) din</w:t>
      </w:r>
      <w:r>
        <w:rPr>
          <w:rFonts w:ascii="Times New Roman" w:eastAsia="Times New Roman" w:hAnsi="Times New Roman"/>
          <w:sz w:val="24"/>
          <w:szCs w:val="24"/>
        </w:rPr>
        <w:t xml:space="preserve"> O.U.G. nr. 57/2019 privind Codul administrativ, cu modificările și completările ulterioare,</w:t>
      </w:r>
    </w:p>
    <w:p w14:paraId="194131D7" w14:textId="77777777" w:rsidR="00587901" w:rsidRDefault="00587901" w:rsidP="005879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În temeiul prevederilor</w:t>
      </w:r>
      <w:r>
        <w:rPr>
          <w:rFonts w:ascii="Times New Roman" w:hAnsi="Times New Roman"/>
          <w:sz w:val="24"/>
          <w:szCs w:val="24"/>
        </w:rPr>
        <w:t xml:space="preserve"> art. 129 alin.(1), alin.(14), art. 139 alin.(1), art.196, alin.(1), lit. „a” și ale art. 243, alin. (1), lit. „a”  din OUG nr. 57/2019 privind Codul administrativ,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cu modificările și completările ulterioare,</w:t>
      </w:r>
    </w:p>
    <w:p w14:paraId="7521BBF3" w14:textId="77777777" w:rsidR="00587901" w:rsidRDefault="00587901" w:rsidP="00587901">
      <w:pPr>
        <w:widowControl w:val="0"/>
        <w:shd w:val="clear" w:color="auto" w:fill="FEFFFE"/>
        <w:tabs>
          <w:tab w:val="left" w:pos="9639"/>
        </w:tabs>
        <w:autoSpaceDE w:val="0"/>
        <w:autoSpaceDN w:val="0"/>
        <w:adjustRightInd w:val="0"/>
        <w:spacing w:before="201" w:after="0" w:line="36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o-RO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o-RO"/>
        </w:rPr>
        <w:t>H o t ă r ă ș t e:</w:t>
      </w:r>
    </w:p>
    <w:p w14:paraId="63E826B5" w14:textId="50221DD7" w:rsidR="00A44497" w:rsidRDefault="00587901" w:rsidP="00A44497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Art. 1.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Se alege președinte de ședință domnul/doamna consilier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care va conduce lucrările </w:t>
      </w:r>
      <w:r w:rsidR="00BF4C0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ședințelor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Consiliului Local al Municipiului Târgu Mureș, </w:t>
      </w:r>
      <w:r w:rsidR="00A44497" w:rsidRPr="00A4449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până la declararea ca legal constituit a noului consiliu ales</w:t>
      </w:r>
      <w:r w:rsidR="00A4449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</w:t>
      </w:r>
    </w:p>
    <w:p w14:paraId="35201805" w14:textId="23433229" w:rsidR="00587901" w:rsidRDefault="00587901" w:rsidP="00A44497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Art. 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Domnul/doamna consilier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exercită atribuțiile prevăzute de lege pentru președintele de ședință.</w:t>
      </w:r>
    </w:p>
    <w:p w14:paraId="458B81F7" w14:textId="73AC536E" w:rsidR="00A44497" w:rsidRPr="00BF4C03" w:rsidRDefault="00A44497" w:rsidP="00A44497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BF4C03">
        <w:rPr>
          <w:rFonts w:ascii="Times New Roman" w:eastAsia="Times New Roman" w:hAnsi="Times New Roman"/>
          <w:b/>
          <w:sz w:val="24"/>
          <w:szCs w:val="24"/>
          <w:lang w:eastAsia="ro-RO"/>
        </w:rPr>
        <w:t>Art. 3.</w:t>
      </w:r>
      <w:r w:rsidRPr="00BF4C03">
        <w:rPr>
          <w:rFonts w:ascii="Times New Roman" w:eastAsia="Times New Roman" w:hAnsi="Times New Roman"/>
          <w:sz w:val="24"/>
          <w:szCs w:val="24"/>
          <w:lang w:eastAsia="ro-RO"/>
        </w:rPr>
        <w:t xml:space="preserve"> În cazul lipsei președintelui ales la una din ședințele organizate </w:t>
      </w:r>
      <w:r w:rsidR="00BF4C03" w:rsidRPr="00BF4C03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r w:rsidRPr="00BF4C03">
        <w:rPr>
          <w:rFonts w:ascii="Times New Roman" w:eastAsia="Times New Roman" w:hAnsi="Times New Roman"/>
          <w:sz w:val="24"/>
          <w:szCs w:val="24"/>
          <w:lang w:eastAsia="ro-RO"/>
        </w:rPr>
        <w:t xml:space="preserve"> perioada </w:t>
      </w:r>
      <w:r w:rsidR="00BF4C03" w:rsidRPr="00BF4C03">
        <w:rPr>
          <w:rFonts w:ascii="Times New Roman" w:eastAsia="Times New Roman" w:hAnsi="Times New Roman"/>
          <w:sz w:val="24"/>
          <w:szCs w:val="24"/>
          <w:lang w:eastAsia="ro-RO"/>
        </w:rPr>
        <w:t>menționată</w:t>
      </w:r>
      <w:r w:rsidRPr="00BF4C03">
        <w:rPr>
          <w:rFonts w:ascii="Times New Roman" w:eastAsia="Times New Roman" w:hAnsi="Times New Roman"/>
          <w:sz w:val="24"/>
          <w:szCs w:val="24"/>
          <w:lang w:eastAsia="ro-RO"/>
        </w:rPr>
        <w:t xml:space="preserve">, se va proceda la alegerea unui </w:t>
      </w:r>
      <w:r w:rsidR="00BF4C03">
        <w:rPr>
          <w:rFonts w:ascii="Times New Roman" w:eastAsia="Times New Roman" w:hAnsi="Times New Roman"/>
          <w:sz w:val="24"/>
          <w:szCs w:val="24"/>
          <w:lang w:eastAsia="ro-RO"/>
        </w:rPr>
        <w:t xml:space="preserve">alt </w:t>
      </w:r>
      <w:r w:rsidRPr="00BF4C03">
        <w:rPr>
          <w:rFonts w:ascii="Times New Roman" w:eastAsia="Times New Roman" w:hAnsi="Times New Roman"/>
          <w:sz w:val="24"/>
          <w:szCs w:val="24"/>
          <w:lang w:eastAsia="ro-RO"/>
        </w:rPr>
        <w:t xml:space="preserve">președinte de ședință numai pentru ședința respectivă. </w:t>
      </w:r>
    </w:p>
    <w:p w14:paraId="3FCC38D7" w14:textId="0CB9913D" w:rsidR="00587901" w:rsidRDefault="00587901" w:rsidP="00587901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Art. </w:t>
      </w:r>
      <w:r w:rsidR="00CA14EB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4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Cu aducerea la îndeplinire a prevederilor prezentei hotărâri se însărcinează persoana nominalizată la art. 1.</w:t>
      </w:r>
    </w:p>
    <w:p w14:paraId="18AD55F1" w14:textId="5BAFFF0B" w:rsidR="00587901" w:rsidRDefault="00587901" w:rsidP="00587901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 w:rsidR="00CA14EB">
        <w:rPr>
          <w:rFonts w:ascii="Times New Roman" w:eastAsia="Times New Roman" w:hAnsi="Times New Roman"/>
          <w:b/>
          <w:sz w:val="24"/>
          <w:szCs w:val="24"/>
        </w:rPr>
        <w:t>5</w:t>
      </w:r>
      <w:r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În conformitate cu prevederile art. 252, alin. (1), lit. „c” și ale art. 255 din O.U.G. nr. 57/2019 privind Codul administrativ precum și ale art. 3, alin. (1) din Legea nr. 554/2004, privind contenciosul administrativ, prezenta Hotărâre se înaintează Prefectului Județului Mureș pentru exercitarea controlului de legalitate.</w:t>
      </w:r>
    </w:p>
    <w:p w14:paraId="4CC6BD1E" w14:textId="443BB7B9" w:rsidR="00587901" w:rsidRDefault="00587901" w:rsidP="00587901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 w:rsidR="00CA14EB"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 xml:space="preserve">Prezenta hotărâre se comunică: </w:t>
      </w:r>
    </w:p>
    <w:p w14:paraId="7F51F512" w14:textId="77777777" w:rsidR="00587901" w:rsidRDefault="00587901" w:rsidP="00587901">
      <w:pPr>
        <w:numPr>
          <w:ilvl w:val="0"/>
          <w:numId w:val="2"/>
        </w:numPr>
        <w:tabs>
          <w:tab w:val="left" w:pos="1560"/>
        </w:tabs>
        <w:spacing w:after="0" w:line="240" w:lineRule="auto"/>
        <w:ind w:hanging="10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președintelui de ședință domnul/doamna consilier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___________</w:t>
      </w:r>
    </w:p>
    <w:p w14:paraId="0633B731" w14:textId="77777777" w:rsidR="00587901" w:rsidRDefault="00587901" w:rsidP="00587901">
      <w:pPr>
        <w:numPr>
          <w:ilvl w:val="0"/>
          <w:numId w:val="2"/>
        </w:numPr>
        <w:tabs>
          <w:tab w:val="left" w:pos="1560"/>
        </w:tabs>
        <w:spacing w:after="0" w:line="240" w:lineRule="auto"/>
        <w:ind w:hanging="10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Secretarului General al Municipiului Târgu Mureș. </w:t>
      </w:r>
    </w:p>
    <w:p w14:paraId="09078BD3" w14:textId="77777777" w:rsidR="00587901" w:rsidRDefault="00587901" w:rsidP="00587901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018BD9E6" w14:textId="77777777" w:rsidR="00587901" w:rsidRDefault="00587901" w:rsidP="00587901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6D330187" w14:textId="77777777" w:rsidR="00587901" w:rsidRDefault="00587901" w:rsidP="005879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Viză de legalitate</w:t>
      </w:r>
    </w:p>
    <w:p w14:paraId="58CE81FE" w14:textId="77777777" w:rsidR="00587901" w:rsidRDefault="00587901" w:rsidP="005879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Secretar  General al Municipiului Târgu Mureș</w:t>
      </w:r>
    </w:p>
    <w:p w14:paraId="055DCC83" w14:textId="77777777" w:rsidR="00587901" w:rsidRDefault="00587901" w:rsidP="00587901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Bordi Kinga</w:t>
      </w:r>
    </w:p>
    <w:p w14:paraId="7A7B6BE4" w14:textId="77777777" w:rsidR="00587901" w:rsidRDefault="00587901" w:rsidP="00587901">
      <w:pPr>
        <w:spacing w:after="0" w:line="240" w:lineRule="auto"/>
        <w:rPr>
          <w:rFonts w:ascii="Times New Roman" w:hAnsi="Times New Roman"/>
          <w:b/>
          <w:iCs/>
          <w:color w:val="040408"/>
          <w:sz w:val="24"/>
          <w:szCs w:val="24"/>
          <w:lang w:bidi="he-IL"/>
        </w:rPr>
      </w:pPr>
    </w:p>
    <w:p w14:paraId="6BE713C5" w14:textId="77777777" w:rsidR="00587901" w:rsidRDefault="00587901" w:rsidP="00587901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  <w:r>
        <w:rPr>
          <w:rFonts w:ascii="Times New Roman" w:hAnsi="Times New Roman"/>
          <w:b/>
          <w:bCs/>
          <w:color w:val="040408"/>
          <w:lang w:bidi="he-IL"/>
        </w:rPr>
        <w:tab/>
      </w:r>
    </w:p>
    <w:p w14:paraId="2503DA58" w14:textId="2EC21192" w:rsidR="00877CFE" w:rsidRDefault="00587901" w:rsidP="008E6E1A">
      <w:pPr>
        <w:spacing w:after="0" w:line="240" w:lineRule="auto"/>
        <w:ind w:left="170" w:firstLine="720"/>
        <w:jc w:val="both"/>
      </w:pPr>
      <w:r>
        <w:rPr>
          <w:rFonts w:ascii="Times New Roman" w:eastAsia="Times New Roman" w:hAnsi="Times New Roman"/>
          <w:b/>
          <w:sz w:val="14"/>
          <w:szCs w:val="14"/>
          <w:lang w:eastAsia="ro-RO"/>
        </w:rPr>
        <w:t>*Actele administrative sunt hotărârile de Consiliu local care intră în vigoare și produc efecte juridice după îndeplinirea condițiilor prevăzute de art. 129, art. 139 din O.U.G. nr. 57/2019 privind Codul Administrativ, cu modificările și completările ulterioare,</w:t>
      </w:r>
    </w:p>
    <w:sectPr w:rsidR="00877CFE" w:rsidSect="00A44497">
      <w:pgSz w:w="11906" w:h="16838" w:code="9"/>
      <w:pgMar w:top="284" w:right="849" w:bottom="28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7639"/>
    <w:multiLevelType w:val="hybridMultilevel"/>
    <w:tmpl w:val="41386BF6"/>
    <w:lvl w:ilvl="0" w:tplc="3EA480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40492"/>
    <w:multiLevelType w:val="hybridMultilevel"/>
    <w:tmpl w:val="B970A6EC"/>
    <w:lvl w:ilvl="0" w:tplc="8A3CCB6C">
      <w:start w:val="1"/>
      <w:numFmt w:val="bullet"/>
      <w:lvlText w:val="˗"/>
      <w:lvlJc w:val="left"/>
      <w:pPr>
        <w:ind w:left="1380" w:hanging="360"/>
      </w:pPr>
      <w:rPr>
        <w:rFonts w:ascii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362247793">
    <w:abstractNumId w:val="0"/>
  </w:num>
  <w:num w:numId="2" w16cid:durableId="15329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AA"/>
    <w:rsid w:val="003A3A69"/>
    <w:rsid w:val="00502F2E"/>
    <w:rsid w:val="00587901"/>
    <w:rsid w:val="005D1420"/>
    <w:rsid w:val="0071262C"/>
    <w:rsid w:val="007421D8"/>
    <w:rsid w:val="00762C96"/>
    <w:rsid w:val="00877CFE"/>
    <w:rsid w:val="008E6E1A"/>
    <w:rsid w:val="00A44497"/>
    <w:rsid w:val="00BF4C03"/>
    <w:rsid w:val="00CA14EB"/>
    <w:rsid w:val="00DB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6E71A1D"/>
  <w15:chartTrackingRefBased/>
  <w15:docId w15:val="{93E12331-9001-48CC-8B71-C4D6EFEF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0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9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814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2024-10-07T06:42:00Z</cp:lastPrinted>
  <dcterms:created xsi:type="dcterms:W3CDTF">2024-10-04T07:46:00Z</dcterms:created>
  <dcterms:modified xsi:type="dcterms:W3CDTF">2024-10-07T06:48:00Z</dcterms:modified>
</cp:coreProperties>
</file>