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16FF6" w14:textId="77777777" w:rsidR="00F67098" w:rsidRPr="007405F1" w:rsidRDefault="00F67098" w:rsidP="00BE4B74">
      <w:pPr>
        <w:keepNext/>
        <w:spacing w:before="240" w:after="60" w:line="240" w:lineRule="auto"/>
        <w:outlineLvl w:val="0"/>
        <w:rPr>
          <w:rFonts w:ascii="Times New Roman" w:eastAsia="Times New Roman" w:hAnsi="Times New Roman"/>
          <w:b/>
          <w:bCs/>
          <w:noProof/>
          <w:kern w:val="32"/>
          <w:sz w:val="20"/>
          <w:szCs w:val="20"/>
          <w:lang w:val="ro-RO"/>
        </w:rPr>
      </w:pPr>
      <w:bookmarkStart w:id="0" w:name="_Hlk85785356"/>
      <w:bookmarkStart w:id="1" w:name="_Hlk103950452"/>
      <w:r w:rsidRPr="007405F1">
        <w:rPr>
          <w:rFonts w:ascii="Times New Roman" w:eastAsia="Times New Roman" w:hAnsi="Times New Roman"/>
          <w:b/>
          <w:bCs/>
          <w:noProof/>
          <w:kern w:val="32"/>
          <w:sz w:val="24"/>
          <w:szCs w:val="24"/>
          <w:lang w:val="ro-RO"/>
        </w:rPr>
        <w:t>ROMÂNIA</w:t>
      </w:r>
      <w:r w:rsidRPr="007405F1">
        <w:rPr>
          <w:rFonts w:ascii="Times New Roman" w:eastAsia="Times New Roman" w:hAnsi="Times New Roman"/>
          <w:b/>
          <w:bCs/>
          <w:noProof/>
          <w:kern w:val="32"/>
          <w:sz w:val="24"/>
          <w:szCs w:val="24"/>
          <w:lang w:val="ro-RO"/>
        </w:rPr>
        <w:tab/>
      </w:r>
      <w:r w:rsidRPr="007405F1">
        <w:rPr>
          <w:rFonts w:ascii="Times New Roman" w:eastAsia="Times New Roman" w:hAnsi="Times New Roman"/>
          <w:b/>
          <w:bCs/>
          <w:noProof/>
          <w:kern w:val="32"/>
          <w:sz w:val="24"/>
          <w:szCs w:val="24"/>
          <w:lang w:val="ro-RO"/>
        </w:rPr>
        <w:tab/>
      </w:r>
      <w:r w:rsidRPr="007405F1">
        <w:rPr>
          <w:rFonts w:ascii="Times New Roman" w:eastAsia="Times New Roman" w:hAnsi="Times New Roman"/>
          <w:b/>
          <w:bCs/>
          <w:noProof/>
          <w:kern w:val="32"/>
          <w:sz w:val="24"/>
          <w:szCs w:val="24"/>
          <w:lang w:val="ro-RO"/>
        </w:rPr>
        <w:tab/>
      </w:r>
      <w:r w:rsidRPr="007405F1">
        <w:rPr>
          <w:rFonts w:ascii="Times New Roman" w:eastAsia="Times New Roman" w:hAnsi="Times New Roman"/>
          <w:b/>
          <w:bCs/>
          <w:noProof/>
          <w:kern w:val="32"/>
          <w:sz w:val="24"/>
          <w:szCs w:val="24"/>
          <w:lang w:val="ro-RO"/>
        </w:rPr>
        <w:tab/>
      </w:r>
      <w:r w:rsidRPr="007405F1">
        <w:rPr>
          <w:rFonts w:ascii="Times New Roman" w:eastAsia="Times New Roman" w:hAnsi="Times New Roman"/>
          <w:b/>
          <w:bCs/>
          <w:noProof/>
          <w:kern w:val="32"/>
          <w:sz w:val="24"/>
          <w:szCs w:val="24"/>
          <w:lang w:val="ro-RO"/>
        </w:rPr>
        <w:tab/>
      </w:r>
      <w:r w:rsidRPr="007405F1">
        <w:rPr>
          <w:rFonts w:ascii="Times New Roman" w:eastAsia="Times New Roman" w:hAnsi="Times New Roman"/>
          <w:b/>
          <w:bCs/>
          <w:noProof/>
          <w:kern w:val="32"/>
          <w:sz w:val="24"/>
          <w:szCs w:val="24"/>
          <w:lang w:val="ro-RO"/>
        </w:rPr>
        <w:tab/>
      </w:r>
      <w:r w:rsidRPr="007405F1">
        <w:rPr>
          <w:rFonts w:ascii="Times New Roman" w:eastAsia="Times New Roman" w:hAnsi="Times New Roman"/>
          <w:b/>
          <w:bCs/>
          <w:noProof/>
          <w:kern w:val="32"/>
          <w:sz w:val="24"/>
          <w:szCs w:val="24"/>
          <w:lang w:val="ro-RO"/>
        </w:rPr>
        <w:tab/>
        <w:t xml:space="preserve">    </w:t>
      </w:r>
      <w:r w:rsidRPr="007405F1">
        <w:rPr>
          <w:rFonts w:ascii="Times New Roman" w:eastAsia="Times New Roman" w:hAnsi="Times New Roman"/>
          <w:b/>
          <w:bCs/>
          <w:noProof/>
          <w:kern w:val="32"/>
          <w:sz w:val="20"/>
          <w:szCs w:val="20"/>
          <w:lang w:val="ro-RO"/>
        </w:rPr>
        <w:t>(nu produce efecte juridice)*</w:t>
      </w:r>
    </w:p>
    <w:p w14:paraId="6081155E" w14:textId="77777777" w:rsidR="00F67098" w:rsidRPr="007405F1" w:rsidRDefault="00F67098" w:rsidP="00BE4B74">
      <w:pPr>
        <w:spacing w:after="0" w:line="240" w:lineRule="auto"/>
        <w:rPr>
          <w:rFonts w:ascii="Times New Roman" w:eastAsia="Times New Roman" w:hAnsi="Times New Roman"/>
          <w:b/>
          <w:noProof/>
          <w:sz w:val="24"/>
          <w:szCs w:val="24"/>
          <w:lang w:val="ro-RO"/>
        </w:rPr>
      </w:pPr>
      <w:r w:rsidRPr="007405F1">
        <w:rPr>
          <w:rFonts w:ascii="Times New Roman" w:eastAsia="Times New Roman" w:hAnsi="Times New Roman"/>
          <w:b/>
          <w:noProof/>
          <w:sz w:val="24"/>
          <w:szCs w:val="24"/>
          <w:lang w:val="ro-RO"/>
        </w:rPr>
        <w:t>JUDEŢUL MUREŞ                                                                                    Inițiator</w:t>
      </w:r>
    </w:p>
    <w:p w14:paraId="531DB1A8" w14:textId="77777777" w:rsidR="00F67098" w:rsidRPr="007405F1" w:rsidRDefault="00F67098" w:rsidP="00BE4B74">
      <w:pPr>
        <w:spacing w:after="0" w:line="240" w:lineRule="auto"/>
        <w:rPr>
          <w:rFonts w:ascii="Times New Roman" w:eastAsia="Times New Roman" w:hAnsi="Times New Roman"/>
          <w:b/>
          <w:bCs/>
          <w:noProof/>
          <w:sz w:val="24"/>
          <w:szCs w:val="24"/>
          <w:lang w:val="ro-RO"/>
        </w:rPr>
      </w:pPr>
      <w:r w:rsidRPr="007405F1">
        <w:rPr>
          <w:rFonts w:ascii="Times New Roman" w:eastAsia="Times New Roman" w:hAnsi="Times New Roman"/>
          <w:b/>
          <w:bCs/>
          <w:noProof/>
          <w:sz w:val="24"/>
          <w:szCs w:val="24"/>
          <w:lang w:val="ro-RO"/>
        </w:rPr>
        <w:t>MUNICIPIULUI TÂRGU MUREŞ</w:t>
      </w:r>
      <w:r w:rsidRPr="007405F1">
        <w:rPr>
          <w:rFonts w:ascii="Times New Roman" w:eastAsia="Times New Roman" w:hAnsi="Times New Roman"/>
          <w:b/>
          <w:bCs/>
          <w:noProof/>
          <w:sz w:val="24"/>
          <w:szCs w:val="24"/>
          <w:lang w:val="ro-RO"/>
        </w:rPr>
        <w:tab/>
      </w:r>
      <w:r w:rsidRPr="007405F1">
        <w:rPr>
          <w:rFonts w:ascii="Times New Roman" w:eastAsia="Times New Roman" w:hAnsi="Times New Roman"/>
          <w:b/>
          <w:bCs/>
          <w:noProof/>
          <w:sz w:val="24"/>
          <w:szCs w:val="24"/>
          <w:lang w:val="ro-RO"/>
        </w:rPr>
        <w:tab/>
      </w:r>
      <w:r w:rsidRPr="007405F1">
        <w:rPr>
          <w:rFonts w:ascii="Times New Roman" w:eastAsia="Times New Roman" w:hAnsi="Times New Roman"/>
          <w:b/>
          <w:bCs/>
          <w:noProof/>
          <w:sz w:val="24"/>
          <w:szCs w:val="24"/>
          <w:lang w:val="ro-RO"/>
        </w:rPr>
        <w:tab/>
        <w:t xml:space="preserve">                    PRIMAR</w:t>
      </w:r>
    </w:p>
    <w:p w14:paraId="35355332" w14:textId="1CA90D9F" w:rsidR="00F67098" w:rsidRPr="007405F1" w:rsidRDefault="00F67098" w:rsidP="00BE4B74">
      <w:pPr>
        <w:spacing w:after="0" w:line="240" w:lineRule="auto"/>
        <w:rPr>
          <w:rFonts w:ascii="Times New Roman" w:eastAsia="Times New Roman" w:hAnsi="Times New Roman"/>
          <w:noProof/>
          <w:sz w:val="24"/>
          <w:szCs w:val="24"/>
          <w:lang w:val="ro-RO"/>
        </w:rPr>
      </w:pPr>
      <w:bookmarkStart w:id="2" w:name="_Hlk17368296"/>
      <w:r w:rsidRPr="007405F1">
        <w:rPr>
          <w:rFonts w:ascii="Times New Roman" w:eastAsia="Times New Roman" w:hAnsi="Times New Roman"/>
          <w:b/>
          <w:bCs/>
          <w:noProof/>
          <w:sz w:val="24"/>
          <w:szCs w:val="24"/>
          <w:lang w:val="ro-RO"/>
        </w:rPr>
        <w:t>Direcția  D.P.F.I.R.U.R.P.L, S</w:t>
      </w:r>
      <w:r w:rsidR="00776297" w:rsidRPr="007405F1">
        <w:rPr>
          <w:rFonts w:ascii="Times New Roman" w:eastAsia="Times New Roman" w:hAnsi="Times New Roman"/>
          <w:b/>
          <w:bCs/>
          <w:noProof/>
          <w:sz w:val="24"/>
          <w:szCs w:val="24"/>
          <w:lang w:val="ro-RO"/>
        </w:rPr>
        <w:t>.</w:t>
      </w:r>
      <w:r w:rsidRPr="007405F1">
        <w:rPr>
          <w:rFonts w:ascii="Times New Roman" w:eastAsia="Times New Roman" w:hAnsi="Times New Roman"/>
          <w:b/>
          <w:bCs/>
          <w:noProof/>
          <w:sz w:val="24"/>
          <w:szCs w:val="24"/>
          <w:lang w:val="ro-RO"/>
        </w:rPr>
        <w:t>P</w:t>
      </w:r>
      <w:r w:rsidR="00776297" w:rsidRPr="007405F1">
        <w:rPr>
          <w:rFonts w:ascii="Times New Roman" w:eastAsia="Times New Roman" w:hAnsi="Times New Roman"/>
          <w:b/>
          <w:bCs/>
          <w:noProof/>
          <w:sz w:val="24"/>
          <w:szCs w:val="24"/>
          <w:lang w:val="ro-RO"/>
        </w:rPr>
        <w:t>.</w:t>
      </w:r>
      <w:r w:rsidRPr="007405F1">
        <w:rPr>
          <w:rFonts w:ascii="Times New Roman" w:eastAsia="Times New Roman" w:hAnsi="Times New Roman"/>
          <w:b/>
          <w:bCs/>
          <w:noProof/>
          <w:sz w:val="24"/>
          <w:szCs w:val="24"/>
          <w:lang w:val="ro-RO"/>
        </w:rPr>
        <w:t>F</w:t>
      </w:r>
      <w:r w:rsidR="00776297" w:rsidRPr="007405F1">
        <w:rPr>
          <w:rFonts w:ascii="Times New Roman" w:eastAsia="Times New Roman" w:hAnsi="Times New Roman"/>
          <w:b/>
          <w:bCs/>
          <w:noProof/>
          <w:sz w:val="24"/>
          <w:szCs w:val="24"/>
          <w:lang w:val="ro-RO"/>
        </w:rPr>
        <w:t>.</w:t>
      </w:r>
      <w:r w:rsidRPr="007405F1">
        <w:rPr>
          <w:rFonts w:ascii="Times New Roman" w:eastAsia="Times New Roman" w:hAnsi="Times New Roman"/>
          <w:b/>
          <w:bCs/>
          <w:noProof/>
          <w:sz w:val="24"/>
          <w:szCs w:val="24"/>
          <w:lang w:val="ro-RO"/>
        </w:rPr>
        <w:t xml:space="preserve">I </w:t>
      </w:r>
      <w:r w:rsidR="00776297" w:rsidRPr="007405F1">
        <w:rPr>
          <w:rFonts w:ascii="Times New Roman" w:eastAsia="Times New Roman" w:hAnsi="Times New Roman"/>
          <w:b/>
          <w:bCs/>
          <w:noProof/>
          <w:sz w:val="24"/>
          <w:szCs w:val="24"/>
          <w:lang w:val="ro-RO"/>
        </w:rPr>
        <w:t>.</w:t>
      </w:r>
      <w:r w:rsidRPr="007405F1">
        <w:rPr>
          <w:rFonts w:ascii="Times New Roman" w:eastAsia="Times New Roman" w:hAnsi="Times New Roman"/>
          <w:b/>
          <w:bCs/>
          <w:noProof/>
          <w:sz w:val="24"/>
          <w:szCs w:val="24"/>
          <w:lang w:val="ro-RO"/>
        </w:rPr>
        <w:t xml:space="preserve">                                                </w:t>
      </w:r>
      <w:bookmarkEnd w:id="2"/>
      <w:r w:rsidRPr="007405F1">
        <w:rPr>
          <w:rFonts w:ascii="Times New Roman" w:eastAsia="Times New Roman" w:hAnsi="Times New Roman"/>
          <w:b/>
          <w:noProof/>
          <w:sz w:val="24"/>
          <w:szCs w:val="24"/>
          <w:lang w:val="ro-RO"/>
        </w:rPr>
        <w:t>SOÓS ZOLTÁN</w:t>
      </w:r>
    </w:p>
    <w:p w14:paraId="59C584D9" w14:textId="263A96EA" w:rsidR="00F67098" w:rsidRPr="007405F1" w:rsidRDefault="00F67098" w:rsidP="00BE4B74">
      <w:pPr>
        <w:spacing w:after="0" w:line="240" w:lineRule="auto"/>
        <w:rPr>
          <w:rFonts w:ascii="Times New Roman" w:eastAsia="Times New Roman" w:hAnsi="Times New Roman"/>
          <w:b/>
          <w:noProof/>
          <w:sz w:val="24"/>
          <w:szCs w:val="24"/>
          <w:lang w:val="ro-RO"/>
        </w:rPr>
      </w:pPr>
      <w:r w:rsidRPr="007405F1">
        <w:rPr>
          <w:rFonts w:ascii="Times New Roman" w:eastAsia="Times New Roman" w:hAnsi="Times New Roman"/>
          <w:b/>
          <w:noProof/>
          <w:sz w:val="24"/>
          <w:szCs w:val="24"/>
          <w:lang w:val="ro-RO"/>
        </w:rPr>
        <w:t xml:space="preserve"> </w:t>
      </w:r>
      <w:r w:rsidRPr="00AA0EBE">
        <w:rPr>
          <w:rFonts w:ascii="Times New Roman" w:eastAsia="Times New Roman" w:hAnsi="Times New Roman"/>
          <w:b/>
          <w:noProof/>
          <w:sz w:val="24"/>
          <w:szCs w:val="24"/>
          <w:lang w:val="ro-RO"/>
        </w:rPr>
        <w:t>Nr.</w:t>
      </w:r>
      <w:bookmarkStart w:id="3" w:name="_Hlk31721747"/>
      <w:r w:rsidRPr="00AA0EBE">
        <w:rPr>
          <w:rFonts w:ascii="Times New Roman" w:eastAsia="Times New Roman" w:hAnsi="Times New Roman"/>
          <w:b/>
          <w:noProof/>
          <w:sz w:val="24"/>
          <w:szCs w:val="24"/>
          <w:lang w:val="ro-RO"/>
        </w:rPr>
        <w:t xml:space="preserve"> </w:t>
      </w:r>
      <w:bookmarkEnd w:id="3"/>
      <w:r w:rsidR="0008283D" w:rsidRPr="00AA0EBE">
        <w:rPr>
          <w:rFonts w:ascii="Times New Roman" w:eastAsia="Times New Roman" w:hAnsi="Times New Roman"/>
          <w:b/>
          <w:noProof/>
          <w:sz w:val="24"/>
          <w:szCs w:val="24"/>
          <w:lang w:val="ro-RO"/>
        </w:rPr>
        <w:t xml:space="preserve"> </w:t>
      </w:r>
      <w:r w:rsidR="00AA0EBE" w:rsidRPr="00AA0EBE">
        <w:rPr>
          <w:rFonts w:ascii="Times New Roman" w:eastAsia="Times New Roman" w:hAnsi="Times New Roman"/>
          <w:b/>
          <w:noProof/>
          <w:sz w:val="24"/>
          <w:szCs w:val="24"/>
          <w:lang w:val="ro-RO"/>
        </w:rPr>
        <w:t>61672 din 22.11.2024</w:t>
      </w:r>
      <w:r w:rsidRPr="007405F1">
        <w:rPr>
          <w:rFonts w:ascii="Times New Roman" w:eastAsia="Times New Roman" w:hAnsi="Times New Roman"/>
          <w:b/>
          <w:bCs/>
          <w:noProof/>
          <w:sz w:val="24"/>
          <w:szCs w:val="24"/>
          <w:lang w:val="ro-RO"/>
        </w:rPr>
        <w:tab/>
      </w:r>
      <w:r w:rsidRPr="007405F1">
        <w:rPr>
          <w:rFonts w:ascii="Times New Roman" w:eastAsia="Times New Roman" w:hAnsi="Times New Roman"/>
          <w:b/>
          <w:bCs/>
          <w:noProof/>
          <w:sz w:val="24"/>
          <w:szCs w:val="24"/>
          <w:lang w:val="ro-RO"/>
        </w:rPr>
        <w:tab/>
      </w:r>
      <w:r w:rsidRPr="007405F1">
        <w:rPr>
          <w:rFonts w:ascii="Times New Roman" w:eastAsia="Times New Roman" w:hAnsi="Times New Roman"/>
          <w:b/>
          <w:bCs/>
          <w:noProof/>
          <w:sz w:val="24"/>
          <w:szCs w:val="24"/>
          <w:lang w:val="ro-RO"/>
        </w:rPr>
        <w:tab/>
      </w:r>
      <w:r w:rsidRPr="007405F1">
        <w:rPr>
          <w:rFonts w:ascii="Times New Roman" w:eastAsia="Times New Roman" w:hAnsi="Times New Roman"/>
          <w:b/>
          <w:bCs/>
          <w:noProof/>
          <w:sz w:val="24"/>
          <w:szCs w:val="24"/>
          <w:lang w:val="ro-RO"/>
        </w:rPr>
        <w:tab/>
      </w:r>
      <w:r w:rsidRPr="007405F1">
        <w:rPr>
          <w:rFonts w:ascii="Times New Roman" w:eastAsia="Times New Roman" w:hAnsi="Times New Roman"/>
          <w:b/>
          <w:bCs/>
          <w:noProof/>
          <w:sz w:val="24"/>
          <w:szCs w:val="24"/>
          <w:lang w:val="ro-RO"/>
        </w:rPr>
        <w:tab/>
      </w:r>
      <w:r w:rsidRPr="007405F1">
        <w:rPr>
          <w:rFonts w:ascii="Times New Roman" w:eastAsia="Times New Roman" w:hAnsi="Times New Roman"/>
          <w:b/>
          <w:bCs/>
          <w:noProof/>
          <w:sz w:val="24"/>
          <w:szCs w:val="24"/>
          <w:lang w:val="ro-RO"/>
        </w:rPr>
        <w:tab/>
        <w:t xml:space="preserve">                 </w:t>
      </w:r>
    </w:p>
    <w:p w14:paraId="00DC4523" w14:textId="77777777" w:rsidR="00F67098" w:rsidRDefault="00F67098" w:rsidP="00BE4B74">
      <w:pPr>
        <w:spacing w:after="0" w:line="240" w:lineRule="auto"/>
        <w:jc w:val="center"/>
        <w:rPr>
          <w:rFonts w:ascii="Times New Roman" w:eastAsia="Times New Roman" w:hAnsi="Times New Roman"/>
          <w:b/>
          <w:bCs/>
          <w:noProof/>
          <w:sz w:val="24"/>
          <w:szCs w:val="24"/>
          <w:lang w:val="ro-RO"/>
        </w:rPr>
      </w:pPr>
    </w:p>
    <w:p w14:paraId="456891E2" w14:textId="77777777" w:rsidR="003C510E" w:rsidRDefault="003C510E" w:rsidP="00BE4B74">
      <w:pPr>
        <w:spacing w:after="0" w:line="240" w:lineRule="auto"/>
        <w:jc w:val="center"/>
        <w:rPr>
          <w:rFonts w:ascii="Times New Roman" w:eastAsia="Times New Roman" w:hAnsi="Times New Roman"/>
          <w:b/>
          <w:bCs/>
          <w:noProof/>
          <w:sz w:val="24"/>
          <w:szCs w:val="24"/>
          <w:lang w:val="ro-RO"/>
        </w:rPr>
      </w:pPr>
    </w:p>
    <w:p w14:paraId="48AE836D" w14:textId="77777777" w:rsidR="003C510E" w:rsidRDefault="003C510E" w:rsidP="00BE4B74">
      <w:pPr>
        <w:spacing w:after="0" w:line="240" w:lineRule="auto"/>
        <w:jc w:val="center"/>
        <w:rPr>
          <w:rFonts w:ascii="Times New Roman" w:eastAsia="Times New Roman" w:hAnsi="Times New Roman"/>
          <w:b/>
          <w:bCs/>
          <w:noProof/>
          <w:sz w:val="24"/>
          <w:szCs w:val="24"/>
          <w:lang w:val="ro-RO"/>
        </w:rPr>
      </w:pPr>
    </w:p>
    <w:p w14:paraId="6CE979D1" w14:textId="77777777" w:rsidR="003C510E" w:rsidRPr="007405F1" w:rsidRDefault="003C510E" w:rsidP="00BE4B74">
      <w:pPr>
        <w:spacing w:after="0" w:line="240" w:lineRule="auto"/>
        <w:jc w:val="center"/>
        <w:rPr>
          <w:rFonts w:ascii="Times New Roman" w:eastAsia="Times New Roman" w:hAnsi="Times New Roman"/>
          <w:b/>
          <w:bCs/>
          <w:noProof/>
          <w:sz w:val="24"/>
          <w:szCs w:val="24"/>
          <w:lang w:val="ro-RO"/>
        </w:rPr>
      </w:pPr>
    </w:p>
    <w:p w14:paraId="5E4C044C" w14:textId="77777777" w:rsidR="00F67098" w:rsidRPr="007405F1" w:rsidRDefault="00F67098" w:rsidP="00BE4B74">
      <w:pPr>
        <w:spacing w:after="0" w:line="240" w:lineRule="auto"/>
        <w:jc w:val="center"/>
        <w:rPr>
          <w:rFonts w:ascii="Times New Roman" w:eastAsia="Times New Roman" w:hAnsi="Times New Roman"/>
          <w:b/>
          <w:bCs/>
          <w:noProof/>
          <w:sz w:val="28"/>
          <w:szCs w:val="28"/>
          <w:lang w:val="ro-RO"/>
        </w:rPr>
      </w:pPr>
      <w:r w:rsidRPr="007405F1">
        <w:rPr>
          <w:rFonts w:ascii="Times New Roman" w:eastAsia="Times New Roman" w:hAnsi="Times New Roman"/>
          <w:b/>
          <w:bCs/>
          <w:noProof/>
          <w:sz w:val="28"/>
          <w:szCs w:val="28"/>
          <w:lang w:val="ro-RO"/>
        </w:rPr>
        <w:t>REFERAT DE APROBARE</w:t>
      </w:r>
    </w:p>
    <w:p w14:paraId="30DE0781" w14:textId="68D7FA82" w:rsidR="00F67098" w:rsidRPr="007405F1" w:rsidRDefault="00F67098" w:rsidP="00BE4B74">
      <w:pPr>
        <w:spacing w:after="0" w:line="240" w:lineRule="auto"/>
        <w:jc w:val="center"/>
        <w:rPr>
          <w:rFonts w:ascii="Times New Roman" w:hAnsi="Times New Roman"/>
          <w:sz w:val="24"/>
          <w:szCs w:val="24"/>
          <w:lang w:val="ro-RO"/>
        </w:rPr>
      </w:pPr>
      <w:bookmarkStart w:id="4" w:name="_Hlk14186173"/>
      <w:r w:rsidRPr="007405F1">
        <w:rPr>
          <w:rFonts w:ascii="Times New Roman" w:hAnsi="Times New Roman"/>
          <w:sz w:val="24"/>
          <w:szCs w:val="24"/>
          <w:lang w:val="ro-RO"/>
        </w:rPr>
        <w:t xml:space="preserve">privind aprobarea noii durate de implementare și a cheltuielilor estimate aferente finalizării proiectului cu titlul </w:t>
      </w:r>
      <w:r w:rsidR="00DA3428" w:rsidRPr="007405F1">
        <w:rPr>
          <w:rFonts w:ascii="Times New Roman" w:hAnsi="Times New Roman"/>
          <w:sz w:val="24"/>
          <w:szCs w:val="24"/>
          <w:lang w:val="ro-RO"/>
        </w:rPr>
        <w:t xml:space="preserve">,,Sistem de management al traficului în Municipiului </w:t>
      </w:r>
      <w:proofErr w:type="spellStart"/>
      <w:r w:rsidR="00DA3428" w:rsidRPr="007405F1">
        <w:rPr>
          <w:rFonts w:ascii="Times New Roman" w:hAnsi="Times New Roman"/>
          <w:sz w:val="24"/>
          <w:szCs w:val="24"/>
          <w:lang w:val="ro-RO"/>
        </w:rPr>
        <w:t>Tîrgu</w:t>
      </w:r>
      <w:proofErr w:type="spellEnd"/>
      <w:r w:rsidR="00DA3428" w:rsidRPr="007405F1">
        <w:rPr>
          <w:rFonts w:ascii="Times New Roman" w:hAnsi="Times New Roman"/>
          <w:sz w:val="24"/>
          <w:szCs w:val="24"/>
          <w:lang w:val="ro-RO"/>
        </w:rPr>
        <w:t xml:space="preserve"> Mureș”</w:t>
      </w:r>
      <w:r w:rsidR="00130476" w:rsidRPr="007405F1">
        <w:rPr>
          <w:rFonts w:ascii="Times New Roman" w:hAnsi="Times New Roman"/>
          <w:sz w:val="24"/>
          <w:szCs w:val="24"/>
          <w:lang w:val="ro-RO"/>
        </w:rPr>
        <w:t xml:space="preserve">, cod SMIS </w:t>
      </w:r>
      <w:r w:rsidR="00DA3428" w:rsidRPr="007405F1">
        <w:rPr>
          <w:rFonts w:ascii="Times New Roman" w:hAnsi="Times New Roman"/>
          <w:sz w:val="24"/>
          <w:szCs w:val="24"/>
          <w:lang w:val="ro-RO"/>
        </w:rPr>
        <w:t>127573</w:t>
      </w:r>
      <w:r w:rsidR="00130476" w:rsidRPr="007405F1">
        <w:rPr>
          <w:rFonts w:ascii="Times New Roman" w:hAnsi="Times New Roman"/>
          <w:sz w:val="24"/>
          <w:szCs w:val="24"/>
          <w:lang w:val="ro-RO"/>
        </w:rPr>
        <w:t xml:space="preserve"> </w:t>
      </w:r>
      <w:r w:rsidRPr="007405F1">
        <w:rPr>
          <w:rFonts w:ascii="Times New Roman" w:hAnsi="Times New Roman"/>
          <w:sz w:val="24"/>
          <w:szCs w:val="24"/>
          <w:lang w:val="ro-RO"/>
        </w:rPr>
        <w:t>finanțat în cadrul Programului Operațional Regional 2014-2020</w:t>
      </w:r>
      <w:r w:rsidR="00EA46A7" w:rsidRPr="007405F1">
        <w:rPr>
          <w:rFonts w:ascii="Times New Roman" w:hAnsi="Times New Roman"/>
          <w:sz w:val="24"/>
          <w:szCs w:val="24"/>
          <w:lang w:val="ro-RO"/>
        </w:rPr>
        <w:t xml:space="preserve"> până în 31.12.2025</w:t>
      </w:r>
    </w:p>
    <w:p w14:paraId="726374C7" w14:textId="77777777" w:rsidR="00FB7421" w:rsidRDefault="00FB7421" w:rsidP="00BE4B74">
      <w:pPr>
        <w:spacing w:after="0" w:line="240" w:lineRule="auto"/>
        <w:jc w:val="center"/>
        <w:rPr>
          <w:rFonts w:ascii="Times New Roman" w:hAnsi="Times New Roman"/>
          <w:sz w:val="24"/>
          <w:szCs w:val="24"/>
          <w:lang w:val="ro-RO"/>
        </w:rPr>
      </w:pPr>
    </w:p>
    <w:p w14:paraId="340E5091" w14:textId="77777777" w:rsidR="003C510E" w:rsidRDefault="003C510E" w:rsidP="00BE4B74">
      <w:pPr>
        <w:spacing w:after="0" w:line="240" w:lineRule="auto"/>
        <w:jc w:val="center"/>
        <w:rPr>
          <w:rFonts w:ascii="Times New Roman" w:hAnsi="Times New Roman"/>
          <w:sz w:val="24"/>
          <w:szCs w:val="24"/>
          <w:lang w:val="ro-RO"/>
        </w:rPr>
      </w:pPr>
    </w:p>
    <w:p w14:paraId="3571761B" w14:textId="77777777" w:rsidR="003C510E" w:rsidRDefault="003C510E" w:rsidP="00BE4B74">
      <w:pPr>
        <w:spacing w:after="0" w:line="240" w:lineRule="auto"/>
        <w:jc w:val="center"/>
        <w:rPr>
          <w:rFonts w:ascii="Times New Roman" w:hAnsi="Times New Roman"/>
          <w:sz w:val="24"/>
          <w:szCs w:val="24"/>
          <w:lang w:val="ro-RO"/>
        </w:rPr>
      </w:pPr>
    </w:p>
    <w:p w14:paraId="343E82B7" w14:textId="77777777" w:rsidR="003C510E" w:rsidRPr="007405F1" w:rsidRDefault="003C510E" w:rsidP="00BE4B74">
      <w:pPr>
        <w:spacing w:after="0" w:line="240" w:lineRule="auto"/>
        <w:jc w:val="center"/>
        <w:rPr>
          <w:rFonts w:ascii="Times New Roman" w:hAnsi="Times New Roman"/>
          <w:sz w:val="24"/>
          <w:szCs w:val="24"/>
          <w:lang w:val="ro-RO"/>
        </w:rPr>
      </w:pPr>
    </w:p>
    <w:p w14:paraId="6853E4D7" w14:textId="1CF8F212" w:rsidR="00FB7421" w:rsidRPr="007405F1" w:rsidRDefault="00FB7421" w:rsidP="00BE4B74">
      <w:pPr>
        <w:spacing w:after="0" w:line="240" w:lineRule="auto"/>
        <w:ind w:firstLine="708"/>
        <w:jc w:val="both"/>
        <w:rPr>
          <w:rFonts w:ascii="Times New Roman" w:hAnsi="Times New Roman"/>
          <w:sz w:val="24"/>
          <w:szCs w:val="24"/>
          <w:lang w:val="ro-RO"/>
        </w:rPr>
      </w:pPr>
      <w:r w:rsidRPr="007405F1">
        <w:rPr>
          <w:rFonts w:ascii="Times New Roman" w:hAnsi="Times New Roman"/>
          <w:bCs/>
          <w:sz w:val="24"/>
          <w:szCs w:val="24"/>
          <w:lang w:val="ro-RO"/>
        </w:rPr>
        <w:t xml:space="preserve">Municipiul Târgu Mureș implementează contractul de finanțare pentru proiectul </w:t>
      </w:r>
      <w:r w:rsidR="00DA3428" w:rsidRPr="007405F1">
        <w:rPr>
          <w:rFonts w:ascii="Times New Roman" w:hAnsi="Times New Roman"/>
          <w:sz w:val="24"/>
          <w:szCs w:val="24"/>
          <w:lang w:val="ro-RO"/>
        </w:rPr>
        <w:t xml:space="preserve">,,Sistem de management al traficului în Municipiului </w:t>
      </w:r>
      <w:proofErr w:type="spellStart"/>
      <w:r w:rsidR="00DA3428" w:rsidRPr="007405F1">
        <w:rPr>
          <w:rFonts w:ascii="Times New Roman" w:hAnsi="Times New Roman"/>
          <w:sz w:val="24"/>
          <w:szCs w:val="24"/>
          <w:lang w:val="ro-RO"/>
        </w:rPr>
        <w:t>Tîrgu</w:t>
      </w:r>
      <w:proofErr w:type="spellEnd"/>
      <w:r w:rsidR="00DA3428" w:rsidRPr="007405F1">
        <w:rPr>
          <w:rFonts w:ascii="Times New Roman" w:hAnsi="Times New Roman"/>
          <w:sz w:val="24"/>
          <w:szCs w:val="24"/>
          <w:lang w:val="ro-RO"/>
        </w:rPr>
        <w:t xml:space="preserve"> Mureș”</w:t>
      </w:r>
      <w:r w:rsidR="00787433" w:rsidRPr="007405F1">
        <w:rPr>
          <w:rFonts w:ascii="Times New Roman" w:hAnsi="Times New Roman"/>
          <w:sz w:val="24"/>
          <w:szCs w:val="24"/>
          <w:lang w:val="ro-RO"/>
        </w:rPr>
        <w:t xml:space="preserve">, cod SMIS </w:t>
      </w:r>
      <w:r w:rsidR="00DA3428" w:rsidRPr="007405F1">
        <w:rPr>
          <w:rFonts w:ascii="Times New Roman" w:hAnsi="Times New Roman"/>
          <w:sz w:val="24"/>
          <w:szCs w:val="24"/>
          <w:lang w:val="ro-RO"/>
        </w:rPr>
        <w:t>127573</w:t>
      </w:r>
      <w:r w:rsidRPr="007405F1">
        <w:rPr>
          <w:rFonts w:ascii="Times New Roman" w:hAnsi="Times New Roman"/>
          <w:sz w:val="24"/>
          <w:szCs w:val="24"/>
          <w:lang w:val="ro-RO"/>
        </w:rPr>
        <w:t>.</w:t>
      </w:r>
      <w:r w:rsidR="00974D18" w:rsidRPr="007405F1">
        <w:rPr>
          <w:rFonts w:ascii="Times New Roman" w:hAnsi="Times New Roman"/>
          <w:sz w:val="24"/>
          <w:szCs w:val="24"/>
          <w:lang w:val="ro-RO"/>
        </w:rPr>
        <w:t xml:space="preserve"> </w:t>
      </w:r>
      <w:r w:rsidRPr="007405F1">
        <w:rPr>
          <w:rFonts w:ascii="Times New Roman" w:hAnsi="Times New Roman"/>
          <w:sz w:val="24"/>
          <w:szCs w:val="24"/>
          <w:lang w:val="ro-RO"/>
        </w:rPr>
        <w:t xml:space="preserve">Valoarea totală a contractului de finanțare este de </w:t>
      </w:r>
      <w:r w:rsidR="00D35BF8" w:rsidRPr="007405F1">
        <w:rPr>
          <w:rFonts w:ascii="Times New Roman" w:hAnsi="Times New Roman"/>
          <w:sz w:val="24"/>
          <w:szCs w:val="24"/>
          <w:lang w:val="ro-RO"/>
        </w:rPr>
        <w:t xml:space="preserve">31.228.289,29 </w:t>
      </w:r>
      <w:r w:rsidRPr="007405F1">
        <w:rPr>
          <w:rFonts w:ascii="Times New Roman" w:hAnsi="Times New Roman"/>
          <w:sz w:val="24"/>
          <w:szCs w:val="24"/>
          <w:lang w:val="ro-RO"/>
        </w:rPr>
        <w:t xml:space="preserve">lei din care eligibil </w:t>
      </w:r>
      <w:r w:rsidR="00D35BF8" w:rsidRPr="007405F1">
        <w:rPr>
          <w:rFonts w:ascii="Times New Roman" w:hAnsi="Times New Roman"/>
          <w:sz w:val="24"/>
          <w:szCs w:val="24"/>
          <w:lang w:val="ro-RO"/>
        </w:rPr>
        <w:t xml:space="preserve">25.569.047,20 </w:t>
      </w:r>
      <w:r w:rsidRPr="007405F1">
        <w:rPr>
          <w:rFonts w:ascii="Times New Roman" w:hAnsi="Times New Roman"/>
          <w:sz w:val="24"/>
          <w:szCs w:val="24"/>
          <w:lang w:val="ro-RO"/>
        </w:rPr>
        <w:t xml:space="preserve">lei. S-au depus </w:t>
      </w:r>
      <w:r w:rsidR="00DA3428" w:rsidRPr="007405F1">
        <w:rPr>
          <w:rFonts w:ascii="Times New Roman" w:hAnsi="Times New Roman"/>
          <w:sz w:val="24"/>
          <w:szCs w:val="24"/>
          <w:lang w:val="ro-RO"/>
        </w:rPr>
        <w:t>6</w:t>
      </w:r>
      <w:r w:rsidRPr="007405F1">
        <w:rPr>
          <w:rFonts w:ascii="Times New Roman" w:hAnsi="Times New Roman"/>
          <w:sz w:val="24"/>
          <w:szCs w:val="24"/>
          <w:lang w:val="ro-RO"/>
        </w:rPr>
        <w:t xml:space="preserve"> cereri de rambursare în valoare totală de </w:t>
      </w:r>
      <w:r w:rsidR="00DA3428" w:rsidRPr="007405F1">
        <w:rPr>
          <w:rFonts w:ascii="Times New Roman" w:hAnsi="Times New Roman"/>
          <w:sz w:val="24"/>
          <w:szCs w:val="24"/>
          <w:lang w:val="ro-RO"/>
        </w:rPr>
        <w:t>21.356.317.12</w:t>
      </w:r>
      <w:r w:rsidRPr="007405F1">
        <w:rPr>
          <w:rFonts w:ascii="Times New Roman" w:hAnsi="Times New Roman"/>
          <w:sz w:val="24"/>
          <w:szCs w:val="24"/>
          <w:lang w:val="ro-RO"/>
        </w:rPr>
        <w:t xml:space="preserve"> lei.</w:t>
      </w:r>
    </w:p>
    <w:p w14:paraId="77051632" w14:textId="77777777" w:rsidR="00D35BF8" w:rsidRPr="007405F1" w:rsidRDefault="00D35BF8" w:rsidP="00D35BF8">
      <w:pPr>
        <w:spacing w:after="0" w:line="240" w:lineRule="auto"/>
        <w:ind w:firstLine="708"/>
        <w:jc w:val="both"/>
        <w:rPr>
          <w:rFonts w:ascii="Times New Roman" w:hAnsi="Times New Roman"/>
          <w:bCs/>
          <w:sz w:val="24"/>
          <w:szCs w:val="24"/>
          <w:lang w:val="ro-RO"/>
        </w:rPr>
      </w:pPr>
      <w:r w:rsidRPr="007405F1">
        <w:rPr>
          <w:rFonts w:ascii="Times New Roman" w:hAnsi="Times New Roman"/>
          <w:bCs/>
          <w:sz w:val="24"/>
          <w:szCs w:val="24"/>
          <w:lang w:val="ro-RO"/>
        </w:rPr>
        <w:t>Obiectivul general al proiectului îl constituie dezvoltarea unui sistem de transport public de călători eficient în vederea creșterii atractivității acestuia în detrimentul autoturismelor personale și reducerea emisiilor de carbon de echivalent CO2 din transport în Municipiul Târgu Mureș. Proiectul - "Sistem de management al traficului în Municipiul Târgu Mureș” va contribui la îndeplinirea obiectivului general al priorității de investiții 4.1, de reducere a emisiilor de carbon în municipiile reședință de județ prin investiții bazate pe planurile de mobilitate urbana durabilă, în cadrul Programului Operațional Regional (POR) 2014-2020. Acesta este un proiect de investiție de utilitate publică, deoarece asigură accesul nediscriminatoriu și deservește întreaga comunitate.</w:t>
      </w:r>
    </w:p>
    <w:p w14:paraId="19317C4B" w14:textId="77777777" w:rsidR="00D35BF8" w:rsidRPr="007405F1" w:rsidRDefault="00D35BF8" w:rsidP="00BC47B5">
      <w:pPr>
        <w:spacing w:after="0" w:line="240" w:lineRule="auto"/>
        <w:ind w:firstLine="708"/>
        <w:jc w:val="both"/>
        <w:rPr>
          <w:rFonts w:ascii="Times New Roman" w:hAnsi="Times New Roman"/>
          <w:bCs/>
          <w:sz w:val="24"/>
          <w:szCs w:val="24"/>
          <w:lang w:val="ro-RO"/>
        </w:rPr>
      </w:pPr>
      <w:r w:rsidRPr="007405F1">
        <w:rPr>
          <w:rFonts w:ascii="Times New Roman" w:hAnsi="Times New Roman"/>
          <w:bCs/>
          <w:sz w:val="24"/>
          <w:szCs w:val="24"/>
          <w:lang w:val="ro-RO"/>
        </w:rPr>
        <w:t>Implementarea proiectului va contribui la reducerea emisiilor de gaze cu efect de seră din sectorul transporturilor.</w:t>
      </w:r>
    </w:p>
    <w:p w14:paraId="32408BDC" w14:textId="4A843776" w:rsidR="00D35BF8" w:rsidRPr="007405F1" w:rsidRDefault="00D35BF8" w:rsidP="00BC47B5">
      <w:pPr>
        <w:spacing w:after="0" w:line="240" w:lineRule="auto"/>
        <w:ind w:firstLine="708"/>
        <w:jc w:val="both"/>
        <w:rPr>
          <w:rFonts w:ascii="Times New Roman" w:hAnsi="Times New Roman"/>
          <w:bCs/>
          <w:sz w:val="24"/>
          <w:szCs w:val="24"/>
          <w:lang w:val="ro-RO"/>
        </w:rPr>
      </w:pPr>
      <w:r w:rsidRPr="007405F1">
        <w:rPr>
          <w:rFonts w:ascii="Times New Roman" w:hAnsi="Times New Roman"/>
          <w:bCs/>
          <w:sz w:val="24"/>
          <w:szCs w:val="24"/>
          <w:lang w:val="ro-RO"/>
        </w:rPr>
        <w:t>Obiectivele specifice ale proiectului: Implementarea unui sistem inteligent al managementului de trafic în municipiul Târgu Mureș.</w:t>
      </w:r>
    </w:p>
    <w:p w14:paraId="2A800DF5" w14:textId="4D509085" w:rsidR="007B6298" w:rsidRPr="007405F1" w:rsidRDefault="007B6298" w:rsidP="00D35BF8">
      <w:pPr>
        <w:spacing w:after="0" w:line="240" w:lineRule="auto"/>
        <w:jc w:val="both"/>
        <w:rPr>
          <w:rFonts w:ascii="Times New Roman" w:hAnsi="Times New Roman"/>
          <w:bCs/>
          <w:sz w:val="24"/>
          <w:szCs w:val="24"/>
          <w:lang w:val="ro-RO"/>
        </w:rPr>
      </w:pPr>
      <w:r w:rsidRPr="007405F1">
        <w:rPr>
          <w:rFonts w:ascii="Times New Roman" w:hAnsi="Times New Roman"/>
          <w:bCs/>
          <w:sz w:val="24"/>
          <w:szCs w:val="24"/>
          <w:lang w:val="ro-RO"/>
        </w:rPr>
        <w:t>Rezultat</w:t>
      </w:r>
      <w:r w:rsidR="00762E02" w:rsidRPr="007405F1">
        <w:rPr>
          <w:rFonts w:ascii="Times New Roman" w:hAnsi="Times New Roman"/>
          <w:bCs/>
          <w:sz w:val="24"/>
          <w:szCs w:val="24"/>
          <w:lang w:val="ro-RO"/>
        </w:rPr>
        <w:t>ele proiectului:</w:t>
      </w:r>
    </w:p>
    <w:p w14:paraId="19898F03" w14:textId="7C48DCCE" w:rsidR="00235029" w:rsidRPr="003C510E" w:rsidRDefault="003C510E" w:rsidP="003C510E">
      <w:pPr>
        <w:spacing w:after="0" w:line="240" w:lineRule="auto"/>
        <w:ind w:right="-55"/>
        <w:jc w:val="both"/>
        <w:rPr>
          <w:rFonts w:ascii="Times New Roman" w:hAnsi="Times New Roman"/>
          <w:sz w:val="24"/>
          <w:szCs w:val="24"/>
          <w:lang w:val="ro-RO"/>
        </w:rPr>
      </w:pPr>
      <w:r>
        <w:rPr>
          <w:rFonts w:ascii="Times New Roman" w:hAnsi="Times New Roman"/>
          <w:sz w:val="24"/>
          <w:szCs w:val="24"/>
          <w:lang w:val="ro-RO"/>
        </w:rPr>
        <w:t>-</w:t>
      </w:r>
      <w:r w:rsidR="00235029" w:rsidRPr="003C510E">
        <w:rPr>
          <w:rFonts w:ascii="Times New Roman" w:hAnsi="Times New Roman"/>
          <w:sz w:val="24"/>
          <w:szCs w:val="24"/>
          <w:lang w:val="ro-RO"/>
        </w:rPr>
        <w:t>Scăderea anuală estimată a gazelor cu efect de seră (tone echivalent CO2/an).</w:t>
      </w:r>
    </w:p>
    <w:p w14:paraId="3E5F8DF5" w14:textId="585EE372" w:rsidR="00235029" w:rsidRPr="003C510E" w:rsidRDefault="003C510E" w:rsidP="003C510E">
      <w:pPr>
        <w:spacing w:after="0" w:line="240" w:lineRule="auto"/>
        <w:ind w:right="-55"/>
        <w:jc w:val="both"/>
        <w:rPr>
          <w:rFonts w:ascii="Times New Roman" w:hAnsi="Times New Roman"/>
          <w:sz w:val="24"/>
          <w:szCs w:val="24"/>
          <w:lang w:val="ro-RO"/>
        </w:rPr>
      </w:pPr>
      <w:r>
        <w:rPr>
          <w:rFonts w:ascii="Times New Roman" w:hAnsi="Times New Roman"/>
          <w:sz w:val="24"/>
          <w:szCs w:val="24"/>
          <w:lang w:val="ro-RO"/>
        </w:rPr>
        <w:t>-</w:t>
      </w:r>
      <w:r w:rsidR="00235029" w:rsidRPr="003C510E">
        <w:rPr>
          <w:rFonts w:ascii="Times New Roman" w:hAnsi="Times New Roman"/>
          <w:sz w:val="24"/>
          <w:szCs w:val="24"/>
          <w:lang w:val="ro-RO"/>
        </w:rPr>
        <w:t xml:space="preserve">Creșterea estimată a numărului de pasageri transportați în cadrul sistemelor de transport public de călători construite/modernizate/extinse (nr. pasageri/an). </w:t>
      </w:r>
    </w:p>
    <w:p w14:paraId="48D50D81" w14:textId="54AFD533" w:rsidR="00235029" w:rsidRPr="003C510E" w:rsidRDefault="003C510E" w:rsidP="003C510E">
      <w:pPr>
        <w:spacing w:after="0" w:line="240" w:lineRule="auto"/>
        <w:ind w:right="-55"/>
        <w:jc w:val="both"/>
        <w:rPr>
          <w:rFonts w:ascii="Times New Roman" w:hAnsi="Times New Roman"/>
          <w:sz w:val="24"/>
          <w:szCs w:val="24"/>
          <w:lang w:val="ro-RO"/>
        </w:rPr>
      </w:pPr>
      <w:r>
        <w:rPr>
          <w:rFonts w:ascii="Times New Roman" w:hAnsi="Times New Roman"/>
          <w:sz w:val="24"/>
          <w:szCs w:val="24"/>
          <w:lang w:val="ro-RO"/>
        </w:rPr>
        <w:t>-</w:t>
      </w:r>
      <w:r w:rsidR="00235029" w:rsidRPr="003C510E">
        <w:rPr>
          <w:rFonts w:ascii="Times New Roman" w:hAnsi="Times New Roman"/>
          <w:sz w:val="24"/>
          <w:szCs w:val="24"/>
          <w:lang w:val="ro-RO"/>
        </w:rPr>
        <w:t xml:space="preserve">Reducerea deplasărilor prin utilizarea transportului privat cu autoturisme. </w:t>
      </w:r>
    </w:p>
    <w:p w14:paraId="1472E97D" w14:textId="2FC012CC" w:rsidR="00235029" w:rsidRPr="003C510E" w:rsidRDefault="003C510E" w:rsidP="00235029">
      <w:pPr>
        <w:spacing w:after="0" w:line="240" w:lineRule="auto"/>
        <w:ind w:right="-55"/>
        <w:jc w:val="both"/>
        <w:rPr>
          <w:rFonts w:ascii="Times New Roman" w:hAnsi="Times New Roman"/>
          <w:sz w:val="24"/>
          <w:szCs w:val="24"/>
          <w:lang w:val="ro-RO"/>
        </w:rPr>
      </w:pPr>
      <w:r>
        <w:rPr>
          <w:rFonts w:ascii="Times New Roman" w:hAnsi="Times New Roman"/>
          <w:sz w:val="24"/>
          <w:szCs w:val="24"/>
          <w:lang w:val="ro-RO"/>
        </w:rPr>
        <w:t>-</w:t>
      </w:r>
      <w:r w:rsidR="00235029" w:rsidRPr="003C510E">
        <w:rPr>
          <w:rFonts w:ascii="Times New Roman" w:hAnsi="Times New Roman"/>
          <w:sz w:val="24"/>
          <w:szCs w:val="24"/>
          <w:lang w:val="ro-RO"/>
        </w:rPr>
        <w:t xml:space="preserve">Sisteme de managementul traficului, precum și alte sisteme de transport inteligente create/modernizate/extinse (nr.). </w:t>
      </w:r>
    </w:p>
    <w:p w14:paraId="5C8A6D5C" w14:textId="77777777" w:rsidR="00235029" w:rsidRPr="003C510E" w:rsidRDefault="00235029" w:rsidP="003C510E">
      <w:pPr>
        <w:spacing w:after="0" w:line="240" w:lineRule="auto"/>
        <w:ind w:left="720" w:right="-55" w:firstLine="720"/>
        <w:jc w:val="both"/>
        <w:rPr>
          <w:rFonts w:ascii="Times New Roman" w:hAnsi="Times New Roman"/>
          <w:sz w:val="24"/>
          <w:szCs w:val="24"/>
          <w:lang w:val="ro-RO"/>
        </w:rPr>
      </w:pPr>
      <w:r w:rsidRPr="003C510E">
        <w:rPr>
          <w:rFonts w:ascii="Times New Roman" w:hAnsi="Times New Roman"/>
          <w:sz w:val="24"/>
          <w:szCs w:val="24"/>
          <w:lang w:val="ro-RO"/>
        </w:rPr>
        <w:t xml:space="preserve">Valoare la începutul implementării proiectului - 0 </w:t>
      </w:r>
    </w:p>
    <w:p w14:paraId="15722FC6" w14:textId="7A72F4BD" w:rsidR="00235029" w:rsidRPr="003C510E" w:rsidRDefault="00235029" w:rsidP="003C510E">
      <w:pPr>
        <w:spacing w:after="0" w:line="240" w:lineRule="auto"/>
        <w:ind w:left="720" w:right="-55" w:firstLine="720"/>
        <w:jc w:val="both"/>
        <w:rPr>
          <w:lang w:val="ro-RO"/>
        </w:rPr>
      </w:pPr>
      <w:r w:rsidRPr="003C510E">
        <w:rPr>
          <w:rFonts w:ascii="Times New Roman" w:hAnsi="Times New Roman"/>
          <w:sz w:val="24"/>
          <w:szCs w:val="24"/>
          <w:lang w:val="ro-RO"/>
        </w:rPr>
        <w:t xml:space="preserve">Valoare estimată la finalul implementării proiectului </w:t>
      </w:r>
      <w:r w:rsidRPr="003C510E">
        <w:rPr>
          <w:lang w:val="ro-RO"/>
        </w:rPr>
        <w:t>– 1</w:t>
      </w:r>
    </w:p>
    <w:p w14:paraId="12CB3FB1" w14:textId="612BC4BF" w:rsidR="00974D18" w:rsidRPr="007405F1" w:rsidRDefault="00FB7421" w:rsidP="003C510E">
      <w:pPr>
        <w:spacing w:after="0" w:line="240" w:lineRule="auto"/>
        <w:ind w:right="-55" w:firstLine="720"/>
        <w:jc w:val="both"/>
        <w:rPr>
          <w:rFonts w:ascii="Times New Roman" w:hAnsi="Times New Roman"/>
          <w:sz w:val="24"/>
          <w:szCs w:val="24"/>
          <w:lang w:val="ro-RO"/>
        </w:rPr>
      </w:pPr>
      <w:r w:rsidRPr="007405F1">
        <w:rPr>
          <w:rFonts w:ascii="Times New Roman" w:hAnsi="Times New Roman"/>
          <w:bCs/>
          <w:sz w:val="24"/>
          <w:szCs w:val="24"/>
          <w:lang w:val="ro-RO"/>
        </w:rPr>
        <w:t xml:space="preserve">Prin </w:t>
      </w:r>
      <w:bookmarkStart w:id="5" w:name="_Hlk182397706"/>
      <w:r w:rsidRPr="007405F1">
        <w:rPr>
          <w:rFonts w:ascii="Times New Roman" w:hAnsi="Times New Roman"/>
          <w:bCs/>
          <w:sz w:val="24"/>
          <w:szCs w:val="24"/>
          <w:lang w:val="ro-RO"/>
        </w:rPr>
        <w:t xml:space="preserve">HCL </w:t>
      </w:r>
      <w:r w:rsidR="00DA3428" w:rsidRPr="007405F1">
        <w:rPr>
          <w:rFonts w:ascii="Times New Roman" w:hAnsi="Times New Roman"/>
          <w:bCs/>
          <w:sz w:val="24"/>
          <w:szCs w:val="24"/>
          <w:lang w:val="ro-RO"/>
        </w:rPr>
        <w:t>427</w:t>
      </w:r>
      <w:r w:rsidRPr="007405F1">
        <w:rPr>
          <w:rFonts w:ascii="Times New Roman" w:hAnsi="Times New Roman"/>
          <w:bCs/>
          <w:sz w:val="24"/>
          <w:szCs w:val="24"/>
          <w:lang w:val="ro-RO"/>
        </w:rPr>
        <w:t xml:space="preserve">/08.12.2023 </w:t>
      </w:r>
      <w:r w:rsidRPr="007405F1">
        <w:rPr>
          <w:rFonts w:ascii="Times New Roman" w:hAnsi="Times New Roman"/>
          <w:sz w:val="24"/>
          <w:szCs w:val="24"/>
          <w:lang w:val="ro-RO"/>
        </w:rPr>
        <w:t xml:space="preserve">privind aprobarea noii durate de implementare și a cheltuielilor estimate aferente finalizării proiectului cu titlul </w:t>
      </w:r>
      <w:r w:rsidR="00DA3428" w:rsidRPr="007405F1">
        <w:rPr>
          <w:rFonts w:ascii="Times New Roman" w:hAnsi="Times New Roman"/>
          <w:i/>
          <w:iCs/>
          <w:sz w:val="24"/>
          <w:szCs w:val="24"/>
          <w:lang w:val="ro-RO"/>
        </w:rPr>
        <w:t xml:space="preserve">,,Sistem de management al traficului în Municipiului </w:t>
      </w:r>
      <w:proofErr w:type="spellStart"/>
      <w:r w:rsidR="00DA3428" w:rsidRPr="007405F1">
        <w:rPr>
          <w:rFonts w:ascii="Times New Roman" w:hAnsi="Times New Roman"/>
          <w:i/>
          <w:iCs/>
          <w:sz w:val="24"/>
          <w:szCs w:val="24"/>
          <w:lang w:val="ro-RO"/>
        </w:rPr>
        <w:t>Tîrgu</w:t>
      </w:r>
      <w:proofErr w:type="spellEnd"/>
      <w:r w:rsidR="00DA3428" w:rsidRPr="007405F1">
        <w:rPr>
          <w:rFonts w:ascii="Times New Roman" w:hAnsi="Times New Roman"/>
          <w:i/>
          <w:iCs/>
          <w:sz w:val="24"/>
          <w:szCs w:val="24"/>
          <w:lang w:val="ro-RO"/>
        </w:rPr>
        <w:t xml:space="preserve"> Mureș”</w:t>
      </w:r>
      <w:r w:rsidR="007405F1" w:rsidRPr="007405F1">
        <w:rPr>
          <w:rFonts w:ascii="Times New Roman" w:hAnsi="Times New Roman"/>
          <w:i/>
          <w:iCs/>
          <w:sz w:val="24"/>
          <w:szCs w:val="24"/>
          <w:lang w:val="ro-RO"/>
        </w:rPr>
        <w:t>,</w:t>
      </w:r>
      <w:r w:rsidR="007778D4" w:rsidRPr="007405F1">
        <w:rPr>
          <w:rFonts w:ascii="Times New Roman" w:hAnsi="Times New Roman"/>
          <w:i/>
          <w:iCs/>
          <w:sz w:val="24"/>
          <w:szCs w:val="24"/>
          <w:lang w:val="ro-RO"/>
        </w:rPr>
        <w:t xml:space="preserve"> </w:t>
      </w:r>
      <w:r w:rsidR="007405F1" w:rsidRPr="007405F1">
        <w:rPr>
          <w:rFonts w:ascii="Times New Roman" w:hAnsi="Times New Roman"/>
          <w:i/>
          <w:iCs/>
          <w:sz w:val="24"/>
          <w:szCs w:val="24"/>
          <w:lang w:val="ro-RO"/>
        </w:rPr>
        <w:t>c</w:t>
      </w:r>
      <w:r w:rsidR="007778D4" w:rsidRPr="007405F1">
        <w:rPr>
          <w:rFonts w:ascii="Times New Roman" w:hAnsi="Times New Roman"/>
          <w:i/>
          <w:iCs/>
          <w:sz w:val="24"/>
          <w:szCs w:val="24"/>
          <w:lang w:val="ro-RO"/>
        </w:rPr>
        <w:t>od SMIS 152332</w:t>
      </w:r>
      <w:bookmarkEnd w:id="5"/>
      <w:r w:rsidR="007778D4" w:rsidRPr="007405F1">
        <w:rPr>
          <w:rFonts w:ascii="Times New Roman" w:hAnsi="Times New Roman"/>
          <w:i/>
          <w:iCs/>
          <w:sz w:val="24"/>
          <w:szCs w:val="24"/>
          <w:lang w:val="ro-RO"/>
        </w:rPr>
        <w:t>,</w:t>
      </w:r>
      <w:r w:rsidR="001B2464" w:rsidRPr="007405F1">
        <w:rPr>
          <w:rFonts w:ascii="Times New Roman" w:hAnsi="Times New Roman"/>
          <w:sz w:val="24"/>
          <w:szCs w:val="24"/>
          <w:lang w:val="ro-RO"/>
        </w:rPr>
        <w:t xml:space="preserve"> </w:t>
      </w:r>
      <w:r w:rsidRPr="007405F1">
        <w:rPr>
          <w:rFonts w:ascii="Times New Roman" w:hAnsi="Times New Roman"/>
          <w:sz w:val="24"/>
          <w:szCs w:val="24"/>
          <w:lang w:val="ro-RO"/>
        </w:rPr>
        <w:t xml:space="preserve">finanțat în cadrul Programului Operațional Regional 2014-2020, s-a aprobat implementarea activităților proiectului,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2024 </w:t>
      </w:r>
      <w:r w:rsidRPr="007405F1">
        <w:rPr>
          <w:rFonts w:ascii="Times New Roman" w:hAnsi="Times New Roman"/>
          <w:i/>
          <w:iCs/>
          <w:sz w:val="24"/>
          <w:szCs w:val="24"/>
          <w:lang w:val="ro-RO"/>
        </w:rPr>
        <w:t>(proiect nefinalizat)</w:t>
      </w:r>
      <w:r w:rsidRPr="007405F1">
        <w:rPr>
          <w:rFonts w:ascii="Times New Roman" w:hAnsi="Times New Roman"/>
          <w:sz w:val="24"/>
          <w:szCs w:val="24"/>
          <w:lang w:val="ro-RO"/>
        </w:rPr>
        <w:t xml:space="preserve">. </w:t>
      </w:r>
    </w:p>
    <w:p w14:paraId="5C390555" w14:textId="15A39284" w:rsidR="00974D18" w:rsidRPr="007405F1" w:rsidRDefault="00974D18" w:rsidP="00BE4B74">
      <w:pPr>
        <w:spacing w:after="0" w:line="240" w:lineRule="auto"/>
        <w:ind w:firstLine="720"/>
        <w:jc w:val="both"/>
        <w:rPr>
          <w:rFonts w:ascii="Times New Roman" w:hAnsi="Times New Roman"/>
          <w:sz w:val="24"/>
          <w:szCs w:val="24"/>
          <w:lang w:val="ro-RO"/>
        </w:rPr>
      </w:pPr>
      <w:r w:rsidRPr="007405F1">
        <w:rPr>
          <w:rFonts w:ascii="Times New Roman" w:hAnsi="Times New Roman"/>
          <w:bCs/>
          <w:sz w:val="24"/>
          <w:szCs w:val="24"/>
          <w:lang w:val="ro-RO"/>
        </w:rPr>
        <w:t>În conformitate cu prevederile  Ordonanței de Urgență nr. 36 din 17 mai 2023 privind stabilirea cadrului general pentru închiderea programelor operaționale finan</w:t>
      </w:r>
      <w:r w:rsidR="007778D4" w:rsidRPr="007405F1">
        <w:rPr>
          <w:rFonts w:ascii="Times New Roman" w:hAnsi="Times New Roman"/>
          <w:bCs/>
          <w:sz w:val="24"/>
          <w:szCs w:val="24"/>
          <w:lang w:val="ro-RO"/>
        </w:rPr>
        <w:t>ț</w:t>
      </w:r>
      <w:r w:rsidRPr="007405F1">
        <w:rPr>
          <w:rFonts w:ascii="Times New Roman" w:hAnsi="Times New Roman"/>
          <w:bCs/>
          <w:sz w:val="24"/>
          <w:szCs w:val="24"/>
          <w:lang w:val="ro-RO"/>
        </w:rPr>
        <w:t xml:space="preserve">ate în perioada de programare 2014-2020, </w:t>
      </w:r>
      <w:r w:rsidR="008D7547" w:rsidRPr="007405F1">
        <w:rPr>
          <w:rFonts w:ascii="Times New Roman" w:hAnsi="Times New Roman"/>
          <w:bCs/>
          <w:sz w:val="24"/>
          <w:szCs w:val="24"/>
          <w:lang w:val="ro-RO"/>
        </w:rPr>
        <w:t>ale</w:t>
      </w:r>
      <w:r w:rsidRPr="007405F1">
        <w:rPr>
          <w:rFonts w:ascii="Times New Roman" w:hAnsi="Times New Roman"/>
          <w:bCs/>
          <w:sz w:val="24"/>
          <w:szCs w:val="24"/>
          <w:lang w:val="ro-RO"/>
        </w:rPr>
        <w:t xml:space="preserve"> metodologiil</w:t>
      </w:r>
      <w:r w:rsidR="008D7547" w:rsidRPr="007405F1">
        <w:rPr>
          <w:rFonts w:ascii="Times New Roman" w:hAnsi="Times New Roman"/>
          <w:bCs/>
          <w:sz w:val="24"/>
          <w:szCs w:val="24"/>
          <w:lang w:val="ro-RO"/>
        </w:rPr>
        <w:t>or</w:t>
      </w:r>
      <w:r w:rsidRPr="007405F1">
        <w:rPr>
          <w:rFonts w:ascii="Times New Roman" w:hAnsi="Times New Roman"/>
          <w:bCs/>
          <w:sz w:val="24"/>
          <w:szCs w:val="24"/>
          <w:lang w:val="ro-RO"/>
        </w:rPr>
        <w:t xml:space="preserve"> emise de Autoritatea de Management (AMPOR) pentru POR 2014-2021</w:t>
      </w:r>
      <w:r w:rsidR="008C2533" w:rsidRPr="007405F1">
        <w:rPr>
          <w:rFonts w:ascii="Times New Roman" w:hAnsi="Times New Roman"/>
          <w:bCs/>
          <w:sz w:val="24"/>
          <w:szCs w:val="24"/>
          <w:lang w:val="ro-RO"/>
        </w:rPr>
        <w:t xml:space="preserve"> </w:t>
      </w:r>
      <w:r w:rsidR="008D7547" w:rsidRPr="007405F1">
        <w:rPr>
          <w:rFonts w:ascii="Times New Roman" w:hAnsi="Times New Roman"/>
          <w:bCs/>
          <w:sz w:val="24"/>
          <w:szCs w:val="24"/>
          <w:lang w:val="ro-RO"/>
        </w:rPr>
        <w:t xml:space="preserve">precum </w:t>
      </w:r>
      <w:r w:rsidR="009E535B" w:rsidRPr="007405F1">
        <w:rPr>
          <w:rFonts w:ascii="Times New Roman" w:hAnsi="Times New Roman"/>
          <w:bCs/>
          <w:sz w:val="24"/>
          <w:szCs w:val="24"/>
          <w:lang w:val="ro-RO"/>
        </w:rPr>
        <w:t>și</w:t>
      </w:r>
      <w:r w:rsidRPr="007405F1">
        <w:rPr>
          <w:rFonts w:ascii="Times New Roman" w:hAnsi="Times New Roman"/>
          <w:bCs/>
          <w:sz w:val="24"/>
          <w:szCs w:val="24"/>
          <w:lang w:val="ro-RO"/>
        </w:rPr>
        <w:t xml:space="preserve"> Instrucțiunile 206/24.10.2023 și 207/31.10.2023</w:t>
      </w:r>
      <w:r w:rsidR="009E535B" w:rsidRPr="007405F1">
        <w:rPr>
          <w:rFonts w:ascii="Times New Roman" w:hAnsi="Times New Roman"/>
          <w:bCs/>
          <w:sz w:val="24"/>
          <w:szCs w:val="24"/>
          <w:lang w:val="ro-RO"/>
        </w:rPr>
        <w:t>, p</w:t>
      </w:r>
      <w:r w:rsidRPr="007405F1">
        <w:rPr>
          <w:rFonts w:ascii="Times New Roman" w:hAnsi="Times New Roman"/>
          <w:bCs/>
          <w:sz w:val="24"/>
          <w:szCs w:val="24"/>
          <w:lang w:val="ro-RO"/>
        </w:rPr>
        <w:t>r</w:t>
      </w:r>
      <w:r w:rsidRPr="007405F1">
        <w:rPr>
          <w:rFonts w:ascii="Times New Roman" w:hAnsi="Times New Roman"/>
          <w:sz w:val="24"/>
          <w:szCs w:val="24"/>
          <w:lang w:val="ro-RO"/>
        </w:rPr>
        <w:t>oiectul</w:t>
      </w:r>
      <w:r w:rsidR="009E535B" w:rsidRPr="007405F1">
        <w:rPr>
          <w:rFonts w:ascii="Times New Roman" w:hAnsi="Times New Roman"/>
          <w:sz w:val="24"/>
          <w:szCs w:val="24"/>
          <w:lang w:val="ro-RO"/>
        </w:rPr>
        <w:t xml:space="preserve"> cu</w:t>
      </w:r>
      <w:r w:rsidRPr="007405F1">
        <w:rPr>
          <w:rFonts w:ascii="Times New Roman" w:hAnsi="Times New Roman"/>
          <w:sz w:val="24"/>
          <w:szCs w:val="24"/>
          <w:lang w:val="ro-RO"/>
        </w:rPr>
        <w:t xml:space="preserve"> </w:t>
      </w:r>
      <w:r w:rsidRPr="007405F1">
        <w:rPr>
          <w:rFonts w:ascii="Times New Roman" w:hAnsi="Times New Roman"/>
          <w:bCs/>
          <w:sz w:val="24"/>
          <w:szCs w:val="24"/>
          <w:lang w:val="ro-RO"/>
        </w:rPr>
        <w:t>titlul</w:t>
      </w:r>
      <w:r w:rsidRPr="007405F1">
        <w:rPr>
          <w:rFonts w:ascii="Times New Roman" w:hAnsi="Times New Roman"/>
          <w:sz w:val="24"/>
          <w:szCs w:val="24"/>
          <w:lang w:val="ro-RO"/>
        </w:rPr>
        <w:t xml:space="preserve">: </w:t>
      </w:r>
      <w:r w:rsidR="00DA3428" w:rsidRPr="007405F1">
        <w:rPr>
          <w:rFonts w:ascii="Times New Roman" w:hAnsi="Times New Roman"/>
          <w:sz w:val="24"/>
          <w:szCs w:val="24"/>
          <w:lang w:val="ro-RO"/>
        </w:rPr>
        <w:t xml:space="preserve">,,Sistem de management al traficului în Municipiului </w:t>
      </w:r>
      <w:proofErr w:type="spellStart"/>
      <w:r w:rsidR="00DA3428" w:rsidRPr="007405F1">
        <w:rPr>
          <w:rFonts w:ascii="Times New Roman" w:hAnsi="Times New Roman"/>
          <w:sz w:val="24"/>
          <w:szCs w:val="24"/>
          <w:lang w:val="ro-RO"/>
        </w:rPr>
        <w:t>Tîrgu</w:t>
      </w:r>
      <w:proofErr w:type="spellEnd"/>
      <w:r w:rsidR="00DA3428" w:rsidRPr="007405F1">
        <w:rPr>
          <w:rFonts w:ascii="Times New Roman" w:hAnsi="Times New Roman"/>
          <w:sz w:val="24"/>
          <w:szCs w:val="24"/>
          <w:lang w:val="ro-RO"/>
        </w:rPr>
        <w:t xml:space="preserve"> Mureș”</w:t>
      </w:r>
      <w:r w:rsidR="001B2464" w:rsidRPr="007405F1">
        <w:rPr>
          <w:rFonts w:ascii="Times New Roman" w:hAnsi="Times New Roman"/>
          <w:sz w:val="24"/>
          <w:szCs w:val="24"/>
          <w:lang w:val="ro-RO"/>
        </w:rPr>
        <w:t xml:space="preserve">, </w:t>
      </w:r>
      <w:r w:rsidRPr="007405F1">
        <w:rPr>
          <w:rFonts w:ascii="Times New Roman" w:hAnsi="Times New Roman"/>
          <w:sz w:val="24"/>
          <w:szCs w:val="24"/>
          <w:lang w:val="ro-RO"/>
        </w:rPr>
        <w:t xml:space="preserve">a fost propus </w:t>
      </w:r>
      <w:r w:rsidR="008C2533" w:rsidRPr="007405F1">
        <w:rPr>
          <w:rFonts w:ascii="Times New Roman" w:hAnsi="Times New Roman"/>
          <w:sz w:val="24"/>
          <w:szCs w:val="24"/>
          <w:lang w:val="ro-RO"/>
        </w:rPr>
        <w:t xml:space="preserve">și aprobat </w:t>
      </w:r>
      <w:r w:rsidRPr="007405F1">
        <w:rPr>
          <w:rFonts w:ascii="Times New Roman" w:hAnsi="Times New Roman"/>
          <w:sz w:val="24"/>
          <w:szCs w:val="24"/>
          <w:lang w:val="ro-RO"/>
        </w:rPr>
        <w:t>ca și proiect nefinalizat</w:t>
      </w:r>
      <w:r w:rsidR="009E535B" w:rsidRPr="007405F1">
        <w:rPr>
          <w:rFonts w:ascii="Times New Roman" w:hAnsi="Times New Roman"/>
          <w:sz w:val="24"/>
          <w:szCs w:val="24"/>
          <w:lang w:val="ro-RO"/>
        </w:rPr>
        <w:t xml:space="preserve">, </w:t>
      </w:r>
      <w:r w:rsidRPr="007405F1">
        <w:rPr>
          <w:rFonts w:ascii="Times New Roman" w:hAnsi="Times New Roman"/>
          <w:sz w:val="24"/>
          <w:szCs w:val="24"/>
          <w:lang w:val="ro-RO"/>
        </w:rPr>
        <w:t xml:space="preserve"> </w:t>
      </w:r>
      <w:r w:rsidR="009E535B" w:rsidRPr="007405F1">
        <w:rPr>
          <w:rFonts w:ascii="Times New Roman" w:hAnsi="Times New Roman"/>
          <w:sz w:val="24"/>
          <w:szCs w:val="24"/>
          <w:lang w:val="ro-RO"/>
        </w:rPr>
        <w:t xml:space="preserve">cu termen de finalizare </w:t>
      </w:r>
      <w:r w:rsidRPr="007405F1">
        <w:rPr>
          <w:rFonts w:ascii="Times New Roman" w:hAnsi="Times New Roman"/>
          <w:sz w:val="24"/>
          <w:szCs w:val="24"/>
          <w:lang w:val="ro-RO"/>
        </w:rPr>
        <w:t>31.12.2024.</w:t>
      </w:r>
    </w:p>
    <w:p w14:paraId="7FA172BA" w14:textId="0693F0DF" w:rsidR="006039C4" w:rsidRPr="007405F1" w:rsidRDefault="006039C4" w:rsidP="005A2B28">
      <w:pPr>
        <w:spacing w:after="0" w:line="240" w:lineRule="auto"/>
        <w:jc w:val="both"/>
        <w:rPr>
          <w:rFonts w:ascii="Times New Roman" w:hAnsi="Times New Roman"/>
          <w:bCs/>
          <w:iCs/>
          <w:sz w:val="24"/>
          <w:szCs w:val="24"/>
          <w:lang w:val="ro-RO"/>
        </w:rPr>
      </w:pPr>
      <w:r w:rsidRPr="007405F1">
        <w:rPr>
          <w:rFonts w:ascii="Times New Roman" w:hAnsi="Times New Roman"/>
          <w:bCs/>
          <w:iCs/>
          <w:sz w:val="24"/>
          <w:szCs w:val="24"/>
          <w:lang w:val="ro-RO"/>
        </w:rPr>
        <w:lastRenderedPageBreak/>
        <w:tab/>
        <w:t>În vederea asigurării funcționalității proiectului este necesară continuarea și finalizarea implementării activităților proiectului în scopul realizării integrale a acestora, atingerea indicatorilor, rezultatelor și obiectivelor propuse.</w:t>
      </w:r>
    </w:p>
    <w:p w14:paraId="5ACA47E5" w14:textId="49172027" w:rsidR="006627EB" w:rsidRPr="00562987" w:rsidRDefault="006627EB" w:rsidP="007405F1">
      <w:pPr>
        <w:spacing w:after="0" w:line="240" w:lineRule="auto"/>
        <w:ind w:firstLine="720"/>
        <w:jc w:val="both"/>
        <w:rPr>
          <w:rFonts w:ascii="Times New Roman" w:hAnsi="Times New Roman"/>
          <w:bCs/>
          <w:iCs/>
          <w:sz w:val="24"/>
          <w:szCs w:val="24"/>
          <w:lang w:val="ro-RO"/>
        </w:rPr>
      </w:pPr>
      <w:r w:rsidRPr="00562987">
        <w:rPr>
          <w:rFonts w:ascii="Times New Roman" w:hAnsi="Times New Roman"/>
          <w:bCs/>
          <w:iCs/>
          <w:sz w:val="24"/>
          <w:szCs w:val="24"/>
          <w:lang w:val="ro-RO"/>
        </w:rPr>
        <w:t>Din contractul de baz</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au fost realizate urm</w:t>
      </w:r>
      <w:r w:rsidR="0035304E" w:rsidRPr="00562987">
        <w:rPr>
          <w:rFonts w:ascii="Times New Roman" w:hAnsi="Times New Roman"/>
          <w:bCs/>
          <w:iCs/>
          <w:sz w:val="24"/>
          <w:szCs w:val="24"/>
          <w:lang w:val="ro-RO"/>
        </w:rPr>
        <w:t>ă</w:t>
      </w:r>
      <w:r w:rsidRPr="00562987">
        <w:rPr>
          <w:rFonts w:ascii="Times New Roman" w:hAnsi="Times New Roman"/>
          <w:bCs/>
          <w:iCs/>
          <w:sz w:val="24"/>
          <w:szCs w:val="24"/>
          <w:lang w:val="ro-RO"/>
        </w:rPr>
        <w:t>toarele activit</w:t>
      </w:r>
      <w:r w:rsidR="0035304E" w:rsidRPr="00562987">
        <w:rPr>
          <w:rFonts w:ascii="Times New Roman" w:hAnsi="Times New Roman"/>
          <w:bCs/>
          <w:iCs/>
          <w:sz w:val="24"/>
          <w:szCs w:val="24"/>
          <w:lang w:val="ro-RO"/>
        </w:rPr>
        <w:t>ăț</w:t>
      </w:r>
      <w:r w:rsidRPr="00562987">
        <w:rPr>
          <w:rFonts w:ascii="Times New Roman" w:hAnsi="Times New Roman"/>
          <w:bCs/>
          <w:iCs/>
          <w:sz w:val="24"/>
          <w:szCs w:val="24"/>
          <w:lang w:val="ro-RO"/>
        </w:rPr>
        <w:t>i:</w:t>
      </w:r>
    </w:p>
    <w:p w14:paraId="16D49FCB" w14:textId="62A0C294" w:rsidR="006627EB" w:rsidRPr="00562987" w:rsidRDefault="006627EB" w:rsidP="007405F1">
      <w:pPr>
        <w:spacing w:after="0" w:line="240" w:lineRule="auto"/>
        <w:ind w:firstLine="720"/>
        <w:jc w:val="both"/>
        <w:rPr>
          <w:rFonts w:ascii="Times New Roman" w:hAnsi="Times New Roman"/>
          <w:bCs/>
          <w:iCs/>
          <w:sz w:val="24"/>
          <w:szCs w:val="24"/>
          <w:lang w:val="ro-RO"/>
        </w:rPr>
      </w:pPr>
      <w:r w:rsidRPr="00562987">
        <w:rPr>
          <w:rFonts w:ascii="Times New Roman" w:hAnsi="Times New Roman"/>
          <w:bCs/>
          <w:iCs/>
          <w:sz w:val="24"/>
          <w:szCs w:val="24"/>
          <w:lang w:val="ro-RO"/>
        </w:rPr>
        <w:t>Din totalul de (40 +1) intersec</w:t>
      </w:r>
      <w:r w:rsidR="0035304E"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ii incluse </w:t>
      </w:r>
      <w:r w:rsidR="0035304E" w:rsidRPr="00562987">
        <w:rPr>
          <w:rFonts w:ascii="Times New Roman" w:hAnsi="Times New Roman"/>
          <w:bCs/>
          <w:iCs/>
          <w:sz w:val="24"/>
          <w:szCs w:val="24"/>
          <w:lang w:val="ro-RO"/>
        </w:rPr>
        <w:t>î</w:t>
      </w:r>
      <w:r w:rsidRPr="00562987">
        <w:rPr>
          <w:rFonts w:ascii="Times New Roman" w:hAnsi="Times New Roman"/>
          <w:bCs/>
          <w:iCs/>
          <w:sz w:val="24"/>
          <w:szCs w:val="24"/>
          <w:lang w:val="ro-RO"/>
        </w:rPr>
        <w:t xml:space="preserve">n proiect </w:t>
      </w:r>
      <w:r w:rsidR="0035304E" w:rsidRPr="00562987">
        <w:rPr>
          <w:rFonts w:ascii="Times New Roman" w:hAnsi="Times New Roman"/>
          <w:bCs/>
          <w:iCs/>
          <w:sz w:val="24"/>
          <w:szCs w:val="24"/>
          <w:lang w:val="ro-RO"/>
        </w:rPr>
        <w:t>ș</w:t>
      </w:r>
      <w:r w:rsidRPr="00562987">
        <w:rPr>
          <w:rFonts w:ascii="Times New Roman" w:hAnsi="Times New Roman"/>
          <w:bCs/>
          <w:iCs/>
          <w:sz w:val="24"/>
          <w:szCs w:val="24"/>
          <w:lang w:val="ro-RO"/>
        </w:rPr>
        <w:t>i un Centru de Control, au fost realizate urm</w:t>
      </w:r>
      <w:r w:rsidR="0035304E" w:rsidRPr="00562987">
        <w:rPr>
          <w:rFonts w:ascii="Times New Roman" w:hAnsi="Times New Roman"/>
          <w:bCs/>
          <w:iCs/>
          <w:sz w:val="24"/>
          <w:szCs w:val="24"/>
          <w:lang w:val="ro-RO"/>
        </w:rPr>
        <w:t>ă</w:t>
      </w:r>
      <w:r w:rsidRPr="00562987">
        <w:rPr>
          <w:rFonts w:ascii="Times New Roman" w:hAnsi="Times New Roman"/>
          <w:bCs/>
          <w:iCs/>
          <w:sz w:val="24"/>
          <w:szCs w:val="24"/>
          <w:lang w:val="ro-RO"/>
        </w:rPr>
        <w:t>toarele activit</w:t>
      </w:r>
      <w:r w:rsidR="0035304E" w:rsidRPr="00562987">
        <w:rPr>
          <w:rFonts w:ascii="Times New Roman" w:hAnsi="Times New Roman"/>
          <w:bCs/>
          <w:iCs/>
          <w:sz w:val="24"/>
          <w:szCs w:val="24"/>
          <w:lang w:val="ro-RO"/>
        </w:rPr>
        <w:t>ăț</w:t>
      </w:r>
      <w:r w:rsidRPr="00562987">
        <w:rPr>
          <w:rFonts w:ascii="Times New Roman" w:hAnsi="Times New Roman"/>
          <w:bCs/>
          <w:iCs/>
          <w:sz w:val="24"/>
          <w:szCs w:val="24"/>
          <w:lang w:val="ro-RO"/>
        </w:rPr>
        <w:t>i:</w:t>
      </w:r>
    </w:p>
    <w:p w14:paraId="7602E5BE" w14:textId="42AC3A29"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Au fost achizi</w:t>
      </w:r>
      <w:r w:rsidR="0035304E"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ionate, livrate, montate </w:t>
      </w:r>
      <w:r w:rsidR="0035304E" w:rsidRPr="00562987">
        <w:rPr>
          <w:rFonts w:ascii="Times New Roman" w:hAnsi="Times New Roman"/>
          <w:bCs/>
          <w:iCs/>
          <w:sz w:val="24"/>
          <w:szCs w:val="24"/>
          <w:lang w:val="ro-RO"/>
        </w:rPr>
        <w:t>ș</w:t>
      </w:r>
      <w:r w:rsidRPr="00562987">
        <w:rPr>
          <w:rFonts w:ascii="Times New Roman" w:hAnsi="Times New Roman"/>
          <w:bCs/>
          <w:iCs/>
          <w:sz w:val="24"/>
          <w:szCs w:val="24"/>
          <w:lang w:val="ro-RO"/>
        </w:rPr>
        <w:t>i instalate toate echipam</w:t>
      </w:r>
      <w:r w:rsidR="007405F1" w:rsidRPr="00562987">
        <w:rPr>
          <w:rFonts w:ascii="Times New Roman" w:hAnsi="Times New Roman"/>
          <w:bCs/>
          <w:iCs/>
          <w:sz w:val="24"/>
          <w:szCs w:val="24"/>
          <w:lang w:val="ro-RO"/>
        </w:rPr>
        <w:t>e</w:t>
      </w:r>
      <w:r w:rsidRPr="00562987">
        <w:rPr>
          <w:rFonts w:ascii="Times New Roman" w:hAnsi="Times New Roman"/>
          <w:bCs/>
          <w:iCs/>
          <w:sz w:val="24"/>
          <w:szCs w:val="24"/>
          <w:lang w:val="ro-RO"/>
        </w:rPr>
        <w:t xml:space="preserve">ntele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licen</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ele software prev</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zute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n proiect at</w:t>
      </w:r>
      <w:r w:rsidR="007405F1" w:rsidRPr="00562987">
        <w:rPr>
          <w:rFonts w:ascii="Times New Roman" w:hAnsi="Times New Roman"/>
          <w:bCs/>
          <w:iCs/>
          <w:sz w:val="24"/>
          <w:szCs w:val="24"/>
          <w:lang w:val="ro-RO"/>
        </w:rPr>
        <w:t>â</w:t>
      </w:r>
      <w:r w:rsidRPr="00562987">
        <w:rPr>
          <w:rFonts w:ascii="Times New Roman" w:hAnsi="Times New Roman"/>
          <w:bCs/>
          <w:iCs/>
          <w:sz w:val="24"/>
          <w:szCs w:val="24"/>
          <w:lang w:val="ro-RO"/>
        </w:rPr>
        <w:t>t pentru amplasamente</w:t>
      </w:r>
      <w:r w:rsidR="007405F1" w:rsidRPr="00562987">
        <w:rPr>
          <w:rFonts w:ascii="Times New Roman" w:hAnsi="Times New Roman"/>
          <w:bCs/>
          <w:iCs/>
          <w:sz w:val="24"/>
          <w:szCs w:val="24"/>
          <w:lang w:val="ro-RO"/>
        </w:rPr>
        <w:t>le</w:t>
      </w:r>
      <w:r w:rsidRPr="00562987">
        <w:rPr>
          <w:rFonts w:ascii="Times New Roman" w:hAnsi="Times New Roman"/>
          <w:bCs/>
          <w:iCs/>
          <w:sz w:val="24"/>
          <w:szCs w:val="24"/>
          <w:lang w:val="ro-RO"/>
        </w:rPr>
        <w:t xml:space="preserve"> din strad</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c</w:t>
      </w:r>
      <w:r w:rsidR="007405F1" w:rsidRPr="00562987">
        <w:rPr>
          <w:rFonts w:ascii="Times New Roman" w:hAnsi="Times New Roman"/>
          <w:bCs/>
          <w:iCs/>
          <w:sz w:val="24"/>
          <w:szCs w:val="24"/>
          <w:lang w:val="ro-RO"/>
        </w:rPr>
        <w:t>â</w:t>
      </w:r>
      <w:r w:rsidRPr="00562987">
        <w:rPr>
          <w:rFonts w:ascii="Times New Roman" w:hAnsi="Times New Roman"/>
          <w:bCs/>
          <w:iCs/>
          <w:sz w:val="24"/>
          <w:szCs w:val="24"/>
          <w:lang w:val="ro-RO"/>
        </w:rPr>
        <w:t xml:space="preserve">t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pentru Centrul de Control;</w:t>
      </w:r>
    </w:p>
    <w:p w14:paraId="6834904C" w14:textId="7E08325B"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Au fost achizi</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iona</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monta</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 to</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 st</w:t>
      </w:r>
      <w:r w:rsidR="007405F1" w:rsidRPr="00562987">
        <w:rPr>
          <w:rFonts w:ascii="Times New Roman" w:hAnsi="Times New Roman"/>
          <w:bCs/>
          <w:iCs/>
          <w:sz w:val="24"/>
          <w:szCs w:val="24"/>
          <w:lang w:val="ro-RO"/>
        </w:rPr>
        <w:t>â</w:t>
      </w:r>
      <w:r w:rsidRPr="00562987">
        <w:rPr>
          <w:rFonts w:ascii="Times New Roman" w:hAnsi="Times New Roman"/>
          <w:bCs/>
          <w:iCs/>
          <w:sz w:val="24"/>
          <w:szCs w:val="24"/>
          <w:lang w:val="ro-RO"/>
        </w:rPr>
        <w:t>lpii simpli, cu consol</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de iluminat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VMS cuprin</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i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n proiect;</w:t>
      </w:r>
    </w:p>
    <w:p w14:paraId="4390B190" w14:textId="1B43C95E"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La Centrul de Control</w:t>
      </w:r>
      <w:r w:rsidR="00786518" w:rsidRPr="00562987">
        <w:rPr>
          <w:rFonts w:ascii="Times New Roman" w:hAnsi="Times New Roman"/>
          <w:bCs/>
          <w:iCs/>
          <w:sz w:val="24"/>
          <w:szCs w:val="24"/>
          <w:lang w:val="ro-RO"/>
        </w:rPr>
        <w:t xml:space="preserve"> </w:t>
      </w:r>
      <w:r w:rsidRPr="00562987">
        <w:rPr>
          <w:rFonts w:ascii="Times New Roman" w:hAnsi="Times New Roman"/>
          <w:bCs/>
          <w:iCs/>
          <w:sz w:val="24"/>
          <w:szCs w:val="24"/>
          <w:lang w:val="ro-RO"/>
        </w:rPr>
        <w:t>lucr</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rile de amenajare a camerelor Tehnic</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de Comand</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au fost finalizate;</w:t>
      </w:r>
    </w:p>
    <w:p w14:paraId="20F8C81E" w14:textId="4BD341A1"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xml:space="preserve">-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n teren au fost realizate urm</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toarele lucr</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ri:</w:t>
      </w:r>
    </w:p>
    <w:p w14:paraId="0321E278" w14:textId="4BE14F64"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Lucr</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ri de </w:t>
      </w:r>
      <w:r w:rsidR="00012BF6" w:rsidRPr="00562987">
        <w:rPr>
          <w:rFonts w:ascii="Times New Roman" w:hAnsi="Times New Roman"/>
          <w:bCs/>
          <w:iCs/>
          <w:sz w:val="24"/>
          <w:szCs w:val="24"/>
          <w:lang w:val="ro-RO"/>
        </w:rPr>
        <w:t>c</w:t>
      </w:r>
      <w:r w:rsidRPr="00562987">
        <w:rPr>
          <w:rFonts w:ascii="Times New Roman" w:hAnsi="Times New Roman"/>
          <w:bCs/>
          <w:iCs/>
          <w:sz w:val="24"/>
          <w:szCs w:val="24"/>
          <w:lang w:val="ro-RO"/>
        </w:rPr>
        <w:t>analiza</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ii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 xml:space="preserve">n trotuar (inclusiv camere de tragere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racorduri pentru alimentarea cu energie electric</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n toate cele 40 de intersec</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ii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i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n amplasamentul de montare a VMS-u</w:t>
      </w:r>
      <w:r w:rsidR="00012BF6" w:rsidRPr="00562987">
        <w:rPr>
          <w:rFonts w:ascii="Times New Roman" w:hAnsi="Times New Roman"/>
          <w:bCs/>
          <w:iCs/>
          <w:sz w:val="24"/>
          <w:szCs w:val="24"/>
          <w:lang w:val="ro-RO"/>
        </w:rPr>
        <w:t>rilor</w:t>
      </w:r>
      <w:r w:rsidR="004F32A5" w:rsidRPr="00562987">
        <w:rPr>
          <w:rFonts w:ascii="Times New Roman" w:hAnsi="Times New Roman"/>
          <w:bCs/>
          <w:iCs/>
          <w:sz w:val="24"/>
          <w:szCs w:val="24"/>
          <w:lang w:val="ro-RO"/>
        </w:rPr>
        <w:t xml:space="preserve"> </w:t>
      </w:r>
      <w:r w:rsidR="00012BF6" w:rsidRPr="00562987">
        <w:rPr>
          <w:rFonts w:ascii="Times New Roman" w:hAnsi="Times New Roman"/>
          <w:bCs/>
          <w:iCs/>
          <w:sz w:val="24"/>
          <w:szCs w:val="24"/>
          <w:lang w:val="ro-RO"/>
        </w:rPr>
        <w:t>( VMS: panou de informare)</w:t>
      </w:r>
      <w:r w:rsidRPr="00562987">
        <w:rPr>
          <w:rFonts w:ascii="Times New Roman" w:hAnsi="Times New Roman"/>
          <w:bCs/>
          <w:iCs/>
          <w:sz w:val="24"/>
          <w:szCs w:val="24"/>
          <w:lang w:val="ro-RO"/>
        </w:rPr>
        <w:t xml:space="preserve">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i </w:t>
      </w:r>
      <w:r w:rsidR="00012BF6" w:rsidRPr="00562987">
        <w:rPr>
          <w:rFonts w:ascii="Times New Roman" w:hAnsi="Times New Roman"/>
          <w:bCs/>
          <w:iCs/>
          <w:sz w:val="24"/>
          <w:szCs w:val="24"/>
          <w:lang w:val="ro-RO"/>
        </w:rPr>
        <w:t xml:space="preserve">a </w:t>
      </w:r>
      <w:r w:rsidRPr="00562987">
        <w:rPr>
          <w:rFonts w:ascii="Times New Roman" w:hAnsi="Times New Roman"/>
          <w:bCs/>
          <w:iCs/>
          <w:sz w:val="24"/>
          <w:szCs w:val="24"/>
          <w:lang w:val="ro-RO"/>
        </w:rPr>
        <w:t>camerelor LPR</w:t>
      </w:r>
      <w:r w:rsidR="00012BF6" w:rsidRPr="00562987">
        <w:rPr>
          <w:rFonts w:ascii="Times New Roman" w:hAnsi="Times New Roman"/>
          <w:bCs/>
          <w:iCs/>
          <w:sz w:val="24"/>
          <w:szCs w:val="24"/>
          <w:lang w:val="ro-RO"/>
        </w:rPr>
        <w:t xml:space="preserve"> ( LPR:</w:t>
      </w:r>
      <w:r w:rsidR="007405F1" w:rsidRPr="00562987">
        <w:rPr>
          <w:rFonts w:ascii="Times New Roman" w:hAnsi="Times New Roman"/>
          <w:bCs/>
          <w:iCs/>
          <w:sz w:val="24"/>
          <w:szCs w:val="24"/>
          <w:lang w:val="ro-RO"/>
        </w:rPr>
        <w:t xml:space="preserve"> </w:t>
      </w:r>
      <w:r w:rsidR="00012BF6" w:rsidRPr="00562987">
        <w:rPr>
          <w:rFonts w:ascii="Times New Roman" w:hAnsi="Times New Roman"/>
          <w:bCs/>
          <w:iCs/>
          <w:sz w:val="24"/>
          <w:szCs w:val="24"/>
          <w:lang w:val="ro-RO"/>
        </w:rPr>
        <w:t xml:space="preserve">camere de recunoaștere a numărului de </w:t>
      </w:r>
      <w:r w:rsidR="007405F1" w:rsidRPr="00562987">
        <w:rPr>
          <w:rFonts w:ascii="Times New Roman" w:hAnsi="Times New Roman"/>
          <w:bCs/>
          <w:iCs/>
          <w:sz w:val="24"/>
          <w:szCs w:val="24"/>
          <w:lang w:val="ro-RO"/>
        </w:rPr>
        <w:t>î</w:t>
      </w:r>
      <w:r w:rsidR="00012BF6" w:rsidRPr="00562987">
        <w:rPr>
          <w:rFonts w:ascii="Times New Roman" w:hAnsi="Times New Roman"/>
          <w:bCs/>
          <w:iCs/>
          <w:sz w:val="24"/>
          <w:szCs w:val="24"/>
          <w:lang w:val="ro-RO"/>
        </w:rPr>
        <w:t>nmatriculare)</w:t>
      </w:r>
      <w:r w:rsidRPr="00562987">
        <w:rPr>
          <w:rFonts w:ascii="Times New Roman" w:hAnsi="Times New Roman"/>
          <w:bCs/>
          <w:iCs/>
          <w:sz w:val="24"/>
          <w:szCs w:val="24"/>
          <w:lang w:val="ro-RO"/>
        </w:rPr>
        <w:t xml:space="preserve"> </w:t>
      </w:r>
      <w:r w:rsidR="00012BF6" w:rsidRPr="00562987">
        <w:rPr>
          <w:rFonts w:ascii="Times New Roman" w:hAnsi="Times New Roman"/>
          <w:bCs/>
          <w:iCs/>
          <w:sz w:val="24"/>
          <w:szCs w:val="24"/>
          <w:lang w:val="ro-RO"/>
        </w:rPr>
        <w:t xml:space="preserve">( </w:t>
      </w:r>
      <w:r w:rsidRPr="00562987">
        <w:rPr>
          <w:rFonts w:ascii="Times New Roman" w:hAnsi="Times New Roman"/>
          <w:bCs/>
          <w:iCs/>
          <w:sz w:val="24"/>
          <w:szCs w:val="24"/>
          <w:lang w:val="ro-RO"/>
        </w:rPr>
        <w:t>de pe Strada 22 Decembrie la ie</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irea spre Reghin (40+1);</w:t>
      </w:r>
    </w:p>
    <w:p w14:paraId="45F9D894" w14:textId="02172D51"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Lucr</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ri de canaliza</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ie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n carosabil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n toate cele 40 de intersec</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ii inclusiv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 xml:space="preserve">n amplasamentul de montare a VMS-ului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camerelor LPR de pe Strada 22 Decembrie la ie</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irea spre Reghin (40+1);</w:t>
      </w:r>
    </w:p>
    <w:p w14:paraId="1CF68E72" w14:textId="17733E10"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Au fost finalizate toate funda</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iile  de st</w:t>
      </w:r>
      <w:r w:rsidR="007405F1" w:rsidRPr="00562987">
        <w:rPr>
          <w:rFonts w:ascii="Times New Roman" w:hAnsi="Times New Roman"/>
          <w:bCs/>
          <w:iCs/>
          <w:sz w:val="24"/>
          <w:szCs w:val="24"/>
          <w:lang w:val="ro-RO"/>
        </w:rPr>
        <w:t>â</w:t>
      </w:r>
      <w:r w:rsidRPr="00562987">
        <w:rPr>
          <w:rFonts w:ascii="Times New Roman" w:hAnsi="Times New Roman"/>
          <w:bCs/>
          <w:iCs/>
          <w:sz w:val="24"/>
          <w:szCs w:val="24"/>
          <w:lang w:val="ro-RO"/>
        </w:rPr>
        <w:t>lpi (simpli, cu consola semaforizare, LPR BUSS</w:t>
      </w:r>
      <w:r w:rsidR="00F21181" w:rsidRPr="00562987">
        <w:rPr>
          <w:rFonts w:ascii="Times New Roman" w:hAnsi="Times New Roman"/>
          <w:bCs/>
          <w:iCs/>
          <w:sz w:val="24"/>
          <w:szCs w:val="24"/>
          <w:lang w:val="ro-RO"/>
        </w:rPr>
        <w:t xml:space="preserve"> ( LPR Bus:</w:t>
      </w:r>
      <w:r w:rsidR="00012BF6" w:rsidRPr="00562987">
        <w:rPr>
          <w:rFonts w:ascii="Times New Roman" w:hAnsi="Times New Roman"/>
          <w:bCs/>
          <w:iCs/>
          <w:sz w:val="24"/>
          <w:szCs w:val="24"/>
          <w:lang w:val="ro-RO"/>
        </w:rPr>
        <w:t xml:space="preserve"> camera de monitorizare a respectării benzii proprii pentru autobuze</w:t>
      </w:r>
      <w:r w:rsidRPr="00562987">
        <w:rPr>
          <w:rFonts w:ascii="Times New Roman" w:hAnsi="Times New Roman"/>
          <w:bCs/>
          <w:iCs/>
          <w:sz w:val="24"/>
          <w:szCs w:val="24"/>
          <w:lang w:val="ro-RO"/>
        </w:rPr>
        <w:t>, LPR, RED</w:t>
      </w:r>
      <w:r w:rsidR="00F21181" w:rsidRPr="00562987">
        <w:rPr>
          <w:rFonts w:ascii="Times New Roman" w:hAnsi="Times New Roman"/>
          <w:bCs/>
          <w:iCs/>
          <w:sz w:val="24"/>
          <w:szCs w:val="24"/>
          <w:lang w:val="ro-RO"/>
        </w:rPr>
        <w:t xml:space="preserve"> ( RED: camere de monitorizare a trecerii pe roșu) </w:t>
      </w:r>
      <w:r w:rsidRPr="00562987">
        <w:rPr>
          <w:rFonts w:ascii="Times New Roman" w:hAnsi="Times New Roman"/>
          <w:bCs/>
          <w:iCs/>
          <w:sz w:val="24"/>
          <w:szCs w:val="24"/>
          <w:lang w:val="ro-RO"/>
        </w:rPr>
        <w:t>, SPEED</w:t>
      </w:r>
      <w:r w:rsidR="00F21181" w:rsidRPr="00562987">
        <w:rPr>
          <w:rFonts w:ascii="Times New Roman" w:hAnsi="Times New Roman"/>
          <w:bCs/>
          <w:iCs/>
          <w:sz w:val="24"/>
          <w:szCs w:val="24"/>
          <w:lang w:val="ro-RO"/>
        </w:rPr>
        <w:t xml:space="preserve"> ( SPEED: monitorizarea d</w:t>
      </w:r>
      <w:r w:rsidR="007405F1" w:rsidRPr="00562987">
        <w:rPr>
          <w:rFonts w:ascii="Times New Roman" w:hAnsi="Times New Roman"/>
          <w:bCs/>
          <w:iCs/>
          <w:sz w:val="24"/>
          <w:szCs w:val="24"/>
          <w:lang w:val="ro-RO"/>
        </w:rPr>
        <w:t>e</w:t>
      </w:r>
      <w:r w:rsidR="00F21181" w:rsidRPr="00562987">
        <w:rPr>
          <w:rFonts w:ascii="Times New Roman" w:hAnsi="Times New Roman"/>
          <w:bCs/>
          <w:iCs/>
          <w:sz w:val="24"/>
          <w:szCs w:val="24"/>
          <w:lang w:val="ro-RO"/>
        </w:rPr>
        <w:t>pășirii limitei de viteză permise)</w:t>
      </w:r>
      <w:r w:rsidRPr="00562987">
        <w:rPr>
          <w:rFonts w:ascii="Times New Roman" w:hAnsi="Times New Roman"/>
          <w:bCs/>
          <w:iCs/>
          <w:sz w:val="24"/>
          <w:szCs w:val="24"/>
          <w:lang w:val="ro-RO"/>
        </w:rPr>
        <w:t xml:space="preserve">, iluminat treceri de pietoni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VMS)</w:t>
      </w:r>
      <w:r w:rsidR="00F21181" w:rsidRPr="00562987">
        <w:rPr>
          <w:rFonts w:ascii="Times New Roman" w:hAnsi="Times New Roman"/>
          <w:bCs/>
          <w:iCs/>
          <w:sz w:val="24"/>
          <w:szCs w:val="24"/>
          <w:lang w:val="ro-RO"/>
        </w:rPr>
        <w:t xml:space="preserve">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ADC-uri</w:t>
      </w:r>
      <w:r w:rsidR="00F21181" w:rsidRPr="00562987">
        <w:rPr>
          <w:rFonts w:ascii="Times New Roman" w:hAnsi="Times New Roman"/>
          <w:bCs/>
          <w:iCs/>
          <w:sz w:val="24"/>
          <w:szCs w:val="24"/>
          <w:lang w:val="ro-RO"/>
        </w:rPr>
        <w:t xml:space="preserve"> ( ADC: automat de dirijare a circulației) </w:t>
      </w:r>
      <w:r w:rsidRPr="00562987">
        <w:rPr>
          <w:rFonts w:ascii="Times New Roman" w:hAnsi="Times New Roman"/>
          <w:bCs/>
          <w:iCs/>
          <w:sz w:val="24"/>
          <w:szCs w:val="24"/>
          <w:lang w:val="ro-RO"/>
        </w:rPr>
        <w:t>in toate cele 40+1  intersec</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ii;</w:t>
      </w:r>
    </w:p>
    <w:p w14:paraId="39C36C61" w14:textId="213FC9EA"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Au fost monta</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 to</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  st</w:t>
      </w:r>
      <w:r w:rsidR="007405F1" w:rsidRPr="00562987">
        <w:rPr>
          <w:rFonts w:ascii="Times New Roman" w:hAnsi="Times New Roman"/>
          <w:bCs/>
          <w:iCs/>
          <w:sz w:val="24"/>
          <w:szCs w:val="24"/>
          <w:lang w:val="ro-RO"/>
        </w:rPr>
        <w:t>â</w:t>
      </w:r>
      <w:r w:rsidRPr="00562987">
        <w:rPr>
          <w:rFonts w:ascii="Times New Roman" w:hAnsi="Times New Roman"/>
          <w:bCs/>
          <w:iCs/>
          <w:sz w:val="24"/>
          <w:szCs w:val="24"/>
          <w:lang w:val="ro-RO"/>
        </w:rPr>
        <w:t xml:space="preserve">lpii simpli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i cu consol</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(simpli, cu consol</w:t>
      </w:r>
      <w:r w:rsidR="007405F1"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semaforizare, LPR BUSS, LPR, RED, SPEED, iluminat treceri de pietoni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i VMS)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n toate cele 40+1  intersec</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ii;</w:t>
      </w:r>
    </w:p>
    <w:p w14:paraId="19218B39" w14:textId="675CC76C"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xml:space="preserve">- S-au montat </w:t>
      </w:r>
      <w:r w:rsidR="007405F1"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i conectat toate echipamentele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 xml:space="preserve">n teren </w:t>
      </w:r>
      <w:r w:rsidR="007405F1" w:rsidRPr="00562987">
        <w:rPr>
          <w:rFonts w:ascii="Times New Roman" w:hAnsi="Times New Roman"/>
          <w:bCs/>
          <w:iCs/>
          <w:sz w:val="24"/>
          <w:szCs w:val="24"/>
          <w:lang w:val="ro-RO"/>
        </w:rPr>
        <w:t>î</w:t>
      </w:r>
      <w:r w:rsidRPr="00562987">
        <w:rPr>
          <w:rFonts w:ascii="Times New Roman" w:hAnsi="Times New Roman"/>
          <w:bCs/>
          <w:iCs/>
          <w:sz w:val="24"/>
          <w:szCs w:val="24"/>
          <w:lang w:val="ro-RO"/>
        </w:rPr>
        <w:t>n toate cele 40+1 intersec</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ii cu excep</w:t>
      </w:r>
      <w:r w:rsidR="007405F1" w:rsidRPr="00562987">
        <w:rPr>
          <w:rFonts w:ascii="Times New Roman" w:hAnsi="Times New Roman"/>
          <w:bCs/>
          <w:iCs/>
          <w:sz w:val="24"/>
          <w:szCs w:val="24"/>
          <w:lang w:val="ro-RO"/>
        </w:rPr>
        <w:t>ț</w:t>
      </w:r>
      <w:r w:rsidRPr="00562987">
        <w:rPr>
          <w:rFonts w:ascii="Times New Roman" w:hAnsi="Times New Roman"/>
          <w:bCs/>
          <w:iCs/>
          <w:sz w:val="24"/>
          <w:szCs w:val="24"/>
          <w:lang w:val="ro-RO"/>
        </w:rPr>
        <w:t>ia sistemelor WIM care se vor monta dup</w:t>
      </w:r>
      <w:r w:rsidR="00562987"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finalizarea refacerii carosabilului;</w:t>
      </w:r>
    </w:p>
    <w:p w14:paraId="36E6D636" w14:textId="3CCBC733"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Toate intersec</w:t>
      </w:r>
      <w:r w:rsidR="00562987" w:rsidRPr="00562987">
        <w:rPr>
          <w:rFonts w:ascii="Times New Roman" w:hAnsi="Times New Roman"/>
          <w:bCs/>
          <w:iCs/>
          <w:sz w:val="24"/>
          <w:szCs w:val="24"/>
          <w:lang w:val="ro-RO"/>
        </w:rPr>
        <w:t>ț</w:t>
      </w:r>
      <w:r w:rsidRPr="00562987">
        <w:rPr>
          <w:rFonts w:ascii="Times New Roman" w:hAnsi="Times New Roman"/>
          <w:bCs/>
          <w:iCs/>
          <w:sz w:val="24"/>
          <w:szCs w:val="24"/>
          <w:lang w:val="ro-RO"/>
        </w:rPr>
        <w:t>iile sunt func</w:t>
      </w:r>
      <w:r w:rsidR="00562987"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ionale: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 xml:space="preserve">n 3 culori sau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n galben intermitent sau stinse</w:t>
      </w:r>
      <w:r w:rsidR="00F21181" w:rsidRPr="00562987">
        <w:rPr>
          <w:rFonts w:ascii="Times New Roman" w:hAnsi="Times New Roman"/>
          <w:bCs/>
          <w:iCs/>
          <w:sz w:val="24"/>
          <w:szCs w:val="24"/>
          <w:lang w:val="ro-RO"/>
        </w:rPr>
        <w:t>,</w:t>
      </w:r>
      <w:r w:rsidRPr="00562987">
        <w:rPr>
          <w:rFonts w:ascii="Times New Roman" w:hAnsi="Times New Roman"/>
          <w:bCs/>
          <w:iCs/>
          <w:sz w:val="24"/>
          <w:szCs w:val="24"/>
          <w:lang w:val="ro-RO"/>
        </w:rPr>
        <w:t xml:space="preserve">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n func</w:t>
      </w:r>
      <w:r w:rsidR="00562987" w:rsidRPr="00562987">
        <w:rPr>
          <w:rFonts w:ascii="Times New Roman" w:hAnsi="Times New Roman"/>
          <w:bCs/>
          <w:iCs/>
          <w:sz w:val="24"/>
          <w:szCs w:val="24"/>
          <w:lang w:val="ro-RO"/>
        </w:rPr>
        <w:t>ț</w:t>
      </w:r>
      <w:r w:rsidRPr="00562987">
        <w:rPr>
          <w:rFonts w:ascii="Times New Roman" w:hAnsi="Times New Roman"/>
          <w:bCs/>
          <w:iCs/>
          <w:sz w:val="24"/>
          <w:szCs w:val="24"/>
          <w:lang w:val="ro-RO"/>
        </w:rPr>
        <w:t>ie de finalizarea lucr</w:t>
      </w:r>
      <w:r w:rsidR="00562987"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rilor la carosabil </w:t>
      </w:r>
      <w:r w:rsidR="00562987" w:rsidRPr="00562987">
        <w:rPr>
          <w:rFonts w:ascii="Times New Roman" w:hAnsi="Times New Roman"/>
          <w:bCs/>
          <w:iCs/>
          <w:sz w:val="24"/>
          <w:szCs w:val="24"/>
          <w:lang w:val="ro-RO"/>
        </w:rPr>
        <w:t>ș</w:t>
      </w:r>
      <w:r w:rsidRPr="00562987">
        <w:rPr>
          <w:rFonts w:ascii="Times New Roman" w:hAnsi="Times New Roman"/>
          <w:bCs/>
          <w:iCs/>
          <w:sz w:val="24"/>
          <w:szCs w:val="24"/>
          <w:lang w:val="ro-RO"/>
        </w:rPr>
        <w:t>i de adaptare la noile condi</w:t>
      </w:r>
      <w:r w:rsidR="00562987" w:rsidRPr="00562987">
        <w:rPr>
          <w:rFonts w:ascii="Times New Roman" w:hAnsi="Times New Roman"/>
          <w:bCs/>
          <w:iCs/>
          <w:sz w:val="24"/>
          <w:szCs w:val="24"/>
          <w:lang w:val="ro-RO"/>
        </w:rPr>
        <w:t>ț</w:t>
      </w:r>
      <w:r w:rsidRPr="00562987">
        <w:rPr>
          <w:rFonts w:ascii="Times New Roman" w:hAnsi="Times New Roman"/>
          <w:bCs/>
          <w:iCs/>
          <w:sz w:val="24"/>
          <w:szCs w:val="24"/>
          <w:lang w:val="ro-RO"/>
        </w:rPr>
        <w:t>ii a semnaliz</w:t>
      </w:r>
      <w:r w:rsidR="00562987"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rii verticale </w:t>
      </w:r>
      <w:r w:rsidR="00562987" w:rsidRPr="00562987">
        <w:rPr>
          <w:rFonts w:ascii="Times New Roman" w:hAnsi="Times New Roman"/>
          <w:bCs/>
          <w:iCs/>
          <w:sz w:val="24"/>
          <w:szCs w:val="24"/>
          <w:lang w:val="ro-RO"/>
        </w:rPr>
        <w:t>ș</w:t>
      </w:r>
      <w:r w:rsidRPr="00562987">
        <w:rPr>
          <w:rFonts w:ascii="Times New Roman" w:hAnsi="Times New Roman"/>
          <w:bCs/>
          <w:iCs/>
          <w:sz w:val="24"/>
          <w:szCs w:val="24"/>
          <w:lang w:val="ro-RO"/>
        </w:rPr>
        <w:t>i orizontale.</w:t>
      </w:r>
    </w:p>
    <w:p w14:paraId="50B49A8D" w14:textId="61394701"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xml:space="preserve">- Sistemul  CCTV </w:t>
      </w:r>
      <w:r w:rsidR="00F21181" w:rsidRPr="00562987">
        <w:rPr>
          <w:rFonts w:ascii="Times New Roman" w:hAnsi="Times New Roman"/>
          <w:bCs/>
          <w:iCs/>
          <w:sz w:val="24"/>
          <w:szCs w:val="24"/>
          <w:lang w:val="ro-RO"/>
        </w:rPr>
        <w:t xml:space="preserve">( CCTV: camere de supraveghere video) </w:t>
      </w:r>
      <w:r w:rsidRPr="00562987">
        <w:rPr>
          <w:rFonts w:ascii="Times New Roman" w:hAnsi="Times New Roman"/>
          <w:bCs/>
          <w:iCs/>
          <w:sz w:val="24"/>
          <w:szCs w:val="24"/>
          <w:lang w:val="ro-RO"/>
        </w:rPr>
        <w:t xml:space="preserve">este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n func</w:t>
      </w:r>
      <w:r w:rsidR="00562987" w:rsidRPr="00562987">
        <w:rPr>
          <w:rFonts w:ascii="Times New Roman" w:hAnsi="Times New Roman"/>
          <w:bCs/>
          <w:iCs/>
          <w:sz w:val="24"/>
          <w:szCs w:val="24"/>
          <w:lang w:val="ro-RO"/>
        </w:rPr>
        <w:t>ț</w:t>
      </w:r>
      <w:r w:rsidRPr="00562987">
        <w:rPr>
          <w:rFonts w:ascii="Times New Roman" w:hAnsi="Times New Roman"/>
          <w:bCs/>
          <w:iCs/>
          <w:sz w:val="24"/>
          <w:szCs w:val="24"/>
          <w:lang w:val="ro-RO"/>
        </w:rPr>
        <w:t>iune;</w:t>
      </w:r>
    </w:p>
    <w:p w14:paraId="3B99F142" w14:textId="6C69EB78"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xml:space="preserve">- Toate camerele LPR, LPR BUSS, RED </w:t>
      </w:r>
      <w:r w:rsidR="00562987"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i SPEED </w:t>
      </w:r>
      <w:r w:rsidR="00562987"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i panourile VMS au fost montate </w:t>
      </w:r>
      <w:r w:rsidR="00562987" w:rsidRPr="00562987">
        <w:rPr>
          <w:rFonts w:ascii="Times New Roman" w:hAnsi="Times New Roman"/>
          <w:bCs/>
          <w:iCs/>
          <w:sz w:val="24"/>
          <w:szCs w:val="24"/>
          <w:lang w:val="ro-RO"/>
        </w:rPr>
        <w:t>ș</w:t>
      </w:r>
      <w:r w:rsidRPr="00562987">
        <w:rPr>
          <w:rFonts w:ascii="Times New Roman" w:hAnsi="Times New Roman"/>
          <w:bCs/>
          <w:iCs/>
          <w:sz w:val="24"/>
          <w:szCs w:val="24"/>
          <w:lang w:val="ro-RO"/>
        </w:rPr>
        <w:t>i conectate</w:t>
      </w:r>
      <w:r w:rsidR="00F21181" w:rsidRPr="00562987">
        <w:rPr>
          <w:rFonts w:ascii="Times New Roman" w:hAnsi="Times New Roman"/>
          <w:bCs/>
          <w:iCs/>
          <w:sz w:val="24"/>
          <w:szCs w:val="24"/>
          <w:lang w:val="ro-RO"/>
        </w:rPr>
        <w:t xml:space="preserve">, sistemul fiind </w:t>
      </w:r>
      <w:r w:rsidR="00562987" w:rsidRPr="00562987">
        <w:rPr>
          <w:rFonts w:ascii="Times New Roman" w:hAnsi="Times New Roman"/>
          <w:bCs/>
          <w:iCs/>
          <w:sz w:val="24"/>
          <w:szCs w:val="24"/>
          <w:lang w:val="ro-RO"/>
        </w:rPr>
        <w:t>î</w:t>
      </w:r>
      <w:r w:rsidR="00F21181" w:rsidRPr="00562987">
        <w:rPr>
          <w:rFonts w:ascii="Times New Roman" w:hAnsi="Times New Roman"/>
          <w:bCs/>
          <w:iCs/>
          <w:sz w:val="24"/>
          <w:szCs w:val="24"/>
          <w:lang w:val="ro-RO"/>
        </w:rPr>
        <w:t xml:space="preserve">n funcțiune </w:t>
      </w:r>
    </w:p>
    <w:p w14:paraId="1BC9493F" w14:textId="51CF168E"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xml:space="preserve">- Au fost montate </w:t>
      </w:r>
      <w:r w:rsidR="00562987"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i configurate toate echipamentele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mb</w:t>
      </w:r>
      <w:r w:rsidR="00562987" w:rsidRPr="00562987">
        <w:rPr>
          <w:rFonts w:ascii="Times New Roman" w:hAnsi="Times New Roman"/>
          <w:bCs/>
          <w:iCs/>
          <w:sz w:val="24"/>
          <w:szCs w:val="24"/>
          <w:lang w:val="ro-RO"/>
        </w:rPr>
        <w:t>ră</w:t>
      </w:r>
      <w:r w:rsidRPr="00562987">
        <w:rPr>
          <w:rFonts w:ascii="Times New Roman" w:hAnsi="Times New Roman"/>
          <w:bCs/>
          <w:iCs/>
          <w:sz w:val="24"/>
          <w:szCs w:val="24"/>
          <w:lang w:val="ro-RO"/>
        </w:rPr>
        <w:t xml:space="preserve">cate pe cele 20 de autobuze </w:t>
      </w:r>
      <w:r w:rsidR="00562987"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i au fost integrate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n sistemul central</w:t>
      </w:r>
    </w:p>
    <w:p w14:paraId="140BA851" w14:textId="478B89CA" w:rsidR="006627EB" w:rsidRPr="00562987" w:rsidRDefault="006627EB" w:rsidP="003C510E">
      <w:pPr>
        <w:spacing w:after="0" w:line="240" w:lineRule="auto"/>
        <w:ind w:firstLine="284"/>
        <w:jc w:val="both"/>
        <w:rPr>
          <w:rFonts w:ascii="Times New Roman" w:hAnsi="Times New Roman"/>
          <w:bCs/>
          <w:iCs/>
          <w:sz w:val="24"/>
          <w:szCs w:val="24"/>
          <w:lang w:val="ro-RO"/>
        </w:rPr>
      </w:pPr>
      <w:r w:rsidRPr="00562987">
        <w:rPr>
          <w:rFonts w:ascii="Times New Roman" w:hAnsi="Times New Roman"/>
          <w:bCs/>
          <w:iCs/>
          <w:sz w:val="24"/>
          <w:szCs w:val="24"/>
          <w:lang w:val="ro-RO"/>
        </w:rPr>
        <w:t xml:space="preserve">- Sistemul Centralizat este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n fu</w:t>
      </w:r>
      <w:r w:rsidR="00012BF6" w:rsidRPr="00562987">
        <w:rPr>
          <w:rFonts w:ascii="Times New Roman" w:hAnsi="Times New Roman"/>
          <w:bCs/>
          <w:iCs/>
          <w:sz w:val="24"/>
          <w:szCs w:val="24"/>
          <w:lang w:val="ro-RO"/>
        </w:rPr>
        <w:t>n</w:t>
      </w:r>
      <w:r w:rsidRPr="00562987">
        <w:rPr>
          <w:rFonts w:ascii="Times New Roman" w:hAnsi="Times New Roman"/>
          <w:bCs/>
          <w:iCs/>
          <w:sz w:val="24"/>
          <w:szCs w:val="24"/>
          <w:lang w:val="ro-RO"/>
        </w:rPr>
        <w:t>c</w:t>
      </w:r>
      <w:r w:rsidR="00562987"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iune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n acest moment realiz</w:t>
      </w:r>
      <w:r w:rsidR="00562987" w:rsidRPr="00562987">
        <w:rPr>
          <w:rFonts w:ascii="Times New Roman" w:hAnsi="Times New Roman"/>
          <w:bCs/>
          <w:iCs/>
          <w:sz w:val="24"/>
          <w:szCs w:val="24"/>
          <w:lang w:val="ro-RO"/>
        </w:rPr>
        <w:t>â</w:t>
      </w:r>
      <w:r w:rsidRPr="00562987">
        <w:rPr>
          <w:rFonts w:ascii="Times New Roman" w:hAnsi="Times New Roman"/>
          <w:bCs/>
          <w:iCs/>
          <w:sz w:val="24"/>
          <w:szCs w:val="24"/>
          <w:lang w:val="ro-RO"/>
        </w:rPr>
        <w:t>ndu-se activit</w:t>
      </w:r>
      <w:r w:rsidR="00562987" w:rsidRPr="00562987">
        <w:rPr>
          <w:rFonts w:ascii="Times New Roman" w:hAnsi="Times New Roman"/>
          <w:bCs/>
          <w:iCs/>
          <w:sz w:val="24"/>
          <w:szCs w:val="24"/>
          <w:lang w:val="ro-RO"/>
        </w:rPr>
        <w:t>ăț</w:t>
      </w:r>
      <w:r w:rsidRPr="00562987">
        <w:rPr>
          <w:rFonts w:ascii="Times New Roman" w:hAnsi="Times New Roman"/>
          <w:bCs/>
          <w:iCs/>
          <w:sz w:val="24"/>
          <w:szCs w:val="24"/>
          <w:lang w:val="ro-RO"/>
        </w:rPr>
        <w:t>i de operare din acesta.</w:t>
      </w:r>
    </w:p>
    <w:p w14:paraId="60E8BED0" w14:textId="77777777" w:rsidR="00562987" w:rsidRPr="00562987" w:rsidRDefault="00562987" w:rsidP="00562987">
      <w:pPr>
        <w:spacing w:after="0" w:line="240" w:lineRule="auto"/>
        <w:ind w:firstLine="720"/>
        <w:jc w:val="both"/>
        <w:rPr>
          <w:rFonts w:ascii="Times New Roman" w:hAnsi="Times New Roman"/>
          <w:bCs/>
          <w:iCs/>
          <w:sz w:val="24"/>
          <w:szCs w:val="24"/>
          <w:lang w:val="ro-RO"/>
        </w:rPr>
      </w:pPr>
      <w:r w:rsidRPr="00562987">
        <w:rPr>
          <w:rFonts w:ascii="Times New Roman" w:hAnsi="Times New Roman"/>
          <w:bCs/>
          <w:iCs/>
          <w:sz w:val="24"/>
          <w:szCs w:val="24"/>
          <w:lang w:val="ro-RO"/>
        </w:rPr>
        <w:t>Î</w:t>
      </w:r>
      <w:r w:rsidR="006627EB" w:rsidRPr="00562987">
        <w:rPr>
          <w:rFonts w:ascii="Times New Roman" w:hAnsi="Times New Roman"/>
          <w:bCs/>
          <w:iCs/>
          <w:sz w:val="24"/>
          <w:szCs w:val="24"/>
          <w:lang w:val="ro-RO"/>
        </w:rPr>
        <w:t>n prezent au mai r</w:t>
      </w:r>
      <w:r w:rsidRPr="00562987">
        <w:rPr>
          <w:rFonts w:ascii="Times New Roman" w:hAnsi="Times New Roman"/>
          <w:bCs/>
          <w:iCs/>
          <w:sz w:val="24"/>
          <w:szCs w:val="24"/>
          <w:lang w:val="ro-RO"/>
        </w:rPr>
        <w:t>ă</w:t>
      </w:r>
      <w:r w:rsidR="006627EB" w:rsidRPr="00562987">
        <w:rPr>
          <w:rFonts w:ascii="Times New Roman" w:hAnsi="Times New Roman"/>
          <w:bCs/>
          <w:iCs/>
          <w:sz w:val="24"/>
          <w:szCs w:val="24"/>
          <w:lang w:val="ro-RO"/>
        </w:rPr>
        <w:t>mas de montat</w:t>
      </w:r>
      <w:r w:rsidRPr="00562987">
        <w:rPr>
          <w:rFonts w:ascii="Times New Roman" w:hAnsi="Times New Roman"/>
          <w:bCs/>
          <w:iCs/>
          <w:sz w:val="24"/>
          <w:szCs w:val="24"/>
          <w:lang w:val="ro-RO"/>
        </w:rPr>
        <w:t>,</w:t>
      </w:r>
      <w:r w:rsidR="006627EB" w:rsidRPr="00562987">
        <w:rPr>
          <w:rFonts w:ascii="Times New Roman" w:hAnsi="Times New Roman"/>
          <w:bCs/>
          <w:iCs/>
          <w:sz w:val="24"/>
          <w:szCs w:val="24"/>
          <w:lang w:val="ro-RO"/>
        </w:rPr>
        <w:t xml:space="preserve"> conectat </w:t>
      </w:r>
      <w:r w:rsidRPr="00562987">
        <w:rPr>
          <w:rFonts w:ascii="Times New Roman" w:hAnsi="Times New Roman"/>
          <w:bCs/>
          <w:iCs/>
          <w:sz w:val="24"/>
          <w:szCs w:val="24"/>
          <w:lang w:val="ro-RO"/>
        </w:rPr>
        <w:t>ș</w:t>
      </w:r>
      <w:r w:rsidR="006627EB" w:rsidRPr="00562987">
        <w:rPr>
          <w:rFonts w:ascii="Times New Roman" w:hAnsi="Times New Roman"/>
          <w:bCs/>
          <w:iCs/>
          <w:sz w:val="24"/>
          <w:szCs w:val="24"/>
          <w:lang w:val="ro-RO"/>
        </w:rPr>
        <w:t>i configurat senzorii wireless de pe Gheorghe Doja (par</w:t>
      </w:r>
      <w:r w:rsidRPr="00562987">
        <w:rPr>
          <w:rFonts w:ascii="Times New Roman" w:hAnsi="Times New Roman"/>
          <w:bCs/>
          <w:iCs/>
          <w:sz w:val="24"/>
          <w:szCs w:val="24"/>
          <w:lang w:val="ro-RO"/>
        </w:rPr>
        <w:t>ț</w:t>
      </w:r>
      <w:r w:rsidR="006627EB" w:rsidRPr="00562987">
        <w:rPr>
          <w:rFonts w:ascii="Times New Roman" w:hAnsi="Times New Roman"/>
          <w:bCs/>
          <w:iCs/>
          <w:sz w:val="24"/>
          <w:szCs w:val="24"/>
          <w:lang w:val="ro-RO"/>
        </w:rPr>
        <w:t xml:space="preserve">ial pe zonele </w:t>
      </w:r>
      <w:r w:rsidRPr="00562987">
        <w:rPr>
          <w:rFonts w:ascii="Times New Roman" w:hAnsi="Times New Roman"/>
          <w:bCs/>
          <w:iCs/>
          <w:sz w:val="24"/>
          <w:szCs w:val="24"/>
          <w:lang w:val="ro-RO"/>
        </w:rPr>
        <w:t>î</w:t>
      </w:r>
      <w:r w:rsidR="006627EB" w:rsidRPr="00562987">
        <w:rPr>
          <w:rFonts w:ascii="Times New Roman" w:hAnsi="Times New Roman"/>
          <w:bCs/>
          <w:iCs/>
          <w:sz w:val="24"/>
          <w:szCs w:val="24"/>
          <w:lang w:val="ro-RO"/>
        </w:rPr>
        <w:t xml:space="preserve">n care nu s-a finalizat carosabilul) </w:t>
      </w:r>
      <w:r w:rsidRPr="00562987">
        <w:rPr>
          <w:rFonts w:ascii="Times New Roman" w:hAnsi="Times New Roman"/>
          <w:bCs/>
          <w:iCs/>
          <w:sz w:val="24"/>
          <w:szCs w:val="24"/>
          <w:lang w:val="ro-RO"/>
        </w:rPr>
        <w:t>ș</w:t>
      </w:r>
      <w:r w:rsidR="006627EB" w:rsidRPr="00562987">
        <w:rPr>
          <w:rFonts w:ascii="Times New Roman" w:hAnsi="Times New Roman"/>
          <w:bCs/>
          <w:iCs/>
          <w:sz w:val="24"/>
          <w:szCs w:val="24"/>
          <w:lang w:val="ro-RO"/>
        </w:rPr>
        <w:t>i senzorii WIM</w:t>
      </w:r>
      <w:r w:rsidR="009C1BEC" w:rsidRPr="00562987">
        <w:rPr>
          <w:rFonts w:ascii="Times New Roman" w:hAnsi="Times New Roman"/>
          <w:bCs/>
          <w:iCs/>
          <w:sz w:val="24"/>
          <w:szCs w:val="24"/>
          <w:lang w:val="ro-RO"/>
        </w:rPr>
        <w:t xml:space="preserve"> (WIM: senzori aferenți sistemului de cântărire </w:t>
      </w:r>
      <w:r w:rsidRPr="00562987">
        <w:rPr>
          <w:rFonts w:ascii="Times New Roman" w:hAnsi="Times New Roman"/>
          <w:bCs/>
          <w:iCs/>
          <w:sz w:val="24"/>
          <w:szCs w:val="24"/>
          <w:lang w:val="ro-RO"/>
        </w:rPr>
        <w:t>î</w:t>
      </w:r>
      <w:r w:rsidR="009C1BEC" w:rsidRPr="00562987">
        <w:rPr>
          <w:rFonts w:ascii="Times New Roman" w:hAnsi="Times New Roman"/>
          <w:bCs/>
          <w:iCs/>
          <w:sz w:val="24"/>
          <w:szCs w:val="24"/>
          <w:lang w:val="ro-RO"/>
        </w:rPr>
        <w:t>n mișcare)</w:t>
      </w:r>
      <w:r w:rsidR="006627EB" w:rsidRPr="00562987">
        <w:rPr>
          <w:rFonts w:ascii="Times New Roman" w:hAnsi="Times New Roman"/>
          <w:bCs/>
          <w:iCs/>
          <w:sz w:val="24"/>
          <w:szCs w:val="24"/>
          <w:lang w:val="ro-RO"/>
        </w:rPr>
        <w:t xml:space="preserve"> care se vor instala dup</w:t>
      </w:r>
      <w:r w:rsidRPr="00562987">
        <w:rPr>
          <w:rFonts w:ascii="Times New Roman" w:hAnsi="Times New Roman"/>
          <w:bCs/>
          <w:iCs/>
          <w:sz w:val="24"/>
          <w:szCs w:val="24"/>
          <w:lang w:val="ro-RO"/>
        </w:rPr>
        <w:t>ă</w:t>
      </w:r>
      <w:r w:rsidR="006627EB" w:rsidRPr="00562987">
        <w:rPr>
          <w:rFonts w:ascii="Times New Roman" w:hAnsi="Times New Roman"/>
          <w:bCs/>
          <w:iCs/>
          <w:sz w:val="24"/>
          <w:szCs w:val="24"/>
          <w:lang w:val="ro-RO"/>
        </w:rPr>
        <w:t xml:space="preserve"> refacerea carosabilului </w:t>
      </w:r>
      <w:r w:rsidRPr="00562987">
        <w:rPr>
          <w:rFonts w:ascii="Times New Roman" w:hAnsi="Times New Roman"/>
          <w:bCs/>
          <w:iCs/>
          <w:sz w:val="24"/>
          <w:szCs w:val="24"/>
          <w:lang w:val="ro-RO"/>
        </w:rPr>
        <w:t>î</w:t>
      </w:r>
      <w:r w:rsidR="006627EB" w:rsidRPr="00562987">
        <w:rPr>
          <w:rFonts w:ascii="Times New Roman" w:hAnsi="Times New Roman"/>
          <w:bCs/>
          <w:iCs/>
          <w:sz w:val="24"/>
          <w:szCs w:val="24"/>
          <w:lang w:val="ro-RO"/>
        </w:rPr>
        <w:t xml:space="preserve">n zonele </w:t>
      </w:r>
      <w:r w:rsidRPr="00562987">
        <w:rPr>
          <w:rFonts w:ascii="Times New Roman" w:hAnsi="Times New Roman"/>
          <w:bCs/>
          <w:iCs/>
          <w:sz w:val="24"/>
          <w:szCs w:val="24"/>
          <w:lang w:val="ro-RO"/>
        </w:rPr>
        <w:t>î</w:t>
      </w:r>
      <w:r w:rsidR="006627EB" w:rsidRPr="00562987">
        <w:rPr>
          <w:rFonts w:ascii="Times New Roman" w:hAnsi="Times New Roman"/>
          <w:bCs/>
          <w:iCs/>
          <w:sz w:val="24"/>
          <w:szCs w:val="24"/>
          <w:lang w:val="ro-RO"/>
        </w:rPr>
        <w:t>n care ace</w:t>
      </w:r>
      <w:r w:rsidRPr="00562987">
        <w:rPr>
          <w:rFonts w:ascii="Times New Roman" w:hAnsi="Times New Roman"/>
          <w:bCs/>
          <w:iCs/>
          <w:sz w:val="24"/>
          <w:szCs w:val="24"/>
          <w:lang w:val="ro-RO"/>
        </w:rPr>
        <w:t>ș</w:t>
      </w:r>
      <w:r w:rsidR="006627EB" w:rsidRPr="00562987">
        <w:rPr>
          <w:rFonts w:ascii="Times New Roman" w:hAnsi="Times New Roman"/>
          <w:bCs/>
          <w:iCs/>
          <w:sz w:val="24"/>
          <w:szCs w:val="24"/>
          <w:lang w:val="ro-RO"/>
        </w:rPr>
        <w:t>tia se monteaz</w:t>
      </w:r>
      <w:r w:rsidRPr="00562987">
        <w:rPr>
          <w:rFonts w:ascii="Times New Roman" w:hAnsi="Times New Roman"/>
          <w:bCs/>
          <w:iCs/>
          <w:sz w:val="24"/>
          <w:szCs w:val="24"/>
          <w:lang w:val="ro-RO"/>
        </w:rPr>
        <w:t>ă</w:t>
      </w:r>
      <w:r w:rsidR="006627EB" w:rsidRPr="00562987">
        <w:rPr>
          <w:rFonts w:ascii="Times New Roman" w:hAnsi="Times New Roman"/>
          <w:bCs/>
          <w:iCs/>
          <w:sz w:val="24"/>
          <w:szCs w:val="24"/>
          <w:lang w:val="ro-RO"/>
        </w:rPr>
        <w:t xml:space="preserve">. De asemenea finalizarea probelor </w:t>
      </w:r>
      <w:r w:rsidRPr="00562987">
        <w:rPr>
          <w:rFonts w:ascii="Times New Roman" w:hAnsi="Times New Roman"/>
          <w:bCs/>
          <w:iCs/>
          <w:sz w:val="24"/>
          <w:szCs w:val="24"/>
          <w:lang w:val="ro-RO"/>
        </w:rPr>
        <w:t>ș</w:t>
      </w:r>
      <w:r w:rsidR="006627EB" w:rsidRPr="00562987">
        <w:rPr>
          <w:rFonts w:ascii="Times New Roman" w:hAnsi="Times New Roman"/>
          <w:bCs/>
          <w:iCs/>
          <w:sz w:val="24"/>
          <w:szCs w:val="24"/>
          <w:lang w:val="ro-RO"/>
        </w:rPr>
        <w:t xml:space="preserve">i testelor tehnologice pentru sistemul Central va fi </w:t>
      </w:r>
      <w:r w:rsidRPr="00562987">
        <w:rPr>
          <w:rFonts w:ascii="Times New Roman" w:hAnsi="Times New Roman"/>
          <w:bCs/>
          <w:iCs/>
          <w:sz w:val="24"/>
          <w:szCs w:val="24"/>
          <w:lang w:val="ro-RO"/>
        </w:rPr>
        <w:t>î</w:t>
      </w:r>
      <w:r w:rsidR="006627EB" w:rsidRPr="00562987">
        <w:rPr>
          <w:rFonts w:ascii="Times New Roman" w:hAnsi="Times New Roman"/>
          <w:bCs/>
          <w:iCs/>
          <w:sz w:val="24"/>
          <w:szCs w:val="24"/>
          <w:lang w:val="ro-RO"/>
        </w:rPr>
        <w:t>ncheiat</w:t>
      </w:r>
      <w:r w:rsidRPr="00562987">
        <w:rPr>
          <w:rFonts w:ascii="Times New Roman" w:hAnsi="Times New Roman"/>
          <w:bCs/>
          <w:iCs/>
          <w:sz w:val="24"/>
          <w:szCs w:val="24"/>
          <w:lang w:val="ro-RO"/>
        </w:rPr>
        <w:t>ă</w:t>
      </w:r>
      <w:r w:rsidR="006627EB" w:rsidRPr="00562987">
        <w:rPr>
          <w:rFonts w:ascii="Times New Roman" w:hAnsi="Times New Roman"/>
          <w:bCs/>
          <w:iCs/>
          <w:sz w:val="24"/>
          <w:szCs w:val="24"/>
          <w:lang w:val="ro-RO"/>
        </w:rPr>
        <w:t xml:space="preserve"> dup</w:t>
      </w:r>
      <w:r w:rsidRPr="00562987">
        <w:rPr>
          <w:rFonts w:ascii="Times New Roman" w:hAnsi="Times New Roman"/>
          <w:bCs/>
          <w:iCs/>
          <w:sz w:val="24"/>
          <w:szCs w:val="24"/>
          <w:lang w:val="ro-RO"/>
        </w:rPr>
        <w:t>ă</w:t>
      </w:r>
      <w:r w:rsidR="006627EB" w:rsidRPr="00562987">
        <w:rPr>
          <w:rFonts w:ascii="Times New Roman" w:hAnsi="Times New Roman"/>
          <w:bCs/>
          <w:iCs/>
          <w:sz w:val="24"/>
          <w:szCs w:val="24"/>
          <w:lang w:val="ro-RO"/>
        </w:rPr>
        <w:t xml:space="preserve"> montarea sistemelor WIM. </w:t>
      </w:r>
    </w:p>
    <w:p w14:paraId="1C32CF95" w14:textId="50D39ADC" w:rsidR="006627EB" w:rsidRPr="00562987" w:rsidRDefault="006627EB" w:rsidP="00562987">
      <w:pPr>
        <w:spacing w:after="0" w:line="240" w:lineRule="auto"/>
        <w:ind w:firstLine="720"/>
        <w:jc w:val="both"/>
        <w:rPr>
          <w:rFonts w:ascii="Times New Roman" w:hAnsi="Times New Roman"/>
          <w:bCs/>
          <w:iCs/>
          <w:sz w:val="24"/>
          <w:szCs w:val="24"/>
          <w:lang w:val="ro-RO"/>
        </w:rPr>
      </w:pPr>
      <w:r w:rsidRPr="00562987">
        <w:rPr>
          <w:rFonts w:ascii="Times New Roman" w:hAnsi="Times New Roman"/>
          <w:bCs/>
          <w:iCs/>
          <w:sz w:val="24"/>
          <w:szCs w:val="24"/>
          <w:lang w:val="ro-RO"/>
        </w:rPr>
        <w:t>Procentul mediu de realizare a proiectului este de circa 99%.</w:t>
      </w:r>
    </w:p>
    <w:p w14:paraId="4126636A" w14:textId="2081C7F7" w:rsidR="006627EB" w:rsidRPr="00562987" w:rsidRDefault="006627EB" w:rsidP="006627EB">
      <w:pPr>
        <w:spacing w:after="0" w:line="240" w:lineRule="auto"/>
        <w:ind w:firstLine="720"/>
        <w:jc w:val="both"/>
        <w:rPr>
          <w:rFonts w:ascii="Times New Roman" w:hAnsi="Times New Roman"/>
          <w:bCs/>
          <w:iCs/>
          <w:sz w:val="24"/>
          <w:szCs w:val="24"/>
          <w:lang w:val="ro-RO"/>
        </w:rPr>
      </w:pPr>
      <w:r w:rsidRPr="00562987">
        <w:rPr>
          <w:rFonts w:ascii="Times New Roman" w:hAnsi="Times New Roman"/>
          <w:bCs/>
          <w:iCs/>
          <w:sz w:val="24"/>
          <w:szCs w:val="24"/>
          <w:lang w:val="ro-RO"/>
        </w:rPr>
        <w:t>Mai sunt de realizat de asemenea lucr</w:t>
      </w:r>
      <w:r w:rsidR="00562987" w:rsidRPr="00562987">
        <w:rPr>
          <w:rFonts w:ascii="Times New Roman" w:hAnsi="Times New Roman"/>
          <w:bCs/>
          <w:iCs/>
          <w:sz w:val="24"/>
          <w:szCs w:val="24"/>
          <w:lang w:val="ro-RO"/>
        </w:rPr>
        <w:t>ă</w:t>
      </w:r>
      <w:r w:rsidRPr="00562987">
        <w:rPr>
          <w:rFonts w:ascii="Times New Roman" w:hAnsi="Times New Roman"/>
          <w:bCs/>
          <w:iCs/>
          <w:sz w:val="24"/>
          <w:szCs w:val="24"/>
          <w:lang w:val="ro-RO"/>
        </w:rPr>
        <w:t>rile aferente actului adi</w:t>
      </w:r>
      <w:r w:rsidR="00562987"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ional realizat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n urma dispozi</w:t>
      </w:r>
      <w:r w:rsidR="00562987" w:rsidRPr="00562987">
        <w:rPr>
          <w:rFonts w:ascii="Times New Roman" w:hAnsi="Times New Roman"/>
          <w:bCs/>
          <w:iCs/>
          <w:sz w:val="24"/>
          <w:szCs w:val="24"/>
          <w:lang w:val="ro-RO"/>
        </w:rPr>
        <w:t>ț</w:t>
      </w:r>
      <w:r w:rsidRPr="00562987">
        <w:rPr>
          <w:rFonts w:ascii="Times New Roman" w:hAnsi="Times New Roman"/>
          <w:bCs/>
          <w:iCs/>
          <w:sz w:val="24"/>
          <w:szCs w:val="24"/>
          <w:lang w:val="ro-RO"/>
        </w:rPr>
        <w:t xml:space="preserve">iei de </w:t>
      </w:r>
      <w:r w:rsidR="00562987" w:rsidRPr="00562987">
        <w:rPr>
          <w:rFonts w:ascii="Times New Roman" w:hAnsi="Times New Roman"/>
          <w:bCs/>
          <w:iCs/>
          <w:sz w:val="24"/>
          <w:szCs w:val="24"/>
          <w:lang w:val="ro-RO"/>
        </w:rPr>
        <w:t>ș</w:t>
      </w:r>
      <w:r w:rsidRPr="00562987">
        <w:rPr>
          <w:rFonts w:ascii="Times New Roman" w:hAnsi="Times New Roman"/>
          <w:bCs/>
          <w:iCs/>
          <w:sz w:val="24"/>
          <w:szCs w:val="24"/>
          <w:lang w:val="ro-RO"/>
        </w:rPr>
        <w:t xml:space="preserve">antier DS 3. </w:t>
      </w:r>
    </w:p>
    <w:p w14:paraId="07148391" w14:textId="49F5E074" w:rsidR="00012BF6" w:rsidRPr="007405F1" w:rsidRDefault="00012BF6" w:rsidP="00562987">
      <w:pPr>
        <w:spacing w:after="0" w:line="240" w:lineRule="auto"/>
        <w:ind w:firstLine="720"/>
        <w:jc w:val="both"/>
        <w:rPr>
          <w:rFonts w:ascii="Times New Roman" w:hAnsi="Times New Roman"/>
          <w:bCs/>
          <w:iCs/>
          <w:sz w:val="24"/>
          <w:szCs w:val="24"/>
          <w:lang w:val="ro-RO"/>
        </w:rPr>
      </w:pPr>
      <w:r w:rsidRPr="00562987">
        <w:rPr>
          <w:rFonts w:ascii="Times New Roman" w:hAnsi="Times New Roman"/>
          <w:bCs/>
          <w:iCs/>
          <w:sz w:val="24"/>
          <w:szCs w:val="24"/>
          <w:lang w:val="ro-RO"/>
        </w:rPr>
        <w:t xml:space="preserve">Aceste lucrări nu au putut fi finalizate </w:t>
      </w:r>
      <w:r w:rsidR="00562987" w:rsidRPr="00562987">
        <w:rPr>
          <w:rFonts w:ascii="Times New Roman" w:hAnsi="Times New Roman"/>
          <w:bCs/>
          <w:iCs/>
          <w:sz w:val="24"/>
          <w:szCs w:val="24"/>
          <w:lang w:val="ro-RO"/>
        </w:rPr>
        <w:t>î</w:t>
      </w:r>
      <w:r w:rsidRPr="00562987">
        <w:rPr>
          <w:rFonts w:ascii="Times New Roman" w:hAnsi="Times New Roman"/>
          <w:bCs/>
          <w:iCs/>
          <w:sz w:val="24"/>
          <w:szCs w:val="24"/>
          <w:lang w:val="ro-RO"/>
        </w:rPr>
        <w:t>ntruc</w:t>
      </w:r>
      <w:r w:rsidR="004F32A5" w:rsidRPr="00562987">
        <w:rPr>
          <w:rFonts w:ascii="Times New Roman" w:hAnsi="Times New Roman"/>
          <w:bCs/>
          <w:iCs/>
          <w:sz w:val="24"/>
          <w:szCs w:val="24"/>
          <w:lang w:val="ro-RO"/>
        </w:rPr>
        <w:t>â</w:t>
      </w:r>
      <w:r w:rsidRPr="00562987">
        <w:rPr>
          <w:rFonts w:ascii="Times New Roman" w:hAnsi="Times New Roman"/>
          <w:bCs/>
          <w:iCs/>
          <w:sz w:val="24"/>
          <w:szCs w:val="24"/>
          <w:lang w:val="ro-RO"/>
        </w:rPr>
        <w:t xml:space="preserve">t </w:t>
      </w:r>
      <w:r w:rsidR="004F32A5" w:rsidRPr="00562987">
        <w:rPr>
          <w:rFonts w:ascii="Times New Roman" w:hAnsi="Times New Roman"/>
          <w:bCs/>
          <w:iCs/>
          <w:sz w:val="24"/>
          <w:szCs w:val="24"/>
          <w:lang w:val="ro-RO"/>
        </w:rPr>
        <w:t>î</w:t>
      </w:r>
      <w:r w:rsidRPr="00562987">
        <w:rPr>
          <w:rFonts w:ascii="Times New Roman" w:hAnsi="Times New Roman"/>
          <w:bCs/>
          <w:iCs/>
          <w:sz w:val="24"/>
          <w:szCs w:val="24"/>
          <w:lang w:val="ro-RO"/>
        </w:rPr>
        <w:t>n 2024 s-au executat luc</w:t>
      </w:r>
      <w:r w:rsidR="000E22CF" w:rsidRPr="00562987">
        <w:rPr>
          <w:rFonts w:ascii="Times New Roman" w:hAnsi="Times New Roman"/>
          <w:bCs/>
          <w:iCs/>
          <w:sz w:val="24"/>
          <w:szCs w:val="24"/>
          <w:lang w:val="ro-RO"/>
        </w:rPr>
        <w:t>r</w:t>
      </w:r>
      <w:r w:rsidR="004F32A5" w:rsidRPr="00562987">
        <w:rPr>
          <w:rFonts w:ascii="Times New Roman" w:hAnsi="Times New Roman"/>
          <w:bCs/>
          <w:iCs/>
          <w:sz w:val="24"/>
          <w:szCs w:val="24"/>
          <w:lang w:val="ro-RO"/>
        </w:rPr>
        <w:t>ă</w:t>
      </w:r>
      <w:r w:rsidRPr="00562987">
        <w:rPr>
          <w:rFonts w:ascii="Times New Roman" w:hAnsi="Times New Roman"/>
          <w:bCs/>
          <w:iCs/>
          <w:sz w:val="24"/>
          <w:szCs w:val="24"/>
          <w:lang w:val="ro-RO"/>
        </w:rPr>
        <w:t>ri ample la trama stradal</w:t>
      </w:r>
      <w:r w:rsidR="004F32A5" w:rsidRP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pe strada Gheorghe Doja</w:t>
      </w:r>
      <w:r w:rsidR="000E22CF" w:rsidRPr="00562987">
        <w:rPr>
          <w:rFonts w:ascii="Times New Roman" w:hAnsi="Times New Roman"/>
          <w:bCs/>
          <w:iCs/>
          <w:sz w:val="24"/>
          <w:szCs w:val="24"/>
          <w:lang w:val="ro-RO"/>
        </w:rPr>
        <w:t>,</w:t>
      </w:r>
      <w:r w:rsidRPr="00562987">
        <w:rPr>
          <w:rFonts w:ascii="Times New Roman" w:hAnsi="Times New Roman"/>
          <w:bCs/>
          <w:iCs/>
          <w:sz w:val="24"/>
          <w:szCs w:val="24"/>
          <w:lang w:val="ro-RO"/>
        </w:rPr>
        <w:t xml:space="preserve"> care este un proiect </w:t>
      </w:r>
      <w:r w:rsidR="000E22CF" w:rsidRPr="00562987">
        <w:rPr>
          <w:rFonts w:ascii="Times New Roman" w:hAnsi="Times New Roman"/>
          <w:bCs/>
          <w:iCs/>
          <w:sz w:val="24"/>
          <w:szCs w:val="24"/>
          <w:lang w:val="ro-RO"/>
        </w:rPr>
        <w:t>c</w:t>
      </w:r>
      <w:r w:rsidRPr="00562987">
        <w:rPr>
          <w:rFonts w:ascii="Times New Roman" w:hAnsi="Times New Roman"/>
          <w:bCs/>
          <w:iCs/>
          <w:sz w:val="24"/>
          <w:szCs w:val="24"/>
          <w:lang w:val="ro-RO"/>
        </w:rPr>
        <w:t>omplementar. Astfel, există categorii de lucrări care pot fi executate doar după turnarea stratului de uzur</w:t>
      </w:r>
      <w:r w:rsidR="00562987">
        <w:rPr>
          <w:rFonts w:ascii="Times New Roman" w:hAnsi="Times New Roman"/>
          <w:bCs/>
          <w:iCs/>
          <w:sz w:val="24"/>
          <w:szCs w:val="24"/>
          <w:lang w:val="ro-RO"/>
        </w:rPr>
        <w:t>ă</w:t>
      </w:r>
      <w:r w:rsidRPr="00562987">
        <w:rPr>
          <w:rFonts w:ascii="Times New Roman" w:hAnsi="Times New Roman"/>
          <w:bCs/>
          <w:iCs/>
          <w:sz w:val="24"/>
          <w:szCs w:val="24"/>
          <w:lang w:val="ro-RO"/>
        </w:rPr>
        <w:t xml:space="preserve">: de exemplu montarea senzorilor </w:t>
      </w:r>
      <w:r w:rsidR="000E22CF" w:rsidRPr="00562987">
        <w:rPr>
          <w:rFonts w:ascii="Times New Roman" w:hAnsi="Times New Roman"/>
          <w:bCs/>
          <w:iCs/>
          <w:sz w:val="24"/>
          <w:szCs w:val="24"/>
          <w:lang w:val="ro-RO"/>
        </w:rPr>
        <w:t xml:space="preserve">de trafic wireless și a senzorilor </w:t>
      </w:r>
      <w:r w:rsidRPr="00562987">
        <w:rPr>
          <w:rFonts w:ascii="Times New Roman" w:hAnsi="Times New Roman"/>
          <w:bCs/>
          <w:iCs/>
          <w:sz w:val="24"/>
          <w:szCs w:val="24"/>
          <w:lang w:val="ro-RO"/>
        </w:rPr>
        <w:t xml:space="preserve">sistemului de cântărire </w:t>
      </w:r>
      <w:r w:rsidR="00562987">
        <w:rPr>
          <w:rFonts w:ascii="Times New Roman" w:hAnsi="Times New Roman"/>
          <w:bCs/>
          <w:iCs/>
          <w:sz w:val="24"/>
          <w:szCs w:val="24"/>
          <w:lang w:val="ro-RO"/>
        </w:rPr>
        <w:t>î</w:t>
      </w:r>
      <w:r w:rsidRPr="00562987">
        <w:rPr>
          <w:rFonts w:ascii="Times New Roman" w:hAnsi="Times New Roman"/>
          <w:bCs/>
          <w:iCs/>
          <w:sz w:val="24"/>
          <w:szCs w:val="24"/>
          <w:lang w:val="ro-RO"/>
        </w:rPr>
        <w:t>n mișcare</w:t>
      </w:r>
      <w:r w:rsidR="00562987">
        <w:rPr>
          <w:rFonts w:ascii="Times New Roman" w:hAnsi="Times New Roman"/>
          <w:bCs/>
          <w:iCs/>
          <w:sz w:val="24"/>
          <w:szCs w:val="24"/>
          <w:lang w:val="ro-RO"/>
        </w:rPr>
        <w:t>.</w:t>
      </w:r>
    </w:p>
    <w:p w14:paraId="6769FB6D" w14:textId="5E772015" w:rsidR="006039C4" w:rsidRPr="00562987" w:rsidRDefault="006039C4" w:rsidP="006039C4">
      <w:pPr>
        <w:spacing w:after="0" w:line="240" w:lineRule="auto"/>
        <w:ind w:firstLine="720"/>
        <w:jc w:val="both"/>
        <w:rPr>
          <w:rFonts w:ascii="Times New Roman" w:hAnsi="Times New Roman"/>
          <w:sz w:val="24"/>
          <w:szCs w:val="24"/>
          <w:lang w:val="ro-RO"/>
        </w:rPr>
      </w:pPr>
      <w:r w:rsidRPr="00562987">
        <w:rPr>
          <w:rFonts w:ascii="Times New Roman" w:hAnsi="Times New Roman"/>
          <w:sz w:val="24"/>
          <w:szCs w:val="24"/>
          <w:lang w:val="ro-RO"/>
        </w:rPr>
        <w:t>De asemenea este necesară întocmirea raportului de audit final de către auditorul contractat. Pentru finalizarea serviciilor de informare și publicitate este necesară transmiterea furnizorului contractat a comenzii</w:t>
      </w:r>
      <w:r w:rsidR="00825D32" w:rsidRPr="00562987">
        <w:rPr>
          <w:rFonts w:ascii="Times New Roman" w:hAnsi="Times New Roman"/>
          <w:sz w:val="24"/>
          <w:szCs w:val="24"/>
          <w:lang w:val="ro-RO"/>
        </w:rPr>
        <w:t xml:space="preserve"> pentru placă permanentă, spot audio și</w:t>
      </w:r>
      <w:r w:rsidRPr="00562987">
        <w:rPr>
          <w:rFonts w:ascii="Times New Roman" w:hAnsi="Times New Roman"/>
          <w:sz w:val="24"/>
          <w:szCs w:val="24"/>
          <w:lang w:val="ro-RO"/>
        </w:rPr>
        <w:t xml:space="preserve"> pentru întocmirea și publicarea comunicatului privind finalizarea proiectului.</w:t>
      </w:r>
    </w:p>
    <w:p w14:paraId="2D117EB0" w14:textId="77777777" w:rsidR="00562987" w:rsidRDefault="00562987" w:rsidP="007D1B9B">
      <w:pPr>
        <w:spacing w:after="0" w:line="240" w:lineRule="auto"/>
        <w:jc w:val="both"/>
        <w:rPr>
          <w:rFonts w:ascii="Times New Roman" w:hAnsi="Times New Roman"/>
          <w:bCs/>
          <w:iCs/>
          <w:sz w:val="24"/>
          <w:szCs w:val="24"/>
          <w:lang w:val="ro-RO"/>
        </w:rPr>
      </w:pPr>
    </w:p>
    <w:p w14:paraId="1886657F" w14:textId="77777777" w:rsidR="003C510E" w:rsidRDefault="003C510E" w:rsidP="007D1B9B">
      <w:pPr>
        <w:spacing w:after="0" w:line="240" w:lineRule="auto"/>
        <w:jc w:val="both"/>
        <w:rPr>
          <w:rFonts w:ascii="Times New Roman" w:hAnsi="Times New Roman"/>
          <w:bCs/>
          <w:iCs/>
          <w:sz w:val="24"/>
          <w:szCs w:val="24"/>
          <w:lang w:val="ro-RO"/>
        </w:rPr>
      </w:pPr>
    </w:p>
    <w:p w14:paraId="008FCEF7" w14:textId="66AE19CB" w:rsidR="00C11F64" w:rsidRPr="007405F1" w:rsidRDefault="00C11F64" w:rsidP="007D1B9B">
      <w:pPr>
        <w:spacing w:after="0" w:line="240" w:lineRule="auto"/>
        <w:jc w:val="both"/>
        <w:rPr>
          <w:rFonts w:ascii="Times New Roman" w:hAnsi="Times New Roman"/>
          <w:bCs/>
          <w:iCs/>
          <w:sz w:val="24"/>
          <w:szCs w:val="24"/>
          <w:lang w:val="ro-RO"/>
        </w:rPr>
      </w:pPr>
      <w:r w:rsidRPr="007405F1">
        <w:rPr>
          <w:rFonts w:ascii="Times New Roman" w:hAnsi="Times New Roman"/>
          <w:bCs/>
          <w:iCs/>
          <w:sz w:val="24"/>
          <w:szCs w:val="24"/>
          <w:lang w:val="ro-RO"/>
        </w:rPr>
        <w:lastRenderedPageBreak/>
        <w:t xml:space="preserve">Valoarea totală a Contractului de finanțare cu valorile eligibile </w:t>
      </w:r>
      <w:r w:rsidR="00AA0EBE">
        <w:rPr>
          <w:rFonts w:ascii="Times New Roman" w:hAnsi="Times New Roman"/>
          <w:bCs/>
          <w:iCs/>
          <w:sz w:val="24"/>
          <w:szCs w:val="24"/>
          <w:lang w:val="ro-RO"/>
        </w:rPr>
        <w:t>ș</w:t>
      </w:r>
      <w:r w:rsidRPr="007405F1">
        <w:rPr>
          <w:rFonts w:ascii="Times New Roman" w:hAnsi="Times New Roman"/>
          <w:bCs/>
          <w:iCs/>
          <w:sz w:val="24"/>
          <w:szCs w:val="24"/>
          <w:lang w:val="ro-RO"/>
        </w:rPr>
        <w:t>i neeligibile</w:t>
      </w:r>
    </w:p>
    <w:tbl>
      <w:tblPr>
        <w:tblStyle w:val="TableGrid"/>
        <w:tblW w:w="0" w:type="auto"/>
        <w:tblLook w:val="04A0" w:firstRow="1" w:lastRow="0" w:firstColumn="1" w:lastColumn="0" w:noHBand="0" w:noVBand="1"/>
      </w:tblPr>
      <w:tblGrid>
        <w:gridCol w:w="562"/>
        <w:gridCol w:w="3040"/>
        <w:gridCol w:w="1801"/>
        <w:gridCol w:w="1802"/>
        <w:gridCol w:w="1802"/>
      </w:tblGrid>
      <w:tr w:rsidR="00C11F64" w:rsidRPr="007405F1" w14:paraId="510BE100" w14:textId="77777777" w:rsidTr="00B020E7">
        <w:tc>
          <w:tcPr>
            <w:tcW w:w="562" w:type="dxa"/>
          </w:tcPr>
          <w:p w14:paraId="1EC47FAD" w14:textId="77777777" w:rsidR="00C11F64" w:rsidRPr="007405F1" w:rsidRDefault="00C11F64" w:rsidP="00A67C6C">
            <w:pPr>
              <w:autoSpaceDE w:val="0"/>
              <w:autoSpaceDN w:val="0"/>
              <w:adjustRightInd w:val="0"/>
              <w:spacing w:after="0" w:line="240" w:lineRule="auto"/>
              <w:jc w:val="center"/>
              <w:rPr>
                <w:rFonts w:ascii="Times New Roman" w:hAnsi="Times New Roman"/>
                <w:sz w:val="24"/>
                <w:szCs w:val="24"/>
                <w:lang w:val="ro-RO"/>
              </w:rPr>
            </w:pPr>
            <w:r w:rsidRPr="007405F1">
              <w:rPr>
                <w:rFonts w:ascii="Times New Roman" w:hAnsi="Times New Roman"/>
                <w:sz w:val="24"/>
                <w:szCs w:val="24"/>
                <w:lang w:val="ro-RO"/>
              </w:rPr>
              <w:t>Nr. crt.</w:t>
            </w:r>
          </w:p>
        </w:tc>
        <w:tc>
          <w:tcPr>
            <w:tcW w:w="3040" w:type="dxa"/>
          </w:tcPr>
          <w:p w14:paraId="7362D108" w14:textId="77777777" w:rsidR="00C11F64" w:rsidRPr="007405F1" w:rsidRDefault="00C11F64" w:rsidP="00A67C6C">
            <w:pPr>
              <w:autoSpaceDE w:val="0"/>
              <w:autoSpaceDN w:val="0"/>
              <w:adjustRightInd w:val="0"/>
              <w:spacing w:after="0" w:line="240" w:lineRule="auto"/>
              <w:jc w:val="center"/>
              <w:rPr>
                <w:rFonts w:ascii="Times New Roman" w:hAnsi="Times New Roman"/>
                <w:sz w:val="24"/>
                <w:szCs w:val="24"/>
                <w:lang w:val="ro-RO"/>
              </w:rPr>
            </w:pPr>
            <w:r w:rsidRPr="007405F1">
              <w:rPr>
                <w:rFonts w:ascii="Times New Roman" w:hAnsi="Times New Roman"/>
                <w:sz w:val="24"/>
                <w:szCs w:val="24"/>
                <w:lang w:val="ro-RO"/>
              </w:rPr>
              <w:t>Surse de finanțare</w:t>
            </w:r>
          </w:p>
        </w:tc>
        <w:tc>
          <w:tcPr>
            <w:tcW w:w="1801" w:type="dxa"/>
          </w:tcPr>
          <w:p w14:paraId="30FA2129" w14:textId="77777777" w:rsidR="00C11F64" w:rsidRPr="007405F1" w:rsidRDefault="00C11F64" w:rsidP="00A67C6C">
            <w:pPr>
              <w:autoSpaceDE w:val="0"/>
              <w:autoSpaceDN w:val="0"/>
              <w:adjustRightInd w:val="0"/>
              <w:spacing w:after="0" w:line="240" w:lineRule="auto"/>
              <w:jc w:val="center"/>
              <w:rPr>
                <w:rFonts w:ascii="Times New Roman" w:hAnsi="Times New Roman"/>
                <w:sz w:val="24"/>
                <w:szCs w:val="24"/>
                <w:lang w:val="ro-RO"/>
              </w:rPr>
            </w:pPr>
            <w:r w:rsidRPr="007405F1">
              <w:rPr>
                <w:rFonts w:ascii="Times New Roman" w:hAnsi="Times New Roman"/>
                <w:sz w:val="24"/>
                <w:szCs w:val="24"/>
                <w:lang w:val="ro-RO"/>
              </w:rPr>
              <w:t>Suma aprobată în Cererea de Finantare a proiectului</w:t>
            </w:r>
          </w:p>
          <w:p w14:paraId="06D6E21D" w14:textId="77777777" w:rsidR="00C11F64" w:rsidRPr="007405F1" w:rsidRDefault="00C11F64" w:rsidP="00A67C6C">
            <w:pPr>
              <w:autoSpaceDE w:val="0"/>
              <w:autoSpaceDN w:val="0"/>
              <w:adjustRightInd w:val="0"/>
              <w:spacing w:after="0" w:line="240" w:lineRule="auto"/>
              <w:jc w:val="center"/>
              <w:rPr>
                <w:rFonts w:ascii="Times New Roman" w:hAnsi="Times New Roman"/>
                <w:sz w:val="24"/>
                <w:szCs w:val="24"/>
                <w:lang w:val="ro-RO"/>
              </w:rPr>
            </w:pPr>
            <w:r w:rsidRPr="007405F1">
              <w:rPr>
                <w:rFonts w:ascii="Times New Roman" w:hAnsi="Times New Roman"/>
                <w:sz w:val="24"/>
                <w:szCs w:val="24"/>
                <w:lang w:val="ro-RO"/>
              </w:rPr>
              <w:t>Lei</w:t>
            </w:r>
          </w:p>
        </w:tc>
        <w:tc>
          <w:tcPr>
            <w:tcW w:w="1802" w:type="dxa"/>
          </w:tcPr>
          <w:p w14:paraId="0131EE29" w14:textId="3570F9A6" w:rsidR="006039C4" w:rsidRPr="007405F1" w:rsidRDefault="00B60E4C" w:rsidP="00A67C6C">
            <w:pPr>
              <w:autoSpaceDE w:val="0"/>
              <w:autoSpaceDN w:val="0"/>
              <w:adjustRightInd w:val="0"/>
              <w:spacing w:after="0" w:line="240" w:lineRule="auto"/>
              <w:jc w:val="center"/>
              <w:rPr>
                <w:rFonts w:ascii="Times New Roman" w:hAnsi="Times New Roman"/>
                <w:sz w:val="24"/>
                <w:szCs w:val="24"/>
                <w:lang w:val="ro-RO"/>
              </w:rPr>
            </w:pPr>
            <w:r w:rsidRPr="00B60E4C">
              <w:rPr>
                <w:rFonts w:ascii="Times New Roman" w:hAnsi="Times New Roman"/>
                <w:sz w:val="24"/>
                <w:szCs w:val="24"/>
                <w:lang w:val="ro-RO"/>
              </w:rPr>
              <w:t>Pl</w:t>
            </w:r>
            <w:r>
              <w:rPr>
                <w:rFonts w:ascii="Times New Roman" w:hAnsi="Times New Roman"/>
                <w:sz w:val="24"/>
                <w:szCs w:val="24"/>
                <w:lang w:val="ro-RO"/>
              </w:rPr>
              <w:t>ă</w:t>
            </w:r>
            <w:r w:rsidR="001577B7">
              <w:rPr>
                <w:rFonts w:ascii="Times New Roman" w:hAnsi="Times New Roman"/>
                <w:sz w:val="24"/>
                <w:szCs w:val="24"/>
                <w:lang w:val="ro-RO"/>
              </w:rPr>
              <w:t>ț</w:t>
            </w:r>
            <w:r w:rsidRPr="00B60E4C">
              <w:rPr>
                <w:rFonts w:ascii="Times New Roman" w:hAnsi="Times New Roman"/>
                <w:sz w:val="24"/>
                <w:szCs w:val="24"/>
                <w:lang w:val="ro-RO"/>
              </w:rPr>
              <w:t>i realizate p</w:t>
            </w:r>
            <w:r>
              <w:rPr>
                <w:rFonts w:ascii="Times New Roman" w:hAnsi="Times New Roman"/>
                <w:sz w:val="24"/>
                <w:szCs w:val="24"/>
                <w:lang w:val="ro-RO"/>
              </w:rPr>
              <w:t>â</w:t>
            </w:r>
            <w:r w:rsidRPr="00B60E4C">
              <w:rPr>
                <w:rFonts w:ascii="Times New Roman" w:hAnsi="Times New Roman"/>
                <w:sz w:val="24"/>
                <w:szCs w:val="24"/>
                <w:lang w:val="ro-RO"/>
              </w:rPr>
              <w:t>n</w:t>
            </w:r>
            <w:r w:rsidR="001577B7">
              <w:rPr>
                <w:rFonts w:ascii="Times New Roman" w:hAnsi="Times New Roman"/>
                <w:sz w:val="24"/>
                <w:szCs w:val="24"/>
                <w:lang w:val="ro-RO"/>
              </w:rPr>
              <w:t>ă</w:t>
            </w:r>
            <w:r w:rsidRPr="00B60E4C">
              <w:rPr>
                <w:rFonts w:ascii="Times New Roman" w:hAnsi="Times New Roman"/>
                <w:sz w:val="24"/>
                <w:szCs w:val="24"/>
                <w:lang w:val="ro-RO"/>
              </w:rPr>
              <w:t xml:space="preserve"> la 31.12.2023</w:t>
            </w:r>
          </w:p>
          <w:p w14:paraId="36C0268B" w14:textId="77777777" w:rsidR="001577B7" w:rsidRDefault="001577B7" w:rsidP="00A67C6C">
            <w:pPr>
              <w:autoSpaceDE w:val="0"/>
              <w:autoSpaceDN w:val="0"/>
              <w:adjustRightInd w:val="0"/>
              <w:spacing w:after="0" w:line="240" w:lineRule="auto"/>
              <w:jc w:val="center"/>
              <w:rPr>
                <w:rFonts w:ascii="Times New Roman" w:hAnsi="Times New Roman"/>
                <w:sz w:val="24"/>
                <w:szCs w:val="24"/>
                <w:lang w:val="ro-RO"/>
              </w:rPr>
            </w:pPr>
          </w:p>
          <w:p w14:paraId="7CAD1932" w14:textId="4A2634B0" w:rsidR="00C11F64" w:rsidRPr="007405F1" w:rsidRDefault="006039C4" w:rsidP="00A67C6C">
            <w:pPr>
              <w:autoSpaceDE w:val="0"/>
              <w:autoSpaceDN w:val="0"/>
              <w:adjustRightInd w:val="0"/>
              <w:spacing w:after="0" w:line="240" w:lineRule="auto"/>
              <w:jc w:val="center"/>
              <w:rPr>
                <w:rFonts w:ascii="Times New Roman" w:hAnsi="Times New Roman"/>
                <w:sz w:val="24"/>
                <w:szCs w:val="24"/>
                <w:highlight w:val="yellow"/>
                <w:lang w:val="ro-RO"/>
              </w:rPr>
            </w:pPr>
            <w:r w:rsidRPr="007405F1">
              <w:rPr>
                <w:rFonts w:ascii="Times New Roman" w:hAnsi="Times New Roman"/>
                <w:sz w:val="24"/>
                <w:szCs w:val="24"/>
                <w:lang w:val="ro-RO"/>
              </w:rPr>
              <w:t>Lei</w:t>
            </w:r>
          </w:p>
        </w:tc>
        <w:tc>
          <w:tcPr>
            <w:tcW w:w="1802" w:type="dxa"/>
          </w:tcPr>
          <w:p w14:paraId="6DF2237D" w14:textId="77777777" w:rsidR="00C11F64" w:rsidRPr="007405F1" w:rsidRDefault="00C11F64" w:rsidP="00A67C6C">
            <w:pPr>
              <w:autoSpaceDE w:val="0"/>
              <w:autoSpaceDN w:val="0"/>
              <w:adjustRightInd w:val="0"/>
              <w:spacing w:after="0" w:line="240" w:lineRule="auto"/>
              <w:jc w:val="center"/>
              <w:rPr>
                <w:rFonts w:ascii="Times New Roman" w:hAnsi="Times New Roman"/>
                <w:sz w:val="24"/>
                <w:szCs w:val="24"/>
                <w:lang w:val="ro-RO"/>
              </w:rPr>
            </w:pPr>
            <w:r w:rsidRPr="007405F1">
              <w:rPr>
                <w:rFonts w:ascii="Times New Roman" w:hAnsi="Times New Roman"/>
                <w:sz w:val="24"/>
                <w:szCs w:val="24"/>
                <w:lang w:val="ro-RO"/>
              </w:rPr>
              <w:t>Plăți estimate până la finalizarea investiției</w:t>
            </w:r>
          </w:p>
          <w:p w14:paraId="17AC88E1" w14:textId="1D7297C0" w:rsidR="006039C4" w:rsidRPr="007405F1" w:rsidRDefault="006039C4" w:rsidP="00A67C6C">
            <w:pPr>
              <w:autoSpaceDE w:val="0"/>
              <w:autoSpaceDN w:val="0"/>
              <w:adjustRightInd w:val="0"/>
              <w:spacing w:after="0" w:line="240" w:lineRule="auto"/>
              <w:jc w:val="center"/>
              <w:rPr>
                <w:rFonts w:ascii="Times New Roman" w:hAnsi="Times New Roman"/>
                <w:sz w:val="24"/>
                <w:szCs w:val="24"/>
                <w:lang w:val="ro-RO"/>
              </w:rPr>
            </w:pPr>
            <w:r w:rsidRPr="007405F1">
              <w:rPr>
                <w:rFonts w:ascii="Times New Roman" w:hAnsi="Times New Roman"/>
                <w:sz w:val="24"/>
                <w:szCs w:val="24"/>
                <w:lang w:val="ro-RO"/>
              </w:rPr>
              <w:t>Lei</w:t>
            </w:r>
          </w:p>
        </w:tc>
      </w:tr>
      <w:tr w:rsidR="009F15D0" w:rsidRPr="007405F1" w14:paraId="38147530" w14:textId="77777777" w:rsidTr="009F15D0">
        <w:tc>
          <w:tcPr>
            <w:tcW w:w="562" w:type="dxa"/>
          </w:tcPr>
          <w:p w14:paraId="4FC39EDB" w14:textId="77777777" w:rsidR="009F15D0" w:rsidRPr="007405F1" w:rsidRDefault="009F15D0" w:rsidP="009F15D0">
            <w:pPr>
              <w:autoSpaceDE w:val="0"/>
              <w:autoSpaceDN w:val="0"/>
              <w:adjustRightInd w:val="0"/>
              <w:spacing w:after="0" w:line="240" w:lineRule="auto"/>
              <w:jc w:val="both"/>
              <w:rPr>
                <w:rFonts w:ascii="Times New Roman" w:hAnsi="Times New Roman"/>
                <w:sz w:val="24"/>
                <w:szCs w:val="24"/>
                <w:lang w:val="ro-RO"/>
              </w:rPr>
            </w:pPr>
            <w:r w:rsidRPr="007405F1">
              <w:rPr>
                <w:rFonts w:ascii="Times New Roman" w:hAnsi="Times New Roman"/>
                <w:sz w:val="24"/>
                <w:szCs w:val="24"/>
                <w:lang w:val="ro-RO"/>
              </w:rPr>
              <w:t>I</w:t>
            </w:r>
          </w:p>
        </w:tc>
        <w:tc>
          <w:tcPr>
            <w:tcW w:w="3040" w:type="dxa"/>
          </w:tcPr>
          <w:p w14:paraId="1EB219F1" w14:textId="238A386E" w:rsidR="009F15D0" w:rsidRPr="007405F1" w:rsidRDefault="009F15D0" w:rsidP="009F15D0">
            <w:pPr>
              <w:autoSpaceDE w:val="0"/>
              <w:autoSpaceDN w:val="0"/>
              <w:adjustRightInd w:val="0"/>
              <w:spacing w:after="0" w:line="240" w:lineRule="auto"/>
              <w:jc w:val="both"/>
              <w:rPr>
                <w:rFonts w:ascii="Times New Roman" w:hAnsi="Times New Roman"/>
                <w:sz w:val="24"/>
                <w:szCs w:val="24"/>
                <w:lang w:val="ro-RO"/>
              </w:rPr>
            </w:pPr>
            <w:r w:rsidRPr="007405F1">
              <w:rPr>
                <w:rFonts w:ascii="Times New Roman" w:hAnsi="Times New Roman"/>
                <w:b/>
                <w:bCs/>
                <w:iCs/>
                <w:sz w:val="24"/>
                <w:szCs w:val="24"/>
                <w:lang w:val="ro-RO"/>
              </w:rPr>
              <w:t>Valoarea totală a cererii de finan</w:t>
            </w:r>
            <w:r w:rsidR="00A67C6C">
              <w:rPr>
                <w:rFonts w:ascii="Times New Roman" w:hAnsi="Times New Roman"/>
                <w:b/>
                <w:bCs/>
                <w:iCs/>
                <w:sz w:val="24"/>
                <w:szCs w:val="24"/>
                <w:lang w:val="ro-RO"/>
              </w:rPr>
              <w:t>ț</w:t>
            </w:r>
            <w:r w:rsidRPr="007405F1">
              <w:rPr>
                <w:rFonts w:ascii="Times New Roman" w:hAnsi="Times New Roman"/>
                <w:b/>
                <w:bCs/>
                <w:iCs/>
                <w:sz w:val="24"/>
                <w:szCs w:val="24"/>
                <w:lang w:val="ro-RO"/>
              </w:rPr>
              <w:t>are, din care:</w:t>
            </w:r>
          </w:p>
        </w:tc>
        <w:tc>
          <w:tcPr>
            <w:tcW w:w="1801" w:type="dxa"/>
            <w:vAlign w:val="center"/>
          </w:tcPr>
          <w:p w14:paraId="3199F8FC" w14:textId="6F078AF4" w:rsidR="0007638E" w:rsidRPr="007405F1" w:rsidRDefault="00D35BF8" w:rsidP="00A671BB">
            <w:pPr>
              <w:autoSpaceDE w:val="0"/>
              <w:autoSpaceDN w:val="0"/>
              <w:adjustRightInd w:val="0"/>
              <w:spacing w:after="0" w:line="240" w:lineRule="auto"/>
              <w:jc w:val="center"/>
              <w:rPr>
                <w:rFonts w:ascii="Times New Roman" w:hAnsi="Times New Roman"/>
                <w:b/>
                <w:bCs/>
                <w:sz w:val="24"/>
                <w:szCs w:val="24"/>
                <w:lang w:val="ro-RO"/>
              </w:rPr>
            </w:pPr>
            <w:r w:rsidRPr="007405F1">
              <w:rPr>
                <w:rFonts w:ascii="Times New Roman" w:hAnsi="Times New Roman"/>
                <w:b/>
                <w:bCs/>
                <w:sz w:val="24"/>
                <w:szCs w:val="24"/>
                <w:lang w:val="ro-RO"/>
              </w:rPr>
              <w:t>31.228.289,29</w:t>
            </w:r>
          </w:p>
        </w:tc>
        <w:tc>
          <w:tcPr>
            <w:tcW w:w="1802" w:type="dxa"/>
            <w:vAlign w:val="center"/>
          </w:tcPr>
          <w:p w14:paraId="7AF1AB7E" w14:textId="74B5D6E1" w:rsidR="0007638E" w:rsidRPr="007405F1" w:rsidRDefault="00692D74" w:rsidP="00A671BB">
            <w:pPr>
              <w:autoSpaceDE w:val="0"/>
              <w:autoSpaceDN w:val="0"/>
              <w:adjustRightInd w:val="0"/>
              <w:spacing w:after="0" w:line="240" w:lineRule="auto"/>
              <w:jc w:val="center"/>
              <w:rPr>
                <w:rFonts w:ascii="Times New Roman" w:hAnsi="Times New Roman"/>
                <w:b/>
                <w:bCs/>
                <w:sz w:val="24"/>
                <w:szCs w:val="24"/>
                <w:highlight w:val="yellow"/>
                <w:lang w:val="ro-RO"/>
              </w:rPr>
            </w:pPr>
            <w:r w:rsidRPr="007405F1">
              <w:rPr>
                <w:rFonts w:ascii="Times New Roman" w:hAnsi="Times New Roman"/>
                <w:b/>
                <w:bCs/>
                <w:sz w:val="24"/>
                <w:szCs w:val="24"/>
                <w:lang w:val="ro-RO"/>
              </w:rPr>
              <w:t>21.356.317,12</w:t>
            </w:r>
          </w:p>
        </w:tc>
        <w:tc>
          <w:tcPr>
            <w:tcW w:w="1802" w:type="dxa"/>
            <w:vAlign w:val="center"/>
          </w:tcPr>
          <w:p w14:paraId="244CF9B6" w14:textId="512358E1" w:rsidR="004F32A5" w:rsidRPr="00C81039" w:rsidRDefault="00A67C6C" w:rsidP="00C81039">
            <w:pPr>
              <w:autoSpaceDE w:val="0"/>
              <w:autoSpaceDN w:val="0"/>
              <w:adjustRightInd w:val="0"/>
              <w:spacing w:after="0" w:line="240" w:lineRule="auto"/>
              <w:jc w:val="center"/>
              <w:rPr>
                <w:rFonts w:ascii="Times New Roman" w:hAnsi="Times New Roman"/>
                <w:b/>
                <w:sz w:val="24"/>
                <w:szCs w:val="24"/>
                <w:highlight w:val="yellow"/>
                <w:lang w:val="ro-RO"/>
              </w:rPr>
            </w:pPr>
            <w:r w:rsidRPr="00A67C6C">
              <w:rPr>
                <w:rFonts w:ascii="Times New Roman" w:hAnsi="Times New Roman"/>
                <w:b/>
                <w:iCs/>
                <w:sz w:val="24"/>
                <w:szCs w:val="24"/>
                <w:lang w:val="ro-RO"/>
              </w:rPr>
              <w:t>6.600.000,00</w:t>
            </w:r>
          </w:p>
        </w:tc>
      </w:tr>
      <w:tr w:rsidR="009F15D0" w:rsidRPr="007405F1" w14:paraId="23C762AF" w14:textId="77777777" w:rsidTr="009F15D0">
        <w:tc>
          <w:tcPr>
            <w:tcW w:w="562" w:type="dxa"/>
          </w:tcPr>
          <w:p w14:paraId="03E08384" w14:textId="77777777" w:rsidR="009F15D0" w:rsidRPr="007405F1" w:rsidRDefault="009F15D0" w:rsidP="009F15D0">
            <w:pPr>
              <w:autoSpaceDE w:val="0"/>
              <w:autoSpaceDN w:val="0"/>
              <w:adjustRightInd w:val="0"/>
              <w:spacing w:after="0" w:line="240" w:lineRule="auto"/>
              <w:jc w:val="both"/>
              <w:rPr>
                <w:rFonts w:ascii="Times New Roman" w:hAnsi="Times New Roman"/>
                <w:sz w:val="24"/>
                <w:szCs w:val="24"/>
                <w:lang w:val="ro-RO"/>
              </w:rPr>
            </w:pPr>
            <w:proofErr w:type="spellStart"/>
            <w:r w:rsidRPr="007405F1">
              <w:rPr>
                <w:rFonts w:ascii="Times New Roman" w:hAnsi="Times New Roman"/>
                <w:sz w:val="24"/>
                <w:szCs w:val="24"/>
                <w:lang w:val="ro-RO"/>
              </w:rPr>
              <w:t>I.a</w:t>
            </w:r>
            <w:proofErr w:type="spellEnd"/>
          </w:p>
        </w:tc>
        <w:tc>
          <w:tcPr>
            <w:tcW w:w="3040" w:type="dxa"/>
          </w:tcPr>
          <w:p w14:paraId="57220098" w14:textId="77777777" w:rsidR="009F15D0" w:rsidRPr="007405F1" w:rsidRDefault="009F15D0" w:rsidP="009F15D0">
            <w:pPr>
              <w:autoSpaceDE w:val="0"/>
              <w:autoSpaceDN w:val="0"/>
              <w:adjustRightInd w:val="0"/>
              <w:spacing w:after="0" w:line="240" w:lineRule="auto"/>
              <w:jc w:val="both"/>
              <w:rPr>
                <w:rFonts w:ascii="Times New Roman" w:hAnsi="Times New Roman"/>
                <w:b/>
                <w:bCs/>
                <w:iCs/>
                <w:sz w:val="24"/>
                <w:szCs w:val="24"/>
                <w:lang w:val="ro-RO"/>
              </w:rPr>
            </w:pPr>
            <w:r w:rsidRPr="007405F1">
              <w:rPr>
                <w:rFonts w:ascii="Times New Roman" w:hAnsi="Times New Roman"/>
                <w:bCs/>
                <w:iCs/>
                <w:sz w:val="24"/>
                <w:szCs w:val="24"/>
                <w:lang w:val="ro-RO"/>
              </w:rPr>
              <w:t>Valoarea totală neeligibilă, inclusiv TVA aferent</w:t>
            </w:r>
          </w:p>
        </w:tc>
        <w:tc>
          <w:tcPr>
            <w:tcW w:w="1801" w:type="dxa"/>
            <w:vAlign w:val="center"/>
          </w:tcPr>
          <w:p w14:paraId="4E7DB669" w14:textId="0F5BA517" w:rsidR="009F15D0" w:rsidRPr="007405F1" w:rsidRDefault="00D35BF8" w:rsidP="00A671BB">
            <w:pPr>
              <w:autoSpaceDE w:val="0"/>
              <w:autoSpaceDN w:val="0"/>
              <w:adjustRightInd w:val="0"/>
              <w:spacing w:after="0" w:line="240" w:lineRule="auto"/>
              <w:jc w:val="center"/>
              <w:rPr>
                <w:rFonts w:ascii="Times New Roman" w:hAnsi="Times New Roman"/>
                <w:b/>
                <w:bCs/>
                <w:sz w:val="24"/>
                <w:szCs w:val="24"/>
                <w:lang w:val="ro-RO"/>
              </w:rPr>
            </w:pPr>
            <w:r w:rsidRPr="007405F1">
              <w:rPr>
                <w:rFonts w:ascii="Times New Roman" w:hAnsi="Times New Roman"/>
                <w:b/>
                <w:bCs/>
                <w:sz w:val="24"/>
                <w:szCs w:val="24"/>
                <w:lang w:val="ro-RO"/>
              </w:rPr>
              <w:t>5.659.242,09</w:t>
            </w:r>
          </w:p>
        </w:tc>
        <w:tc>
          <w:tcPr>
            <w:tcW w:w="1802" w:type="dxa"/>
            <w:vAlign w:val="center"/>
          </w:tcPr>
          <w:p w14:paraId="47CBC943" w14:textId="3230351A" w:rsidR="00692D74" w:rsidRPr="007405F1" w:rsidRDefault="00692D74" w:rsidP="00692D74">
            <w:pPr>
              <w:autoSpaceDE w:val="0"/>
              <w:autoSpaceDN w:val="0"/>
              <w:adjustRightInd w:val="0"/>
              <w:spacing w:after="0" w:line="240" w:lineRule="auto"/>
              <w:jc w:val="center"/>
              <w:rPr>
                <w:rFonts w:ascii="Times New Roman" w:hAnsi="Times New Roman"/>
                <w:b/>
                <w:bCs/>
                <w:sz w:val="24"/>
                <w:szCs w:val="24"/>
                <w:highlight w:val="yellow"/>
                <w:lang w:val="ro-RO"/>
              </w:rPr>
            </w:pPr>
            <w:r w:rsidRPr="007405F1">
              <w:rPr>
                <w:rFonts w:ascii="Times New Roman" w:hAnsi="Times New Roman"/>
                <w:b/>
                <w:bCs/>
                <w:sz w:val="24"/>
                <w:szCs w:val="24"/>
                <w:lang w:val="ro-RO"/>
              </w:rPr>
              <w:t>0,00</w:t>
            </w:r>
          </w:p>
        </w:tc>
        <w:tc>
          <w:tcPr>
            <w:tcW w:w="1802" w:type="dxa"/>
            <w:vAlign w:val="center"/>
          </w:tcPr>
          <w:p w14:paraId="6FF4F77D" w14:textId="001CE824" w:rsidR="009F15D0" w:rsidRPr="007405F1" w:rsidRDefault="00A67C6C" w:rsidP="00A671BB">
            <w:pPr>
              <w:autoSpaceDE w:val="0"/>
              <w:autoSpaceDN w:val="0"/>
              <w:adjustRightInd w:val="0"/>
              <w:spacing w:after="0" w:line="240" w:lineRule="auto"/>
              <w:jc w:val="center"/>
              <w:rPr>
                <w:rFonts w:ascii="Times New Roman" w:hAnsi="Times New Roman"/>
                <w:b/>
                <w:bCs/>
                <w:sz w:val="24"/>
                <w:szCs w:val="24"/>
                <w:highlight w:val="yellow"/>
                <w:lang w:val="ro-RO"/>
              </w:rPr>
            </w:pPr>
            <w:r w:rsidRPr="00A67C6C">
              <w:rPr>
                <w:rFonts w:ascii="Times New Roman" w:hAnsi="Times New Roman"/>
                <w:b/>
                <w:iCs/>
                <w:sz w:val="24"/>
                <w:szCs w:val="24"/>
                <w:lang w:val="ro-RO"/>
              </w:rPr>
              <w:t>6.600.000,00</w:t>
            </w:r>
          </w:p>
        </w:tc>
      </w:tr>
      <w:tr w:rsidR="009F15D0" w:rsidRPr="007405F1" w14:paraId="7B475C44" w14:textId="77777777" w:rsidTr="009F15D0">
        <w:trPr>
          <w:trHeight w:val="601"/>
        </w:trPr>
        <w:tc>
          <w:tcPr>
            <w:tcW w:w="562" w:type="dxa"/>
          </w:tcPr>
          <w:p w14:paraId="3321992F" w14:textId="77777777" w:rsidR="009F15D0" w:rsidRPr="007405F1" w:rsidRDefault="009F15D0" w:rsidP="009F15D0">
            <w:pPr>
              <w:autoSpaceDE w:val="0"/>
              <w:autoSpaceDN w:val="0"/>
              <w:adjustRightInd w:val="0"/>
              <w:spacing w:after="0" w:line="240" w:lineRule="auto"/>
              <w:jc w:val="both"/>
              <w:rPr>
                <w:rFonts w:ascii="Times New Roman" w:hAnsi="Times New Roman"/>
                <w:sz w:val="24"/>
                <w:szCs w:val="24"/>
                <w:lang w:val="ro-RO"/>
              </w:rPr>
            </w:pPr>
            <w:proofErr w:type="spellStart"/>
            <w:r w:rsidRPr="007405F1">
              <w:rPr>
                <w:rFonts w:ascii="Times New Roman" w:hAnsi="Times New Roman"/>
                <w:sz w:val="24"/>
                <w:szCs w:val="24"/>
                <w:lang w:val="ro-RO"/>
              </w:rPr>
              <w:t>I.b</w:t>
            </w:r>
            <w:proofErr w:type="spellEnd"/>
          </w:p>
        </w:tc>
        <w:tc>
          <w:tcPr>
            <w:tcW w:w="3040" w:type="dxa"/>
          </w:tcPr>
          <w:p w14:paraId="2AFE7019" w14:textId="77777777" w:rsidR="009F15D0" w:rsidRPr="007405F1" w:rsidRDefault="009F15D0" w:rsidP="009F15D0">
            <w:pPr>
              <w:autoSpaceDE w:val="0"/>
              <w:autoSpaceDN w:val="0"/>
              <w:adjustRightInd w:val="0"/>
              <w:spacing w:after="0" w:line="240" w:lineRule="auto"/>
              <w:jc w:val="both"/>
              <w:rPr>
                <w:rFonts w:ascii="Times New Roman" w:hAnsi="Times New Roman"/>
                <w:bCs/>
                <w:iCs/>
                <w:sz w:val="24"/>
                <w:szCs w:val="24"/>
                <w:lang w:val="ro-RO"/>
              </w:rPr>
            </w:pPr>
            <w:r w:rsidRPr="007405F1">
              <w:rPr>
                <w:rFonts w:ascii="Times New Roman" w:hAnsi="Times New Roman"/>
                <w:bCs/>
                <w:iCs/>
                <w:sz w:val="24"/>
                <w:szCs w:val="24"/>
                <w:lang w:val="ro-RO"/>
              </w:rPr>
              <w:t>Valoarea totala eligibilă</w:t>
            </w:r>
          </w:p>
        </w:tc>
        <w:tc>
          <w:tcPr>
            <w:tcW w:w="1801" w:type="dxa"/>
            <w:vAlign w:val="center"/>
          </w:tcPr>
          <w:p w14:paraId="7E1F489E" w14:textId="2CF1ED71" w:rsidR="009F15D0" w:rsidRPr="007405F1" w:rsidRDefault="00D35BF8" w:rsidP="00A671BB">
            <w:pPr>
              <w:autoSpaceDE w:val="0"/>
              <w:autoSpaceDN w:val="0"/>
              <w:adjustRightInd w:val="0"/>
              <w:spacing w:after="0" w:line="240" w:lineRule="auto"/>
              <w:jc w:val="center"/>
              <w:rPr>
                <w:rFonts w:ascii="Times New Roman" w:hAnsi="Times New Roman"/>
                <w:b/>
                <w:bCs/>
                <w:sz w:val="24"/>
                <w:szCs w:val="24"/>
                <w:lang w:val="ro-RO"/>
              </w:rPr>
            </w:pPr>
            <w:r w:rsidRPr="007405F1">
              <w:rPr>
                <w:rFonts w:ascii="Times New Roman" w:hAnsi="Times New Roman"/>
                <w:b/>
                <w:bCs/>
                <w:sz w:val="24"/>
                <w:szCs w:val="24"/>
                <w:lang w:val="ro-RO"/>
              </w:rPr>
              <w:t>25.569.047,20</w:t>
            </w:r>
          </w:p>
        </w:tc>
        <w:tc>
          <w:tcPr>
            <w:tcW w:w="1802" w:type="dxa"/>
            <w:vAlign w:val="center"/>
          </w:tcPr>
          <w:p w14:paraId="1131D7ED" w14:textId="771EE466" w:rsidR="009F15D0" w:rsidRPr="007405F1" w:rsidRDefault="00D35BF8" w:rsidP="00A671BB">
            <w:pPr>
              <w:autoSpaceDE w:val="0"/>
              <w:autoSpaceDN w:val="0"/>
              <w:adjustRightInd w:val="0"/>
              <w:spacing w:after="0" w:line="240" w:lineRule="auto"/>
              <w:jc w:val="center"/>
              <w:rPr>
                <w:rFonts w:ascii="Times New Roman" w:hAnsi="Times New Roman"/>
                <w:b/>
                <w:bCs/>
                <w:sz w:val="24"/>
                <w:szCs w:val="24"/>
                <w:highlight w:val="yellow"/>
                <w:lang w:val="ro-RO"/>
              </w:rPr>
            </w:pPr>
            <w:r w:rsidRPr="007405F1">
              <w:rPr>
                <w:rFonts w:ascii="Times New Roman" w:hAnsi="Times New Roman"/>
                <w:b/>
                <w:bCs/>
                <w:sz w:val="24"/>
                <w:szCs w:val="24"/>
                <w:lang w:val="ro-RO"/>
              </w:rPr>
              <w:t>21.356.317</w:t>
            </w:r>
            <w:r w:rsidR="00692D74" w:rsidRPr="007405F1">
              <w:rPr>
                <w:rFonts w:ascii="Times New Roman" w:hAnsi="Times New Roman"/>
                <w:b/>
                <w:bCs/>
                <w:sz w:val="24"/>
                <w:szCs w:val="24"/>
                <w:lang w:val="ro-RO"/>
              </w:rPr>
              <w:t>,</w:t>
            </w:r>
            <w:r w:rsidRPr="007405F1">
              <w:rPr>
                <w:rFonts w:ascii="Times New Roman" w:hAnsi="Times New Roman"/>
                <w:b/>
                <w:bCs/>
                <w:sz w:val="24"/>
                <w:szCs w:val="24"/>
                <w:lang w:val="ro-RO"/>
              </w:rPr>
              <w:t>12</w:t>
            </w:r>
          </w:p>
        </w:tc>
        <w:tc>
          <w:tcPr>
            <w:tcW w:w="1802" w:type="dxa"/>
            <w:vAlign w:val="center"/>
          </w:tcPr>
          <w:p w14:paraId="23BF41AD" w14:textId="50A70B8F" w:rsidR="009F15D0" w:rsidRPr="007405F1" w:rsidRDefault="009F15D0" w:rsidP="00A671BB">
            <w:pPr>
              <w:autoSpaceDE w:val="0"/>
              <w:autoSpaceDN w:val="0"/>
              <w:adjustRightInd w:val="0"/>
              <w:spacing w:after="0" w:line="240" w:lineRule="auto"/>
              <w:jc w:val="center"/>
              <w:rPr>
                <w:rFonts w:ascii="Times New Roman" w:hAnsi="Times New Roman"/>
                <w:b/>
                <w:bCs/>
                <w:sz w:val="24"/>
                <w:szCs w:val="24"/>
                <w:highlight w:val="yellow"/>
                <w:lang w:val="ro-RO"/>
              </w:rPr>
            </w:pPr>
            <w:r w:rsidRPr="007405F1">
              <w:rPr>
                <w:rFonts w:ascii="Times New Roman" w:hAnsi="Times New Roman"/>
                <w:b/>
                <w:bCs/>
                <w:sz w:val="24"/>
                <w:szCs w:val="24"/>
                <w:lang w:val="ro-RO"/>
              </w:rPr>
              <w:t>0,00</w:t>
            </w:r>
          </w:p>
        </w:tc>
      </w:tr>
    </w:tbl>
    <w:p w14:paraId="6CCEF8AC" w14:textId="5C5C678C" w:rsidR="00A671BB" w:rsidRPr="007405F1" w:rsidRDefault="00D462D1" w:rsidP="00562987">
      <w:pPr>
        <w:pStyle w:val="ListParagraph"/>
        <w:spacing w:after="0" w:line="240" w:lineRule="auto"/>
        <w:ind w:left="0" w:firstLine="720"/>
        <w:jc w:val="both"/>
        <w:rPr>
          <w:rFonts w:ascii="Times New Roman" w:hAnsi="Times New Roman"/>
          <w:bCs/>
          <w:iCs/>
          <w:sz w:val="24"/>
          <w:szCs w:val="24"/>
          <w:lang w:val="ro-RO"/>
        </w:rPr>
      </w:pPr>
      <w:r w:rsidRPr="00C81039">
        <w:rPr>
          <w:rFonts w:ascii="Times New Roman" w:hAnsi="Times New Roman"/>
          <w:bCs/>
          <w:iCs/>
          <w:sz w:val="24"/>
          <w:szCs w:val="24"/>
          <w:lang w:val="ro-RO"/>
        </w:rPr>
        <w:t>Total v</w:t>
      </w:r>
      <w:r w:rsidR="004A5914" w:rsidRPr="00C81039">
        <w:rPr>
          <w:rFonts w:ascii="Times New Roman" w:hAnsi="Times New Roman"/>
          <w:bCs/>
          <w:iCs/>
          <w:sz w:val="24"/>
          <w:szCs w:val="24"/>
          <w:lang w:val="ro-RO"/>
        </w:rPr>
        <w:t>aloarea</w:t>
      </w:r>
      <w:r w:rsidR="00786518" w:rsidRPr="00C81039">
        <w:rPr>
          <w:rFonts w:ascii="Times New Roman" w:hAnsi="Times New Roman"/>
          <w:bCs/>
          <w:iCs/>
          <w:sz w:val="24"/>
          <w:szCs w:val="24"/>
          <w:lang w:val="ro-RO"/>
        </w:rPr>
        <w:t xml:space="preserve"> estimat</w:t>
      </w:r>
      <w:r w:rsidR="00562987" w:rsidRPr="00C81039">
        <w:rPr>
          <w:rFonts w:ascii="Times New Roman" w:hAnsi="Times New Roman"/>
          <w:bCs/>
          <w:iCs/>
          <w:sz w:val="24"/>
          <w:szCs w:val="24"/>
          <w:lang w:val="ro-RO"/>
        </w:rPr>
        <w:t>ă</w:t>
      </w:r>
      <w:r w:rsidR="004A5914" w:rsidRPr="00C81039">
        <w:rPr>
          <w:rFonts w:ascii="Times New Roman" w:hAnsi="Times New Roman"/>
          <w:bCs/>
          <w:iCs/>
          <w:sz w:val="24"/>
          <w:szCs w:val="24"/>
          <w:lang w:val="ro-RO"/>
        </w:rPr>
        <w:t xml:space="preserve"> </w:t>
      </w:r>
      <w:r w:rsidR="007F17E7" w:rsidRPr="00C81039">
        <w:rPr>
          <w:rFonts w:ascii="Times New Roman" w:hAnsi="Times New Roman"/>
          <w:bCs/>
          <w:iCs/>
          <w:sz w:val="24"/>
          <w:szCs w:val="24"/>
          <w:lang w:val="ro-RO"/>
        </w:rPr>
        <w:t>r</w:t>
      </w:r>
      <w:r w:rsidR="00A671BB" w:rsidRPr="00C81039">
        <w:rPr>
          <w:rFonts w:ascii="Times New Roman" w:hAnsi="Times New Roman"/>
          <w:bCs/>
          <w:iCs/>
          <w:sz w:val="24"/>
          <w:szCs w:val="24"/>
          <w:lang w:val="ro-RO"/>
        </w:rPr>
        <w:t>ă</w:t>
      </w:r>
      <w:r w:rsidR="007F17E7" w:rsidRPr="00C81039">
        <w:rPr>
          <w:rFonts w:ascii="Times New Roman" w:hAnsi="Times New Roman"/>
          <w:bCs/>
          <w:iCs/>
          <w:sz w:val="24"/>
          <w:szCs w:val="24"/>
          <w:lang w:val="ro-RO"/>
        </w:rPr>
        <w:t>mas</w:t>
      </w:r>
      <w:r w:rsidRPr="00C81039">
        <w:rPr>
          <w:rFonts w:ascii="Times New Roman" w:hAnsi="Times New Roman"/>
          <w:bCs/>
          <w:iCs/>
          <w:sz w:val="24"/>
          <w:szCs w:val="24"/>
          <w:lang w:val="ro-RO"/>
        </w:rPr>
        <w:t>ă</w:t>
      </w:r>
      <w:r w:rsidR="007F17E7" w:rsidRPr="00C81039">
        <w:rPr>
          <w:rFonts w:ascii="Times New Roman" w:hAnsi="Times New Roman"/>
          <w:bCs/>
          <w:iCs/>
          <w:sz w:val="24"/>
          <w:szCs w:val="24"/>
          <w:lang w:val="ro-RO"/>
        </w:rPr>
        <w:t xml:space="preserve"> de achitat </w:t>
      </w:r>
      <w:r w:rsidRPr="00C81039">
        <w:rPr>
          <w:rFonts w:ascii="Times New Roman" w:hAnsi="Times New Roman"/>
          <w:bCs/>
          <w:iCs/>
          <w:sz w:val="24"/>
          <w:szCs w:val="24"/>
          <w:lang w:val="ro-RO"/>
        </w:rPr>
        <w:t xml:space="preserve">la nivelul investiției </w:t>
      </w:r>
      <w:r w:rsidR="007F17E7" w:rsidRPr="00C81039">
        <w:rPr>
          <w:rFonts w:ascii="Times New Roman" w:hAnsi="Times New Roman"/>
          <w:bCs/>
          <w:iCs/>
          <w:sz w:val="24"/>
          <w:szCs w:val="24"/>
          <w:lang w:val="ro-RO"/>
        </w:rPr>
        <w:t xml:space="preserve">este de </w:t>
      </w:r>
      <w:r w:rsidR="00786518" w:rsidRPr="00C81039">
        <w:rPr>
          <w:rFonts w:ascii="Times New Roman" w:hAnsi="Times New Roman"/>
          <w:bCs/>
          <w:iCs/>
          <w:sz w:val="24"/>
          <w:szCs w:val="24"/>
          <w:lang w:val="ro-RO"/>
        </w:rPr>
        <w:t>6.</w:t>
      </w:r>
      <w:r w:rsidR="00A67C6C">
        <w:rPr>
          <w:rFonts w:ascii="Times New Roman" w:hAnsi="Times New Roman"/>
          <w:bCs/>
          <w:iCs/>
          <w:sz w:val="24"/>
          <w:szCs w:val="24"/>
          <w:lang w:val="ro-RO"/>
        </w:rPr>
        <w:t>600</w:t>
      </w:r>
      <w:r w:rsidR="00786518" w:rsidRPr="00C81039">
        <w:rPr>
          <w:rFonts w:ascii="Times New Roman" w:hAnsi="Times New Roman"/>
          <w:bCs/>
          <w:iCs/>
          <w:sz w:val="24"/>
          <w:szCs w:val="24"/>
          <w:lang w:val="ro-RO"/>
        </w:rPr>
        <w:t>.</w:t>
      </w:r>
      <w:r w:rsidR="00A67C6C">
        <w:rPr>
          <w:rFonts w:ascii="Times New Roman" w:hAnsi="Times New Roman"/>
          <w:bCs/>
          <w:iCs/>
          <w:sz w:val="24"/>
          <w:szCs w:val="24"/>
          <w:lang w:val="ro-RO"/>
        </w:rPr>
        <w:t>000,00</w:t>
      </w:r>
      <w:r w:rsidR="00786518" w:rsidRPr="00C81039">
        <w:rPr>
          <w:rFonts w:ascii="Times New Roman" w:hAnsi="Times New Roman"/>
          <w:bCs/>
          <w:iCs/>
          <w:sz w:val="24"/>
          <w:szCs w:val="24"/>
          <w:lang w:val="ro-RO"/>
        </w:rPr>
        <w:t xml:space="preserve"> </w:t>
      </w:r>
      <w:r w:rsidR="007F17E7" w:rsidRPr="00C81039">
        <w:rPr>
          <w:rFonts w:ascii="Times New Roman" w:hAnsi="Times New Roman"/>
          <w:bCs/>
          <w:iCs/>
          <w:sz w:val="24"/>
          <w:szCs w:val="24"/>
          <w:lang w:val="ro-RO"/>
        </w:rPr>
        <w:t>lei</w:t>
      </w:r>
      <w:r w:rsidR="007D1B9B" w:rsidRPr="00C81039">
        <w:rPr>
          <w:lang w:val="ro-RO"/>
        </w:rPr>
        <w:t xml:space="preserve"> </w:t>
      </w:r>
      <w:r w:rsidR="00562987" w:rsidRPr="00C81039">
        <w:rPr>
          <w:lang w:val="ro-RO"/>
        </w:rPr>
        <w:t>care</w:t>
      </w:r>
      <w:r w:rsidRPr="00C81039">
        <w:rPr>
          <w:rFonts w:ascii="Times New Roman" w:hAnsi="Times New Roman"/>
          <w:bCs/>
          <w:iCs/>
          <w:sz w:val="24"/>
          <w:szCs w:val="24"/>
          <w:lang w:val="ro-RO"/>
        </w:rPr>
        <w:t xml:space="preserve"> cuprinde </w:t>
      </w:r>
      <w:r w:rsidR="00562987" w:rsidRPr="00C81039">
        <w:rPr>
          <w:rFonts w:ascii="Times New Roman" w:hAnsi="Times New Roman"/>
          <w:bCs/>
          <w:iCs/>
          <w:sz w:val="24"/>
          <w:szCs w:val="24"/>
          <w:lang w:val="ro-RO"/>
        </w:rPr>
        <w:t xml:space="preserve">proiectare, asistență tehnică din partea proiectantului, verificare PT, lucrări </w:t>
      </w:r>
      <w:r w:rsidR="007D1B9B" w:rsidRPr="00C81039">
        <w:rPr>
          <w:rFonts w:ascii="Times New Roman" w:hAnsi="Times New Roman"/>
          <w:bCs/>
          <w:iCs/>
          <w:sz w:val="24"/>
          <w:szCs w:val="24"/>
          <w:lang w:val="ro-RO"/>
        </w:rPr>
        <w:t xml:space="preserve">construcții </w:t>
      </w:r>
      <w:r w:rsidR="00562987" w:rsidRPr="00C81039">
        <w:rPr>
          <w:rFonts w:ascii="Times New Roman" w:hAnsi="Times New Roman"/>
          <w:bCs/>
          <w:iCs/>
          <w:sz w:val="24"/>
          <w:szCs w:val="24"/>
          <w:lang w:val="ro-RO"/>
        </w:rPr>
        <w:t>ș</w:t>
      </w:r>
      <w:r w:rsidR="007D1B9B" w:rsidRPr="00C81039">
        <w:rPr>
          <w:rFonts w:ascii="Times New Roman" w:hAnsi="Times New Roman"/>
          <w:bCs/>
          <w:iCs/>
          <w:sz w:val="24"/>
          <w:szCs w:val="24"/>
          <w:lang w:val="ro-RO"/>
        </w:rPr>
        <w:t xml:space="preserve">i </w:t>
      </w:r>
      <w:r w:rsidR="00562987" w:rsidRPr="00C81039">
        <w:rPr>
          <w:rFonts w:ascii="Times New Roman" w:hAnsi="Times New Roman"/>
          <w:bCs/>
          <w:iCs/>
          <w:sz w:val="24"/>
          <w:szCs w:val="24"/>
          <w:lang w:val="ro-RO"/>
        </w:rPr>
        <w:t xml:space="preserve">montare a </w:t>
      </w:r>
      <w:r w:rsidR="007D1B9B" w:rsidRPr="00C81039">
        <w:rPr>
          <w:rFonts w:ascii="Times New Roman" w:hAnsi="Times New Roman"/>
          <w:bCs/>
          <w:iCs/>
          <w:sz w:val="24"/>
          <w:szCs w:val="24"/>
          <w:lang w:val="ro-RO"/>
        </w:rPr>
        <w:t>echipamentelor care fac obiectul investiției</w:t>
      </w:r>
      <w:r w:rsidR="00692D74" w:rsidRPr="00C81039">
        <w:rPr>
          <w:rFonts w:ascii="Times New Roman" w:hAnsi="Times New Roman"/>
          <w:bCs/>
          <w:iCs/>
          <w:sz w:val="24"/>
          <w:szCs w:val="24"/>
          <w:lang w:val="ro-RO"/>
        </w:rPr>
        <w:t xml:space="preserve">, </w:t>
      </w:r>
      <w:r w:rsidR="00C81039" w:rsidRPr="00C81039">
        <w:rPr>
          <w:rFonts w:ascii="Times New Roman" w:hAnsi="Times New Roman"/>
          <w:bCs/>
          <w:iCs/>
          <w:sz w:val="24"/>
          <w:szCs w:val="24"/>
          <w:lang w:val="ro-RO"/>
        </w:rPr>
        <w:t xml:space="preserve">dirigenție de șantier, plata cotelor și taxelor aferente investiției, </w:t>
      </w:r>
      <w:r w:rsidR="00A671BB" w:rsidRPr="00C81039">
        <w:rPr>
          <w:rFonts w:ascii="Times New Roman" w:hAnsi="Times New Roman"/>
          <w:bCs/>
          <w:iCs/>
          <w:sz w:val="24"/>
          <w:szCs w:val="24"/>
          <w:lang w:val="ro-RO"/>
        </w:rPr>
        <w:t>servicii de consultanță pentru organizarea procedurilor de achiziție, servicii de informare și publicitate</w:t>
      </w:r>
      <w:r w:rsidR="00C81039" w:rsidRPr="00C81039">
        <w:rPr>
          <w:rFonts w:ascii="Times New Roman" w:hAnsi="Times New Roman"/>
          <w:bCs/>
          <w:iCs/>
          <w:sz w:val="24"/>
          <w:szCs w:val="24"/>
          <w:lang w:val="ro-RO"/>
        </w:rPr>
        <w:t>.</w:t>
      </w:r>
    </w:p>
    <w:p w14:paraId="06783E8A" w14:textId="27D8220A" w:rsidR="008635EE" w:rsidRPr="007405F1" w:rsidRDefault="00F10C9A" w:rsidP="003C510E">
      <w:pPr>
        <w:pStyle w:val="ListParagraph"/>
        <w:spacing w:after="0" w:line="240" w:lineRule="auto"/>
        <w:ind w:left="0" w:firstLine="720"/>
        <w:jc w:val="both"/>
        <w:rPr>
          <w:rFonts w:ascii="Times New Roman" w:hAnsi="Times New Roman"/>
          <w:sz w:val="24"/>
          <w:szCs w:val="24"/>
          <w:lang w:val="ro-RO"/>
        </w:rPr>
      </w:pPr>
      <w:r w:rsidRPr="007405F1">
        <w:rPr>
          <w:rFonts w:ascii="Times New Roman" w:hAnsi="Times New Roman"/>
          <w:sz w:val="24"/>
          <w:szCs w:val="24"/>
          <w:lang w:val="ro-RO"/>
        </w:rPr>
        <w:t>Conform art. 17 din OUG 36/2023 privind stabilirea cadrului general pentru închiderea programelor opera</w:t>
      </w:r>
      <w:r w:rsidR="0035304E" w:rsidRPr="007405F1">
        <w:rPr>
          <w:rFonts w:ascii="Times New Roman" w:hAnsi="Times New Roman"/>
          <w:sz w:val="24"/>
          <w:szCs w:val="24"/>
          <w:lang w:val="ro-RO"/>
        </w:rPr>
        <w:t>ț</w:t>
      </w:r>
      <w:r w:rsidRPr="007405F1">
        <w:rPr>
          <w:rFonts w:ascii="Times New Roman" w:hAnsi="Times New Roman"/>
          <w:sz w:val="24"/>
          <w:szCs w:val="24"/>
          <w:lang w:val="ro-RO"/>
        </w:rPr>
        <w:t>ionale finan</w:t>
      </w:r>
      <w:r w:rsidR="0035304E" w:rsidRPr="007405F1">
        <w:rPr>
          <w:rFonts w:ascii="Times New Roman" w:hAnsi="Times New Roman"/>
          <w:sz w:val="24"/>
          <w:szCs w:val="24"/>
          <w:lang w:val="ro-RO"/>
        </w:rPr>
        <w:t>ț</w:t>
      </w:r>
      <w:r w:rsidRPr="007405F1">
        <w:rPr>
          <w:rFonts w:ascii="Times New Roman" w:hAnsi="Times New Roman"/>
          <w:sz w:val="24"/>
          <w:szCs w:val="24"/>
          <w:lang w:val="ro-RO"/>
        </w:rPr>
        <w:t>ate în perioada de programare 2014 – 2020, actualizat prin Ordonanța 25/2024 pentru prorogarea unor termene prevăzute în Ordonan</w:t>
      </w:r>
      <w:r w:rsidR="0035304E" w:rsidRPr="007405F1">
        <w:rPr>
          <w:rFonts w:ascii="Times New Roman" w:hAnsi="Times New Roman"/>
          <w:sz w:val="24"/>
          <w:szCs w:val="24"/>
          <w:lang w:val="ro-RO"/>
        </w:rPr>
        <w:t>ț</w:t>
      </w:r>
      <w:r w:rsidRPr="007405F1">
        <w:rPr>
          <w:rFonts w:ascii="Times New Roman" w:hAnsi="Times New Roman"/>
          <w:sz w:val="24"/>
          <w:szCs w:val="24"/>
          <w:lang w:val="ro-RO"/>
        </w:rPr>
        <w:t>a de urgen</w:t>
      </w:r>
      <w:r w:rsidR="0035304E" w:rsidRPr="007405F1">
        <w:rPr>
          <w:rFonts w:ascii="Times New Roman" w:hAnsi="Times New Roman"/>
          <w:sz w:val="24"/>
          <w:szCs w:val="24"/>
          <w:lang w:val="ro-RO"/>
        </w:rPr>
        <w:t>ț</w:t>
      </w:r>
      <w:r w:rsidRPr="007405F1">
        <w:rPr>
          <w:rFonts w:ascii="Times New Roman" w:hAnsi="Times New Roman"/>
          <w:sz w:val="24"/>
          <w:szCs w:val="24"/>
          <w:lang w:val="ro-RO"/>
        </w:rPr>
        <w:t>ă a Guvernului nr. 36/2023 privind stabilirea cadrului general pentru închiderea programelor opera</w:t>
      </w:r>
      <w:r w:rsidR="0035304E" w:rsidRPr="007405F1">
        <w:rPr>
          <w:rFonts w:ascii="Times New Roman" w:hAnsi="Times New Roman"/>
          <w:sz w:val="24"/>
          <w:szCs w:val="24"/>
          <w:lang w:val="ro-RO"/>
        </w:rPr>
        <w:t>ț</w:t>
      </w:r>
      <w:r w:rsidRPr="007405F1">
        <w:rPr>
          <w:rFonts w:ascii="Times New Roman" w:hAnsi="Times New Roman"/>
          <w:sz w:val="24"/>
          <w:szCs w:val="24"/>
          <w:lang w:val="ro-RO"/>
        </w:rPr>
        <w:t>ionale finan</w:t>
      </w:r>
      <w:r w:rsidR="0035304E" w:rsidRPr="007405F1">
        <w:rPr>
          <w:rFonts w:ascii="Times New Roman" w:hAnsi="Times New Roman"/>
          <w:sz w:val="24"/>
          <w:szCs w:val="24"/>
          <w:lang w:val="ro-RO"/>
        </w:rPr>
        <w:t>ț</w:t>
      </w:r>
      <w:r w:rsidRPr="007405F1">
        <w:rPr>
          <w:rFonts w:ascii="Times New Roman" w:hAnsi="Times New Roman"/>
          <w:sz w:val="24"/>
          <w:szCs w:val="24"/>
          <w:lang w:val="ro-RO"/>
        </w:rPr>
        <w:t>ate în perioada de programare 2014 – 2020,</w:t>
      </w:r>
      <w:r w:rsidR="003732AD" w:rsidRPr="007405F1">
        <w:rPr>
          <w:rFonts w:ascii="Times New Roman" w:hAnsi="Times New Roman"/>
          <w:sz w:val="24"/>
          <w:szCs w:val="24"/>
          <w:lang w:val="ro-RO"/>
        </w:rPr>
        <w:t xml:space="preserve"> termenul de finalizare poate fi prelungit.</w:t>
      </w:r>
      <w:r w:rsidR="003C510E">
        <w:rPr>
          <w:rFonts w:ascii="Times New Roman" w:hAnsi="Times New Roman"/>
          <w:sz w:val="24"/>
          <w:szCs w:val="24"/>
          <w:lang w:val="ro-RO"/>
        </w:rPr>
        <w:t xml:space="preserve"> </w:t>
      </w:r>
      <w:r w:rsidR="003732AD" w:rsidRPr="007405F1">
        <w:rPr>
          <w:rFonts w:ascii="Times New Roman" w:hAnsi="Times New Roman"/>
          <w:sz w:val="24"/>
          <w:szCs w:val="24"/>
          <w:lang w:val="ro-RO"/>
        </w:rPr>
        <w:t>Durata contractelor de finanțare aferente proiectelor nefinalizate, poate fi prelungit</w:t>
      </w:r>
      <w:r w:rsidR="007B6298" w:rsidRPr="007405F1">
        <w:rPr>
          <w:rFonts w:ascii="Times New Roman" w:hAnsi="Times New Roman"/>
          <w:sz w:val="24"/>
          <w:szCs w:val="24"/>
          <w:lang w:val="ro-RO"/>
        </w:rPr>
        <w:t>ă</w:t>
      </w:r>
      <w:r w:rsidR="003732AD" w:rsidRPr="007405F1">
        <w:rPr>
          <w:rFonts w:ascii="Times New Roman" w:hAnsi="Times New Roman"/>
          <w:sz w:val="24"/>
          <w:szCs w:val="24"/>
          <w:lang w:val="ro-RO"/>
        </w:rPr>
        <w:t xml:space="preserve"> până la data de 31.12.2025 prin încheierea unui Act adițional. În baza Actului adițional de prelungire a Contractului de Finanțare, Autoritățile publice au posibilitatea de a îndeplini integral obiectivele și indicatorii proiectelor nefinalizate, în vederea asigurării funcționalității acestora, din surse proprii</w:t>
      </w:r>
      <w:r w:rsidR="0015121B" w:rsidRPr="007405F1">
        <w:rPr>
          <w:rFonts w:ascii="Times New Roman" w:hAnsi="Times New Roman"/>
          <w:sz w:val="24"/>
          <w:szCs w:val="24"/>
          <w:lang w:val="ro-RO"/>
        </w:rPr>
        <w:t>.</w:t>
      </w:r>
    </w:p>
    <w:p w14:paraId="20E83ECA" w14:textId="29F3E21E" w:rsidR="00F10C9A" w:rsidRPr="007405F1" w:rsidRDefault="00F10C9A" w:rsidP="00BE4B74">
      <w:pPr>
        <w:autoSpaceDE w:val="0"/>
        <w:autoSpaceDN w:val="0"/>
        <w:adjustRightInd w:val="0"/>
        <w:spacing w:after="0" w:line="240" w:lineRule="auto"/>
        <w:jc w:val="both"/>
        <w:rPr>
          <w:rFonts w:ascii="Times New Roman" w:hAnsi="Times New Roman"/>
          <w:sz w:val="24"/>
          <w:szCs w:val="24"/>
          <w:lang w:val="ro-RO"/>
        </w:rPr>
      </w:pPr>
      <w:r w:rsidRPr="007405F1">
        <w:rPr>
          <w:rFonts w:ascii="Times New Roman" w:hAnsi="Times New Roman"/>
          <w:sz w:val="24"/>
          <w:szCs w:val="24"/>
          <w:lang w:val="ro-RO"/>
        </w:rPr>
        <w:tab/>
        <w:t>Conform art. IV din Instrucțiunea nr.207/31.10.2023 AMPOR, beneficiarii care solicită încadrarea proiectelor ca nefinalizate și prelungirea duratei peste data de 31.12.2024 în vederea finalizării integrale a activităților din fonduri proprii și atingerii indicatorilor, rezultatelor și obiectivelor propuse  au față de Autoritatea de Management unele obligații:</w:t>
      </w:r>
    </w:p>
    <w:p w14:paraId="08BD8EF9" w14:textId="30FF47A3" w:rsidR="00F10C9A" w:rsidRPr="007405F1" w:rsidRDefault="00F10C9A" w:rsidP="00BE4B74">
      <w:pPr>
        <w:pStyle w:val="ListParagraph"/>
        <w:widowControl w:val="0"/>
        <w:numPr>
          <w:ilvl w:val="0"/>
          <w:numId w:val="7"/>
        </w:numPr>
        <w:autoSpaceDE w:val="0"/>
        <w:autoSpaceDN w:val="0"/>
        <w:spacing w:after="0" w:line="240" w:lineRule="auto"/>
        <w:jc w:val="both"/>
        <w:rPr>
          <w:rFonts w:ascii="Times New Roman" w:hAnsi="Times New Roman"/>
          <w:color w:val="000000"/>
          <w:sz w:val="24"/>
          <w:szCs w:val="24"/>
          <w:lang w:val="ro-RO"/>
        </w:rPr>
      </w:pPr>
      <w:r w:rsidRPr="007405F1">
        <w:rPr>
          <w:rFonts w:ascii="Times New Roman" w:hAnsi="Times New Roman"/>
          <w:color w:val="000000"/>
          <w:sz w:val="24"/>
          <w:szCs w:val="24"/>
          <w:lang w:val="ro-RO"/>
        </w:rPr>
        <w:t>Inițierea  în</w:t>
      </w:r>
      <w:r w:rsidRPr="007405F1">
        <w:rPr>
          <w:rFonts w:ascii="Times New Roman" w:hAnsi="Times New Roman"/>
          <w:color w:val="000000"/>
          <w:spacing w:val="3"/>
          <w:sz w:val="24"/>
          <w:szCs w:val="24"/>
          <w:lang w:val="ro-RO"/>
        </w:rPr>
        <w:t xml:space="preserve"> </w:t>
      </w:r>
      <w:r w:rsidRPr="007405F1">
        <w:rPr>
          <w:rFonts w:ascii="Times New Roman" w:hAnsi="Times New Roman"/>
          <w:color w:val="000000"/>
          <w:sz w:val="24"/>
          <w:szCs w:val="24"/>
          <w:lang w:val="ro-RO"/>
        </w:rPr>
        <w:t>SMIS</w:t>
      </w:r>
      <w:r w:rsidRPr="007405F1">
        <w:rPr>
          <w:rFonts w:ascii="Times New Roman" w:hAnsi="Times New Roman"/>
          <w:color w:val="000000"/>
          <w:spacing w:val="3"/>
          <w:sz w:val="24"/>
          <w:szCs w:val="24"/>
          <w:lang w:val="ro-RO"/>
        </w:rPr>
        <w:t xml:space="preserve"> </w:t>
      </w:r>
      <w:r w:rsidRPr="007405F1">
        <w:rPr>
          <w:rFonts w:ascii="Times New Roman" w:hAnsi="Times New Roman"/>
          <w:color w:val="000000"/>
          <w:sz w:val="24"/>
          <w:szCs w:val="24"/>
          <w:lang w:val="ro-RO"/>
        </w:rPr>
        <w:t>2014-2020</w:t>
      </w:r>
      <w:r w:rsidRPr="007405F1">
        <w:rPr>
          <w:rFonts w:ascii="Times New Roman" w:hAnsi="Times New Roman"/>
          <w:color w:val="000000"/>
          <w:spacing w:val="2"/>
          <w:sz w:val="24"/>
          <w:szCs w:val="24"/>
          <w:lang w:val="ro-RO"/>
        </w:rPr>
        <w:t xml:space="preserve"> </w:t>
      </w:r>
      <w:r w:rsidRPr="007405F1">
        <w:rPr>
          <w:rFonts w:ascii="Times New Roman" w:hAnsi="Times New Roman"/>
          <w:color w:val="000000"/>
          <w:sz w:val="24"/>
          <w:szCs w:val="24"/>
          <w:lang w:val="ro-RO"/>
        </w:rPr>
        <w:t>(flux</w:t>
      </w:r>
      <w:r w:rsidRPr="007405F1">
        <w:rPr>
          <w:rFonts w:ascii="Times New Roman" w:hAnsi="Times New Roman"/>
          <w:color w:val="000000"/>
          <w:spacing w:val="2"/>
          <w:sz w:val="24"/>
          <w:szCs w:val="24"/>
          <w:lang w:val="ro-RO"/>
        </w:rPr>
        <w:t xml:space="preserve"> </w:t>
      </w:r>
      <w:r w:rsidRPr="007405F1">
        <w:rPr>
          <w:rFonts w:ascii="Times New Roman" w:hAnsi="Times New Roman"/>
          <w:color w:val="000000"/>
          <w:spacing w:val="1"/>
          <w:sz w:val="24"/>
          <w:szCs w:val="24"/>
          <w:lang w:val="ro-RO"/>
        </w:rPr>
        <w:t>Act</w:t>
      </w:r>
      <w:r w:rsidRPr="007405F1">
        <w:rPr>
          <w:rFonts w:ascii="Times New Roman" w:hAnsi="Times New Roman"/>
          <w:color w:val="000000"/>
          <w:spacing w:val="2"/>
          <w:sz w:val="24"/>
          <w:szCs w:val="24"/>
          <w:lang w:val="ro-RO"/>
        </w:rPr>
        <w:t xml:space="preserve"> </w:t>
      </w:r>
      <w:r w:rsidRPr="007405F1">
        <w:rPr>
          <w:rFonts w:ascii="Times New Roman" w:hAnsi="Times New Roman"/>
          <w:color w:val="000000"/>
          <w:sz w:val="24"/>
          <w:szCs w:val="24"/>
          <w:lang w:val="ro-RO"/>
        </w:rPr>
        <w:t>adițional)</w:t>
      </w:r>
      <w:r w:rsidRPr="007405F1">
        <w:rPr>
          <w:rFonts w:ascii="Times New Roman" w:hAnsi="Times New Roman"/>
          <w:color w:val="000000"/>
          <w:spacing w:val="4"/>
          <w:sz w:val="24"/>
          <w:szCs w:val="24"/>
          <w:lang w:val="ro-RO"/>
        </w:rPr>
        <w:t xml:space="preserve"> </w:t>
      </w:r>
      <w:r w:rsidRPr="007405F1">
        <w:rPr>
          <w:rFonts w:ascii="Times New Roman" w:hAnsi="Times New Roman"/>
          <w:color w:val="000000"/>
          <w:sz w:val="24"/>
          <w:szCs w:val="24"/>
          <w:lang w:val="ro-RO"/>
        </w:rPr>
        <w:t>o</w:t>
      </w:r>
      <w:r w:rsidRPr="007405F1">
        <w:rPr>
          <w:rFonts w:ascii="Times New Roman" w:hAnsi="Times New Roman"/>
          <w:color w:val="000000"/>
          <w:spacing w:val="3"/>
          <w:sz w:val="24"/>
          <w:szCs w:val="24"/>
          <w:lang w:val="ro-RO"/>
        </w:rPr>
        <w:t xml:space="preserve"> </w:t>
      </w:r>
      <w:r w:rsidRPr="007405F1">
        <w:rPr>
          <w:rFonts w:ascii="Times New Roman" w:hAnsi="Times New Roman"/>
          <w:color w:val="000000"/>
          <w:sz w:val="24"/>
          <w:szCs w:val="24"/>
          <w:lang w:val="ro-RO"/>
        </w:rPr>
        <w:t>solicitare</w:t>
      </w:r>
      <w:r w:rsidRPr="007405F1">
        <w:rPr>
          <w:rFonts w:ascii="Times New Roman" w:hAnsi="Times New Roman"/>
          <w:color w:val="000000"/>
          <w:spacing w:val="4"/>
          <w:sz w:val="24"/>
          <w:szCs w:val="24"/>
          <w:lang w:val="ro-RO"/>
        </w:rPr>
        <w:t xml:space="preserve"> </w:t>
      </w:r>
      <w:r w:rsidRPr="007405F1">
        <w:rPr>
          <w:rFonts w:ascii="Times New Roman" w:hAnsi="Times New Roman"/>
          <w:color w:val="000000"/>
          <w:sz w:val="24"/>
          <w:szCs w:val="24"/>
          <w:lang w:val="ro-RO"/>
        </w:rPr>
        <w:t>de</w:t>
      </w:r>
      <w:r w:rsidRPr="007405F1">
        <w:rPr>
          <w:rFonts w:ascii="Times New Roman" w:hAnsi="Times New Roman"/>
          <w:color w:val="000000"/>
          <w:spacing w:val="2"/>
          <w:sz w:val="24"/>
          <w:szCs w:val="24"/>
          <w:lang w:val="ro-RO"/>
        </w:rPr>
        <w:t xml:space="preserve"> </w:t>
      </w:r>
      <w:r w:rsidRPr="007405F1">
        <w:rPr>
          <w:rFonts w:ascii="Times New Roman" w:hAnsi="Times New Roman"/>
          <w:color w:val="000000"/>
          <w:sz w:val="24"/>
          <w:szCs w:val="24"/>
          <w:lang w:val="ro-RO"/>
        </w:rPr>
        <w:t>prelungire</w:t>
      </w:r>
      <w:r w:rsidRPr="007405F1">
        <w:rPr>
          <w:rFonts w:ascii="Times New Roman" w:hAnsi="Times New Roman"/>
          <w:color w:val="000000"/>
          <w:spacing w:val="4"/>
          <w:sz w:val="24"/>
          <w:szCs w:val="24"/>
          <w:lang w:val="ro-RO"/>
        </w:rPr>
        <w:t xml:space="preserve"> </w:t>
      </w:r>
      <w:r w:rsidRPr="007405F1">
        <w:rPr>
          <w:rFonts w:ascii="Times New Roman" w:hAnsi="Times New Roman"/>
          <w:color w:val="000000"/>
          <w:sz w:val="24"/>
          <w:szCs w:val="24"/>
          <w:lang w:val="ro-RO"/>
        </w:rPr>
        <w:t>a</w:t>
      </w:r>
      <w:r w:rsidRPr="007405F1">
        <w:rPr>
          <w:rFonts w:ascii="Times New Roman" w:hAnsi="Times New Roman"/>
          <w:color w:val="000000"/>
          <w:spacing w:val="3"/>
          <w:sz w:val="24"/>
          <w:szCs w:val="24"/>
          <w:lang w:val="ro-RO"/>
        </w:rPr>
        <w:t xml:space="preserve"> </w:t>
      </w:r>
      <w:r w:rsidRPr="007405F1">
        <w:rPr>
          <w:rFonts w:ascii="Times New Roman" w:hAnsi="Times New Roman"/>
          <w:color w:val="000000"/>
          <w:sz w:val="24"/>
          <w:szCs w:val="24"/>
          <w:lang w:val="ro-RO"/>
        </w:rPr>
        <w:t>duratei</w:t>
      </w:r>
      <w:r w:rsidRPr="007405F1">
        <w:rPr>
          <w:rFonts w:ascii="Times New Roman" w:hAnsi="Times New Roman"/>
          <w:color w:val="000000"/>
          <w:spacing w:val="3"/>
          <w:sz w:val="24"/>
          <w:szCs w:val="24"/>
          <w:lang w:val="ro-RO"/>
        </w:rPr>
        <w:t xml:space="preserve"> </w:t>
      </w:r>
      <w:r w:rsidRPr="007405F1">
        <w:rPr>
          <w:rFonts w:ascii="Times New Roman" w:hAnsi="Times New Roman"/>
          <w:color w:val="000000"/>
          <w:sz w:val="24"/>
          <w:szCs w:val="24"/>
          <w:lang w:val="ro-RO"/>
        </w:rPr>
        <w:t>proiectului, în scopul finalizării acestuia, din fonduri proprii, până la data de 31.12.2025</w:t>
      </w:r>
    </w:p>
    <w:p w14:paraId="6B2293C9" w14:textId="17B4F3DA" w:rsidR="00F10C9A" w:rsidRPr="007405F1" w:rsidRDefault="00F10C9A" w:rsidP="00BE4B74">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7405F1">
        <w:rPr>
          <w:rFonts w:ascii="Times New Roman" w:hAnsi="Times New Roman"/>
          <w:sz w:val="24"/>
          <w:szCs w:val="24"/>
          <w:lang w:val="ro-RO"/>
        </w:rPr>
        <w:t>De a-și asuma obligațiile prevăzute de  Anexa 16 al Instrucțiunii 207/31.10.2023</w:t>
      </w:r>
      <w:r w:rsidR="006627EB" w:rsidRPr="007405F1">
        <w:rPr>
          <w:rFonts w:ascii="Times New Roman" w:hAnsi="Times New Roman"/>
          <w:sz w:val="24"/>
          <w:szCs w:val="24"/>
          <w:lang w:val="ro-RO"/>
        </w:rPr>
        <w:t xml:space="preserve"> </w:t>
      </w:r>
      <w:r w:rsidR="003409A7" w:rsidRPr="007405F1">
        <w:rPr>
          <w:rFonts w:ascii="Times New Roman" w:hAnsi="Times New Roman"/>
          <w:sz w:val="24"/>
          <w:szCs w:val="24"/>
          <w:lang w:val="ro-RO"/>
        </w:rPr>
        <w:t>(</w:t>
      </w:r>
      <w:r w:rsidR="003409A7" w:rsidRPr="007405F1">
        <w:rPr>
          <w:rFonts w:ascii="Times New Roman" w:hAnsi="Times New Roman"/>
          <w:sz w:val="24"/>
          <w:szCs w:val="24"/>
          <w:lang w:val="ro-RO" w:eastAsia="ro-RO"/>
        </w:rPr>
        <w:t>OBLIGAȚII BENEFICIAR – PROIECT NEFINALIZAT</w:t>
      </w:r>
      <w:r w:rsidR="003409A7" w:rsidRPr="007405F1">
        <w:rPr>
          <w:rFonts w:ascii="Times New Roman" w:hAnsi="Times New Roman"/>
          <w:sz w:val="24"/>
          <w:szCs w:val="24"/>
          <w:lang w:val="ro-RO"/>
        </w:rPr>
        <w:t>)</w:t>
      </w:r>
    </w:p>
    <w:p w14:paraId="288C821A" w14:textId="77777777" w:rsidR="00F10C9A" w:rsidRPr="007405F1" w:rsidRDefault="00F10C9A" w:rsidP="00BE4B74">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7405F1">
        <w:rPr>
          <w:rFonts w:ascii="Times New Roman" w:hAnsi="Times New Roman"/>
          <w:sz w:val="24"/>
          <w:szCs w:val="24"/>
          <w:lang w:val="ro-RO"/>
        </w:rPr>
        <w:t>Odată cu solicitarea de prelungire a duratei proiectului se va depune obligatoriu de către beneficiar Hotărârea Consiliului Local de aprobare a finalizării proiectului și a cheltuielilor estimate legate de acesta în vederea asigurării funcționalității acestuia.</w:t>
      </w:r>
    </w:p>
    <w:p w14:paraId="61A69A3E" w14:textId="299EAD41" w:rsidR="00156258" w:rsidRPr="007405F1" w:rsidRDefault="00156258" w:rsidP="00BE4B74">
      <w:pPr>
        <w:autoSpaceDE w:val="0"/>
        <w:autoSpaceDN w:val="0"/>
        <w:adjustRightInd w:val="0"/>
        <w:spacing w:after="0" w:line="240" w:lineRule="auto"/>
        <w:ind w:firstLine="360"/>
        <w:jc w:val="both"/>
        <w:rPr>
          <w:rFonts w:ascii="Times New Roman" w:hAnsi="Times New Roman"/>
          <w:sz w:val="24"/>
          <w:szCs w:val="24"/>
          <w:lang w:val="ro-RO"/>
        </w:rPr>
      </w:pPr>
      <w:r w:rsidRPr="007405F1">
        <w:rPr>
          <w:rFonts w:ascii="Times New Roman" w:hAnsi="Times New Roman"/>
          <w:sz w:val="24"/>
          <w:szCs w:val="24"/>
          <w:lang w:val="ro-RO"/>
        </w:rPr>
        <w:t xml:space="preserve">Prin urmare este necesar a se aproba o hotărâre a consiliului local privind prelungirea duratei de implementare a proiectului până în 31.12.2025 și reafirmarea susținerii cheltuielilor neeligibile din bugetul local pentru acest proiect. </w:t>
      </w:r>
    </w:p>
    <w:p w14:paraId="180DEA39" w14:textId="72CB2667" w:rsidR="00F42B37" w:rsidRPr="007405F1" w:rsidRDefault="00F42B37" w:rsidP="00F46EDC">
      <w:pPr>
        <w:spacing w:after="0" w:line="240" w:lineRule="auto"/>
        <w:ind w:firstLine="360"/>
        <w:jc w:val="both"/>
        <w:rPr>
          <w:rFonts w:ascii="Times New Roman" w:hAnsi="Times New Roman"/>
          <w:iCs/>
          <w:sz w:val="24"/>
          <w:szCs w:val="24"/>
          <w:lang w:val="ro-RO"/>
        </w:rPr>
      </w:pPr>
      <w:r w:rsidRPr="007405F1">
        <w:rPr>
          <w:rFonts w:ascii="Times New Roman" w:eastAsia="Times New Roman" w:hAnsi="Times New Roman"/>
          <w:bCs/>
          <w:sz w:val="24"/>
          <w:szCs w:val="24"/>
          <w:lang w:val="ro-RO" w:eastAsia="ro-RO"/>
        </w:rPr>
        <w:t xml:space="preserve">Față de cele arătate mai sus în conformitate cu prevederile Codului administrativ propunem spre dezbatere și aprobare Consiliului Local Târgu Mureș, proiectul de hotărâre  privind </w:t>
      </w:r>
      <w:r w:rsidRPr="007405F1">
        <w:rPr>
          <w:rFonts w:ascii="Times New Roman" w:eastAsia="Times New Roman" w:hAnsi="Times New Roman"/>
          <w:bCs/>
          <w:sz w:val="24"/>
          <w:szCs w:val="24"/>
          <w:lang w:val="ro-RO"/>
        </w:rPr>
        <w:t>aprobarea finalizării proiectului și a cheltuielilor estimate</w:t>
      </w:r>
      <w:r w:rsidRPr="007405F1">
        <w:rPr>
          <w:rFonts w:ascii="Times New Roman" w:hAnsi="Times New Roman"/>
          <w:iCs/>
          <w:sz w:val="24"/>
          <w:szCs w:val="24"/>
          <w:lang w:val="ro-RO"/>
        </w:rPr>
        <w:t xml:space="preserve"> aferente proiectului </w:t>
      </w:r>
      <w:r w:rsidR="00DA3428" w:rsidRPr="007405F1">
        <w:rPr>
          <w:rFonts w:ascii="Times New Roman" w:hAnsi="Times New Roman"/>
          <w:i/>
          <w:iCs/>
          <w:sz w:val="24"/>
          <w:szCs w:val="24"/>
          <w:lang w:val="ro-RO"/>
        </w:rPr>
        <w:t xml:space="preserve">,,Sistem de management al traficului în Municipiului </w:t>
      </w:r>
      <w:proofErr w:type="spellStart"/>
      <w:r w:rsidR="00DA3428" w:rsidRPr="007405F1">
        <w:rPr>
          <w:rFonts w:ascii="Times New Roman" w:hAnsi="Times New Roman"/>
          <w:i/>
          <w:iCs/>
          <w:sz w:val="24"/>
          <w:szCs w:val="24"/>
          <w:lang w:val="ro-RO"/>
        </w:rPr>
        <w:t>Tîrgu</w:t>
      </w:r>
      <w:proofErr w:type="spellEnd"/>
      <w:r w:rsidR="00DA3428" w:rsidRPr="007405F1">
        <w:rPr>
          <w:rFonts w:ascii="Times New Roman" w:hAnsi="Times New Roman"/>
          <w:i/>
          <w:iCs/>
          <w:sz w:val="24"/>
          <w:szCs w:val="24"/>
          <w:lang w:val="ro-RO"/>
        </w:rPr>
        <w:t xml:space="preserve"> Mureș”</w:t>
      </w:r>
      <w:r w:rsidR="001B2464" w:rsidRPr="007405F1">
        <w:rPr>
          <w:rFonts w:ascii="Times New Roman" w:hAnsi="Times New Roman"/>
          <w:i/>
          <w:iCs/>
          <w:sz w:val="24"/>
          <w:szCs w:val="24"/>
          <w:lang w:val="ro-RO"/>
        </w:rPr>
        <w:t>.</w:t>
      </w:r>
    </w:p>
    <w:p w14:paraId="6F57CC72" w14:textId="77777777" w:rsidR="008635EE" w:rsidRPr="007405F1" w:rsidRDefault="008635EE" w:rsidP="008635EE">
      <w:pPr>
        <w:spacing w:line="240" w:lineRule="auto"/>
        <w:jc w:val="both"/>
        <w:rPr>
          <w:rFonts w:ascii="Times New Roman" w:hAnsi="Times New Roman"/>
          <w:sz w:val="24"/>
          <w:szCs w:val="24"/>
          <w:u w:val="single"/>
          <w:lang w:val="ro-RO"/>
        </w:rPr>
      </w:pPr>
    </w:p>
    <w:p w14:paraId="36DB8AD7" w14:textId="5A8F50D8" w:rsidR="00744109" w:rsidRPr="007405F1" w:rsidRDefault="003C510E" w:rsidP="003C510E">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r w:rsidR="00744109" w:rsidRPr="007405F1">
        <w:rPr>
          <w:rFonts w:ascii="Times New Roman" w:hAnsi="Times New Roman"/>
          <w:b/>
          <w:sz w:val="24"/>
          <w:szCs w:val="24"/>
          <w:lang w:val="ro-RO"/>
        </w:rPr>
        <w:t>Director</w:t>
      </w:r>
      <w:r w:rsidRPr="003C510E">
        <w:rPr>
          <w:rFonts w:ascii="Times New Roman" w:hAnsi="Times New Roman"/>
          <w:b/>
          <w:sz w:val="24"/>
          <w:szCs w:val="24"/>
          <w:lang w:val="ro-RO"/>
        </w:rPr>
        <w:t xml:space="preserve"> </w:t>
      </w:r>
      <w:r w:rsidRPr="007405F1">
        <w:rPr>
          <w:rFonts w:ascii="Times New Roman" w:hAnsi="Times New Roman"/>
          <w:b/>
          <w:sz w:val="24"/>
          <w:szCs w:val="24"/>
          <w:lang w:val="ro-RO"/>
        </w:rPr>
        <w:t>DPFIRURPL</w:t>
      </w:r>
      <w:r w:rsidR="009933E5" w:rsidRPr="007405F1">
        <w:rPr>
          <w:rFonts w:ascii="Times New Roman" w:hAnsi="Times New Roman"/>
          <w:b/>
          <w:sz w:val="24"/>
          <w:szCs w:val="24"/>
          <w:lang w:val="ro-RO"/>
        </w:rPr>
        <w:t>,</w:t>
      </w:r>
      <w:r w:rsidR="00744109" w:rsidRPr="007405F1">
        <w:rPr>
          <w:rFonts w:ascii="Times New Roman" w:hAnsi="Times New Roman"/>
          <w:b/>
          <w:sz w:val="24"/>
          <w:szCs w:val="24"/>
          <w:lang w:val="ro-RO"/>
        </w:rPr>
        <w:tab/>
      </w:r>
      <w:r w:rsidR="00744109" w:rsidRPr="007405F1">
        <w:rPr>
          <w:rFonts w:ascii="Times New Roman" w:hAnsi="Times New Roman"/>
          <w:b/>
          <w:sz w:val="24"/>
          <w:szCs w:val="24"/>
          <w:lang w:val="ro-RO"/>
        </w:rPr>
        <w:tab/>
      </w:r>
      <w:r w:rsidR="00744109" w:rsidRPr="007405F1">
        <w:rPr>
          <w:rFonts w:ascii="Times New Roman" w:hAnsi="Times New Roman"/>
          <w:b/>
          <w:sz w:val="24"/>
          <w:szCs w:val="24"/>
          <w:lang w:val="ro-RO"/>
        </w:rPr>
        <w:tab/>
      </w:r>
      <w:r w:rsidR="00744109" w:rsidRPr="007405F1">
        <w:rPr>
          <w:rFonts w:ascii="Times New Roman" w:hAnsi="Times New Roman"/>
          <w:b/>
          <w:sz w:val="24"/>
          <w:szCs w:val="24"/>
          <w:lang w:val="ro-RO"/>
        </w:rPr>
        <w:tab/>
      </w:r>
      <w:r w:rsidR="00AA0EBE">
        <w:rPr>
          <w:rFonts w:ascii="Times New Roman" w:hAnsi="Times New Roman"/>
          <w:b/>
          <w:sz w:val="24"/>
          <w:szCs w:val="24"/>
          <w:lang w:val="ro-RO"/>
        </w:rPr>
        <w:tab/>
      </w:r>
      <w:r>
        <w:rPr>
          <w:rFonts w:ascii="Times New Roman" w:hAnsi="Times New Roman"/>
          <w:b/>
          <w:sz w:val="24"/>
          <w:szCs w:val="24"/>
          <w:lang w:val="ro-RO"/>
        </w:rPr>
        <w:tab/>
        <w:t xml:space="preserve">  </w:t>
      </w:r>
      <w:r w:rsidR="00744109" w:rsidRPr="007405F1">
        <w:rPr>
          <w:rFonts w:ascii="Times New Roman" w:hAnsi="Times New Roman"/>
          <w:b/>
          <w:sz w:val="24"/>
          <w:szCs w:val="24"/>
          <w:lang w:val="ro-RO"/>
        </w:rPr>
        <w:t>Șef Serviciu</w:t>
      </w:r>
      <w:r w:rsidRPr="003C510E">
        <w:rPr>
          <w:rFonts w:ascii="Times New Roman" w:hAnsi="Times New Roman"/>
          <w:b/>
          <w:sz w:val="24"/>
          <w:szCs w:val="24"/>
          <w:lang w:val="ro-RO"/>
        </w:rPr>
        <w:t xml:space="preserve"> </w:t>
      </w:r>
      <w:r w:rsidRPr="007405F1">
        <w:rPr>
          <w:rFonts w:ascii="Times New Roman" w:hAnsi="Times New Roman"/>
          <w:b/>
          <w:sz w:val="24"/>
          <w:szCs w:val="24"/>
          <w:lang w:val="ro-RO"/>
        </w:rPr>
        <w:t>SPFI</w:t>
      </w:r>
      <w:r w:rsidR="009933E5" w:rsidRPr="007405F1">
        <w:rPr>
          <w:rFonts w:ascii="Times New Roman" w:hAnsi="Times New Roman"/>
          <w:b/>
          <w:sz w:val="24"/>
          <w:szCs w:val="24"/>
          <w:lang w:val="ro-RO"/>
        </w:rPr>
        <w:t>,</w:t>
      </w:r>
    </w:p>
    <w:p w14:paraId="5F291E6C" w14:textId="7E5F9FBB" w:rsidR="001F3431" w:rsidRPr="007405F1" w:rsidRDefault="00744109" w:rsidP="003C510E">
      <w:pPr>
        <w:spacing w:after="0" w:line="240" w:lineRule="auto"/>
        <w:jc w:val="both"/>
        <w:rPr>
          <w:rFonts w:ascii="Times New Roman" w:hAnsi="Times New Roman"/>
          <w:b/>
          <w:sz w:val="24"/>
          <w:szCs w:val="24"/>
          <w:lang w:val="ro-RO"/>
        </w:rPr>
      </w:pPr>
      <w:r w:rsidRPr="007405F1">
        <w:rPr>
          <w:rFonts w:ascii="Times New Roman" w:hAnsi="Times New Roman"/>
          <w:b/>
          <w:sz w:val="24"/>
          <w:szCs w:val="24"/>
          <w:lang w:val="ro-RO"/>
        </w:rPr>
        <w:t xml:space="preserve">     </w:t>
      </w:r>
      <w:r w:rsidRPr="007405F1">
        <w:rPr>
          <w:rFonts w:ascii="Times New Roman" w:hAnsi="Times New Roman"/>
          <w:b/>
          <w:sz w:val="24"/>
          <w:szCs w:val="24"/>
          <w:lang w:val="ro-RO"/>
        </w:rPr>
        <w:tab/>
      </w:r>
      <w:proofErr w:type="spellStart"/>
      <w:r w:rsidRPr="007405F1">
        <w:rPr>
          <w:rFonts w:ascii="Times New Roman" w:hAnsi="Times New Roman"/>
          <w:b/>
          <w:sz w:val="24"/>
          <w:szCs w:val="24"/>
          <w:lang w:val="ro-RO"/>
        </w:rPr>
        <w:t>Costașuc</w:t>
      </w:r>
      <w:proofErr w:type="spellEnd"/>
      <w:r w:rsidRPr="007405F1">
        <w:rPr>
          <w:rFonts w:ascii="Times New Roman" w:hAnsi="Times New Roman"/>
          <w:b/>
          <w:sz w:val="24"/>
          <w:szCs w:val="24"/>
          <w:lang w:val="ro-RO"/>
        </w:rPr>
        <w:t xml:space="preserve"> </w:t>
      </w:r>
      <w:proofErr w:type="spellStart"/>
      <w:r w:rsidRPr="007405F1">
        <w:rPr>
          <w:rFonts w:ascii="Times New Roman" w:hAnsi="Times New Roman"/>
          <w:b/>
          <w:sz w:val="24"/>
          <w:szCs w:val="24"/>
          <w:lang w:val="ro-RO"/>
        </w:rPr>
        <w:t>Irma</w:t>
      </w:r>
      <w:proofErr w:type="spellEnd"/>
      <w:r w:rsidRPr="007405F1">
        <w:rPr>
          <w:rFonts w:ascii="Times New Roman" w:hAnsi="Times New Roman"/>
          <w:b/>
          <w:sz w:val="24"/>
          <w:szCs w:val="24"/>
          <w:lang w:val="ro-RO"/>
        </w:rPr>
        <w:tab/>
      </w:r>
      <w:r w:rsidRPr="007405F1">
        <w:rPr>
          <w:rFonts w:ascii="Times New Roman" w:hAnsi="Times New Roman"/>
          <w:b/>
          <w:sz w:val="24"/>
          <w:szCs w:val="24"/>
          <w:lang w:val="ro-RO"/>
        </w:rPr>
        <w:tab/>
      </w:r>
      <w:r w:rsidRPr="007405F1">
        <w:rPr>
          <w:rFonts w:ascii="Times New Roman" w:hAnsi="Times New Roman"/>
          <w:b/>
          <w:sz w:val="24"/>
          <w:szCs w:val="24"/>
          <w:lang w:val="ro-RO"/>
        </w:rPr>
        <w:tab/>
      </w:r>
      <w:r w:rsidR="00AA0EBE">
        <w:rPr>
          <w:rFonts w:ascii="Times New Roman" w:hAnsi="Times New Roman"/>
          <w:b/>
          <w:sz w:val="24"/>
          <w:szCs w:val="24"/>
          <w:lang w:val="ro-RO"/>
        </w:rPr>
        <w:tab/>
      </w:r>
      <w:r w:rsidRPr="007405F1">
        <w:rPr>
          <w:rFonts w:ascii="Times New Roman" w:hAnsi="Times New Roman"/>
          <w:b/>
          <w:sz w:val="24"/>
          <w:szCs w:val="24"/>
          <w:lang w:val="ro-RO"/>
        </w:rPr>
        <w:tab/>
      </w:r>
      <w:r w:rsidRPr="007405F1">
        <w:rPr>
          <w:rFonts w:ascii="Times New Roman" w:hAnsi="Times New Roman"/>
          <w:b/>
          <w:sz w:val="24"/>
          <w:szCs w:val="24"/>
          <w:lang w:val="ro-RO"/>
        </w:rPr>
        <w:tab/>
        <w:t xml:space="preserve">          Ijac Dana </w:t>
      </w:r>
    </w:p>
    <w:p w14:paraId="4D3A4487" w14:textId="77777777" w:rsidR="003C510E" w:rsidRPr="007405F1" w:rsidRDefault="003C510E" w:rsidP="003C510E">
      <w:pPr>
        <w:spacing w:after="0" w:line="240" w:lineRule="auto"/>
        <w:jc w:val="both"/>
        <w:rPr>
          <w:rFonts w:ascii="Times New Roman" w:hAnsi="Times New Roman"/>
          <w:b/>
          <w:sz w:val="24"/>
          <w:szCs w:val="24"/>
          <w:lang w:val="ro-RO"/>
        </w:rPr>
      </w:pPr>
    </w:p>
    <w:p w14:paraId="7F03FDD1" w14:textId="78E61954" w:rsidR="009933E5" w:rsidRPr="007405F1" w:rsidRDefault="00744109" w:rsidP="003C510E">
      <w:pPr>
        <w:spacing w:after="0" w:line="240" w:lineRule="auto"/>
        <w:jc w:val="both"/>
        <w:rPr>
          <w:rFonts w:ascii="Times New Roman" w:eastAsia="Times New Roman" w:hAnsi="Times New Roman"/>
          <w:b/>
          <w:bCs/>
          <w:noProof/>
          <w:spacing w:val="-2"/>
          <w:sz w:val="24"/>
          <w:szCs w:val="24"/>
          <w:lang w:val="ro-RO"/>
        </w:rPr>
      </w:pPr>
      <w:r w:rsidRPr="007405F1">
        <w:rPr>
          <w:rFonts w:ascii="Times New Roman" w:hAnsi="Times New Roman"/>
          <w:b/>
          <w:sz w:val="24"/>
          <w:szCs w:val="24"/>
          <w:lang w:val="ro-RO"/>
        </w:rPr>
        <w:t xml:space="preserve">         </w:t>
      </w:r>
      <w:r w:rsidRPr="007405F1">
        <w:rPr>
          <w:rFonts w:ascii="Times New Roman" w:eastAsia="Times New Roman" w:hAnsi="Times New Roman"/>
          <w:b/>
          <w:bCs/>
          <w:noProof/>
          <w:spacing w:val="-2"/>
          <w:sz w:val="24"/>
          <w:szCs w:val="24"/>
          <w:lang w:val="ro-RO"/>
        </w:rPr>
        <w:t xml:space="preserve">                                                     </w:t>
      </w:r>
      <w:r w:rsidR="009933E5" w:rsidRPr="007405F1">
        <w:rPr>
          <w:rFonts w:ascii="Times New Roman" w:eastAsia="Times New Roman" w:hAnsi="Times New Roman"/>
          <w:b/>
          <w:bCs/>
          <w:noProof/>
          <w:spacing w:val="-2"/>
          <w:sz w:val="24"/>
          <w:szCs w:val="24"/>
          <w:lang w:val="ro-RO"/>
        </w:rPr>
        <w:t>Manager proiect,</w:t>
      </w:r>
      <w:r w:rsidR="009933E5" w:rsidRPr="007405F1">
        <w:rPr>
          <w:rFonts w:ascii="Times New Roman" w:eastAsia="Times New Roman" w:hAnsi="Times New Roman"/>
          <w:b/>
          <w:bCs/>
          <w:noProof/>
          <w:spacing w:val="-2"/>
          <w:sz w:val="24"/>
          <w:szCs w:val="24"/>
          <w:lang w:val="ro-RO"/>
        </w:rPr>
        <w:tab/>
      </w:r>
      <w:r w:rsidR="009933E5" w:rsidRPr="007405F1">
        <w:rPr>
          <w:rFonts w:ascii="Times New Roman" w:eastAsia="Times New Roman" w:hAnsi="Times New Roman"/>
          <w:b/>
          <w:bCs/>
          <w:noProof/>
          <w:spacing w:val="-2"/>
          <w:sz w:val="24"/>
          <w:szCs w:val="24"/>
          <w:lang w:val="ro-RO"/>
        </w:rPr>
        <w:tab/>
      </w:r>
      <w:r w:rsidR="009933E5" w:rsidRPr="007405F1">
        <w:rPr>
          <w:rFonts w:ascii="Times New Roman" w:eastAsia="Times New Roman" w:hAnsi="Times New Roman"/>
          <w:b/>
          <w:bCs/>
          <w:noProof/>
          <w:spacing w:val="-2"/>
          <w:sz w:val="24"/>
          <w:szCs w:val="24"/>
          <w:lang w:val="ro-RO"/>
        </w:rPr>
        <w:tab/>
      </w:r>
      <w:r w:rsidR="009933E5" w:rsidRPr="007405F1">
        <w:rPr>
          <w:rFonts w:ascii="Times New Roman" w:eastAsia="Times New Roman" w:hAnsi="Times New Roman"/>
          <w:b/>
          <w:bCs/>
          <w:noProof/>
          <w:spacing w:val="-2"/>
          <w:sz w:val="24"/>
          <w:szCs w:val="24"/>
          <w:lang w:val="ro-RO"/>
        </w:rPr>
        <w:tab/>
      </w:r>
      <w:r w:rsidR="009933E5" w:rsidRPr="007405F1">
        <w:rPr>
          <w:rFonts w:ascii="Times New Roman" w:eastAsia="Times New Roman" w:hAnsi="Times New Roman"/>
          <w:b/>
          <w:bCs/>
          <w:noProof/>
          <w:spacing w:val="-2"/>
          <w:sz w:val="24"/>
          <w:szCs w:val="24"/>
          <w:lang w:val="ro-RO"/>
        </w:rPr>
        <w:tab/>
      </w:r>
    </w:p>
    <w:p w14:paraId="0241BF57" w14:textId="76E202DB" w:rsidR="00F42B37" w:rsidRPr="007405F1" w:rsidRDefault="009933E5" w:rsidP="003C510E">
      <w:pPr>
        <w:spacing w:after="0" w:line="240" w:lineRule="auto"/>
        <w:jc w:val="both"/>
        <w:rPr>
          <w:rFonts w:ascii="Times New Roman" w:eastAsia="Times New Roman" w:hAnsi="Times New Roman"/>
          <w:b/>
          <w:bCs/>
          <w:noProof/>
          <w:spacing w:val="-2"/>
          <w:sz w:val="24"/>
          <w:szCs w:val="24"/>
          <w:lang w:val="ro-RO"/>
        </w:rPr>
      </w:pPr>
      <w:r w:rsidRPr="007405F1">
        <w:rPr>
          <w:rFonts w:ascii="Times New Roman" w:eastAsia="Times New Roman" w:hAnsi="Times New Roman"/>
          <w:b/>
          <w:bCs/>
          <w:noProof/>
          <w:spacing w:val="-2"/>
          <w:sz w:val="24"/>
          <w:szCs w:val="24"/>
          <w:lang w:val="ro-RO"/>
        </w:rPr>
        <w:t xml:space="preserve">                                                                 </w:t>
      </w:r>
      <w:r w:rsidR="00A671BB" w:rsidRPr="007405F1">
        <w:rPr>
          <w:rFonts w:ascii="Times New Roman" w:eastAsia="Times New Roman" w:hAnsi="Times New Roman"/>
          <w:b/>
          <w:bCs/>
          <w:noProof/>
          <w:spacing w:val="-2"/>
          <w:sz w:val="24"/>
          <w:szCs w:val="24"/>
          <w:lang w:val="ro-RO"/>
        </w:rPr>
        <w:t xml:space="preserve">Racz </w:t>
      </w:r>
      <w:r w:rsidR="00AA0EBE">
        <w:rPr>
          <w:rFonts w:ascii="Times New Roman" w:eastAsia="Times New Roman" w:hAnsi="Times New Roman"/>
          <w:b/>
          <w:bCs/>
          <w:noProof/>
          <w:spacing w:val="-2"/>
          <w:sz w:val="24"/>
          <w:szCs w:val="24"/>
          <w:lang w:val="ro-RO"/>
        </w:rPr>
        <w:t xml:space="preserve">Ernest </w:t>
      </w:r>
      <w:r w:rsidR="00A671BB" w:rsidRPr="007405F1">
        <w:rPr>
          <w:rFonts w:ascii="Times New Roman" w:eastAsia="Times New Roman" w:hAnsi="Times New Roman"/>
          <w:b/>
          <w:bCs/>
          <w:noProof/>
          <w:spacing w:val="-2"/>
          <w:sz w:val="24"/>
          <w:szCs w:val="24"/>
          <w:lang w:val="ro-RO"/>
        </w:rPr>
        <w:t>Lucian</w:t>
      </w:r>
    </w:p>
    <w:p w14:paraId="2BA8C22F" w14:textId="77777777" w:rsidR="0035304E" w:rsidRPr="007405F1" w:rsidRDefault="0035304E" w:rsidP="00BE4B74">
      <w:pPr>
        <w:spacing w:after="0" w:line="240" w:lineRule="auto"/>
        <w:jc w:val="both"/>
        <w:rPr>
          <w:rFonts w:ascii="Times New Roman" w:eastAsia="Times New Roman" w:hAnsi="Times New Roman"/>
          <w:b/>
          <w:bCs/>
          <w:noProof/>
          <w:spacing w:val="-2"/>
          <w:sz w:val="24"/>
          <w:szCs w:val="24"/>
          <w:lang w:val="ro-RO"/>
        </w:rPr>
      </w:pPr>
    </w:p>
    <w:p w14:paraId="7D5BBDF5" w14:textId="0EDB4707" w:rsidR="0035304E" w:rsidRPr="003C510E" w:rsidRDefault="00AA0EBE" w:rsidP="00BE4B74">
      <w:pPr>
        <w:spacing w:after="0" w:line="240" w:lineRule="auto"/>
        <w:jc w:val="both"/>
        <w:rPr>
          <w:rFonts w:ascii="Times New Roman" w:eastAsia="Times New Roman" w:hAnsi="Times New Roman"/>
          <w:noProof/>
          <w:spacing w:val="-2"/>
          <w:sz w:val="16"/>
          <w:szCs w:val="16"/>
          <w:lang w:val="ro-RO"/>
        </w:rPr>
      </w:pP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t>Întocmit</w:t>
      </w:r>
    </w:p>
    <w:p w14:paraId="63A6F697" w14:textId="03440C69" w:rsidR="00AA0EBE" w:rsidRDefault="00AA0EBE" w:rsidP="00AA0EBE">
      <w:pPr>
        <w:spacing w:after="0" w:line="240" w:lineRule="auto"/>
        <w:ind w:left="2880"/>
        <w:jc w:val="both"/>
        <w:rPr>
          <w:rFonts w:ascii="Times New Roman" w:eastAsia="Times New Roman" w:hAnsi="Times New Roman"/>
          <w:noProof/>
          <w:spacing w:val="-2"/>
          <w:sz w:val="16"/>
          <w:szCs w:val="16"/>
          <w:lang w:val="ro-RO"/>
        </w:rPr>
      </w:pP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r>
      <w:r w:rsidRPr="003C510E">
        <w:rPr>
          <w:rFonts w:ascii="Times New Roman" w:eastAsia="Times New Roman" w:hAnsi="Times New Roman"/>
          <w:noProof/>
          <w:spacing w:val="-2"/>
          <w:sz w:val="16"/>
          <w:szCs w:val="16"/>
          <w:lang w:val="ro-RO"/>
        </w:rPr>
        <w:tab/>
        <w:t>insp. Magyary Krisztina/2 exemplare</w:t>
      </w:r>
    </w:p>
    <w:p w14:paraId="3D8C93A3" w14:textId="77777777" w:rsidR="003C510E" w:rsidRPr="003C510E" w:rsidRDefault="003C510E" w:rsidP="00AA0EBE">
      <w:pPr>
        <w:spacing w:after="0" w:line="240" w:lineRule="auto"/>
        <w:ind w:left="2880"/>
        <w:jc w:val="both"/>
        <w:rPr>
          <w:rFonts w:ascii="Times New Roman" w:eastAsia="Times New Roman" w:hAnsi="Times New Roman"/>
          <w:noProof/>
          <w:spacing w:val="-2"/>
          <w:sz w:val="16"/>
          <w:szCs w:val="16"/>
          <w:lang w:val="ro-RO"/>
        </w:rPr>
      </w:pPr>
    </w:p>
    <w:p w14:paraId="683687F0" w14:textId="675DBDE9" w:rsidR="00F67098" w:rsidRPr="007405F1" w:rsidRDefault="00744109" w:rsidP="00BE4B74">
      <w:pPr>
        <w:widowControl w:val="0"/>
        <w:tabs>
          <w:tab w:val="left" w:pos="-720"/>
        </w:tabs>
        <w:suppressAutoHyphens/>
        <w:spacing w:after="0" w:line="240" w:lineRule="auto"/>
        <w:jc w:val="both"/>
        <w:rPr>
          <w:rFonts w:ascii="Times New Roman" w:eastAsia="Times New Roman" w:hAnsi="Times New Roman"/>
          <w:bCs/>
          <w:noProof/>
          <w:sz w:val="18"/>
          <w:szCs w:val="18"/>
          <w:lang w:val="ro-RO" w:eastAsia="ro-RO"/>
        </w:rPr>
        <w:sectPr w:rsidR="00F67098" w:rsidRPr="007405F1" w:rsidSect="003C510E">
          <w:headerReference w:type="default" r:id="rId8"/>
          <w:footerReference w:type="even" r:id="rId9"/>
          <w:pgSz w:w="11909" w:h="16834" w:code="9"/>
          <w:pgMar w:top="567" w:right="992" w:bottom="567" w:left="1418" w:header="539" w:footer="23" w:gutter="0"/>
          <w:pgNumType w:start="1"/>
          <w:cols w:space="720"/>
          <w:noEndnote/>
          <w:titlePg/>
          <w:docGrid w:linePitch="299"/>
        </w:sectPr>
      </w:pPr>
      <w:r w:rsidRPr="007405F1">
        <w:rPr>
          <w:rFonts w:ascii="Times New Roman" w:eastAsia="Times New Roman" w:hAnsi="Times New Roman"/>
          <w:bCs/>
          <w:noProof/>
          <w:sz w:val="18"/>
          <w:szCs w:val="18"/>
          <w:lang w:val="ro-RO" w:eastAsia="ro-RO"/>
        </w:rPr>
        <w:t>*Actele administrative sunt hotărârile de Consiliu local care intră în vigoare şi produc efecte juridice după îndeplinirea condiţiilor prevăzute de art. 129, art. 139 din O.U.G. nr. 57/2019 privind Codul Administrativ</w:t>
      </w:r>
      <w:r w:rsidRPr="007405F1">
        <w:rPr>
          <w:rFonts w:ascii="Times New Roman" w:eastAsia="Times New Roman" w:hAnsi="Times New Roman"/>
          <w:b/>
          <w:noProof/>
          <w:sz w:val="24"/>
          <w:szCs w:val="24"/>
          <w:lang w:val="ro-RO" w:eastAsia="ro-RO"/>
        </w:rPr>
        <w:t xml:space="preserve">   </w:t>
      </w:r>
      <w:bookmarkEnd w:id="4"/>
      <w:r w:rsidRPr="007405F1">
        <w:rPr>
          <w:rFonts w:ascii="Times New Roman" w:eastAsia="Times New Roman" w:hAnsi="Times New Roman"/>
          <w:noProof/>
          <w:spacing w:val="-2"/>
          <w:sz w:val="20"/>
          <w:szCs w:val="20"/>
          <w:lang w:val="ro-RO"/>
        </w:rPr>
        <w:tab/>
      </w:r>
      <w:r w:rsidRPr="007405F1">
        <w:rPr>
          <w:rFonts w:ascii="Times New Roman" w:eastAsia="Times New Roman" w:hAnsi="Times New Roman"/>
          <w:noProof/>
          <w:spacing w:val="-2"/>
          <w:sz w:val="20"/>
          <w:szCs w:val="20"/>
          <w:lang w:val="ro-RO"/>
        </w:rPr>
        <w:tab/>
      </w:r>
      <w:r w:rsidR="00F67098" w:rsidRPr="007405F1">
        <w:rPr>
          <w:rFonts w:ascii="Times New Roman" w:eastAsia="Times New Roman" w:hAnsi="Times New Roman"/>
          <w:b/>
          <w:noProof/>
          <w:sz w:val="24"/>
          <w:szCs w:val="24"/>
          <w:lang w:val="ro-RO" w:eastAsia="ro-RO"/>
        </w:rPr>
        <w:t xml:space="preserve"> </w:t>
      </w:r>
    </w:p>
    <w:p w14:paraId="0F09EB51" w14:textId="77777777" w:rsidR="00F67098" w:rsidRPr="007405F1" w:rsidRDefault="00F67098" w:rsidP="00BE4B74">
      <w:pPr>
        <w:keepNext/>
        <w:spacing w:before="240" w:after="60" w:line="240" w:lineRule="auto"/>
        <w:ind w:left="170" w:firstLine="720"/>
        <w:jc w:val="both"/>
        <w:outlineLvl w:val="0"/>
        <w:rPr>
          <w:rFonts w:ascii="Times New Roman" w:eastAsia="Times New Roman" w:hAnsi="Times New Roman"/>
          <w:b/>
          <w:bCs/>
          <w:noProof/>
          <w:kern w:val="32"/>
          <w:sz w:val="20"/>
          <w:szCs w:val="20"/>
          <w:lang w:val="ro-RO"/>
        </w:rPr>
      </w:pPr>
      <w:r w:rsidRPr="007405F1">
        <w:rPr>
          <w:rFonts w:ascii="Times New Roman" w:eastAsia="Times New Roman" w:hAnsi="Times New Roman"/>
          <w:b/>
          <w:noProof/>
          <w:sz w:val="24"/>
          <w:szCs w:val="24"/>
          <w:lang w:val="ro-RO" w:eastAsia="ro-RO"/>
        </w:rPr>
        <w:lastRenderedPageBreak/>
        <w:t xml:space="preserve">             </w:t>
      </w:r>
      <w:r w:rsidRPr="007405F1">
        <w:rPr>
          <w:rFonts w:ascii="Times New Roman" w:eastAsia="Times New Roman" w:hAnsi="Times New Roman"/>
          <w:b/>
          <w:noProof/>
          <w:sz w:val="24"/>
          <w:szCs w:val="24"/>
          <w:lang w:val="ro-RO" w:eastAsia="ro-RO"/>
        </w:rPr>
        <w:tab/>
      </w:r>
      <w:r w:rsidRPr="007405F1">
        <w:rPr>
          <w:rFonts w:ascii="Times New Roman" w:eastAsia="Times New Roman" w:hAnsi="Times New Roman"/>
          <w:b/>
          <w:noProof/>
          <w:sz w:val="24"/>
          <w:szCs w:val="24"/>
          <w:lang w:val="ro-RO" w:eastAsia="ro-RO"/>
        </w:rPr>
        <w:tab/>
      </w:r>
      <w:r w:rsidRPr="007405F1">
        <w:rPr>
          <w:rFonts w:ascii="Times New Roman" w:eastAsia="Times New Roman" w:hAnsi="Times New Roman"/>
          <w:b/>
          <w:noProof/>
          <w:sz w:val="24"/>
          <w:szCs w:val="24"/>
          <w:lang w:val="ro-RO" w:eastAsia="ro-RO"/>
        </w:rPr>
        <w:tab/>
      </w:r>
      <w:r w:rsidRPr="007405F1">
        <w:rPr>
          <w:rFonts w:ascii="Times New Roman" w:eastAsia="Times New Roman" w:hAnsi="Times New Roman"/>
          <w:b/>
          <w:noProof/>
          <w:sz w:val="24"/>
          <w:szCs w:val="24"/>
          <w:lang w:val="ro-RO" w:eastAsia="ro-RO"/>
        </w:rPr>
        <w:tab/>
      </w:r>
      <w:r w:rsidRPr="007405F1">
        <w:rPr>
          <w:rFonts w:ascii="Times New Roman" w:eastAsia="Times New Roman" w:hAnsi="Times New Roman"/>
          <w:b/>
          <w:noProof/>
          <w:sz w:val="24"/>
          <w:szCs w:val="24"/>
          <w:lang w:val="ro-RO" w:eastAsia="ro-RO"/>
        </w:rPr>
        <w:tab/>
        <w:t xml:space="preserve">                      </w:t>
      </w:r>
      <w:r w:rsidRPr="007405F1">
        <w:rPr>
          <w:rFonts w:ascii="Times New Roman" w:eastAsia="Times New Roman" w:hAnsi="Times New Roman"/>
          <w:b/>
          <w:bCs/>
          <w:noProof/>
          <w:kern w:val="32"/>
          <w:sz w:val="20"/>
          <w:szCs w:val="20"/>
          <w:lang w:val="ro-RO"/>
        </w:rPr>
        <w:t>(nu produce efecte juridice)*</w:t>
      </w:r>
    </w:p>
    <w:p w14:paraId="0A952FD6" w14:textId="77777777" w:rsidR="00F67098" w:rsidRPr="007405F1" w:rsidRDefault="00F67098" w:rsidP="00BE4B74">
      <w:pPr>
        <w:keepNext/>
        <w:spacing w:before="240" w:after="60" w:line="240" w:lineRule="auto"/>
        <w:jc w:val="both"/>
        <w:outlineLvl w:val="0"/>
        <w:rPr>
          <w:rFonts w:ascii="Times New Roman" w:eastAsia="Times New Roman" w:hAnsi="Times New Roman"/>
          <w:b/>
          <w:bCs/>
          <w:noProof/>
          <w:kern w:val="32"/>
          <w:sz w:val="20"/>
          <w:szCs w:val="20"/>
          <w:lang w:val="ro-RO"/>
        </w:rPr>
      </w:pPr>
      <w:r w:rsidRPr="007405F1">
        <w:rPr>
          <w:rFonts w:ascii="Times New Roman" w:eastAsia="Times New Roman" w:hAnsi="Times New Roman"/>
          <w:b/>
          <w:noProof/>
          <w:sz w:val="24"/>
          <w:szCs w:val="24"/>
          <w:lang w:val="ro-RO" w:eastAsia="ro-RO"/>
        </w:rPr>
        <w:t xml:space="preserve">R O M Â N I A </w:t>
      </w:r>
      <w:r w:rsidRPr="007405F1">
        <w:rPr>
          <w:rFonts w:ascii="Times New Roman" w:eastAsia="Times New Roman" w:hAnsi="Times New Roman"/>
          <w:b/>
          <w:noProof/>
          <w:sz w:val="24"/>
          <w:szCs w:val="24"/>
          <w:lang w:val="ro-RO" w:eastAsia="ro-RO"/>
        </w:rPr>
        <w:tab/>
        <w:t xml:space="preserve">                                                                        Iniţiator</w:t>
      </w:r>
    </w:p>
    <w:p w14:paraId="1858DB11" w14:textId="77777777" w:rsidR="00F67098" w:rsidRPr="007405F1" w:rsidRDefault="00081984" w:rsidP="00BE4B74">
      <w:pPr>
        <w:spacing w:after="0" w:line="240" w:lineRule="auto"/>
        <w:jc w:val="both"/>
        <w:rPr>
          <w:rFonts w:ascii="Times New Roman" w:eastAsia="Times New Roman" w:hAnsi="Times New Roman"/>
          <w:b/>
          <w:noProof/>
          <w:sz w:val="24"/>
          <w:szCs w:val="24"/>
          <w:lang w:val="ro-RO" w:eastAsia="ro-RO"/>
        </w:rPr>
      </w:pPr>
      <w:r>
        <w:rPr>
          <w:rFonts w:ascii="Times New Roman" w:eastAsia="Times New Roman" w:hAnsi="Times New Roman"/>
          <w:noProof/>
          <w:sz w:val="24"/>
          <w:szCs w:val="24"/>
          <w:lang w:val="ro-RO" w:eastAsia="ro-RO"/>
        </w:rPr>
        <w:object w:dxaOrig="1440" w:dyaOrig="1440" w14:anchorId="7881C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2050" DrawAspect="Content" ObjectID="_1793794831" r:id="rId11"/>
        </w:object>
      </w:r>
      <w:r w:rsidR="00F67098" w:rsidRPr="007405F1">
        <w:rPr>
          <w:rFonts w:ascii="Times New Roman" w:eastAsia="Times New Roman" w:hAnsi="Times New Roman"/>
          <w:b/>
          <w:noProof/>
          <w:sz w:val="24"/>
          <w:szCs w:val="24"/>
          <w:lang w:val="ro-RO" w:eastAsia="ro-RO"/>
        </w:rPr>
        <w:t>JUDEŢUL MUREŞ                                                                          PRIMAR</w:t>
      </w:r>
    </w:p>
    <w:p w14:paraId="23D8E91A" w14:textId="77777777" w:rsidR="00F67098" w:rsidRPr="007405F1" w:rsidRDefault="00F67098" w:rsidP="00BE4B74">
      <w:pPr>
        <w:spacing w:after="0" w:line="240" w:lineRule="auto"/>
        <w:jc w:val="both"/>
        <w:rPr>
          <w:rFonts w:ascii="Times New Roman" w:eastAsia="Times New Roman" w:hAnsi="Times New Roman"/>
          <w:b/>
          <w:noProof/>
          <w:sz w:val="24"/>
          <w:szCs w:val="24"/>
          <w:lang w:val="ro-RO" w:eastAsia="ro-RO"/>
        </w:rPr>
      </w:pPr>
      <w:r w:rsidRPr="007405F1">
        <w:rPr>
          <w:rFonts w:ascii="Times New Roman" w:eastAsia="Times New Roman" w:hAnsi="Times New Roman"/>
          <w:b/>
          <w:noProof/>
          <w:sz w:val="24"/>
          <w:szCs w:val="24"/>
          <w:lang w:val="ro-RO" w:eastAsia="ro-RO"/>
        </w:rPr>
        <w:t xml:space="preserve"> Consiliul Local al Municipiului Târgu Mureş                      </w:t>
      </w:r>
      <w:r w:rsidRPr="007405F1">
        <w:rPr>
          <w:rFonts w:ascii="Times New Roman" w:eastAsia="Times New Roman" w:hAnsi="Times New Roman"/>
          <w:b/>
          <w:noProof/>
          <w:sz w:val="24"/>
          <w:szCs w:val="24"/>
          <w:lang w:val="ro-RO"/>
        </w:rPr>
        <w:t>SOÓS ZOLTÁN</w:t>
      </w:r>
    </w:p>
    <w:p w14:paraId="537360B0" w14:textId="77777777" w:rsidR="00F67098" w:rsidRPr="007405F1" w:rsidRDefault="00F67098" w:rsidP="00BE4B74">
      <w:pPr>
        <w:spacing w:after="0" w:line="240" w:lineRule="auto"/>
        <w:jc w:val="both"/>
        <w:rPr>
          <w:rFonts w:ascii="Times New Roman" w:eastAsia="Times New Roman" w:hAnsi="Times New Roman"/>
          <w:b/>
          <w:noProof/>
          <w:sz w:val="24"/>
          <w:szCs w:val="24"/>
          <w:lang w:val="ro-RO" w:eastAsia="ro-RO"/>
        </w:rPr>
      </w:pPr>
    </w:p>
    <w:p w14:paraId="0C511C67" w14:textId="77777777" w:rsidR="00F67098" w:rsidRPr="007405F1" w:rsidRDefault="00F67098" w:rsidP="00BE4B74">
      <w:pPr>
        <w:spacing w:after="0" w:line="240" w:lineRule="auto"/>
        <w:jc w:val="both"/>
        <w:rPr>
          <w:rFonts w:ascii="Times New Roman" w:eastAsia="Times New Roman" w:hAnsi="Times New Roman"/>
          <w:b/>
          <w:noProof/>
          <w:sz w:val="24"/>
          <w:szCs w:val="24"/>
          <w:lang w:val="ro-RO" w:eastAsia="ro-RO"/>
        </w:rPr>
      </w:pPr>
      <w:bookmarkStart w:id="6" w:name="_Hlk104370844"/>
    </w:p>
    <w:p w14:paraId="1EBB5471" w14:textId="77777777" w:rsidR="00F67098" w:rsidRPr="007405F1" w:rsidRDefault="00F67098" w:rsidP="00BE4B74">
      <w:pPr>
        <w:spacing w:after="0" w:line="240" w:lineRule="auto"/>
        <w:jc w:val="both"/>
        <w:rPr>
          <w:rFonts w:ascii="Times New Roman" w:eastAsia="Times New Roman" w:hAnsi="Times New Roman"/>
          <w:b/>
          <w:noProof/>
          <w:sz w:val="24"/>
          <w:szCs w:val="24"/>
          <w:lang w:val="ro-RO" w:eastAsia="ro-RO"/>
        </w:rPr>
      </w:pPr>
    </w:p>
    <w:p w14:paraId="13A32F4C" w14:textId="77777777" w:rsidR="00F67098" w:rsidRPr="007405F1" w:rsidRDefault="00F67098" w:rsidP="00BE4B74">
      <w:pPr>
        <w:spacing w:after="0" w:line="240" w:lineRule="auto"/>
        <w:jc w:val="both"/>
        <w:rPr>
          <w:rFonts w:ascii="Times New Roman" w:eastAsia="Times New Roman" w:hAnsi="Times New Roman"/>
          <w:b/>
          <w:noProof/>
          <w:sz w:val="24"/>
          <w:szCs w:val="24"/>
          <w:lang w:val="ro-RO" w:eastAsia="ro-RO"/>
        </w:rPr>
      </w:pPr>
    </w:p>
    <w:p w14:paraId="765A2B95" w14:textId="77777777" w:rsidR="00F67098" w:rsidRPr="007405F1" w:rsidRDefault="00F67098" w:rsidP="00BE4B74">
      <w:pPr>
        <w:spacing w:after="0" w:line="240" w:lineRule="auto"/>
        <w:jc w:val="center"/>
        <w:rPr>
          <w:rFonts w:ascii="Times New Roman" w:eastAsia="Times New Roman" w:hAnsi="Times New Roman"/>
          <w:b/>
          <w:noProof/>
          <w:sz w:val="24"/>
          <w:szCs w:val="24"/>
          <w:lang w:val="ro-RO" w:eastAsia="ro-RO"/>
        </w:rPr>
      </w:pPr>
      <w:r w:rsidRPr="007405F1">
        <w:rPr>
          <w:rFonts w:ascii="Times New Roman" w:eastAsia="Times New Roman" w:hAnsi="Times New Roman"/>
          <w:b/>
          <w:noProof/>
          <w:sz w:val="24"/>
          <w:szCs w:val="24"/>
          <w:lang w:val="ro-RO" w:eastAsia="ro-RO"/>
        </w:rPr>
        <w:t>H O T Ă R Â R E A  nr._________</w:t>
      </w:r>
    </w:p>
    <w:p w14:paraId="7C46DD13" w14:textId="6790A09F" w:rsidR="00F67098" w:rsidRPr="007405F1" w:rsidRDefault="00F67098" w:rsidP="00BE4B74">
      <w:pPr>
        <w:spacing w:after="0" w:line="240" w:lineRule="auto"/>
        <w:jc w:val="center"/>
        <w:rPr>
          <w:rFonts w:ascii="Times New Roman" w:eastAsia="Times New Roman" w:hAnsi="Times New Roman"/>
          <w:b/>
          <w:noProof/>
          <w:sz w:val="24"/>
          <w:szCs w:val="24"/>
          <w:lang w:val="ro-RO" w:eastAsia="ro-RO"/>
        </w:rPr>
      </w:pPr>
      <w:r w:rsidRPr="007405F1">
        <w:rPr>
          <w:rFonts w:ascii="Times New Roman" w:eastAsia="Times New Roman" w:hAnsi="Times New Roman"/>
          <w:b/>
          <w:noProof/>
          <w:sz w:val="24"/>
          <w:szCs w:val="24"/>
          <w:lang w:val="ro-RO" w:eastAsia="ro-RO"/>
        </w:rPr>
        <w:t>din ___________202</w:t>
      </w:r>
      <w:r w:rsidR="00776297" w:rsidRPr="007405F1">
        <w:rPr>
          <w:rFonts w:ascii="Times New Roman" w:eastAsia="Times New Roman" w:hAnsi="Times New Roman"/>
          <w:b/>
          <w:noProof/>
          <w:sz w:val="24"/>
          <w:szCs w:val="24"/>
          <w:lang w:val="ro-RO" w:eastAsia="ro-RO"/>
        </w:rPr>
        <w:t>4</w:t>
      </w:r>
    </w:p>
    <w:bookmarkEnd w:id="6"/>
    <w:p w14:paraId="4072EC2B" w14:textId="7EF14C9A" w:rsidR="00B63B67" w:rsidRPr="007405F1" w:rsidRDefault="00B63B67" w:rsidP="00BE4B74">
      <w:pPr>
        <w:spacing w:after="0" w:line="240" w:lineRule="auto"/>
        <w:jc w:val="center"/>
        <w:rPr>
          <w:rFonts w:ascii="Times New Roman" w:hAnsi="Times New Roman"/>
          <w:sz w:val="24"/>
          <w:szCs w:val="24"/>
          <w:lang w:val="ro-RO"/>
        </w:rPr>
      </w:pPr>
      <w:r w:rsidRPr="007405F1">
        <w:rPr>
          <w:rFonts w:ascii="Times New Roman" w:hAnsi="Times New Roman"/>
          <w:sz w:val="24"/>
          <w:szCs w:val="24"/>
          <w:lang w:val="ro-RO"/>
        </w:rPr>
        <w:t xml:space="preserve">privind aprobarea noii durate de implementare și a cheltuielilor estimate aferente finalizării proiectului cu titlul </w:t>
      </w:r>
      <w:r w:rsidR="00DA3428" w:rsidRPr="007405F1">
        <w:rPr>
          <w:rFonts w:ascii="Times New Roman" w:hAnsi="Times New Roman"/>
          <w:sz w:val="24"/>
          <w:szCs w:val="24"/>
          <w:lang w:val="ro-RO"/>
        </w:rPr>
        <w:t xml:space="preserve">,,Sistem de management al traficului în Municipiului </w:t>
      </w:r>
      <w:proofErr w:type="spellStart"/>
      <w:r w:rsidR="00DA3428" w:rsidRPr="007405F1">
        <w:rPr>
          <w:rFonts w:ascii="Times New Roman" w:hAnsi="Times New Roman"/>
          <w:sz w:val="24"/>
          <w:szCs w:val="24"/>
          <w:lang w:val="ro-RO"/>
        </w:rPr>
        <w:t>Tîrgu</w:t>
      </w:r>
      <w:proofErr w:type="spellEnd"/>
      <w:r w:rsidR="00DA3428" w:rsidRPr="007405F1">
        <w:rPr>
          <w:rFonts w:ascii="Times New Roman" w:hAnsi="Times New Roman"/>
          <w:sz w:val="24"/>
          <w:szCs w:val="24"/>
          <w:lang w:val="ro-RO"/>
        </w:rPr>
        <w:t xml:space="preserve"> Mureș”</w:t>
      </w:r>
      <w:r w:rsidR="00FA64BB" w:rsidRPr="007405F1">
        <w:rPr>
          <w:rFonts w:ascii="Times New Roman" w:hAnsi="Times New Roman"/>
          <w:sz w:val="24"/>
          <w:szCs w:val="24"/>
          <w:lang w:val="ro-RO"/>
        </w:rPr>
        <w:t xml:space="preserve">, </w:t>
      </w:r>
      <w:r w:rsidRPr="007405F1">
        <w:rPr>
          <w:rFonts w:ascii="Times New Roman" w:hAnsi="Times New Roman"/>
          <w:sz w:val="24"/>
          <w:szCs w:val="24"/>
          <w:lang w:val="ro-RO"/>
        </w:rPr>
        <w:t>finanțat în cadrul Programului Operațional Regional 2014-2020</w:t>
      </w:r>
    </w:p>
    <w:p w14:paraId="45C00BB1" w14:textId="1584599C" w:rsidR="00F67098" w:rsidRPr="007405F1" w:rsidRDefault="00B63B67" w:rsidP="00BE4B74">
      <w:pPr>
        <w:widowControl w:val="0"/>
        <w:shd w:val="clear" w:color="auto" w:fill="FEFFFE"/>
        <w:autoSpaceDE w:val="0"/>
        <w:autoSpaceDN w:val="0"/>
        <w:adjustRightInd w:val="0"/>
        <w:spacing w:after="0" w:line="240" w:lineRule="auto"/>
        <w:jc w:val="both"/>
        <w:rPr>
          <w:rFonts w:ascii="Times New Roman" w:eastAsia="Times New Roman" w:hAnsi="Times New Roman"/>
          <w:b/>
          <w:bCs/>
          <w:noProof/>
          <w:color w:val="000002"/>
          <w:sz w:val="24"/>
          <w:szCs w:val="24"/>
          <w:lang w:val="ro-RO" w:eastAsia="ro-RO"/>
        </w:rPr>
      </w:pPr>
      <w:r w:rsidRPr="007405F1">
        <w:rPr>
          <w:rFonts w:ascii="Times New Roman" w:eastAsia="Times New Roman" w:hAnsi="Times New Roman"/>
          <w:b/>
          <w:bCs/>
          <w:noProof/>
          <w:color w:val="000002"/>
          <w:sz w:val="24"/>
          <w:szCs w:val="24"/>
          <w:lang w:val="ro-RO" w:eastAsia="ro-RO"/>
        </w:rPr>
        <w:t xml:space="preserve"> </w:t>
      </w:r>
    </w:p>
    <w:p w14:paraId="738D57CB" w14:textId="77777777" w:rsidR="00F67098" w:rsidRPr="007405F1" w:rsidRDefault="00F67098" w:rsidP="00BE4B74">
      <w:pPr>
        <w:widowControl w:val="0"/>
        <w:shd w:val="clear" w:color="auto" w:fill="FEFFFE"/>
        <w:autoSpaceDE w:val="0"/>
        <w:autoSpaceDN w:val="0"/>
        <w:adjustRightInd w:val="0"/>
        <w:spacing w:after="0" w:line="240" w:lineRule="auto"/>
        <w:jc w:val="both"/>
        <w:rPr>
          <w:rFonts w:ascii="Times New Roman" w:eastAsia="Times New Roman" w:hAnsi="Times New Roman"/>
          <w:b/>
          <w:bCs/>
          <w:noProof/>
          <w:color w:val="000002"/>
          <w:sz w:val="24"/>
          <w:szCs w:val="24"/>
          <w:lang w:val="ro-RO" w:eastAsia="ro-RO"/>
        </w:rPr>
      </w:pPr>
    </w:p>
    <w:p w14:paraId="106E066D" w14:textId="77777777" w:rsidR="00F67098" w:rsidRPr="007405F1" w:rsidRDefault="00F67098" w:rsidP="00BE4B74">
      <w:pPr>
        <w:widowControl w:val="0"/>
        <w:shd w:val="clear" w:color="auto" w:fill="FEFFFE"/>
        <w:autoSpaceDE w:val="0"/>
        <w:autoSpaceDN w:val="0"/>
        <w:adjustRightInd w:val="0"/>
        <w:spacing w:after="0" w:line="240" w:lineRule="auto"/>
        <w:jc w:val="both"/>
        <w:rPr>
          <w:rFonts w:ascii="Times New Roman" w:eastAsia="Times New Roman" w:hAnsi="Times New Roman"/>
          <w:b/>
          <w:bCs/>
          <w:noProof/>
          <w:color w:val="000002"/>
          <w:sz w:val="24"/>
          <w:szCs w:val="24"/>
          <w:lang w:val="ro-RO" w:eastAsia="ro-RO"/>
        </w:rPr>
      </w:pPr>
    </w:p>
    <w:bookmarkEnd w:id="0"/>
    <w:bookmarkEnd w:id="1"/>
    <w:p w14:paraId="1F4F2717" w14:textId="77777777" w:rsidR="0019797D" w:rsidRPr="007405F1" w:rsidRDefault="0019797D" w:rsidP="00BE4B74">
      <w:pPr>
        <w:spacing w:line="240" w:lineRule="auto"/>
        <w:jc w:val="both"/>
        <w:rPr>
          <w:rFonts w:ascii="Times New Roman" w:hAnsi="Times New Roman"/>
          <w:b/>
          <w:noProof/>
          <w:sz w:val="24"/>
          <w:szCs w:val="24"/>
          <w:lang w:val="ro-RO"/>
        </w:rPr>
      </w:pPr>
      <w:r w:rsidRPr="007405F1">
        <w:rPr>
          <w:rFonts w:ascii="Times New Roman" w:eastAsia="Times New Roman" w:hAnsi="Times New Roman"/>
          <w:b/>
          <w:bCs/>
          <w:i/>
          <w:noProof/>
          <w:sz w:val="24"/>
          <w:szCs w:val="24"/>
          <w:lang w:val="ro-RO" w:eastAsia="ro-RO"/>
        </w:rPr>
        <w:t>Consiliul local al municipiului Târgu Mureş, întrunit în şedinţă extraordinară de lucru,</w:t>
      </w:r>
      <w:r w:rsidRPr="007405F1">
        <w:rPr>
          <w:rFonts w:ascii="Times New Roman" w:hAnsi="Times New Roman"/>
          <w:b/>
          <w:noProof/>
          <w:sz w:val="24"/>
          <w:szCs w:val="24"/>
          <w:lang w:val="ro-RO"/>
        </w:rPr>
        <w:t xml:space="preserve"> </w:t>
      </w:r>
    </w:p>
    <w:p w14:paraId="3A9B7180" w14:textId="77777777" w:rsidR="0019797D" w:rsidRPr="007405F1" w:rsidRDefault="0019797D" w:rsidP="00BE4B74">
      <w:pPr>
        <w:spacing w:after="0" w:line="240" w:lineRule="auto"/>
        <w:jc w:val="both"/>
        <w:rPr>
          <w:rFonts w:ascii="Times New Roman" w:hAnsi="Times New Roman"/>
          <w:b/>
          <w:sz w:val="24"/>
          <w:szCs w:val="24"/>
          <w:lang w:val="ro-RO"/>
        </w:rPr>
      </w:pPr>
      <w:r w:rsidRPr="007405F1">
        <w:rPr>
          <w:rFonts w:ascii="Times New Roman" w:hAnsi="Times New Roman"/>
          <w:b/>
          <w:sz w:val="24"/>
          <w:szCs w:val="24"/>
          <w:lang w:val="ro-RO"/>
        </w:rPr>
        <w:t xml:space="preserve">     Având în vedere:</w:t>
      </w:r>
    </w:p>
    <w:p w14:paraId="785E14A9" w14:textId="7F7CA297" w:rsidR="0019797D" w:rsidRPr="007405F1" w:rsidRDefault="0019797D" w:rsidP="00BE4B74">
      <w:pPr>
        <w:pStyle w:val="FootnoteText"/>
        <w:ind w:firstLine="1080"/>
        <w:rPr>
          <w:sz w:val="24"/>
          <w:szCs w:val="24"/>
          <w:lang w:val="ro-RO"/>
        </w:rPr>
      </w:pPr>
      <w:r w:rsidRPr="007405F1">
        <w:rPr>
          <w:bCs/>
          <w:noProof/>
          <w:sz w:val="24"/>
          <w:szCs w:val="24"/>
          <w:lang w:val="ro-RO"/>
        </w:rPr>
        <w:t xml:space="preserve">Referatul de aprobare </w:t>
      </w:r>
      <w:r w:rsidRPr="00AA0EBE">
        <w:rPr>
          <w:bCs/>
          <w:noProof/>
          <w:sz w:val="24"/>
          <w:szCs w:val="24"/>
          <w:lang w:val="ro-RO"/>
        </w:rPr>
        <w:t xml:space="preserve">nr. </w:t>
      </w:r>
      <w:r w:rsidR="00AA0EBE" w:rsidRPr="00AA0EBE">
        <w:rPr>
          <w:bCs/>
          <w:noProof/>
          <w:sz w:val="24"/>
          <w:szCs w:val="24"/>
          <w:lang w:val="ro-RO"/>
        </w:rPr>
        <w:t>61672 din</w:t>
      </w:r>
      <w:r w:rsidR="00AA0EBE">
        <w:rPr>
          <w:bCs/>
          <w:noProof/>
          <w:sz w:val="24"/>
          <w:szCs w:val="24"/>
          <w:lang w:val="ro-RO"/>
        </w:rPr>
        <w:t xml:space="preserve"> data de</w:t>
      </w:r>
      <w:r w:rsidR="00AA0EBE" w:rsidRPr="00AA0EBE">
        <w:rPr>
          <w:bCs/>
          <w:noProof/>
          <w:sz w:val="24"/>
          <w:szCs w:val="24"/>
          <w:lang w:val="ro-RO"/>
        </w:rPr>
        <w:t xml:space="preserve"> 22.11.2024 </w:t>
      </w:r>
      <w:r w:rsidRPr="007405F1">
        <w:rPr>
          <w:bCs/>
          <w:noProof/>
          <w:sz w:val="24"/>
          <w:szCs w:val="24"/>
          <w:lang w:val="ro-RO"/>
        </w:rPr>
        <w:t xml:space="preserve">inițiat de Primar prin </w:t>
      </w:r>
      <w:bookmarkStart w:id="7" w:name="_Hlk137463013"/>
      <w:r w:rsidRPr="007405F1">
        <w:rPr>
          <w:bCs/>
          <w:noProof/>
          <w:sz w:val="24"/>
          <w:szCs w:val="24"/>
          <w:lang w:val="ro-RO"/>
        </w:rPr>
        <w:t>Direcția Proiecte cu Finanțare Internațională, Resurse Umane, Relații cu Publicul și Logistică, Serviciul Proiecte cu Finanțare Internațională,</w:t>
      </w:r>
      <w:bookmarkEnd w:id="7"/>
      <w:r w:rsidRPr="007405F1">
        <w:rPr>
          <w:bCs/>
          <w:noProof/>
          <w:sz w:val="24"/>
          <w:szCs w:val="24"/>
          <w:lang w:val="ro-RO"/>
        </w:rPr>
        <w:t xml:space="preserve"> </w:t>
      </w:r>
      <w:r w:rsidRPr="007405F1">
        <w:rPr>
          <w:sz w:val="24"/>
          <w:szCs w:val="24"/>
          <w:lang w:val="ro-RO"/>
        </w:rPr>
        <w:t>privind aprobarea noii durate de implementare și a cheltuielilor estimate aferente finalizării proiectului cu titlul</w:t>
      </w:r>
      <w:r w:rsidRPr="007405F1">
        <w:rPr>
          <w:i/>
          <w:iCs/>
          <w:sz w:val="24"/>
          <w:szCs w:val="24"/>
          <w:lang w:val="ro-RO"/>
        </w:rPr>
        <w:t xml:space="preserve"> </w:t>
      </w:r>
      <w:r w:rsidR="00DA3428" w:rsidRPr="007405F1">
        <w:rPr>
          <w:i/>
          <w:iCs/>
          <w:sz w:val="24"/>
          <w:szCs w:val="24"/>
          <w:lang w:val="ro-RO"/>
        </w:rPr>
        <w:t xml:space="preserve">,,Sistem de management al traficului în Municipiului </w:t>
      </w:r>
      <w:proofErr w:type="spellStart"/>
      <w:r w:rsidR="00DA3428" w:rsidRPr="007405F1">
        <w:rPr>
          <w:i/>
          <w:iCs/>
          <w:sz w:val="24"/>
          <w:szCs w:val="24"/>
          <w:lang w:val="ro-RO"/>
        </w:rPr>
        <w:t>Tîrgu</w:t>
      </w:r>
      <w:proofErr w:type="spellEnd"/>
      <w:r w:rsidR="00DA3428" w:rsidRPr="007405F1">
        <w:rPr>
          <w:i/>
          <w:iCs/>
          <w:sz w:val="24"/>
          <w:szCs w:val="24"/>
          <w:lang w:val="ro-RO"/>
        </w:rPr>
        <w:t xml:space="preserve"> Mureș”</w:t>
      </w:r>
      <w:r w:rsidR="00DF2C1B" w:rsidRPr="007405F1">
        <w:rPr>
          <w:i/>
          <w:iCs/>
          <w:sz w:val="24"/>
          <w:szCs w:val="24"/>
          <w:lang w:val="ro-RO"/>
        </w:rPr>
        <w:t xml:space="preserve"> </w:t>
      </w:r>
      <w:r w:rsidRPr="007405F1">
        <w:rPr>
          <w:sz w:val="24"/>
          <w:szCs w:val="24"/>
          <w:lang w:val="ro-RO"/>
        </w:rPr>
        <w:t>finanțat în cadrul Programului Operațional Regional 2014-2020</w:t>
      </w:r>
      <w:r w:rsidR="00FA64BB" w:rsidRPr="007405F1">
        <w:rPr>
          <w:sz w:val="24"/>
          <w:szCs w:val="24"/>
          <w:lang w:val="ro-RO"/>
        </w:rPr>
        <w:t xml:space="preserve"> până în 31.12.2025.</w:t>
      </w:r>
    </w:p>
    <w:p w14:paraId="4C4B9D71" w14:textId="77777777" w:rsidR="0019797D" w:rsidRPr="007405F1" w:rsidRDefault="0019797D" w:rsidP="00BE4B74">
      <w:pPr>
        <w:pStyle w:val="ListParagraph"/>
        <w:numPr>
          <w:ilvl w:val="0"/>
          <w:numId w:val="4"/>
        </w:numPr>
        <w:spacing w:after="0" w:line="240" w:lineRule="auto"/>
        <w:ind w:left="567" w:firstLine="0"/>
        <w:jc w:val="both"/>
        <w:rPr>
          <w:rFonts w:ascii="Times New Roman" w:hAnsi="Times New Roman"/>
          <w:i/>
          <w:iCs/>
          <w:sz w:val="24"/>
          <w:szCs w:val="24"/>
          <w:lang w:val="ro-RO"/>
        </w:rPr>
      </w:pPr>
      <w:r w:rsidRPr="007405F1">
        <w:rPr>
          <w:rFonts w:ascii="Times New Roman" w:hAnsi="Times New Roman"/>
          <w:bCs/>
          <w:i/>
          <w:iCs/>
          <w:sz w:val="24"/>
          <w:szCs w:val="24"/>
          <w:lang w:val="ro-RO"/>
        </w:rPr>
        <w:t>Raportul de specialitate al Direcției Economice</w:t>
      </w:r>
    </w:p>
    <w:p w14:paraId="0BE3D03F" w14:textId="77777777" w:rsidR="0019797D" w:rsidRPr="007405F1" w:rsidRDefault="0019797D" w:rsidP="00BE4B74">
      <w:pPr>
        <w:pStyle w:val="ListParagraph"/>
        <w:numPr>
          <w:ilvl w:val="0"/>
          <w:numId w:val="4"/>
        </w:numPr>
        <w:spacing w:after="0" w:line="240" w:lineRule="auto"/>
        <w:ind w:left="567" w:firstLine="0"/>
        <w:jc w:val="both"/>
        <w:rPr>
          <w:rFonts w:ascii="Times New Roman" w:hAnsi="Times New Roman"/>
          <w:sz w:val="24"/>
          <w:szCs w:val="24"/>
          <w:lang w:val="ro-RO"/>
        </w:rPr>
      </w:pPr>
      <w:r w:rsidRPr="007405F1">
        <w:rPr>
          <w:rFonts w:ascii="Times New Roman" w:eastAsiaTheme="minorEastAsia" w:hAnsi="Times New Roman"/>
          <w:sz w:val="24"/>
          <w:szCs w:val="24"/>
          <w:shd w:val="clear" w:color="auto" w:fill="FFFFFF"/>
          <w:lang w:val="ro-RO" w:eastAsia="ro-RO"/>
        </w:rPr>
        <w:t xml:space="preserve">Raportul de specialitate al </w:t>
      </w:r>
      <w:r w:rsidRPr="007405F1">
        <w:rPr>
          <w:rFonts w:ascii="Times New Roman" w:eastAsiaTheme="minorEastAsia" w:hAnsi="Times New Roman"/>
          <w:sz w:val="24"/>
          <w:szCs w:val="24"/>
          <w:lang w:val="ro-RO" w:eastAsia="ro-RO"/>
        </w:rPr>
        <w:t>Direcției Juridice, Contencios Administrativ și Administrație Publică Locală</w:t>
      </w:r>
    </w:p>
    <w:p w14:paraId="3DB8AC58" w14:textId="77777777" w:rsidR="0019797D" w:rsidRPr="007405F1" w:rsidRDefault="0019797D" w:rsidP="00BE4B74">
      <w:pPr>
        <w:pStyle w:val="ListParagraph"/>
        <w:numPr>
          <w:ilvl w:val="0"/>
          <w:numId w:val="4"/>
        </w:numPr>
        <w:spacing w:after="0" w:line="240" w:lineRule="auto"/>
        <w:ind w:left="567" w:firstLine="0"/>
        <w:jc w:val="both"/>
        <w:rPr>
          <w:rFonts w:ascii="Times New Roman" w:hAnsi="Times New Roman"/>
          <w:sz w:val="24"/>
          <w:szCs w:val="24"/>
          <w:lang w:val="ro-RO"/>
        </w:rPr>
      </w:pPr>
      <w:bookmarkStart w:id="8" w:name="_Hlk137463027"/>
      <w:r w:rsidRPr="007405F1">
        <w:rPr>
          <w:rFonts w:ascii="Times New Roman" w:eastAsiaTheme="minorEastAsia" w:hAnsi="Times New Roman"/>
          <w:sz w:val="24"/>
          <w:szCs w:val="24"/>
          <w:lang w:val="ro-RO" w:eastAsia="ro-RO"/>
        </w:rPr>
        <w:t>Raportul Comisiilor de specialitate din cadrul Consiliului local municipal Târgu Mureș</w:t>
      </w:r>
    </w:p>
    <w:bookmarkEnd w:id="8"/>
    <w:p w14:paraId="70B8934B" w14:textId="77777777" w:rsidR="0019797D" w:rsidRPr="007405F1" w:rsidRDefault="0019797D" w:rsidP="00BE4B74">
      <w:pPr>
        <w:adjustRightInd w:val="0"/>
        <w:spacing w:after="0" w:line="240" w:lineRule="auto"/>
        <w:jc w:val="both"/>
        <w:rPr>
          <w:rFonts w:ascii="Times New Roman" w:hAnsi="Times New Roman"/>
          <w:b/>
          <w:noProof/>
          <w:sz w:val="24"/>
          <w:szCs w:val="24"/>
          <w:lang w:val="ro-RO"/>
        </w:rPr>
      </w:pPr>
      <w:r w:rsidRPr="007405F1">
        <w:rPr>
          <w:rFonts w:ascii="Times New Roman" w:hAnsi="Times New Roman"/>
          <w:b/>
          <w:noProof/>
          <w:sz w:val="24"/>
          <w:szCs w:val="24"/>
          <w:lang w:val="ro-RO"/>
        </w:rPr>
        <w:t>În conformitate cu prevederile :</w:t>
      </w:r>
    </w:p>
    <w:p w14:paraId="73F79097" w14:textId="24B02231" w:rsidR="0019797D" w:rsidRPr="007405F1" w:rsidRDefault="0019797D" w:rsidP="00BE4B74">
      <w:pPr>
        <w:pStyle w:val="FootnoteText"/>
        <w:numPr>
          <w:ilvl w:val="0"/>
          <w:numId w:val="5"/>
        </w:numPr>
        <w:tabs>
          <w:tab w:val="left" w:pos="851"/>
        </w:tabs>
        <w:ind w:left="567" w:firstLine="66"/>
        <w:rPr>
          <w:bCs/>
          <w:sz w:val="24"/>
          <w:szCs w:val="24"/>
          <w:lang w:val="ro-RO"/>
        </w:rPr>
      </w:pPr>
      <w:r w:rsidRPr="007405F1">
        <w:rPr>
          <w:bCs/>
          <w:sz w:val="24"/>
          <w:szCs w:val="24"/>
          <w:lang w:val="ro-RO"/>
        </w:rPr>
        <w:t xml:space="preserve">Contractul de finanțare nr. </w:t>
      </w:r>
      <w:r w:rsidR="00A67C6C">
        <w:rPr>
          <w:bCs/>
          <w:sz w:val="24"/>
          <w:szCs w:val="24"/>
          <w:lang w:val="ro-RO"/>
        </w:rPr>
        <w:t>5535</w:t>
      </w:r>
      <w:r w:rsidR="001618B2" w:rsidRPr="007405F1">
        <w:rPr>
          <w:bCs/>
          <w:sz w:val="24"/>
          <w:szCs w:val="24"/>
          <w:lang w:val="ro-RO"/>
        </w:rPr>
        <w:t>/</w:t>
      </w:r>
      <w:r w:rsidR="00A67C6C">
        <w:rPr>
          <w:bCs/>
          <w:sz w:val="24"/>
          <w:szCs w:val="24"/>
          <w:lang w:val="ro-RO"/>
        </w:rPr>
        <w:t>12</w:t>
      </w:r>
      <w:r w:rsidR="001618B2" w:rsidRPr="007405F1">
        <w:rPr>
          <w:bCs/>
          <w:sz w:val="24"/>
          <w:szCs w:val="24"/>
          <w:lang w:val="ro-RO"/>
        </w:rPr>
        <w:t>.0</w:t>
      </w:r>
      <w:r w:rsidR="00A67C6C">
        <w:rPr>
          <w:bCs/>
          <w:sz w:val="24"/>
          <w:szCs w:val="24"/>
          <w:lang w:val="ro-RO"/>
        </w:rPr>
        <w:t>6</w:t>
      </w:r>
      <w:r w:rsidR="001618B2" w:rsidRPr="007405F1">
        <w:rPr>
          <w:bCs/>
          <w:sz w:val="24"/>
          <w:szCs w:val="24"/>
          <w:lang w:val="ro-RO"/>
        </w:rPr>
        <w:t>.202</w:t>
      </w:r>
      <w:r w:rsidR="00A67C6C">
        <w:rPr>
          <w:bCs/>
          <w:sz w:val="24"/>
          <w:szCs w:val="24"/>
          <w:lang w:val="ro-RO"/>
        </w:rPr>
        <w:t>0</w:t>
      </w:r>
      <w:r w:rsidR="001618B2" w:rsidRPr="007405F1">
        <w:rPr>
          <w:bCs/>
          <w:sz w:val="24"/>
          <w:szCs w:val="24"/>
          <w:lang w:val="ro-RO"/>
        </w:rPr>
        <w:t xml:space="preserve"> </w:t>
      </w:r>
      <w:r w:rsidRPr="007405F1">
        <w:rPr>
          <w:bCs/>
          <w:sz w:val="24"/>
          <w:szCs w:val="24"/>
          <w:lang w:val="ro-RO"/>
        </w:rPr>
        <w:t xml:space="preserve">încheiat cu Ministerul Lucrărilor Publice, Dezvoltării și Administrației și Organismul Intermediar al Agenției pentru Dezvoltare Regională Centru </w:t>
      </w:r>
    </w:p>
    <w:p w14:paraId="4082D483" w14:textId="6A7BA87A" w:rsidR="00DA3428" w:rsidRPr="007405F1" w:rsidRDefault="0019797D" w:rsidP="00DA3428">
      <w:pPr>
        <w:pStyle w:val="FootnoteText"/>
        <w:numPr>
          <w:ilvl w:val="0"/>
          <w:numId w:val="5"/>
        </w:numPr>
        <w:tabs>
          <w:tab w:val="left" w:pos="851"/>
        </w:tabs>
        <w:ind w:left="709" w:hanging="142"/>
        <w:rPr>
          <w:bCs/>
          <w:sz w:val="24"/>
          <w:szCs w:val="24"/>
          <w:lang w:val="ro-RO"/>
        </w:rPr>
      </w:pPr>
      <w:r w:rsidRPr="007405F1">
        <w:rPr>
          <w:bCs/>
          <w:sz w:val="24"/>
          <w:szCs w:val="24"/>
          <w:lang w:val="ro-RO"/>
        </w:rPr>
        <w:t xml:space="preserve">Ghidului solicitantului pentru POR 2014-2020, </w:t>
      </w:r>
      <w:r w:rsidR="00DA3428" w:rsidRPr="007405F1">
        <w:rPr>
          <w:bCs/>
          <w:sz w:val="24"/>
          <w:szCs w:val="24"/>
          <w:lang w:val="ro-RO"/>
        </w:rPr>
        <w:t xml:space="preserve">4-Sprijinirea dezvoltării urbane durabile, Prioritatea de investiții 4e-Promovarea unor strategii cu emisii scăzute de dioxid de carbon pentru toate tipurile de teritorii, în special pentru zonele urbane, inclusiv promovarea mobilității urbane </w:t>
      </w:r>
      <w:proofErr w:type="spellStart"/>
      <w:r w:rsidR="00DA3428" w:rsidRPr="007405F1">
        <w:rPr>
          <w:bCs/>
          <w:sz w:val="24"/>
          <w:szCs w:val="24"/>
          <w:lang w:val="ro-RO"/>
        </w:rPr>
        <w:t>multimodale</w:t>
      </w:r>
      <w:proofErr w:type="spellEnd"/>
      <w:r w:rsidR="00DA3428" w:rsidRPr="007405F1">
        <w:rPr>
          <w:bCs/>
          <w:sz w:val="24"/>
          <w:szCs w:val="24"/>
          <w:lang w:val="ro-RO"/>
        </w:rPr>
        <w:t xml:space="preserve"> durabile și a măsurilor de adaptare relevante pentru atenuare, Obiectivul Specific 4.1 - Reducerea emisiilor de carbon în municipiile reședință de județ prin investiții bazate pe planurile de mobilitate urbană durabilă</w:t>
      </w:r>
    </w:p>
    <w:p w14:paraId="7207BF7A" w14:textId="4D3284C3" w:rsidR="00FA64BB" w:rsidRPr="007405F1" w:rsidRDefault="00FA64BB" w:rsidP="00FA64BB">
      <w:pPr>
        <w:pStyle w:val="FootnoteText"/>
        <w:numPr>
          <w:ilvl w:val="0"/>
          <w:numId w:val="5"/>
        </w:numPr>
        <w:tabs>
          <w:tab w:val="left" w:pos="851"/>
        </w:tabs>
        <w:ind w:left="567" w:hanging="141"/>
        <w:rPr>
          <w:bCs/>
          <w:sz w:val="24"/>
          <w:szCs w:val="24"/>
          <w:lang w:val="ro-RO"/>
        </w:rPr>
      </w:pPr>
      <w:r w:rsidRPr="007405F1">
        <w:rPr>
          <w:bCs/>
          <w:sz w:val="24"/>
          <w:szCs w:val="24"/>
          <w:lang w:val="ro-RO"/>
        </w:rPr>
        <w:t xml:space="preserve">HCL </w:t>
      </w:r>
      <w:r w:rsidR="00DA3428" w:rsidRPr="007405F1">
        <w:rPr>
          <w:bCs/>
          <w:sz w:val="24"/>
          <w:szCs w:val="24"/>
          <w:lang w:val="ro-RO"/>
        </w:rPr>
        <w:t>427</w:t>
      </w:r>
      <w:r w:rsidRPr="007405F1">
        <w:rPr>
          <w:bCs/>
          <w:sz w:val="24"/>
          <w:szCs w:val="24"/>
          <w:lang w:val="ro-RO"/>
        </w:rPr>
        <w:t xml:space="preserve">/08.12.2023 </w:t>
      </w:r>
      <w:r w:rsidRPr="007405F1">
        <w:rPr>
          <w:sz w:val="24"/>
          <w:szCs w:val="24"/>
          <w:lang w:val="ro-RO"/>
        </w:rPr>
        <w:t xml:space="preserve">privind aprobarea noii durate de implementare și a cheltuielilor estimate aferente finalizării proiectului cu titlul </w:t>
      </w:r>
      <w:r w:rsidR="00DA3428" w:rsidRPr="007405F1">
        <w:rPr>
          <w:i/>
          <w:iCs/>
          <w:sz w:val="24"/>
          <w:szCs w:val="24"/>
          <w:lang w:val="ro-RO"/>
        </w:rPr>
        <w:t xml:space="preserve">,,Sistem de management al traficului în Municipiului </w:t>
      </w:r>
      <w:proofErr w:type="spellStart"/>
      <w:r w:rsidR="00DA3428" w:rsidRPr="007405F1">
        <w:rPr>
          <w:i/>
          <w:iCs/>
          <w:sz w:val="24"/>
          <w:szCs w:val="24"/>
          <w:lang w:val="ro-RO"/>
        </w:rPr>
        <w:t>Tîrgu</w:t>
      </w:r>
      <w:proofErr w:type="spellEnd"/>
      <w:r w:rsidR="00DA3428" w:rsidRPr="007405F1">
        <w:rPr>
          <w:i/>
          <w:iCs/>
          <w:sz w:val="24"/>
          <w:szCs w:val="24"/>
          <w:lang w:val="ro-RO"/>
        </w:rPr>
        <w:t xml:space="preserve"> Mureș”</w:t>
      </w:r>
      <w:r w:rsidRPr="007405F1">
        <w:rPr>
          <w:i/>
          <w:iCs/>
          <w:sz w:val="24"/>
          <w:szCs w:val="24"/>
          <w:lang w:val="ro-RO"/>
        </w:rPr>
        <w:t xml:space="preserve">. Cod SMIS 152332, </w:t>
      </w:r>
      <w:r w:rsidRPr="007405F1">
        <w:rPr>
          <w:sz w:val="24"/>
          <w:szCs w:val="24"/>
          <w:lang w:val="ro-RO"/>
        </w:rPr>
        <w:t xml:space="preserve">finanțat în cadrul Programului Operațional Regional 2014-2020, s-a aprobat implementarea activităților proiectului,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2024 </w:t>
      </w:r>
      <w:r w:rsidRPr="007405F1">
        <w:rPr>
          <w:i/>
          <w:iCs/>
          <w:sz w:val="24"/>
          <w:szCs w:val="24"/>
          <w:lang w:val="ro-RO"/>
        </w:rPr>
        <w:t>(proiect nefinalizat)</w:t>
      </w:r>
      <w:r w:rsidRPr="007405F1">
        <w:rPr>
          <w:sz w:val="24"/>
          <w:szCs w:val="24"/>
          <w:lang w:val="ro-RO"/>
        </w:rPr>
        <w:t>.</w:t>
      </w:r>
    </w:p>
    <w:p w14:paraId="2E498FBA" w14:textId="1693DAE3" w:rsidR="00FA64BB" w:rsidRPr="007405F1" w:rsidRDefault="00FA64BB" w:rsidP="00FA64BB">
      <w:pPr>
        <w:pStyle w:val="FootnoteText"/>
        <w:numPr>
          <w:ilvl w:val="0"/>
          <w:numId w:val="5"/>
        </w:numPr>
        <w:tabs>
          <w:tab w:val="left" w:pos="851"/>
        </w:tabs>
        <w:ind w:left="567" w:hanging="76"/>
        <w:rPr>
          <w:iCs/>
          <w:sz w:val="24"/>
          <w:szCs w:val="24"/>
          <w:lang w:val="ro-RO"/>
        </w:rPr>
      </w:pPr>
      <w:r w:rsidRPr="007405F1">
        <w:rPr>
          <w:bCs/>
          <w:sz w:val="24"/>
          <w:szCs w:val="24"/>
          <w:lang w:val="ro-RO"/>
        </w:rPr>
        <w:t>OUG 36 din 17 mai 2023 privind stabilirea cadrului general pentru închiderea programelor operaționale finanțate în perioada de programare 2014-2020, precum și metodologiile emise de Autoritatea de Management (AMPOR) pentru POR 2014-2021</w:t>
      </w:r>
    </w:p>
    <w:p w14:paraId="571B9555" w14:textId="77777777" w:rsidR="00FA64BB" w:rsidRPr="007405F1" w:rsidRDefault="00FA64BB" w:rsidP="00FA64BB">
      <w:pPr>
        <w:pStyle w:val="FootnoteText"/>
        <w:numPr>
          <w:ilvl w:val="0"/>
          <w:numId w:val="5"/>
        </w:numPr>
        <w:tabs>
          <w:tab w:val="left" w:pos="851"/>
        </w:tabs>
        <w:ind w:left="567" w:hanging="76"/>
        <w:rPr>
          <w:iCs/>
          <w:sz w:val="24"/>
          <w:szCs w:val="24"/>
          <w:lang w:val="ro-RO"/>
        </w:rPr>
      </w:pPr>
      <w:r w:rsidRPr="007405F1">
        <w:rPr>
          <w:bCs/>
          <w:sz w:val="24"/>
          <w:szCs w:val="24"/>
          <w:lang w:val="ro-RO"/>
        </w:rPr>
        <w:t>Instrucțiunea 206 din 24.10.2023 al AMPOR</w:t>
      </w:r>
    </w:p>
    <w:p w14:paraId="583CB1A6" w14:textId="77777777" w:rsidR="00FA64BB" w:rsidRPr="007405F1" w:rsidRDefault="00FA64BB" w:rsidP="00FA64BB">
      <w:pPr>
        <w:pStyle w:val="FootnoteText"/>
        <w:numPr>
          <w:ilvl w:val="0"/>
          <w:numId w:val="5"/>
        </w:numPr>
        <w:tabs>
          <w:tab w:val="left" w:pos="851"/>
        </w:tabs>
        <w:ind w:left="567" w:hanging="76"/>
        <w:rPr>
          <w:iCs/>
          <w:sz w:val="24"/>
          <w:szCs w:val="24"/>
          <w:lang w:val="ro-RO"/>
        </w:rPr>
      </w:pPr>
      <w:r w:rsidRPr="007405F1">
        <w:rPr>
          <w:bCs/>
          <w:sz w:val="24"/>
          <w:szCs w:val="24"/>
          <w:lang w:val="ro-RO"/>
        </w:rPr>
        <w:lastRenderedPageBreak/>
        <w:t>Instrucțiunea 207 din 31.10.2023 al AMPOR</w:t>
      </w:r>
    </w:p>
    <w:p w14:paraId="2B7809FE" w14:textId="3D1D0883" w:rsidR="00FA64BB" w:rsidRPr="007405F1" w:rsidRDefault="00FA64BB" w:rsidP="00FA64BB">
      <w:pPr>
        <w:pStyle w:val="FootnoteText"/>
        <w:numPr>
          <w:ilvl w:val="0"/>
          <w:numId w:val="5"/>
        </w:numPr>
        <w:tabs>
          <w:tab w:val="left" w:pos="851"/>
        </w:tabs>
        <w:ind w:left="567" w:hanging="76"/>
        <w:rPr>
          <w:iCs/>
          <w:sz w:val="24"/>
          <w:szCs w:val="24"/>
          <w:lang w:val="ro-RO"/>
        </w:rPr>
      </w:pPr>
      <w:r w:rsidRPr="007405F1">
        <w:rPr>
          <w:iCs/>
          <w:sz w:val="24"/>
          <w:szCs w:val="24"/>
          <w:lang w:val="ro-RO"/>
        </w:rPr>
        <w:t xml:space="preserve">Ordonanța nr. 25 din 11 iulie 2024 </w:t>
      </w:r>
      <w:r w:rsidRPr="007405F1">
        <w:rPr>
          <w:bCs/>
          <w:sz w:val="24"/>
          <w:szCs w:val="24"/>
          <w:lang w:val="ro-RO"/>
        </w:rPr>
        <w:t>pentru prorogarea unor termene prevăzute în Ordonan</w:t>
      </w:r>
      <w:r w:rsidR="0035304E" w:rsidRPr="007405F1">
        <w:rPr>
          <w:bCs/>
          <w:sz w:val="24"/>
          <w:szCs w:val="24"/>
          <w:lang w:val="ro-RO"/>
        </w:rPr>
        <w:t>ț</w:t>
      </w:r>
      <w:r w:rsidRPr="007405F1">
        <w:rPr>
          <w:bCs/>
          <w:sz w:val="24"/>
          <w:szCs w:val="24"/>
          <w:lang w:val="ro-RO"/>
        </w:rPr>
        <w:t>a de urgen</w:t>
      </w:r>
      <w:r w:rsidR="0035304E" w:rsidRPr="007405F1">
        <w:rPr>
          <w:bCs/>
          <w:sz w:val="24"/>
          <w:szCs w:val="24"/>
          <w:lang w:val="ro-RO"/>
        </w:rPr>
        <w:t>ț</w:t>
      </w:r>
      <w:r w:rsidRPr="007405F1">
        <w:rPr>
          <w:bCs/>
          <w:sz w:val="24"/>
          <w:szCs w:val="24"/>
          <w:lang w:val="ro-RO"/>
        </w:rPr>
        <w:t>ă a Guvernului nr. 36/2023 privind stabilirea cadrului general pentru închiderea programelor opera</w:t>
      </w:r>
      <w:r w:rsidR="0035304E" w:rsidRPr="007405F1">
        <w:rPr>
          <w:bCs/>
          <w:sz w:val="24"/>
          <w:szCs w:val="24"/>
          <w:lang w:val="ro-RO"/>
        </w:rPr>
        <w:t>ț</w:t>
      </w:r>
      <w:r w:rsidRPr="007405F1">
        <w:rPr>
          <w:bCs/>
          <w:sz w:val="24"/>
          <w:szCs w:val="24"/>
          <w:lang w:val="ro-RO"/>
        </w:rPr>
        <w:t>ionale finan</w:t>
      </w:r>
      <w:r w:rsidR="0035304E" w:rsidRPr="007405F1">
        <w:rPr>
          <w:bCs/>
          <w:sz w:val="24"/>
          <w:szCs w:val="24"/>
          <w:lang w:val="ro-RO"/>
        </w:rPr>
        <w:t>ț</w:t>
      </w:r>
      <w:r w:rsidRPr="007405F1">
        <w:rPr>
          <w:bCs/>
          <w:sz w:val="24"/>
          <w:szCs w:val="24"/>
          <w:lang w:val="ro-RO"/>
        </w:rPr>
        <w:t>ate în perioada de programare 2014 – 2020</w:t>
      </w:r>
    </w:p>
    <w:p w14:paraId="37242333" w14:textId="77777777" w:rsidR="00FA64BB" w:rsidRPr="007405F1" w:rsidRDefault="00FA64BB" w:rsidP="00FA64BB">
      <w:pPr>
        <w:pStyle w:val="ListParagraph"/>
        <w:numPr>
          <w:ilvl w:val="0"/>
          <w:numId w:val="6"/>
        </w:numPr>
        <w:spacing w:after="0" w:line="240" w:lineRule="auto"/>
        <w:ind w:left="567" w:firstLine="0"/>
        <w:jc w:val="both"/>
        <w:rPr>
          <w:rFonts w:ascii="Times New Roman" w:hAnsi="Times New Roman"/>
          <w:sz w:val="24"/>
          <w:szCs w:val="24"/>
          <w:lang w:val="ro-RO"/>
        </w:rPr>
      </w:pPr>
      <w:r w:rsidRPr="007405F1">
        <w:rPr>
          <w:rFonts w:ascii="Times New Roman" w:hAnsi="Times New Roman"/>
          <w:bCs/>
          <w:iCs/>
          <w:sz w:val="24"/>
          <w:szCs w:val="24"/>
          <w:lang w:val="ro-RO"/>
        </w:rPr>
        <w:t>Legii nr. 24/2000 privind normele de tehnică legislativă pentru elaborarea actelor normative, republicată,</w:t>
      </w:r>
      <w:r w:rsidRPr="007405F1">
        <w:rPr>
          <w:rFonts w:ascii="Times New Roman" w:hAnsi="Times New Roman"/>
          <w:sz w:val="24"/>
          <w:szCs w:val="24"/>
          <w:lang w:val="ro-RO"/>
        </w:rPr>
        <w:t xml:space="preserve"> </w:t>
      </w:r>
    </w:p>
    <w:p w14:paraId="006731C6" w14:textId="77777777" w:rsidR="00FA64BB" w:rsidRPr="007405F1" w:rsidRDefault="00FA64BB" w:rsidP="00FA64BB">
      <w:pPr>
        <w:pStyle w:val="ListParagraph"/>
        <w:numPr>
          <w:ilvl w:val="0"/>
          <w:numId w:val="6"/>
        </w:numPr>
        <w:spacing w:after="0" w:line="240" w:lineRule="auto"/>
        <w:ind w:left="567" w:firstLine="0"/>
        <w:jc w:val="both"/>
        <w:rPr>
          <w:rFonts w:ascii="Times New Roman" w:hAnsi="Times New Roman"/>
          <w:sz w:val="24"/>
          <w:szCs w:val="24"/>
          <w:lang w:val="ro-RO"/>
        </w:rPr>
      </w:pPr>
      <w:r w:rsidRPr="007405F1">
        <w:rPr>
          <w:rFonts w:ascii="Times New Roman" w:hAnsi="Times New Roman"/>
          <w:sz w:val="24"/>
          <w:szCs w:val="24"/>
          <w:lang w:val="ro-RO"/>
        </w:rPr>
        <w:t xml:space="preserve">art. 129 alin.(1), alin. (2) lit. „b”, alin. (4) lit. „d”, art. 134 alin (4), art. 139 alin. (1) art.196, alin.(1), lit. „a” </w:t>
      </w:r>
      <w:proofErr w:type="spellStart"/>
      <w:r w:rsidRPr="007405F1">
        <w:rPr>
          <w:rFonts w:ascii="Times New Roman" w:hAnsi="Times New Roman"/>
          <w:sz w:val="24"/>
          <w:szCs w:val="24"/>
          <w:lang w:val="ro-RO"/>
        </w:rPr>
        <w:t>şi</w:t>
      </w:r>
      <w:proofErr w:type="spellEnd"/>
      <w:r w:rsidRPr="007405F1">
        <w:rPr>
          <w:rFonts w:ascii="Times New Roman" w:hAnsi="Times New Roman"/>
          <w:sz w:val="24"/>
          <w:szCs w:val="24"/>
          <w:lang w:val="ro-RO"/>
        </w:rPr>
        <w:t xml:space="preserve"> ale art. 243, alin. (1), lit. „a”  din OUG nr. 57/2019 privind Codul administrativ.</w:t>
      </w:r>
    </w:p>
    <w:p w14:paraId="11ED2F08" w14:textId="77777777" w:rsidR="00FA64BB" w:rsidRPr="007405F1" w:rsidRDefault="00FA64BB" w:rsidP="00FA64BB">
      <w:pPr>
        <w:pBdr>
          <w:top w:val="nil"/>
          <w:left w:val="nil"/>
          <w:bottom w:val="nil"/>
          <w:right w:val="nil"/>
          <w:between w:val="nil"/>
        </w:pBdr>
        <w:spacing w:after="0" w:line="240" w:lineRule="auto"/>
        <w:ind w:firstLine="720"/>
        <w:jc w:val="center"/>
        <w:rPr>
          <w:rFonts w:ascii="Times New Roman" w:eastAsia="Times New Roman" w:hAnsi="Times New Roman"/>
          <w:b/>
          <w:bCs/>
          <w:noProof/>
          <w:spacing w:val="-9"/>
          <w:sz w:val="28"/>
          <w:szCs w:val="28"/>
          <w:lang w:val="ro-RO"/>
        </w:rPr>
      </w:pPr>
      <w:r w:rsidRPr="007405F1">
        <w:rPr>
          <w:rFonts w:ascii="Times New Roman" w:eastAsia="Times New Roman" w:hAnsi="Times New Roman"/>
          <w:b/>
          <w:bCs/>
          <w:noProof/>
          <w:spacing w:val="-9"/>
          <w:sz w:val="28"/>
          <w:szCs w:val="28"/>
          <w:lang w:val="ro-RO"/>
        </w:rPr>
        <w:t>H o t ă r ă ş t e :</w:t>
      </w:r>
    </w:p>
    <w:p w14:paraId="5331FEED" w14:textId="77777777" w:rsidR="00FA64BB" w:rsidRPr="007405F1" w:rsidRDefault="00FA64BB" w:rsidP="00FA64BB">
      <w:pPr>
        <w:pBdr>
          <w:top w:val="nil"/>
          <w:left w:val="nil"/>
          <w:bottom w:val="nil"/>
          <w:right w:val="nil"/>
          <w:between w:val="nil"/>
        </w:pBdr>
        <w:spacing w:after="0" w:line="240" w:lineRule="auto"/>
        <w:ind w:firstLine="720"/>
        <w:jc w:val="center"/>
        <w:rPr>
          <w:rFonts w:ascii="Times New Roman" w:eastAsia="Times New Roman" w:hAnsi="Times New Roman"/>
          <w:b/>
          <w:bCs/>
          <w:noProof/>
          <w:spacing w:val="-9"/>
          <w:sz w:val="28"/>
          <w:szCs w:val="28"/>
          <w:lang w:val="ro-RO"/>
        </w:rPr>
      </w:pPr>
    </w:p>
    <w:p w14:paraId="400DBB12" w14:textId="1E129EF9" w:rsidR="00FA64BB" w:rsidRPr="007405F1" w:rsidRDefault="00FA64BB" w:rsidP="00FA64BB">
      <w:pPr>
        <w:spacing w:after="250" w:line="240" w:lineRule="auto"/>
        <w:ind w:right="350"/>
        <w:jc w:val="both"/>
        <w:rPr>
          <w:rFonts w:ascii="Times New Roman" w:hAnsi="Times New Roman"/>
          <w:sz w:val="24"/>
          <w:szCs w:val="24"/>
          <w:lang w:val="ro-RO"/>
        </w:rPr>
      </w:pPr>
      <w:r w:rsidRPr="007405F1">
        <w:rPr>
          <w:rFonts w:ascii="Times New Roman" w:hAnsi="Times New Roman"/>
          <w:b/>
          <w:sz w:val="24"/>
          <w:szCs w:val="24"/>
          <w:lang w:val="ro-RO"/>
        </w:rPr>
        <w:t xml:space="preserve">               </w:t>
      </w:r>
      <w:r w:rsidRPr="007405F1">
        <w:rPr>
          <w:rFonts w:ascii="Times New Roman" w:hAnsi="Times New Roman"/>
          <w:b/>
          <w:bCs/>
          <w:sz w:val="24"/>
          <w:szCs w:val="24"/>
          <w:u w:val="single"/>
          <w:lang w:val="ro-RO"/>
        </w:rPr>
        <w:t>Art.1</w:t>
      </w:r>
      <w:r w:rsidRPr="007405F1">
        <w:rPr>
          <w:rFonts w:ascii="Times New Roman" w:hAnsi="Times New Roman"/>
          <w:sz w:val="24"/>
          <w:szCs w:val="24"/>
          <w:lang w:val="ro-RO"/>
        </w:rPr>
        <w:t xml:space="preserve">. </w:t>
      </w:r>
      <w:r w:rsidRPr="007405F1">
        <w:rPr>
          <w:rFonts w:ascii="Times New Roman" w:hAnsi="Times New Roman"/>
          <w:b/>
          <w:bCs/>
          <w:sz w:val="24"/>
          <w:szCs w:val="24"/>
          <w:u w:val="single"/>
          <w:lang w:val="ro-RO"/>
        </w:rPr>
        <w:t>Se aprobă</w:t>
      </w:r>
      <w:r w:rsidRPr="007405F1">
        <w:rPr>
          <w:rFonts w:ascii="Times New Roman" w:hAnsi="Times New Roman"/>
          <w:sz w:val="24"/>
          <w:szCs w:val="24"/>
          <w:lang w:val="ro-RO"/>
        </w:rPr>
        <w:t xml:space="preserve"> prelungirea duratei de implementare și a cheltuielilor estimate aferente finalizării proiectului cu titlul </w:t>
      </w:r>
      <w:r w:rsidR="00DA3428" w:rsidRPr="007405F1">
        <w:rPr>
          <w:rFonts w:ascii="Times New Roman" w:hAnsi="Times New Roman"/>
          <w:sz w:val="24"/>
          <w:szCs w:val="24"/>
          <w:lang w:val="ro-RO"/>
        </w:rPr>
        <w:t xml:space="preserve">,,Sistem de management al traficului în Municipiului </w:t>
      </w:r>
      <w:proofErr w:type="spellStart"/>
      <w:r w:rsidR="00DA3428" w:rsidRPr="007405F1">
        <w:rPr>
          <w:rFonts w:ascii="Times New Roman" w:hAnsi="Times New Roman"/>
          <w:sz w:val="24"/>
          <w:szCs w:val="24"/>
          <w:lang w:val="ro-RO"/>
        </w:rPr>
        <w:t>Tîrgu</w:t>
      </w:r>
      <w:proofErr w:type="spellEnd"/>
      <w:r w:rsidR="00DA3428" w:rsidRPr="007405F1">
        <w:rPr>
          <w:rFonts w:ascii="Times New Roman" w:hAnsi="Times New Roman"/>
          <w:sz w:val="24"/>
          <w:szCs w:val="24"/>
          <w:lang w:val="ro-RO"/>
        </w:rPr>
        <w:t xml:space="preserve"> Mureș”</w:t>
      </w:r>
      <w:r w:rsidR="005E6380" w:rsidRPr="007405F1">
        <w:rPr>
          <w:rFonts w:ascii="Times New Roman" w:hAnsi="Times New Roman"/>
          <w:sz w:val="24"/>
          <w:szCs w:val="24"/>
          <w:lang w:val="ro-RO"/>
        </w:rPr>
        <w:t xml:space="preserve"> f</w:t>
      </w:r>
      <w:r w:rsidRPr="007405F1">
        <w:rPr>
          <w:rFonts w:ascii="Times New Roman" w:hAnsi="Times New Roman"/>
          <w:sz w:val="24"/>
          <w:szCs w:val="24"/>
          <w:lang w:val="ro-RO"/>
        </w:rPr>
        <w:t>inanțat în cadrul Programului Operațional Regional 2014-2020 până în 31.12.2025</w:t>
      </w:r>
      <w:r w:rsidR="005E6380" w:rsidRPr="007405F1">
        <w:rPr>
          <w:rFonts w:ascii="Times New Roman" w:hAnsi="Times New Roman"/>
          <w:sz w:val="24"/>
          <w:szCs w:val="24"/>
          <w:lang w:val="ro-RO"/>
        </w:rPr>
        <w:t xml:space="preserve"> </w:t>
      </w:r>
      <w:r w:rsidRPr="007405F1">
        <w:rPr>
          <w:rFonts w:ascii="Times New Roman" w:hAnsi="Times New Roman"/>
          <w:sz w:val="24"/>
          <w:szCs w:val="24"/>
          <w:lang w:val="ro-RO"/>
        </w:rPr>
        <w:t>în scopul finalizării integrale precum și susținerea cheltuielilor necesare, astfel:</w:t>
      </w:r>
    </w:p>
    <w:p w14:paraId="69CE7FF2" w14:textId="79FB1AA4" w:rsidR="00FA64BB" w:rsidRPr="007405F1" w:rsidRDefault="00FA64BB" w:rsidP="00FA64BB">
      <w:pPr>
        <w:spacing w:line="240" w:lineRule="auto"/>
        <w:ind w:right="321" w:firstLine="720"/>
        <w:jc w:val="both"/>
        <w:rPr>
          <w:rFonts w:ascii="Times New Roman" w:hAnsi="Times New Roman"/>
          <w:sz w:val="24"/>
          <w:szCs w:val="24"/>
          <w:lang w:val="ro-RO"/>
        </w:rPr>
      </w:pPr>
      <w:r w:rsidRPr="007405F1">
        <w:rPr>
          <w:rFonts w:ascii="Times New Roman" w:hAnsi="Times New Roman"/>
          <w:b/>
          <w:bCs/>
          <w:sz w:val="24"/>
          <w:szCs w:val="24"/>
          <w:lang w:val="ro-RO"/>
        </w:rPr>
        <w:t>alin.(1). Se aprobă</w:t>
      </w:r>
      <w:r w:rsidRPr="007405F1">
        <w:rPr>
          <w:rFonts w:ascii="Times New Roman" w:hAnsi="Times New Roman"/>
          <w:sz w:val="24"/>
          <w:szCs w:val="24"/>
          <w:lang w:val="ro-RO"/>
        </w:rPr>
        <w:t xml:space="preserve"> implementarea activităților proiectului cu titlul </w:t>
      </w:r>
      <w:r w:rsidR="00DA3428" w:rsidRPr="007405F1">
        <w:rPr>
          <w:rFonts w:ascii="Times New Roman" w:hAnsi="Times New Roman"/>
          <w:sz w:val="24"/>
          <w:szCs w:val="24"/>
          <w:lang w:val="ro-RO"/>
        </w:rPr>
        <w:t xml:space="preserve">,,Sistem de management al traficului în Municipiului </w:t>
      </w:r>
      <w:proofErr w:type="spellStart"/>
      <w:r w:rsidR="00DA3428" w:rsidRPr="007405F1">
        <w:rPr>
          <w:rFonts w:ascii="Times New Roman" w:hAnsi="Times New Roman"/>
          <w:sz w:val="24"/>
          <w:szCs w:val="24"/>
          <w:lang w:val="ro-RO"/>
        </w:rPr>
        <w:t>Tîrgu</w:t>
      </w:r>
      <w:proofErr w:type="spellEnd"/>
      <w:r w:rsidR="00DA3428" w:rsidRPr="007405F1">
        <w:rPr>
          <w:rFonts w:ascii="Times New Roman" w:hAnsi="Times New Roman"/>
          <w:sz w:val="24"/>
          <w:szCs w:val="24"/>
          <w:lang w:val="ro-RO"/>
        </w:rPr>
        <w:t xml:space="preserve"> Mureș”</w:t>
      </w:r>
      <w:r w:rsidRPr="007405F1">
        <w:rPr>
          <w:rFonts w:ascii="Times New Roman" w:hAnsi="Times New Roman"/>
          <w:sz w:val="24"/>
          <w:szCs w:val="24"/>
          <w:lang w:val="ro-RO"/>
        </w:rPr>
        <w:t>, după data de 31 decembrie 2024, în scopul realizării integrale a acestora, atingerii indicatorilor, rezultatelor și obiectivelor propuse și asigurării funcționalității proiectului, până la termenul aprobat în acest sens la nivelul contractului de finanțare, dar nu mai târziu de 31 decembrie 2025.</w:t>
      </w:r>
    </w:p>
    <w:p w14:paraId="320F6206" w14:textId="77777777" w:rsidR="00FA64BB" w:rsidRPr="007405F1" w:rsidRDefault="00FA64BB" w:rsidP="00FA64BB">
      <w:pPr>
        <w:spacing w:line="240" w:lineRule="auto"/>
        <w:ind w:right="321" w:firstLine="720"/>
        <w:jc w:val="both"/>
        <w:rPr>
          <w:rFonts w:ascii="Times New Roman" w:hAnsi="Times New Roman"/>
          <w:sz w:val="24"/>
          <w:szCs w:val="24"/>
          <w:lang w:val="ro-RO"/>
        </w:rPr>
      </w:pPr>
      <w:r w:rsidRPr="007405F1">
        <w:rPr>
          <w:rFonts w:ascii="Times New Roman" w:hAnsi="Times New Roman"/>
          <w:b/>
          <w:bCs/>
          <w:sz w:val="24"/>
          <w:szCs w:val="24"/>
          <w:lang w:val="ro-RO"/>
        </w:rPr>
        <w:t>alin.(2). Se aprobă</w:t>
      </w:r>
      <w:r w:rsidRPr="007405F1">
        <w:rPr>
          <w:rFonts w:ascii="Times New Roman" w:hAnsi="Times New Roman"/>
          <w:sz w:val="24"/>
          <w:szCs w:val="24"/>
          <w:lang w:val="ro-RO"/>
        </w:rPr>
        <w:t xml:space="preserve"> susținerea de la bugetul local </w:t>
      </w:r>
      <w:r w:rsidRPr="007405F1">
        <w:rPr>
          <w:rFonts w:ascii="Times New Roman" w:hAnsi="Times New Roman"/>
          <w:spacing w:val="-4"/>
          <w:sz w:val="24"/>
          <w:szCs w:val="24"/>
          <w:lang w:val="ro-RO"/>
        </w:rPr>
        <w:t xml:space="preserve">după data de 31 decembrie 2024 </w:t>
      </w:r>
      <w:r w:rsidRPr="007405F1">
        <w:rPr>
          <w:rFonts w:ascii="Times New Roman" w:hAnsi="Times New Roman"/>
          <w:sz w:val="24"/>
          <w:szCs w:val="24"/>
          <w:lang w:val="ro-RO"/>
        </w:rPr>
        <w:t xml:space="preserve">a tuturor cheltuielilor necesare </w:t>
      </w:r>
      <w:r w:rsidRPr="007405F1">
        <w:rPr>
          <w:rFonts w:ascii="Times New Roman" w:hAnsi="Times New Roman"/>
          <w:spacing w:val="-4"/>
          <w:sz w:val="24"/>
          <w:szCs w:val="24"/>
          <w:lang w:val="ro-RO"/>
        </w:rPr>
        <w:t xml:space="preserve">pentru implementarea și operaționalizarea proiectului in scopul </w:t>
      </w:r>
      <w:r w:rsidRPr="007405F1">
        <w:rPr>
          <w:rFonts w:ascii="Times New Roman" w:hAnsi="Times New Roman"/>
          <w:sz w:val="24"/>
          <w:szCs w:val="24"/>
          <w:lang w:val="ro-RO"/>
        </w:rPr>
        <w:t>finalizării integrale a acestuia. Valoarea totală va fi actualizată în proiectul bugetului local al Municipiului Târgu Mureș pe anul 2025.</w:t>
      </w:r>
    </w:p>
    <w:p w14:paraId="1330445E" w14:textId="77777777" w:rsidR="00FA64BB" w:rsidRPr="007405F1" w:rsidRDefault="00FA64BB" w:rsidP="00FA64BB">
      <w:pPr>
        <w:spacing w:line="240" w:lineRule="auto"/>
        <w:ind w:right="321" w:firstLine="720"/>
        <w:jc w:val="both"/>
        <w:rPr>
          <w:rFonts w:ascii="Times New Roman" w:hAnsi="Times New Roman"/>
          <w:sz w:val="24"/>
          <w:szCs w:val="24"/>
          <w:lang w:val="ro-RO"/>
        </w:rPr>
      </w:pPr>
      <w:r w:rsidRPr="007405F1">
        <w:rPr>
          <w:rFonts w:ascii="Times New Roman" w:hAnsi="Times New Roman"/>
          <w:b/>
          <w:bCs/>
          <w:sz w:val="24"/>
          <w:szCs w:val="24"/>
          <w:lang w:val="ro-RO"/>
        </w:rPr>
        <w:t>alin.(2). Se aprobă</w:t>
      </w:r>
      <w:r w:rsidRPr="007405F1">
        <w:rPr>
          <w:rFonts w:ascii="Times New Roman" w:hAnsi="Times New Roman"/>
          <w:sz w:val="24"/>
          <w:szCs w:val="24"/>
          <w:lang w:val="ro-RO"/>
        </w:rPr>
        <w:t xml:space="preserve"> susținerea de la bugetul local a tuturor cheltuielilor necesare </w:t>
      </w:r>
      <w:r w:rsidRPr="007405F1">
        <w:rPr>
          <w:rFonts w:ascii="Times New Roman" w:hAnsi="Times New Roman"/>
          <w:spacing w:val="-4"/>
          <w:sz w:val="24"/>
          <w:szCs w:val="24"/>
          <w:lang w:val="ro-RO"/>
        </w:rPr>
        <w:t xml:space="preserve">pentru implementarea și operaționalizarea proiectului in scopul </w:t>
      </w:r>
      <w:r w:rsidRPr="007405F1">
        <w:rPr>
          <w:rFonts w:ascii="Times New Roman" w:hAnsi="Times New Roman"/>
          <w:sz w:val="24"/>
          <w:szCs w:val="24"/>
          <w:lang w:val="ro-RO"/>
        </w:rPr>
        <w:t>finalizării integrale a acestuia. Valoarea totală va fi actualizată în proiectul bugetului local al Municipiului Târgu Mureș pe anul 2025.</w:t>
      </w:r>
    </w:p>
    <w:p w14:paraId="3DBB88DD" w14:textId="678C3F9B" w:rsidR="00FA64BB" w:rsidRPr="007405F1" w:rsidRDefault="00FA64BB" w:rsidP="00FA64BB">
      <w:pPr>
        <w:pStyle w:val="FootnoteText"/>
        <w:rPr>
          <w:bCs/>
          <w:sz w:val="24"/>
          <w:szCs w:val="24"/>
          <w:lang w:val="ro-RO"/>
        </w:rPr>
      </w:pPr>
      <w:r w:rsidRPr="007405F1">
        <w:rPr>
          <w:b/>
          <w:sz w:val="24"/>
          <w:szCs w:val="24"/>
          <w:lang w:val="ro-RO"/>
        </w:rPr>
        <w:tab/>
      </w:r>
      <w:r w:rsidRPr="007405F1">
        <w:rPr>
          <w:b/>
          <w:sz w:val="24"/>
          <w:szCs w:val="24"/>
          <w:u w:val="single"/>
          <w:lang w:val="ro-RO"/>
        </w:rPr>
        <w:t>Art.2</w:t>
      </w:r>
      <w:r w:rsidRPr="007405F1">
        <w:rPr>
          <w:b/>
          <w:sz w:val="24"/>
          <w:szCs w:val="24"/>
          <w:lang w:val="ro-RO"/>
        </w:rPr>
        <w:t xml:space="preserve">. </w:t>
      </w:r>
      <w:r w:rsidRPr="007405F1">
        <w:rPr>
          <w:bCs/>
          <w:sz w:val="24"/>
          <w:szCs w:val="24"/>
          <w:lang w:val="ro-RO"/>
        </w:rPr>
        <w:t>Cu aducere spre îndeplinire a prezentei hotărâri se încredințează Executivul Municipiului Târgu Mureș, prin Direcția Proiecte cu Finan</w:t>
      </w:r>
      <w:r w:rsidR="0035304E" w:rsidRPr="007405F1">
        <w:rPr>
          <w:bCs/>
          <w:sz w:val="24"/>
          <w:szCs w:val="24"/>
          <w:lang w:val="ro-RO"/>
        </w:rPr>
        <w:t>ț</w:t>
      </w:r>
      <w:r w:rsidRPr="007405F1">
        <w:rPr>
          <w:bCs/>
          <w:sz w:val="24"/>
          <w:szCs w:val="24"/>
          <w:lang w:val="ro-RO"/>
        </w:rPr>
        <w:t xml:space="preserve">are Internațională, Resurse Umane, Relații cu publicul </w:t>
      </w:r>
      <w:r w:rsidR="0035304E" w:rsidRPr="007405F1">
        <w:rPr>
          <w:bCs/>
          <w:sz w:val="24"/>
          <w:szCs w:val="24"/>
          <w:lang w:val="ro-RO"/>
        </w:rPr>
        <w:t>ș</w:t>
      </w:r>
      <w:r w:rsidRPr="007405F1">
        <w:rPr>
          <w:bCs/>
          <w:sz w:val="24"/>
          <w:szCs w:val="24"/>
          <w:lang w:val="ro-RO"/>
        </w:rPr>
        <w:t>i Logistică, Direcția Economică și Direcția Tehnică.</w:t>
      </w:r>
    </w:p>
    <w:p w14:paraId="5E7E6165" w14:textId="77777777" w:rsidR="00FA64BB" w:rsidRPr="007405F1" w:rsidRDefault="00FA64BB" w:rsidP="00FA64BB">
      <w:pPr>
        <w:pStyle w:val="FootnoteText"/>
        <w:rPr>
          <w:bCs/>
          <w:sz w:val="24"/>
          <w:szCs w:val="24"/>
          <w:lang w:val="ro-RO"/>
        </w:rPr>
      </w:pPr>
    </w:p>
    <w:p w14:paraId="316B5B19" w14:textId="77777777" w:rsidR="00FA64BB" w:rsidRPr="007405F1" w:rsidRDefault="00FA64BB" w:rsidP="00FA64BB">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7405F1">
        <w:rPr>
          <w:rFonts w:ascii="Times New Roman" w:hAnsi="Times New Roman"/>
          <w:b/>
          <w:sz w:val="24"/>
          <w:szCs w:val="24"/>
          <w:lang w:val="ro-RO"/>
        </w:rPr>
        <w:t xml:space="preserve">            </w:t>
      </w:r>
      <w:r w:rsidRPr="007405F1">
        <w:rPr>
          <w:rFonts w:ascii="Times New Roman" w:hAnsi="Times New Roman"/>
          <w:b/>
          <w:bCs/>
          <w:sz w:val="24"/>
          <w:szCs w:val="24"/>
          <w:u w:val="single"/>
          <w:lang w:val="ro-RO"/>
        </w:rPr>
        <w:t>Art. 3.</w:t>
      </w:r>
      <w:r w:rsidRPr="007405F1">
        <w:rPr>
          <w:rFonts w:ascii="Times New Roman" w:hAnsi="Times New Roman"/>
          <w:b/>
          <w:bCs/>
          <w:sz w:val="24"/>
          <w:szCs w:val="24"/>
          <w:lang w:val="ro-RO"/>
        </w:rPr>
        <w:t xml:space="preserve"> </w:t>
      </w:r>
      <w:r w:rsidRPr="007405F1">
        <w:rPr>
          <w:rFonts w:ascii="Times New Roman" w:eastAsia="Times New Roman" w:hAnsi="Times New Roman"/>
          <w:noProof/>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E92AE23" w14:textId="77777777" w:rsidR="00FA64BB" w:rsidRPr="007405F1" w:rsidRDefault="00FA64BB" w:rsidP="00FA64BB">
      <w:pPr>
        <w:widowControl w:val="0"/>
        <w:tabs>
          <w:tab w:val="left" w:pos="-720"/>
        </w:tabs>
        <w:suppressAutoHyphens/>
        <w:spacing w:after="0" w:line="240" w:lineRule="auto"/>
        <w:jc w:val="both"/>
        <w:rPr>
          <w:rFonts w:ascii="Times New Roman" w:eastAsia="Times New Roman" w:hAnsi="Times New Roman"/>
          <w:b/>
          <w:bCs/>
          <w:noProof/>
          <w:sz w:val="24"/>
          <w:szCs w:val="24"/>
          <w:lang w:val="ro-RO"/>
        </w:rPr>
      </w:pPr>
      <w:r w:rsidRPr="007405F1">
        <w:rPr>
          <w:rFonts w:ascii="Times New Roman" w:eastAsia="Times New Roman" w:hAnsi="Times New Roman"/>
          <w:b/>
          <w:bCs/>
          <w:noProof/>
          <w:sz w:val="24"/>
          <w:szCs w:val="24"/>
          <w:lang w:val="ro-RO"/>
        </w:rPr>
        <w:tab/>
      </w:r>
    </w:p>
    <w:p w14:paraId="5C2F6FAC" w14:textId="77777777" w:rsidR="00FA64BB" w:rsidRPr="007405F1" w:rsidRDefault="00FA64BB" w:rsidP="00FA64BB">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7405F1">
        <w:rPr>
          <w:rFonts w:ascii="Times New Roman" w:eastAsia="Times New Roman" w:hAnsi="Times New Roman"/>
          <w:b/>
          <w:bCs/>
          <w:noProof/>
          <w:sz w:val="24"/>
          <w:szCs w:val="24"/>
          <w:lang w:val="ro-RO"/>
        </w:rPr>
        <w:tab/>
      </w:r>
      <w:r w:rsidRPr="007405F1">
        <w:rPr>
          <w:rFonts w:ascii="Times New Roman" w:eastAsia="Times New Roman" w:hAnsi="Times New Roman"/>
          <w:b/>
          <w:bCs/>
          <w:noProof/>
          <w:sz w:val="24"/>
          <w:szCs w:val="24"/>
          <w:u w:val="single"/>
          <w:lang w:val="ro-RO"/>
        </w:rPr>
        <w:t>Art.4</w:t>
      </w:r>
      <w:r w:rsidRPr="007405F1">
        <w:rPr>
          <w:rFonts w:ascii="Times New Roman" w:eastAsia="Times New Roman" w:hAnsi="Times New Roman"/>
          <w:b/>
          <w:bCs/>
          <w:noProof/>
          <w:sz w:val="24"/>
          <w:szCs w:val="24"/>
          <w:lang w:val="ro-RO"/>
        </w:rPr>
        <w:t>.</w:t>
      </w:r>
      <w:r w:rsidRPr="007405F1">
        <w:rPr>
          <w:rFonts w:ascii="Times New Roman" w:eastAsia="Times New Roman" w:hAnsi="Times New Roman"/>
          <w:noProof/>
          <w:sz w:val="24"/>
          <w:szCs w:val="24"/>
          <w:lang w:val="ro-RO"/>
        </w:rPr>
        <w:t xml:space="preserve"> Prezenta hotărâre se comunică:</w:t>
      </w:r>
    </w:p>
    <w:p w14:paraId="22DBF62C" w14:textId="77777777" w:rsidR="00FA64BB" w:rsidRPr="007405F1" w:rsidRDefault="00FA64BB" w:rsidP="00FA64BB">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7405F1">
        <w:rPr>
          <w:rFonts w:ascii="Times New Roman" w:eastAsia="Times New Roman" w:hAnsi="Times New Roman"/>
          <w:noProof/>
          <w:sz w:val="24"/>
          <w:szCs w:val="24"/>
          <w:lang w:val="ro-RO"/>
        </w:rPr>
        <w:t xml:space="preserve">- Direcției Proiecte cu Finanțare Internațională, Resurse Umane, Relații cu Publicul și Logistică, </w:t>
      </w:r>
    </w:p>
    <w:p w14:paraId="6B7FC3E8" w14:textId="77777777" w:rsidR="00FA64BB" w:rsidRPr="007405F1" w:rsidRDefault="00FA64BB" w:rsidP="00FA64BB">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7405F1">
        <w:rPr>
          <w:rFonts w:ascii="Times New Roman" w:eastAsia="Times New Roman" w:hAnsi="Times New Roman"/>
          <w:noProof/>
          <w:sz w:val="24"/>
          <w:szCs w:val="24"/>
          <w:lang w:val="ro-RO"/>
        </w:rPr>
        <w:t xml:space="preserve">          - Direcției Economice,</w:t>
      </w:r>
    </w:p>
    <w:p w14:paraId="1F8B97E4" w14:textId="77777777" w:rsidR="00FA64BB" w:rsidRPr="007405F1" w:rsidRDefault="00FA64BB" w:rsidP="00FA64BB">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7405F1">
        <w:rPr>
          <w:rFonts w:ascii="Times New Roman" w:eastAsia="Times New Roman" w:hAnsi="Times New Roman"/>
          <w:noProof/>
          <w:sz w:val="24"/>
          <w:szCs w:val="24"/>
          <w:lang w:val="ro-RO"/>
        </w:rPr>
        <w:t xml:space="preserve">- </w:t>
      </w:r>
      <w:r w:rsidRPr="007405F1">
        <w:rPr>
          <w:rFonts w:ascii="Times New Roman" w:hAnsi="Times New Roman"/>
          <w:bCs/>
          <w:sz w:val="24"/>
          <w:szCs w:val="24"/>
          <w:lang w:val="ro-RO"/>
        </w:rPr>
        <w:t xml:space="preserve">Direcției Tehnice. </w:t>
      </w:r>
    </w:p>
    <w:p w14:paraId="494EBC00" w14:textId="77777777" w:rsidR="00FA64BB" w:rsidRPr="007405F1" w:rsidRDefault="00FA64BB" w:rsidP="00FA64BB">
      <w:pPr>
        <w:spacing w:after="0" w:line="240" w:lineRule="auto"/>
        <w:jc w:val="both"/>
        <w:rPr>
          <w:rFonts w:ascii="Times New Roman" w:eastAsia="Times New Roman" w:hAnsi="Times New Roman"/>
          <w:b/>
          <w:noProof/>
          <w:sz w:val="24"/>
          <w:szCs w:val="24"/>
          <w:lang w:val="ro-RO" w:eastAsia="ro-RO" w:bidi="he-IL"/>
        </w:rPr>
      </w:pPr>
    </w:p>
    <w:p w14:paraId="6C8F325A" w14:textId="77777777" w:rsidR="00FA64BB" w:rsidRPr="007405F1" w:rsidRDefault="00FA64BB" w:rsidP="00FA64BB">
      <w:pPr>
        <w:spacing w:after="0" w:line="240" w:lineRule="auto"/>
        <w:jc w:val="both"/>
        <w:rPr>
          <w:rFonts w:ascii="Times New Roman" w:eastAsia="Times New Roman" w:hAnsi="Times New Roman"/>
          <w:b/>
          <w:noProof/>
          <w:sz w:val="24"/>
          <w:szCs w:val="24"/>
          <w:lang w:val="ro-RO" w:eastAsia="ro-RO" w:bidi="he-IL"/>
        </w:rPr>
      </w:pPr>
      <w:r w:rsidRPr="007405F1">
        <w:rPr>
          <w:rFonts w:ascii="Times New Roman" w:eastAsia="Times New Roman" w:hAnsi="Times New Roman"/>
          <w:b/>
          <w:noProof/>
          <w:sz w:val="24"/>
          <w:szCs w:val="24"/>
          <w:lang w:val="ro-RO" w:eastAsia="ro-RO" w:bidi="he-IL"/>
        </w:rPr>
        <w:t xml:space="preserve">                                                             Viză de legalitate</w:t>
      </w:r>
      <w:r w:rsidRPr="007405F1">
        <w:rPr>
          <w:rFonts w:ascii="Times New Roman" w:eastAsia="Times New Roman" w:hAnsi="Times New Roman"/>
          <w:b/>
          <w:bCs/>
          <w:noProof/>
          <w:sz w:val="24"/>
          <w:szCs w:val="24"/>
          <w:lang w:val="ro-RO" w:eastAsia="ro-RO" w:bidi="he-IL"/>
        </w:rPr>
        <w:t>,</w:t>
      </w:r>
    </w:p>
    <w:p w14:paraId="4C8B852E" w14:textId="77777777" w:rsidR="00FA64BB" w:rsidRPr="007405F1" w:rsidRDefault="00FA64BB" w:rsidP="00FA64BB">
      <w:pPr>
        <w:spacing w:after="0" w:line="240" w:lineRule="auto"/>
        <w:ind w:left="1440" w:firstLine="720"/>
        <w:jc w:val="both"/>
        <w:rPr>
          <w:rFonts w:ascii="Times New Roman" w:eastAsia="Times New Roman" w:hAnsi="Times New Roman"/>
          <w:b/>
          <w:noProof/>
          <w:sz w:val="24"/>
          <w:szCs w:val="24"/>
          <w:lang w:val="ro-RO"/>
        </w:rPr>
      </w:pPr>
      <w:r w:rsidRPr="007405F1">
        <w:rPr>
          <w:rFonts w:ascii="Times New Roman" w:eastAsia="Times New Roman" w:hAnsi="Times New Roman"/>
          <w:b/>
          <w:noProof/>
          <w:sz w:val="24"/>
          <w:szCs w:val="24"/>
          <w:lang w:val="ro-RO"/>
        </w:rPr>
        <w:t xml:space="preserve">     Secretarul general al Municipiului Târgu Mureș</w:t>
      </w:r>
    </w:p>
    <w:p w14:paraId="1F811180" w14:textId="77777777" w:rsidR="00FA64BB" w:rsidRPr="007405F1" w:rsidRDefault="00FA64BB" w:rsidP="00FA64BB">
      <w:pPr>
        <w:spacing w:after="0" w:line="240" w:lineRule="auto"/>
        <w:ind w:left="1440" w:firstLine="720"/>
        <w:jc w:val="both"/>
        <w:rPr>
          <w:rFonts w:ascii="Times New Roman" w:hAnsi="Times New Roman"/>
          <w:b/>
          <w:bCs/>
          <w:sz w:val="24"/>
          <w:szCs w:val="24"/>
          <w:lang w:val="ro-RO"/>
        </w:rPr>
      </w:pPr>
      <w:r w:rsidRPr="007405F1">
        <w:rPr>
          <w:rFonts w:ascii="Times New Roman" w:eastAsia="Times New Roman" w:hAnsi="Times New Roman"/>
          <w:b/>
          <w:noProof/>
          <w:sz w:val="24"/>
          <w:szCs w:val="24"/>
          <w:lang w:val="ro-RO"/>
        </w:rPr>
        <w:t xml:space="preserve">                            </w:t>
      </w:r>
      <w:r w:rsidRPr="007405F1">
        <w:rPr>
          <w:rFonts w:ascii="Times New Roman" w:hAnsi="Times New Roman"/>
          <w:b/>
          <w:bCs/>
          <w:sz w:val="24"/>
          <w:szCs w:val="24"/>
          <w:lang w:val="ro-RO"/>
        </w:rPr>
        <w:t>Bordi Kinga</w:t>
      </w:r>
    </w:p>
    <w:p w14:paraId="35892288" w14:textId="77777777" w:rsidR="00FA64BB" w:rsidRPr="007405F1" w:rsidRDefault="00FA64BB" w:rsidP="00FA64BB">
      <w:pPr>
        <w:spacing w:after="0" w:line="240" w:lineRule="auto"/>
        <w:ind w:left="1440" w:firstLine="720"/>
        <w:jc w:val="both"/>
        <w:rPr>
          <w:rFonts w:ascii="Times New Roman" w:hAnsi="Times New Roman"/>
          <w:b/>
          <w:bCs/>
          <w:sz w:val="24"/>
          <w:szCs w:val="24"/>
          <w:lang w:val="ro-RO"/>
        </w:rPr>
      </w:pPr>
    </w:p>
    <w:p w14:paraId="2587CDB5" w14:textId="77777777" w:rsidR="00A67C6C" w:rsidRPr="007405F1" w:rsidRDefault="00A67C6C" w:rsidP="00FA64BB">
      <w:pPr>
        <w:spacing w:after="0" w:line="240" w:lineRule="auto"/>
        <w:ind w:left="1440" w:firstLine="720"/>
        <w:jc w:val="both"/>
        <w:rPr>
          <w:rFonts w:ascii="Times New Roman" w:hAnsi="Times New Roman"/>
          <w:b/>
          <w:bCs/>
          <w:sz w:val="24"/>
          <w:szCs w:val="24"/>
          <w:lang w:val="ro-RO"/>
        </w:rPr>
      </w:pPr>
    </w:p>
    <w:p w14:paraId="087BB21C" w14:textId="77777777" w:rsidR="00FA64BB" w:rsidRPr="007405F1" w:rsidRDefault="00FA64BB" w:rsidP="00FA64BB">
      <w:pPr>
        <w:spacing w:after="0" w:line="240" w:lineRule="auto"/>
        <w:ind w:left="1440" w:firstLine="720"/>
        <w:jc w:val="both"/>
        <w:rPr>
          <w:rFonts w:ascii="Times New Roman" w:eastAsia="Times New Roman" w:hAnsi="Times New Roman"/>
          <w:b/>
          <w:noProof/>
          <w:sz w:val="16"/>
          <w:szCs w:val="16"/>
          <w:lang w:val="ro-RO"/>
        </w:rPr>
      </w:pPr>
    </w:p>
    <w:p w14:paraId="3F62A4F1" w14:textId="06F422E4" w:rsidR="00F67098" w:rsidRPr="007405F1" w:rsidRDefault="00FA64BB" w:rsidP="001618B2">
      <w:pPr>
        <w:spacing w:after="0" w:line="240" w:lineRule="auto"/>
        <w:ind w:left="170" w:firstLine="720"/>
        <w:jc w:val="both"/>
        <w:rPr>
          <w:rFonts w:ascii="Times New Roman" w:hAnsi="Times New Roman"/>
          <w:lang w:val="ro-RO"/>
        </w:rPr>
      </w:pPr>
      <w:r w:rsidRPr="007405F1">
        <w:rPr>
          <w:rFonts w:ascii="Times New Roman" w:eastAsia="Times New Roman" w:hAnsi="Times New Roman"/>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67098" w:rsidRPr="007405F1"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473F1" w14:textId="77777777" w:rsidR="00C832CF" w:rsidRDefault="00C832CF">
      <w:pPr>
        <w:spacing w:after="0" w:line="240" w:lineRule="auto"/>
      </w:pPr>
      <w:r>
        <w:separator/>
      </w:r>
    </w:p>
  </w:endnote>
  <w:endnote w:type="continuationSeparator" w:id="0">
    <w:p w14:paraId="26F994D6" w14:textId="77777777" w:rsidR="00C832CF" w:rsidRDefault="00C8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B3631" w14:textId="77777777" w:rsidR="007950A9" w:rsidRDefault="00A3528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1816B" w14:textId="77777777" w:rsidR="00C832CF" w:rsidRDefault="00C832CF">
      <w:pPr>
        <w:spacing w:after="0" w:line="240" w:lineRule="auto"/>
      </w:pPr>
      <w:r>
        <w:separator/>
      </w:r>
    </w:p>
  </w:footnote>
  <w:footnote w:type="continuationSeparator" w:id="0">
    <w:p w14:paraId="0BB0B5EF" w14:textId="77777777" w:rsidR="00C832CF" w:rsidRDefault="00C83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E9451" w14:textId="77777777" w:rsidR="007950A9" w:rsidRPr="00C878E2" w:rsidRDefault="007950A9"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1089E"/>
    <w:multiLevelType w:val="hybridMultilevel"/>
    <w:tmpl w:val="26866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3"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71DE"/>
    <w:multiLevelType w:val="hybridMultilevel"/>
    <w:tmpl w:val="F7E0CF9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3E1972FD"/>
    <w:multiLevelType w:val="hybridMultilevel"/>
    <w:tmpl w:val="0C4C3A9E"/>
    <w:lvl w:ilvl="0" w:tplc="8214BF28">
      <w:start w:val="6"/>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5654B6"/>
    <w:multiLevelType w:val="hybridMultilevel"/>
    <w:tmpl w:val="363037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91F23"/>
    <w:multiLevelType w:val="hybridMultilevel"/>
    <w:tmpl w:val="3230E22C"/>
    <w:lvl w:ilvl="0" w:tplc="7DF0F8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4C0D84"/>
    <w:multiLevelType w:val="hybridMultilevel"/>
    <w:tmpl w:val="9B3E179C"/>
    <w:lvl w:ilvl="0" w:tplc="19F08FEA">
      <w:numFmt w:val="bullet"/>
      <w:lvlText w:val="-"/>
      <w:lvlJc w:val="left"/>
      <w:pPr>
        <w:ind w:left="81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31B5A"/>
    <w:multiLevelType w:val="hybridMultilevel"/>
    <w:tmpl w:val="4406F99C"/>
    <w:lvl w:ilvl="0" w:tplc="1480F9DE">
      <w:start w:val="1"/>
      <w:numFmt w:val="decimal"/>
      <w:lvlText w:val="%1."/>
      <w:lvlJc w:val="left"/>
      <w:pPr>
        <w:ind w:left="786" w:hanging="360"/>
      </w:pPr>
      <w:rPr>
        <w:rFonts w:hint="default"/>
        <w:sz w:val="24"/>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15:restartNumberingAfterBreak="0">
    <w:nsid w:val="6D884120"/>
    <w:multiLevelType w:val="hybridMultilevel"/>
    <w:tmpl w:val="1AA81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F84F19"/>
    <w:multiLevelType w:val="hybridMultilevel"/>
    <w:tmpl w:val="FE14EC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D0F37"/>
    <w:multiLevelType w:val="hybridMultilevel"/>
    <w:tmpl w:val="1D4AE83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7D05041B"/>
    <w:multiLevelType w:val="hybridMultilevel"/>
    <w:tmpl w:val="6A0E0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9"/>
  </w:num>
  <w:num w:numId="2" w16cid:durableId="127287359">
    <w:abstractNumId w:val="3"/>
  </w:num>
  <w:num w:numId="3" w16cid:durableId="925651979">
    <w:abstractNumId w:val="0"/>
  </w:num>
  <w:num w:numId="4" w16cid:durableId="1163551677">
    <w:abstractNumId w:val="4"/>
  </w:num>
  <w:num w:numId="5" w16cid:durableId="1181116925">
    <w:abstractNumId w:val="15"/>
  </w:num>
  <w:num w:numId="6" w16cid:durableId="1282877218">
    <w:abstractNumId w:val="2"/>
  </w:num>
  <w:num w:numId="7" w16cid:durableId="1014960272">
    <w:abstractNumId w:val="10"/>
  </w:num>
  <w:num w:numId="8" w16cid:durableId="2138916177">
    <w:abstractNumId w:val="17"/>
  </w:num>
  <w:num w:numId="9" w16cid:durableId="1036081300">
    <w:abstractNumId w:val="7"/>
  </w:num>
  <w:num w:numId="10" w16cid:durableId="1998875471">
    <w:abstractNumId w:val="13"/>
  </w:num>
  <w:num w:numId="11" w16cid:durableId="1132748652">
    <w:abstractNumId w:val="14"/>
  </w:num>
  <w:num w:numId="12" w16cid:durableId="956445153">
    <w:abstractNumId w:val="5"/>
  </w:num>
  <w:num w:numId="13" w16cid:durableId="362899239">
    <w:abstractNumId w:val="11"/>
  </w:num>
  <w:num w:numId="14" w16cid:durableId="460272971">
    <w:abstractNumId w:val="8"/>
  </w:num>
  <w:num w:numId="15" w16cid:durableId="619341097">
    <w:abstractNumId w:val="1"/>
  </w:num>
  <w:num w:numId="16" w16cid:durableId="223879758">
    <w:abstractNumId w:val="16"/>
  </w:num>
  <w:num w:numId="17" w16cid:durableId="1488936490">
    <w:abstractNumId w:val="6"/>
  </w:num>
  <w:num w:numId="18" w16cid:durableId="1125732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8"/>
    <w:rsid w:val="00006796"/>
    <w:rsid w:val="00012BF6"/>
    <w:rsid w:val="00014EE8"/>
    <w:rsid w:val="00027358"/>
    <w:rsid w:val="00040F55"/>
    <w:rsid w:val="00057117"/>
    <w:rsid w:val="0007638E"/>
    <w:rsid w:val="00077535"/>
    <w:rsid w:val="00081603"/>
    <w:rsid w:val="00081984"/>
    <w:rsid w:val="0008283D"/>
    <w:rsid w:val="000A0534"/>
    <w:rsid w:val="000A371F"/>
    <w:rsid w:val="000D2018"/>
    <w:rsid w:val="000D7B97"/>
    <w:rsid w:val="000E1DB9"/>
    <w:rsid w:val="000E22CF"/>
    <w:rsid w:val="000E3DCC"/>
    <w:rsid w:val="000E6968"/>
    <w:rsid w:val="000F5899"/>
    <w:rsid w:val="0010479D"/>
    <w:rsid w:val="00126634"/>
    <w:rsid w:val="00130416"/>
    <w:rsid w:val="00130476"/>
    <w:rsid w:val="0014225B"/>
    <w:rsid w:val="0015121B"/>
    <w:rsid w:val="00156258"/>
    <w:rsid w:val="001577B7"/>
    <w:rsid w:val="00161552"/>
    <w:rsid w:val="001618B2"/>
    <w:rsid w:val="0019797D"/>
    <w:rsid w:val="001A2FBB"/>
    <w:rsid w:val="001A5571"/>
    <w:rsid w:val="001A63C5"/>
    <w:rsid w:val="001B2464"/>
    <w:rsid w:val="001B4F56"/>
    <w:rsid w:val="001B68FC"/>
    <w:rsid w:val="001C0F91"/>
    <w:rsid w:val="001D2B0F"/>
    <w:rsid w:val="001D51BB"/>
    <w:rsid w:val="001F3431"/>
    <w:rsid w:val="00202172"/>
    <w:rsid w:val="002028AD"/>
    <w:rsid w:val="00220A40"/>
    <w:rsid w:val="00230517"/>
    <w:rsid w:val="002305D4"/>
    <w:rsid w:val="00235029"/>
    <w:rsid w:val="0024413E"/>
    <w:rsid w:val="00285375"/>
    <w:rsid w:val="00287CB3"/>
    <w:rsid w:val="002B0775"/>
    <w:rsid w:val="002B2E28"/>
    <w:rsid w:val="002D194B"/>
    <w:rsid w:val="002D36A0"/>
    <w:rsid w:val="002E01CA"/>
    <w:rsid w:val="002F0784"/>
    <w:rsid w:val="00316AEE"/>
    <w:rsid w:val="003409A7"/>
    <w:rsid w:val="0035304E"/>
    <w:rsid w:val="00367D08"/>
    <w:rsid w:val="0037062F"/>
    <w:rsid w:val="003732AD"/>
    <w:rsid w:val="00385D41"/>
    <w:rsid w:val="003B26E5"/>
    <w:rsid w:val="003B4B96"/>
    <w:rsid w:val="003C26C7"/>
    <w:rsid w:val="003C510E"/>
    <w:rsid w:val="003F6A1F"/>
    <w:rsid w:val="004307B5"/>
    <w:rsid w:val="0046362D"/>
    <w:rsid w:val="00477CF2"/>
    <w:rsid w:val="004806BD"/>
    <w:rsid w:val="004813F7"/>
    <w:rsid w:val="00493054"/>
    <w:rsid w:val="00495E0B"/>
    <w:rsid w:val="004A5914"/>
    <w:rsid w:val="004A6F51"/>
    <w:rsid w:val="004B086E"/>
    <w:rsid w:val="004C2D4B"/>
    <w:rsid w:val="004C5958"/>
    <w:rsid w:val="004F32A5"/>
    <w:rsid w:val="00511860"/>
    <w:rsid w:val="00517B8D"/>
    <w:rsid w:val="005352AA"/>
    <w:rsid w:val="00535DF4"/>
    <w:rsid w:val="005400FA"/>
    <w:rsid w:val="00562987"/>
    <w:rsid w:val="00566530"/>
    <w:rsid w:val="005703BD"/>
    <w:rsid w:val="00575390"/>
    <w:rsid w:val="005938EA"/>
    <w:rsid w:val="005A2B28"/>
    <w:rsid w:val="005B52F7"/>
    <w:rsid w:val="005E6380"/>
    <w:rsid w:val="005E7BBB"/>
    <w:rsid w:val="005F3D34"/>
    <w:rsid w:val="00603486"/>
    <w:rsid w:val="006039C4"/>
    <w:rsid w:val="00636570"/>
    <w:rsid w:val="0064169A"/>
    <w:rsid w:val="006434DE"/>
    <w:rsid w:val="00651DC1"/>
    <w:rsid w:val="006520B4"/>
    <w:rsid w:val="006627EB"/>
    <w:rsid w:val="00671171"/>
    <w:rsid w:val="0069273A"/>
    <w:rsid w:val="00692D74"/>
    <w:rsid w:val="006A6842"/>
    <w:rsid w:val="006C1B72"/>
    <w:rsid w:val="006C5AAF"/>
    <w:rsid w:val="006E3F86"/>
    <w:rsid w:val="006E57E1"/>
    <w:rsid w:val="006E5E0F"/>
    <w:rsid w:val="006F1ED8"/>
    <w:rsid w:val="006F5169"/>
    <w:rsid w:val="00716A5D"/>
    <w:rsid w:val="007213AD"/>
    <w:rsid w:val="00722300"/>
    <w:rsid w:val="007405F1"/>
    <w:rsid w:val="0074130D"/>
    <w:rsid w:val="00743B64"/>
    <w:rsid w:val="00744109"/>
    <w:rsid w:val="00747C68"/>
    <w:rsid w:val="00761956"/>
    <w:rsid w:val="007621EB"/>
    <w:rsid w:val="00762E02"/>
    <w:rsid w:val="007662C7"/>
    <w:rsid w:val="00776297"/>
    <w:rsid w:val="007778D4"/>
    <w:rsid w:val="007801A0"/>
    <w:rsid w:val="00786518"/>
    <w:rsid w:val="00787433"/>
    <w:rsid w:val="007950A9"/>
    <w:rsid w:val="007A66B7"/>
    <w:rsid w:val="007B2488"/>
    <w:rsid w:val="007B6298"/>
    <w:rsid w:val="007C521C"/>
    <w:rsid w:val="007C6459"/>
    <w:rsid w:val="007D1B9B"/>
    <w:rsid w:val="007E42E8"/>
    <w:rsid w:val="007F17E7"/>
    <w:rsid w:val="00803EF7"/>
    <w:rsid w:val="00821B24"/>
    <w:rsid w:val="00825D32"/>
    <w:rsid w:val="00842FA2"/>
    <w:rsid w:val="008635EE"/>
    <w:rsid w:val="00864173"/>
    <w:rsid w:val="00865F96"/>
    <w:rsid w:val="00885E15"/>
    <w:rsid w:val="008B0C26"/>
    <w:rsid w:val="008B7902"/>
    <w:rsid w:val="008C2533"/>
    <w:rsid w:val="008C50B8"/>
    <w:rsid w:val="008D38A2"/>
    <w:rsid w:val="008D3C8B"/>
    <w:rsid w:val="008D7547"/>
    <w:rsid w:val="008F05F2"/>
    <w:rsid w:val="008F306E"/>
    <w:rsid w:val="00914298"/>
    <w:rsid w:val="00921E26"/>
    <w:rsid w:val="00937759"/>
    <w:rsid w:val="009468B3"/>
    <w:rsid w:val="00962E3A"/>
    <w:rsid w:val="0096757A"/>
    <w:rsid w:val="00974CDC"/>
    <w:rsid w:val="00974D18"/>
    <w:rsid w:val="0097747C"/>
    <w:rsid w:val="009933E5"/>
    <w:rsid w:val="009A06BD"/>
    <w:rsid w:val="009B2346"/>
    <w:rsid w:val="009C1BEC"/>
    <w:rsid w:val="009E535B"/>
    <w:rsid w:val="009F15D0"/>
    <w:rsid w:val="009F4D5F"/>
    <w:rsid w:val="00A15685"/>
    <w:rsid w:val="00A326B5"/>
    <w:rsid w:val="00A3346A"/>
    <w:rsid w:val="00A35284"/>
    <w:rsid w:val="00A456DB"/>
    <w:rsid w:val="00A53D03"/>
    <w:rsid w:val="00A671BB"/>
    <w:rsid w:val="00A67C6C"/>
    <w:rsid w:val="00A84DBA"/>
    <w:rsid w:val="00AA0EBE"/>
    <w:rsid w:val="00AA2C75"/>
    <w:rsid w:val="00AA5A2E"/>
    <w:rsid w:val="00AD261D"/>
    <w:rsid w:val="00AD56F5"/>
    <w:rsid w:val="00AF723B"/>
    <w:rsid w:val="00B01FAF"/>
    <w:rsid w:val="00B12198"/>
    <w:rsid w:val="00B16596"/>
    <w:rsid w:val="00B3304A"/>
    <w:rsid w:val="00B34C59"/>
    <w:rsid w:val="00B463CF"/>
    <w:rsid w:val="00B46846"/>
    <w:rsid w:val="00B60A94"/>
    <w:rsid w:val="00B60E4C"/>
    <w:rsid w:val="00B63534"/>
    <w:rsid w:val="00B63B67"/>
    <w:rsid w:val="00B72AE4"/>
    <w:rsid w:val="00B850B1"/>
    <w:rsid w:val="00B93D6B"/>
    <w:rsid w:val="00BC47B5"/>
    <w:rsid w:val="00BC771B"/>
    <w:rsid w:val="00BE4B74"/>
    <w:rsid w:val="00BE7112"/>
    <w:rsid w:val="00BF3E7F"/>
    <w:rsid w:val="00C11F64"/>
    <w:rsid w:val="00C16142"/>
    <w:rsid w:val="00C427DC"/>
    <w:rsid w:val="00C53E09"/>
    <w:rsid w:val="00C732BD"/>
    <w:rsid w:val="00C81039"/>
    <w:rsid w:val="00C832CF"/>
    <w:rsid w:val="00C93A17"/>
    <w:rsid w:val="00D10700"/>
    <w:rsid w:val="00D31A68"/>
    <w:rsid w:val="00D35BF8"/>
    <w:rsid w:val="00D456D0"/>
    <w:rsid w:val="00D462D1"/>
    <w:rsid w:val="00D4640F"/>
    <w:rsid w:val="00D620B6"/>
    <w:rsid w:val="00D67F67"/>
    <w:rsid w:val="00D755E7"/>
    <w:rsid w:val="00D7703B"/>
    <w:rsid w:val="00DA3428"/>
    <w:rsid w:val="00DB211F"/>
    <w:rsid w:val="00DC1841"/>
    <w:rsid w:val="00DC3582"/>
    <w:rsid w:val="00DE29E2"/>
    <w:rsid w:val="00DF2C1B"/>
    <w:rsid w:val="00DF4396"/>
    <w:rsid w:val="00E00468"/>
    <w:rsid w:val="00E04C5E"/>
    <w:rsid w:val="00E103F1"/>
    <w:rsid w:val="00E432F1"/>
    <w:rsid w:val="00E855E2"/>
    <w:rsid w:val="00E879E3"/>
    <w:rsid w:val="00EA46A7"/>
    <w:rsid w:val="00EA624C"/>
    <w:rsid w:val="00EE081B"/>
    <w:rsid w:val="00F10C9A"/>
    <w:rsid w:val="00F21181"/>
    <w:rsid w:val="00F2242D"/>
    <w:rsid w:val="00F25DDB"/>
    <w:rsid w:val="00F40027"/>
    <w:rsid w:val="00F42B37"/>
    <w:rsid w:val="00F44D93"/>
    <w:rsid w:val="00F45685"/>
    <w:rsid w:val="00F46497"/>
    <w:rsid w:val="00F46EDC"/>
    <w:rsid w:val="00F5209C"/>
    <w:rsid w:val="00F67098"/>
    <w:rsid w:val="00F7039B"/>
    <w:rsid w:val="00F844DC"/>
    <w:rsid w:val="00F84F07"/>
    <w:rsid w:val="00F86C1B"/>
    <w:rsid w:val="00FA17D6"/>
    <w:rsid w:val="00FA64BB"/>
    <w:rsid w:val="00FB7421"/>
    <w:rsid w:val="00FE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2B7A01"/>
  <w15:chartTrackingRefBased/>
  <w15:docId w15:val="{B79B4627-1441-44F5-B83B-DA9CC19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9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F67098"/>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F67098"/>
    <w:rPr>
      <w:rFonts w:ascii="Calibri" w:eastAsia="Calibri" w:hAnsi="Calibri" w:cs="Times New Roman"/>
      <w:kern w:val="0"/>
      <w14:ligatures w14:val="none"/>
    </w:rPr>
  </w:style>
  <w:style w:type="paragraph" w:styleId="Header">
    <w:name w:val="header"/>
    <w:basedOn w:val="Normal"/>
    <w:link w:val="HeaderChar"/>
    <w:unhideWhenUsed/>
    <w:rsid w:val="00F67098"/>
    <w:pPr>
      <w:tabs>
        <w:tab w:val="center" w:pos="4703"/>
        <w:tab w:val="right" w:pos="9406"/>
      </w:tabs>
    </w:pPr>
    <w:rPr>
      <w:rFonts w:eastAsia="Times New Roman"/>
      <w:lang w:bidi="en-US"/>
    </w:rPr>
  </w:style>
  <w:style w:type="character" w:customStyle="1" w:styleId="HeaderChar">
    <w:name w:val="Header Char"/>
    <w:basedOn w:val="DefaultParagraphFont"/>
    <w:link w:val="Header"/>
    <w:rsid w:val="00F67098"/>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F67098"/>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F67098"/>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F67098"/>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59"/>
    <w:rsid w:val="00F6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171"/>
    <w:rPr>
      <w:rFonts w:ascii="Calibri" w:eastAsia="Calibri" w:hAnsi="Calibri" w:cs="Times New Roman"/>
      <w:kern w:val="0"/>
      <w14:ligatures w14:val="none"/>
    </w:rPr>
  </w:style>
  <w:style w:type="paragraph" w:customStyle="1" w:styleId="Default">
    <w:name w:val="Default"/>
    <w:rsid w:val="000E3DCC"/>
    <w:pPr>
      <w:autoSpaceDE w:val="0"/>
      <w:autoSpaceDN w:val="0"/>
      <w:adjustRightInd w:val="0"/>
      <w:spacing w:after="0" w:line="240" w:lineRule="auto"/>
    </w:pPr>
    <w:rPr>
      <w:rFonts w:ascii="Trebuchet MS" w:hAnsi="Trebuchet MS" w:cs="Trebuchet MS"/>
      <w:color w:val="000000"/>
      <w:kern w:val="0"/>
      <w:sz w:val="24"/>
      <w:szCs w:val="24"/>
    </w:rPr>
  </w:style>
  <w:style w:type="character" w:styleId="Hyperlink">
    <w:name w:val="Hyperlink"/>
    <w:basedOn w:val="DefaultParagraphFont"/>
    <w:uiPriority w:val="99"/>
    <w:unhideWhenUsed/>
    <w:rsid w:val="007778D4"/>
    <w:rPr>
      <w:color w:val="0563C1" w:themeColor="hyperlink"/>
      <w:u w:val="single"/>
    </w:rPr>
  </w:style>
  <w:style w:type="character" w:styleId="UnresolvedMention">
    <w:name w:val="Unresolved Mention"/>
    <w:basedOn w:val="DefaultParagraphFont"/>
    <w:uiPriority w:val="99"/>
    <w:semiHidden/>
    <w:unhideWhenUsed/>
    <w:rsid w:val="005A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2C360-9F3F-4EB3-9DA5-BC93D8FB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2676</Words>
  <Characters>15526</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2</cp:revision>
  <cp:lastPrinted>2024-11-22T07:47:00Z</cp:lastPrinted>
  <dcterms:created xsi:type="dcterms:W3CDTF">2024-11-22T13:34:00Z</dcterms:created>
  <dcterms:modified xsi:type="dcterms:W3CDTF">2024-11-22T13:34:00Z</dcterms:modified>
</cp:coreProperties>
</file>