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2D88" w14:textId="77777777" w:rsidR="00074DB9" w:rsidRDefault="00735602" w:rsidP="00074DB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object w:dxaOrig="1440" w:dyaOrig="1440" w14:anchorId="4690D8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9.6pt;margin-top:7.1pt;width:57.4pt;height:82.85pt;z-index:-251654144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9" DrawAspect="Content" ObjectID="_1752397284" r:id="rId6"/>
        </w:object>
      </w:r>
      <w:r w:rsidR="00074DB9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0B6FC" wp14:editId="77A8D4EF">
                <wp:simplePos x="0" y="0"/>
                <wp:positionH relativeFrom="margin">
                  <wp:posOffset>974090</wp:posOffset>
                </wp:positionH>
                <wp:positionV relativeFrom="paragraph">
                  <wp:posOffset>64135</wp:posOffset>
                </wp:positionV>
                <wp:extent cx="5534025" cy="45719"/>
                <wp:effectExtent l="0" t="0" r="28575" b="311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40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B20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6.7pt;margin-top:5.05pt;width:435.7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">
                <w10:wrap anchorx="margin"/>
              </v:shape>
            </w:pict>
          </mc:Fallback>
        </mc:AlternateContent>
      </w:r>
    </w:p>
    <w:p w14:paraId="6A2F8808" w14:textId="77777777" w:rsidR="00147CD5" w:rsidRDefault="00147CD5" w:rsidP="00147CD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O M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Â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 I A</w:t>
      </w:r>
    </w:p>
    <w:p w14:paraId="3C82938B" w14:textId="77777777" w:rsidR="00147CD5" w:rsidRDefault="00147CD5" w:rsidP="00147C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MUNICIPAL TÂRGU MUREȘ</w:t>
      </w:r>
    </w:p>
    <w:p w14:paraId="7862FFE7" w14:textId="77777777" w:rsidR="00147CD5" w:rsidRDefault="00147CD5" w:rsidP="00147C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DIRECȚIA COMPLEXUL DE AGREMENT WEEKEND</w:t>
      </w:r>
    </w:p>
    <w:p w14:paraId="09003AE8" w14:textId="77777777" w:rsidR="00147CD5" w:rsidRDefault="00147CD5" w:rsidP="00147C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Str. Plutelor nr. 2, </w:t>
      </w:r>
      <w:r w:rsidRPr="00062893">
        <w:rPr>
          <w:rStyle w:val="Strong"/>
          <w:rFonts w:ascii="Times New Roman" w:hAnsi="Times New Roman" w:cs="Times New Roman"/>
          <w:b w:val="0"/>
          <w:sz w:val="24"/>
          <w:szCs w:val="24"/>
        </w:rPr>
        <w:t>tel/fax 0265/216930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68E07EAA" w14:textId="77777777" w:rsidR="00147CD5" w:rsidRDefault="00147CD5" w:rsidP="00147C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Email : </w:t>
      </w:r>
      <w:r w:rsidRPr="00062893">
        <w:rPr>
          <w:rFonts w:ascii="Times New Roman" w:hAnsi="Times New Roman" w:cs="Times New Roman"/>
          <w:sz w:val="24"/>
          <w:szCs w:val="24"/>
          <w:lang w:val="fr-FR"/>
        </w:rPr>
        <w:t>office@complexulweekend.ro</w:t>
      </w:r>
    </w:p>
    <w:p w14:paraId="57975025" w14:textId="121ABDB7" w:rsidR="00E312B4" w:rsidRDefault="00074DB9" w:rsidP="00B8465D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DCA8A" wp14:editId="7D4FD164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E547D" id="Straight Arrow Connector 4" o:spid="_x0000_s1026" type="#_x0000_t32" style="position:absolute;margin-left:382.3pt;margin-top:6.05pt;width:433.5pt;height:.75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3E71F79E" w14:textId="2B9CAAB4" w:rsidR="00AF158F" w:rsidRDefault="00E312B4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74DB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EA283A">
        <w:rPr>
          <w:rFonts w:ascii="Times New Roman" w:eastAsia="Times New Roman" w:hAnsi="Times New Roman" w:cs="Times New Roman"/>
          <w:sz w:val="24"/>
          <w:szCs w:val="24"/>
        </w:rPr>
        <w:t>1383</w:t>
      </w:r>
      <w:r w:rsidR="00C6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EA283A">
        <w:rPr>
          <w:rFonts w:ascii="Times New Roman" w:eastAsia="Times New Roman" w:hAnsi="Times New Roman" w:cs="Times New Roman"/>
          <w:sz w:val="24"/>
          <w:szCs w:val="24"/>
        </w:rPr>
        <w:t>18.07.2023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D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020152C7" w14:textId="77777777" w:rsidR="00074DB9" w:rsidRDefault="00074DB9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353B0C" w14:textId="7E42EF6E" w:rsidR="00AF158F" w:rsidRPr="006E2012" w:rsidRDefault="00AF158F" w:rsidP="00AF15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E31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9E48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</w:t>
      </w:r>
      <w:r w:rsidR="00E31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5626FC3F" w14:textId="68E857A1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</w:t>
      </w:r>
      <w:r w:rsidR="009E48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INIȚIATOR</w:t>
      </w:r>
    </w:p>
    <w:p w14:paraId="30A7E244" w14:textId="1515E6B0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9E48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3A01B54" w14:textId="043F9F52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25F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</w:t>
      </w:r>
      <w:r w:rsidR="009E48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</w:t>
      </w:r>
      <w:r w:rsidR="00325F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25FE6"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69F494E5" w14:textId="77777777" w:rsidR="00FB6B2D" w:rsidRDefault="00FB6B2D" w:rsidP="00AF158F"/>
    <w:p w14:paraId="186BFC76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1C10161" w14:textId="77777777" w:rsidR="00AF158F" w:rsidRDefault="00AF158F" w:rsidP="007E287D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1F8152B" w14:textId="4CEDA4B3" w:rsidR="00C66750" w:rsidRPr="00B8465D" w:rsidRDefault="00C66750" w:rsidP="00C66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r w:rsidRPr="00B8465D"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  <w:r w:rsidR="00D40A16" w:rsidRPr="00B846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Liceul Teoretic </w:t>
      </w:r>
      <w:r w:rsidR="00D40A16" w:rsidRPr="00B8465D">
        <w:rPr>
          <w:rFonts w:ascii="Times New Roman" w:eastAsia="Times New Roman" w:hAnsi="Times New Roman" w:cs="Times New Roman"/>
          <w:b/>
          <w:sz w:val="26"/>
          <w:szCs w:val="26"/>
        </w:rPr>
        <w:t xml:space="preserve">„Bolyai Farkas”  </w:t>
      </w:r>
      <w:r w:rsidRPr="00B8465D">
        <w:rPr>
          <w:rFonts w:ascii="Times New Roman" w:eastAsia="Times New Roman" w:hAnsi="Times New Roman" w:cs="Times New Roman"/>
          <w:b/>
          <w:sz w:val="26"/>
          <w:szCs w:val="26"/>
        </w:rPr>
        <w:t>a terenului în suprafaţă de 385,06 mp., teren aflat în proprietatea Municipiului Târgu Mureş</w:t>
      </w:r>
      <w:bookmarkEnd w:id="0"/>
      <w:bookmarkEnd w:id="1"/>
    </w:p>
    <w:p w14:paraId="6869E8F1" w14:textId="31A6FB07" w:rsidR="00334DF1" w:rsidRPr="00334DF1" w:rsidRDefault="00334DF1" w:rsidP="00074DB9">
      <w:pPr>
        <w:spacing w:line="120" w:lineRule="auto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663D2B94" w14:textId="313738C9" w:rsidR="00715A33" w:rsidRDefault="006777A6" w:rsidP="009F5782">
      <w:pPr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lang w:val="fr-FR"/>
        </w:rPr>
        <w:t xml:space="preserve">Liceul Teoretic </w:t>
      </w:r>
      <w:r w:rsidRPr="006777A6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Bolyai Farkas</w:t>
      </w:r>
      <w:r w:rsidRPr="006777A6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16F8" w:rsidRPr="006016F8">
        <w:rPr>
          <w:rFonts w:ascii="Times New Roman" w:hAnsi="Times New Roman" w:cs="Times New Roman"/>
          <w:sz w:val="26"/>
          <w:lang w:val="fr-FR"/>
        </w:rPr>
        <w:t xml:space="preserve">cu </w:t>
      </w:r>
      <w:r w:rsidR="00E312B4">
        <w:rPr>
          <w:rFonts w:ascii="Times New Roman" w:hAnsi="Times New Roman" w:cs="Times New Roman"/>
          <w:sz w:val="26"/>
          <w:lang w:val="fr-FR"/>
        </w:rPr>
        <w:t>sediul</w:t>
      </w:r>
      <w:r w:rsidR="006016F8" w:rsidRPr="006016F8">
        <w:rPr>
          <w:rFonts w:ascii="Times New Roman" w:hAnsi="Times New Roman" w:cs="Times New Roman"/>
          <w:sz w:val="26"/>
          <w:lang w:val="fr-FR"/>
        </w:rPr>
        <w:t xml:space="preserve"> în Tîrgu-Mures, </w:t>
      </w:r>
      <w:r w:rsidR="00E312B4" w:rsidRPr="00E312B4">
        <w:rPr>
          <w:rFonts w:ascii="Times New Roman" w:hAnsi="Times New Roman" w:cs="Times New Roman"/>
          <w:sz w:val="26"/>
          <w:szCs w:val="26"/>
        </w:rPr>
        <w:t xml:space="preserve">str. </w:t>
      </w:r>
      <w:r>
        <w:rPr>
          <w:rFonts w:ascii="Times New Roman" w:hAnsi="Times New Roman" w:cs="Times New Roman"/>
          <w:sz w:val="26"/>
          <w:szCs w:val="26"/>
        </w:rPr>
        <w:t xml:space="preserve">Bolyai, nr. </w:t>
      </w:r>
      <w:r w:rsidR="009F5782">
        <w:rPr>
          <w:rFonts w:ascii="Times New Roman" w:hAnsi="Times New Roman" w:cs="Times New Roman"/>
          <w:sz w:val="26"/>
          <w:szCs w:val="26"/>
        </w:rPr>
        <w:t xml:space="preserve">8, cod fiscal </w:t>
      </w:r>
      <w:r w:rsidR="00D318F2" w:rsidRPr="00D318F2">
        <w:rPr>
          <w:rFonts w:ascii="Times New Roman" w:hAnsi="Times New Roman" w:cs="Times New Roman"/>
          <w:sz w:val="26"/>
          <w:szCs w:val="26"/>
        </w:rPr>
        <w:t>4323560</w:t>
      </w:r>
      <w:r w:rsidR="009F5782">
        <w:rPr>
          <w:rFonts w:ascii="Times New Roman" w:hAnsi="Times New Roman" w:cs="Times New Roman"/>
          <w:sz w:val="26"/>
          <w:szCs w:val="26"/>
        </w:rPr>
        <w:t xml:space="preserve">, </w:t>
      </w:r>
      <w:r w:rsidR="00E312B4" w:rsidRPr="00E312B4">
        <w:rPr>
          <w:rFonts w:ascii="Times New Roman" w:hAnsi="Times New Roman" w:cs="Times New Roman"/>
          <w:sz w:val="26"/>
          <w:szCs w:val="26"/>
        </w:rPr>
        <w:t>cont deschis la Trezoreria Târgu Mureş nr.</w:t>
      </w:r>
      <w:r w:rsidR="009F5782">
        <w:rPr>
          <w:rFonts w:ascii="Times New Roman" w:hAnsi="Times New Roman" w:cs="Times New Roman"/>
          <w:sz w:val="26"/>
          <w:szCs w:val="26"/>
        </w:rPr>
        <w:t xml:space="preserve"> </w:t>
      </w:r>
      <w:r w:rsidR="00E312B4" w:rsidRPr="00DF30FE">
        <w:rPr>
          <w:rFonts w:ascii="Times New Roman" w:hAnsi="Times New Roman" w:cs="Times New Roman"/>
          <w:sz w:val="26"/>
          <w:szCs w:val="26"/>
        </w:rPr>
        <w:t>RO</w:t>
      </w:r>
      <w:r w:rsidR="00DF30FE">
        <w:rPr>
          <w:rFonts w:ascii="Times New Roman" w:hAnsi="Times New Roman" w:cs="Times New Roman"/>
          <w:sz w:val="26"/>
          <w:szCs w:val="26"/>
        </w:rPr>
        <w:t>84TREZ24E650402200130X</w:t>
      </w:r>
      <w:r>
        <w:rPr>
          <w:rFonts w:ascii="Times New Roman" w:hAnsi="Times New Roman" w:cs="Times New Roman"/>
          <w:sz w:val="26"/>
          <w:szCs w:val="26"/>
        </w:rPr>
        <w:t>, reprezentat</w:t>
      </w:r>
      <w:r w:rsidR="00E312B4" w:rsidRPr="00E312B4">
        <w:rPr>
          <w:rFonts w:ascii="Times New Roman" w:hAnsi="Times New Roman" w:cs="Times New Roman"/>
          <w:sz w:val="26"/>
          <w:szCs w:val="26"/>
        </w:rPr>
        <w:t xml:space="preserve"> prin </w:t>
      </w:r>
      <w:r>
        <w:rPr>
          <w:rFonts w:ascii="Times New Roman" w:hAnsi="Times New Roman" w:cs="Times New Roman"/>
          <w:sz w:val="26"/>
          <w:szCs w:val="26"/>
        </w:rPr>
        <w:t>Hajdú Zoltán</w:t>
      </w:r>
      <w:r w:rsidR="00E312B4" w:rsidRPr="00E312B4">
        <w:rPr>
          <w:rFonts w:ascii="Times New Roman" w:hAnsi="Times New Roman" w:cs="Times New Roman"/>
          <w:sz w:val="26"/>
          <w:szCs w:val="26"/>
        </w:rPr>
        <w:t xml:space="preserve"> </w:t>
      </w:r>
      <w:r w:rsidR="00143035">
        <w:rPr>
          <w:rFonts w:ascii="Times New Roman" w:hAnsi="Times New Roman" w:cs="Times New Roman"/>
          <w:sz w:val="26"/>
          <w:szCs w:val="26"/>
        </w:rPr>
        <w:t>–</w:t>
      </w:r>
      <w:r w:rsidR="00E312B4" w:rsidRPr="00E312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director</w:t>
      </w:r>
      <w:r w:rsidR="00143035">
        <w:rPr>
          <w:rFonts w:ascii="Times New Roman" w:hAnsi="Times New Roman" w:cs="Times New Roman"/>
          <w:sz w:val="26"/>
          <w:szCs w:val="26"/>
        </w:rPr>
        <w:t xml:space="preserve"> CNP</w:t>
      </w:r>
      <w:r w:rsidR="00715A33">
        <w:rPr>
          <w:rFonts w:ascii="Times New Roman" w:hAnsi="Times New Roman" w:cs="Times New Roman"/>
          <w:sz w:val="26"/>
          <w:szCs w:val="26"/>
        </w:rPr>
        <w:t xml:space="preserve"> </w:t>
      </w:r>
      <w:r w:rsidR="00DF30FE">
        <w:rPr>
          <w:rFonts w:ascii="Times New Roman" w:hAnsi="Times New Roman" w:cs="Times New Roman"/>
          <w:sz w:val="26"/>
          <w:szCs w:val="26"/>
        </w:rPr>
        <w:t>1750428261501</w:t>
      </w:r>
      <w:r w:rsidR="006016F8" w:rsidRPr="006016F8">
        <w:rPr>
          <w:rFonts w:ascii="Times New Roman" w:hAnsi="Times New Roman" w:cs="Times New Roman"/>
          <w:sz w:val="26"/>
          <w:lang w:val="fr-FR"/>
        </w:rPr>
        <w:t>,</w:t>
      </w:r>
      <w:r w:rsidR="00D318F2">
        <w:rPr>
          <w:rFonts w:ascii="Times New Roman" w:hAnsi="Times New Roman" w:cs="Times New Roman"/>
          <w:sz w:val="26"/>
          <w:lang w:val="fr-FR"/>
        </w:rPr>
        <w:t xml:space="preserve"> </w:t>
      </w:r>
      <w:r w:rsidR="00E9129B">
        <w:rPr>
          <w:rFonts w:ascii="Times New Roman" w:hAnsi="Times New Roman" w:cs="Times New Roman"/>
          <w:sz w:val="26"/>
          <w:szCs w:val="26"/>
        </w:rPr>
        <w:t>solicit</w:t>
      </w:r>
      <w:r w:rsidR="00D318F2">
        <w:rPr>
          <w:rFonts w:ascii="Times New Roman" w:hAnsi="Times New Roman" w:cs="Times New Roman"/>
          <w:sz w:val="26"/>
          <w:szCs w:val="26"/>
        </w:rPr>
        <w:t>ă</w:t>
      </w:r>
      <w:r w:rsidR="00E9129B">
        <w:rPr>
          <w:rFonts w:ascii="Times New Roman" w:hAnsi="Times New Roman" w:cs="Times New Roman"/>
          <w:sz w:val="26"/>
          <w:szCs w:val="26"/>
        </w:rPr>
        <w:t xml:space="preserve"> prin adresa cu nr. 1375 din 18.07.2023 </w:t>
      </w:r>
      <w:r w:rsidR="00E9129B" w:rsidRPr="00E343D4">
        <w:rPr>
          <w:rFonts w:ascii="Times New Roman" w:eastAsia="Times New Roman" w:hAnsi="Times New Roman" w:cs="Times New Roman"/>
          <w:sz w:val="26"/>
          <w:szCs w:val="26"/>
        </w:rPr>
        <w:t>(anexată)</w:t>
      </w:r>
      <w:r w:rsidR="00E9129B">
        <w:rPr>
          <w:rFonts w:ascii="Times New Roman" w:eastAsia="Times New Roman" w:hAnsi="Times New Roman" w:cs="Times New Roman"/>
          <w:sz w:val="26"/>
          <w:szCs w:val="26"/>
        </w:rPr>
        <w:t>,</w:t>
      </w:r>
      <w:r w:rsidR="00D318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18F2" w:rsidRPr="00DB364E">
        <w:rPr>
          <w:rFonts w:ascii="Times New Roman" w:hAnsi="Times New Roman" w:cs="Times New Roman"/>
          <w:sz w:val="26"/>
          <w:szCs w:val="26"/>
        </w:rPr>
        <w:t xml:space="preserve">înregistrată la </w:t>
      </w:r>
      <w:r w:rsidR="00D318F2" w:rsidRPr="00DB364E">
        <w:rPr>
          <w:rFonts w:ascii="Times New Roman" w:hAnsi="Times New Roman" w:cs="Times New Roman"/>
          <w:sz w:val="26"/>
          <w:szCs w:val="26"/>
          <w:lang w:val="ro-RO"/>
        </w:rPr>
        <w:t>Direcția Complexul de Agrement Weekend</w:t>
      </w:r>
      <w:r w:rsidR="00D318F2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6777A6">
        <w:rPr>
          <w:rFonts w:ascii="Times New Roman" w:hAnsi="Times New Roman" w:cs="Times New Roman"/>
          <w:sz w:val="26"/>
          <w:szCs w:val="26"/>
        </w:rPr>
        <w:t xml:space="preserve"> concesionarea</w:t>
      </w:r>
      <w:r w:rsidR="00D318F2">
        <w:rPr>
          <w:rFonts w:ascii="Times New Roman" w:hAnsi="Times New Roman" w:cs="Times New Roman"/>
          <w:sz w:val="26"/>
          <w:szCs w:val="26"/>
        </w:rPr>
        <w:t xml:space="preserve"> directă a</w:t>
      </w:r>
      <w:r w:rsidRPr="006777A6">
        <w:rPr>
          <w:rFonts w:ascii="Times New Roman" w:hAnsi="Times New Roman" w:cs="Times New Roman"/>
          <w:sz w:val="26"/>
          <w:szCs w:val="26"/>
        </w:rPr>
        <w:t xml:space="preserve"> terenul</w:t>
      </w:r>
      <w:r>
        <w:rPr>
          <w:rFonts w:ascii="Times New Roman" w:hAnsi="Times New Roman" w:cs="Times New Roman"/>
          <w:sz w:val="26"/>
          <w:szCs w:val="26"/>
        </w:rPr>
        <w:t>ui î</w:t>
      </w:r>
      <w:r w:rsidR="00D318F2">
        <w:rPr>
          <w:rFonts w:ascii="Times New Roman" w:hAnsi="Times New Roman" w:cs="Times New Roman"/>
          <w:sz w:val="26"/>
          <w:szCs w:val="26"/>
        </w:rPr>
        <w:t>n suprafață</w:t>
      </w:r>
      <w:r w:rsidRPr="006777A6">
        <w:rPr>
          <w:rFonts w:ascii="Times New Roman" w:hAnsi="Times New Roman" w:cs="Times New Roman"/>
          <w:sz w:val="26"/>
          <w:szCs w:val="26"/>
        </w:rPr>
        <w:t xml:space="preserve"> de </w:t>
      </w:r>
      <w:r w:rsidR="00E9129B">
        <w:rPr>
          <w:rFonts w:ascii="Times New Roman" w:hAnsi="Times New Roman" w:cs="Times New Roman"/>
          <w:sz w:val="26"/>
          <w:szCs w:val="26"/>
        </w:rPr>
        <w:t xml:space="preserve">385,06 </w:t>
      </w:r>
      <w:r w:rsidRPr="006777A6">
        <w:rPr>
          <w:rFonts w:ascii="Times New Roman" w:hAnsi="Times New Roman" w:cs="Times New Roman"/>
          <w:sz w:val="26"/>
          <w:szCs w:val="26"/>
        </w:rPr>
        <w:t>mp.,</w:t>
      </w:r>
      <w:r w:rsidRPr="00946D4B">
        <w:rPr>
          <w:sz w:val="26"/>
          <w:szCs w:val="26"/>
        </w:rPr>
        <w:t xml:space="preserve"> </w:t>
      </w:r>
      <w:r w:rsidR="00715A33">
        <w:rPr>
          <w:rFonts w:ascii="Times New Roman" w:eastAsia="Times New Roman" w:hAnsi="Times New Roman" w:cs="Times New Roman"/>
          <w:sz w:val="26"/>
          <w:szCs w:val="26"/>
        </w:rPr>
        <w:t xml:space="preserve">teren </w:t>
      </w:r>
      <w:r w:rsidR="0046443F">
        <w:rPr>
          <w:rFonts w:ascii="Times New Roman" w:eastAsia="Times New Roman" w:hAnsi="Times New Roman" w:cs="Times New Roman"/>
          <w:sz w:val="26"/>
          <w:szCs w:val="26"/>
        </w:rPr>
        <w:t xml:space="preserve">aferent construcției existente </w:t>
      </w:r>
      <w:r w:rsidR="00715A33"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 w:rsidR="001A1A7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A1A7D" w:rsidRPr="00E343D4">
        <w:rPr>
          <w:rFonts w:ascii="Times New Roman" w:eastAsia="Times New Roman" w:hAnsi="Times New Roman" w:cs="Times New Roman"/>
          <w:sz w:val="26"/>
          <w:szCs w:val="26"/>
        </w:rPr>
        <w:t>str.Plutelor nr.2</w:t>
      </w:r>
      <w:r w:rsidR="001A1A7D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715A33">
        <w:rPr>
          <w:rFonts w:ascii="Times New Roman" w:hAnsi="Times New Roman" w:cs="Times New Roman"/>
          <w:sz w:val="26"/>
          <w:lang w:val="ro-RO"/>
        </w:rPr>
        <w:t xml:space="preserve">Direcția Complexul de Agrement Weekend, </w:t>
      </w:r>
      <w:r w:rsidR="00715A33" w:rsidRPr="00E343D4">
        <w:rPr>
          <w:rFonts w:ascii="Times New Roman" w:eastAsia="Times New Roman" w:hAnsi="Times New Roman" w:cs="Times New Roman"/>
          <w:b/>
          <w:sz w:val="26"/>
          <w:szCs w:val="26"/>
        </w:rPr>
        <w:t>cu destinația activitate de</w:t>
      </w:r>
      <w:r w:rsidR="00715A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15A33" w:rsidRPr="00715A33">
        <w:rPr>
          <w:rFonts w:ascii="Times New Roman" w:eastAsia="Times New Roman" w:hAnsi="Times New Roman" w:cs="Times New Roman"/>
          <w:b/>
          <w:sz w:val="26"/>
          <w:szCs w:val="26"/>
        </w:rPr>
        <w:t xml:space="preserve">servicii culturale, sportive, de </w:t>
      </w:r>
      <w:r w:rsidR="00D77609">
        <w:rPr>
          <w:rFonts w:ascii="Times New Roman" w:eastAsia="Times New Roman" w:hAnsi="Times New Roman" w:cs="Times New Roman"/>
          <w:b/>
          <w:sz w:val="26"/>
          <w:szCs w:val="26"/>
        </w:rPr>
        <w:t>agre</w:t>
      </w:r>
      <w:r w:rsidR="00715A33">
        <w:rPr>
          <w:rFonts w:ascii="Times New Roman" w:eastAsia="Times New Roman" w:hAnsi="Times New Roman" w:cs="Times New Roman"/>
          <w:b/>
          <w:sz w:val="26"/>
          <w:szCs w:val="26"/>
        </w:rPr>
        <w:t>ment.</w:t>
      </w:r>
    </w:p>
    <w:p w14:paraId="76417888" w14:textId="482B6B3F" w:rsidR="00D318F2" w:rsidRPr="00D318F2" w:rsidRDefault="00D318F2" w:rsidP="00D318F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Între Primăria Municipiului Tîrgu-Mureș ș</w:t>
      </w:r>
      <w:r w:rsidRPr="00D318F2">
        <w:rPr>
          <w:rFonts w:ascii="Times New Roman" w:hAnsi="Times New Roman" w:cs="Times New Roman"/>
          <w:sz w:val="26"/>
          <w:szCs w:val="26"/>
          <w:lang w:val="fr-FR"/>
        </w:rPr>
        <w:t xml:space="preserve">i </w:t>
      </w:r>
      <w:r>
        <w:rPr>
          <w:rFonts w:ascii="Times New Roman" w:hAnsi="Times New Roman" w:cs="Times New Roman"/>
          <w:sz w:val="26"/>
          <w:lang w:val="fr-FR"/>
        </w:rPr>
        <w:t xml:space="preserve">Liceul Teoretic </w:t>
      </w:r>
      <w:r w:rsidRPr="006777A6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Bolyai Farkas</w:t>
      </w:r>
      <w:r w:rsidRPr="006777A6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18F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52770">
        <w:rPr>
          <w:rFonts w:ascii="Times New Roman" w:hAnsi="Times New Roman" w:cs="Times New Roman"/>
          <w:sz w:val="26"/>
          <w:szCs w:val="26"/>
          <w:lang w:val="fr-FR"/>
        </w:rPr>
        <w:t>exista</w:t>
      </w:r>
      <w:r w:rsidR="00735602">
        <w:rPr>
          <w:rFonts w:ascii="Times New Roman" w:hAnsi="Times New Roman" w:cs="Times New Roman"/>
          <w:sz w:val="26"/>
          <w:szCs w:val="26"/>
          <w:lang w:val="fr-FR"/>
        </w:rPr>
        <w:t>t</w:t>
      </w:r>
      <w:r w:rsidR="00352770">
        <w:rPr>
          <w:rFonts w:ascii="Times New Roman" w:hAnsi="Times New Roman" w:cs="Times New Roman"/>
          <w:sz w:val="26"/>
          <w:szCs w:val="26"/>
          <w:lang w:val="fr-FR"/>
        </w:rPr>
        <w:t xml:space="preserve"> convenț</w:t>
      </w:r>
      <w:r w:rsidRPr="00D318F2">
        <w:rPr>
          <w:rFonts w:ascii="Times New Roman" w:hAnsi="Times New Roman" w:cs="Times New Roman"/>
          <w:sz w:val="26"/>
          <w:szCs w:val="26"/>
          <w:lang w:val="fr-FR"/>
        </w:rPr>
        <w:t>ia nr.</w:t>
      </w:r>
      <w:r w:rsidR="00352770">
        <w:rPr>
          <w:rFonts w:ascii="Times New Roman" w:hAnsi="Times New Roman" w:cs="Times New Roman"/>
          <w:sz w:val="26"/>
          <w:szCs w:val="26"/>
          <w:lang w:val="fr-FR"/>
        </w:rPr>
        <w:t>7 din 31.01</w:t>
      </w:r>
      <w:r w:rsidRPr="00D318F2">
        <w:rPr>
          <w:rFonts w:ascii="Times New Roman" w:hAnsi="Times New Roman" w:cs="Times New Roman"/>
          <w:sz w:val="26"/>
          <w:szCs w:val="26"/>
          <w:lang w:val="fr-FR"/>
        </w:rPr>
        <w:t>.200</w:t>
      </w:r>
      <w:r w:rsidR="00352770">
        <w:rPr>
          <w:rFonts w:ascii="Times New Roman" w:hAnsi="Times New Roman" w:cs="Times New Roman"/>
          <w:sz w:val="26"/>
          <w:szCs w:val="26"/>
          <w:lang w:val="fr-FR"/>
        </w:rPr>
        <w:t>8</w:t>
      </w:r>
      <w:r w:rsidRPr="00D318F2">
        <w:rPr>
          <w:rFonts w:ascii="Times New Roman" w:hAnsi="Times New Roman" w:cs="Times New Roman"/>
          <w:sz w:val="26"/>
          <w:szCs w:val="26"/>
          <w:lang w:val="fr-FR"/>
        </w:rPr>
        <w:t xml:space="preserve"> pe</w:t>
      </w:r>
      <w:r w:rsidR="00352770">
        <w:rPr>
          <w:rFonts w:ascii="Times New Roman" w:hAnsi="Times New Roman" w:cs="Times New Roman"/>
          <w:sz w:val="26"/>
          <w:szCs w:val="26"/>
          <w:lang w:val="fr-FR"/>
        </w:rPr>
        <w:t>ntru suprafaț</w:t>
      </w:r>
      <w:r w:rsidRPr="00D318F2">
        <w:rPr>
          <w:rFonts w:ascii="Times New Roman" w:hAnsi="Times New Roman" w:cs="Times New Roman"/>
          <w:sz w:val="26"/>
          <w:szCs w:val="26"/>
          <w:lang w:val="fr-FR"/>
        </w:rPr>
        <w:t xml:space="preserve">a de </w:t>
      </w:r>
      <w:r w:rsidR="00352770">
        <w:rPr>
          <w:rFonts w:ascii="Times New Roman" w:hAnsi="Times New Roman" w:cs="Times New Roman"/>
          <w:sz w:val="26"/>
          <w:szCs w:val="26"/>
          <w:lang w:val="fr-FR"/>
        </w:rPr>
        <w:t xml:space="preserve">437 </w:t>
      </w:r>
      <w:r w:rsidR="00D40A16">
        <w:rPr>
          <w:rFonts w:ascii="Times New Roman" w:hAnsi="Times New Roman" w:cs="Times New Roman"/>
          <w:sz w:val="26"/>
          <w:szCs w:val="26"/>
          <w:lang w:val="fr-FR"/>
        </w:rPr>
        <w:t>mp.</w:t>
      </w:r>
      <w:r w:rsidR="00352770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="00352770">
        <w:rPr>
          <w:rFonts w:ascii="Times New Roman" w:eastAsia="Times New Roman" w:hAnsi="Times New Roman" w:cs="Times New Roman"/>
          <w:sz w:val="26"/>
          <w:szCs w:val="26"/>
        </w:rPr>
        <w:t xml:space="preserve">teren aferent construcției existente  aflat </w:t>
      </w:r>
      <w:r w:rsidR="00352770" w:rsidRPr="00E343D4">
        <w:rPr>
          <w:rFonts w:ascii="Times New Roman" w:eastAsia="Times New Roman" w:hAnsi="Times New Roman" w:cs="Times New Roman"/>
          <w:sz w:val="26"/>
          <w:szCs w:val="26"/>
        </w:rPr>
        <w:t xml:space="preserve"> în proprietatea Municipiului Târgu Mureş situat în  Complexul de Agrement și Sport ”Mureșul”, str.Plutelor nr.2</w:t>
      </w:r>
      <w:r w:rsidRPr="00D318F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35277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7D385C7F" w14:textId="6C295159" w:rsidR="00D318F2" w:rsidRPr="00B8465D" w:rsidRDefault="00D40A16" w:rsidP="00B8465D">
      <w:pPr>
        <w:ind w:firstLine="709"/>
        <w:jc w:val="both"/>
        <w:rPr>
          <w:rFonts w:ascii="Times New Roman" w:hAnsi="Times New Roman" w:cs="Times New Roman"/>
          <w:sz w:val="26"/>
          <w:lang w:val="fr-FR"/>
        </w:rPr>
      </w:pPr>
      <w:r w:rsidRPr="008D5028">
        <w:rPr>
          <w:rFonts w:ascii="Times New Roman" w:hAnsi="Times New Roman" w:cs="Times New Roman"/>
          <w:sz w:val="26"/>
          <w:szCs w:val="26"/>
          <w:lang w:val="fr-FR"/>
        </w:rPr>
        <w:t xml:space="preserve">Conform H.C.L. nr. </w:t>
      </w:r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din 21 decembrie 2021, modificată și completată prin </w:t>
      </w:r>
      <w:r w:rsidRPr="008D502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116 din 29 aprilie 2022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 concesionarea directă până la data de 31.12.2025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, a terenurilor ocupate cu construcții în Târgu Mureș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nr.2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Direcția Complexul de Agrement Weekend, pentru suprafața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385,06 </w:t>
      </w:r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., solicitată a se concesiona către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lang w:val="fr-FR"/>
        </w:rPr>
        <w:t xml:space="preserve">Liceul Teoretic </w:t>
      </w:r>
      <w:r w:rsidRPr="006777A6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Bolyai Farkas</w:t>
      </w:r>
      <w:r w:rsidRPr="006777A6">
        <w:rPr>
          <w:rFonts w:ascii="Times New Roman" w:eastAsia="Times New Roman" w:hAnsi="Times New Roman" w:cs="Times New Roman"/>
          <w:sz w:val="24"/>
          <w:szCs w:val="24"/>
        </w:rPr>
        <w:t xml:space="preserve"> 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cu destinația activitate de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15A33">
        <w:rPr>
          <w:rFonts w:ascii="Times New Roman" w:eastAsia="Times New Roman" w:hAnsi="Times New Roman" w:cs="Times New Roman"/>
          <w:b/>
          <w:sz w:val="26"/>
          <w:szCs w:val="26"/>
        </w:rPr>
        <w:t xml:space="preserve">servicii culturale, sportive,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agreement</w:t>
      </w:r>
      <w:r w:rsidRPr="00D40A16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se calculeză o redevență de</w:t>
      </w:r>
      <w:r>
        <w:rPr>
          <w:rFonts w:ascii="Times New Roman" w:hAnsi="Times New Roman" w:cs="Times New Roman"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7,60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lang w:val="fr-FR"/>
        </w:rPr>
        <w:t xml:space="preserve">euro/mp/an. </w:t>
      </w:r>
    </w:p>
    <w:p w14:paraId="4E231055" w14:textId="3E5D5B4A" w:rsidR="00B8465D" w:rsidRDefault="006016F8" w:rsidP="00B8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 w:rsidR="00B8465D"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B8465D">
        <w:rPr>
          <w:rFonts w:ascii="Times New Roman" w:eastAsia="Times New Roman" w:hAnsi="Times New Roman" w:cs="Times New Roman"/>
          <w:b/>
          <w:bCs/>
          <w:sz w:val="26"/>
          <w:szCs w:val="26"/>
        </w:rPr>
        <w:t>2.926,46</w:t>
      </w:r>
      <w:r w:rsidR="00B8465D"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B8465D"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32366765" w14:textId="77777777" w:rsidR="00B8465D" w:rsidRDefault="00B8465D" w:rsidP="00B84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2 lit.c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din OUG nr. 57/2019 privind Codul administrativ,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1C047E">
        <w:rPr>
          <w:rFonts w:ascii="Times New Roman" w:hAnsi="Times New Roman" w:cs="Times New Roman"/>
          <w:sz w:val="26"/>
          <w:szCs w:val="26"/>
        </w:rPr>
        <w:t>upunem spre aprobare Consiliului Local al Municipiului Târgu Mureș Proiectul de hotărâre</w:t>
      </w:r>
      <w:r>
        <w:rPr>
          <w:rFonts w:ascii="Times New Roman" w:hAnsi="Times New Roman" w:cs="Times New Roman"/>
          <w:sz w:val="26"/>
          <w:szCs w:val="26"/>
        </w:rPr>
        <w:t xml:space="preserve"> privind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modificarea </w:t>
      </w:r>
      <w:r>
        <w:rPr>
          <w:rFonts w:ascii="Times New Roman" w:hAnsi="Times New Roman" w:cs="Times New Roman"/>
          <w:bCs/>
          <w:sz w:val="26"/>
          <w:szCs w:val="26"/>
        </w:rPr>
        <w:t xml:space="preserve">art. II, punctul 1 </w:t>
      </w:r>
      <w:r w:rsidRPr="009B7002">
        <w:rPr>
          <w:rFonts w:ascii="Times New Roman" w:hAnsi="Times New Roman" w:cs="Times New Roman"/>
          <w:sz w:val="24"/>
          <w:szCs w:val="24"/>
        </w:rPr>
        <w:t>și art. IV</w:t>
      </w:r>
      <w:r>
        <w:rPr>
          <w:rFonts w:ascii="Times New Roman" w:hAnsi="Times New Roman" w:cs="Times New Roman"/>
          <w:sz w:val="24"/>
          <w:szCs w:val="24"/>
        </w:rPr>
        <w:t>, punctul 4</w:t>
      </w:r>
      <w:r w:rsidRPr="009B7002">
        <w:rPr>
          <w:rFonts w:ascii="Times New Roman" w:hAnsi="Times New Roman" w:cs="Times New Roman"/>
          <w:sz w:val="24"/>
          <w:szCs w:val="24"/>
        </w:rPr>
        <w:t xml:space="preserve"> </w:t>
      </w:r>
      <w:r w:rsidRPr="001C047E">
        <w:rPr>
          <w:rFonts w:ascii="Times New Roman" w:hAnsi="Times New Roman" w:cs="Times New Roman"/>
          <w:bCs/>
          <w:sz w:val="26"/>
          <w:szCs w:val="26"/>
        </w:rPr>
        <w:t xml:space="preserve">din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Contractul de Concesiune nr. 448 din 17.12.2008</w:t>
      </w:r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051AE768" w14:textId="77777777" w:rsidR="00B8465D" w:rsidRDefault="00B8465D" w:rsidP="00B84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742C3EF8" w14:textId="77777777" w:rsidR="00B8465D" w:rsidRPr="00C6420F" w:rsidRDefault="00B8465D" w:rsidP="00B84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2D520912" w14:textId="055FFABE" w:rsidR="00B24FDE" w:rsidRDefault="00334DF1" w:rsidP="00B846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24F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A2374">
        <w:rPr>
          <w:rFonts w:ascii="Times New Roman" w:hAnsi="Times New Roman" w:cs="Times New Roman"/>
          <w:sz w:val="24"/>
          <w:szCs w:val="24"/>
        </w:rPr>
        <w:t xml:space="preserve">   </w:t>
      </w:r>
      <w:r w:rsidR="00B24FDE">
        <w:rPr>
          <w:rFonts w:ascii="Times New Roman" w:hAnsi="Times New Roman" w:cs="Times New Roman"/>
          <w:sz w:val="24"/>
          <w:szCs w:val="24"/>
        </w:rPr>
        <w:t>Aviz  Favorabil                                     Aviz Favorabil</w:t>
      </w:r>
    </w:p>
    <w:p w14:paraId="3F32BA27" w14:textId="44B34617" w:rsidR="00B24FDE" w:rsidRDefault="00B24FDE" w:rsidP="00B24FD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</w:t>
      </w:r>
      <w:r w:rsidR="007B75DC">
        <w:rPr>
          <w:rFonts w:ascii="Times New Roman" w:eastAsia="Times New Roman" w:hAnsi="Times New Roman" w:cs="Times New Roman"/>
          <w:sz w:val="24"/>
          <w:szCs w:val="24"/>
          <w:lang w:val="fr-FR"/>
        </w:rPr>
        <w:t>DCAW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</w:t>
      </w:r>
      <w:r w:rsidR="007B75D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Viză juridică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</w:t>
      </w:r>
      <w:r w:rsidR="007B75D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</w:t>
      </w:r>
      <w:r w:rsidR="008A237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 executiv,</w:t>
      </w:r>
    </w:p>
    <w:p w14:paraId="181C3001" w14:textId="0DE80164" w:rsidR="00B24FDE" w:rsidRDefault="0088621D" w:rsidP="00B24FD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Harai Istvá</w:t>
      </w:r>
      <w:r w:rsidR="007B75DC">
        <w:rPr>
          <w:rFonts w:ascii="Times New Roman" w:eastAsia="Times New Roman" w:hAnsi="Times New Roman" w:cs="Times New Roman"/>
          <w:sz w:val="24"/>
          <w:szCs w:val="24"/>
        </w:rPr>
        <w:t>n</w:t>
      </w:r>
      <w:r w:rsidR="00B24FD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B75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B24F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7B75D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A2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5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24FDE">
        <w:rPr>
          <w:rFonts w:ascii="Times New Roman" w:eastAsia="Times New Roman" w:hAnsi="Times New Roman" w:cs="Times New Roman"/>
          <w:sz w:val="24"/>
          <w:szCs w:val="24"/>
          <w:lang w:val="fr-FR"/>
        </w:rPr>
        <w:t>ec.  Crăciun Ioan Florin</w:t>
      </w:r>
    </w:p>
    <w:p w14:paraId="5868F103" w14:textId="77777777" w:rsidR="00074DB9" w:rsidRDefault="00074DB9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E83F203" w14:textId="77777777" w:rsidR="00B8465D" w:rsidRDefault="00B8465D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6E8258C" w14:textId="77777777" w:rsidR="00B8465D" w:rsidRDefault="00B8465D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2F53823" w14:textId="77777777" w:rsidR="00B8465D" w:rsidRDefault="00B8465D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A133AC5" w14:textId="77777777" w:rsidR="00074DB9" w:rsidRDefault="00074DB9" w:rsidP="007E287D">
      <w:pPr>
        <w:spacing w:after="0" w:line="12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E35F5AD" w14:textId="365FC789" w:rsidR="002A2C65" w:rsidRPr="00B24FDE" w:rsidRDefault="00A46522" w:rsidP="00B24FDE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6EFD9B82" w14:textId="6875F2CB" w:rsidR="00577FEF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1243C9FB" w14:textId="7CABDF72" w:rsidR="00577FEF" w:rsidRDefault="00735602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34002CB3">
          <v:shape id="_x0000_s1027" type="#_x0000_t75" style="position:absolute;margin-left:3.2pt;margin-top:4.7pt;width:38.4pt;height:57.6pt;z-index:-25165824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52397285" r:id="rId8">
            <o:FieldCodes>\* MERGEFORMAT</o:FieldCodes>
          </o:OLEObject>
        </w:object>
      </w:r>
    </w:p>
    <w:p w14:paraId="4DA8707C" w14:textId="079DD796" w:rsidR="00577FEF" w:rsidRPr="001E74DB" w:rsidRDefault="00577FEF" w:rsidP="00577FE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51F017C4" w14:textId="5041CE8D" w:rsidR="00577FEF" w:rsidRPr="005D5441" w:rsidRDefault="00577FEF" w:rsidP="00577FE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02CCA86D" w14:textId="42882979" w:rsidR="00577FEF" w:rsidRDefault="00577FEF" w:rsidP="0057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0066187F" w14:textId="458D13EA" w:rsidR="00577FEF" w:rsidRPr="007A0B11" w:rsidRDefault="00577FEF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67C66AC5" w14:textId="77777777" w:rsidR="00577FEF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1FB05F7" w14:textId="77777777" w:rsidR="00577FEF" w:rsidRPr="00844F4F" w:rsidRDefault="00577FEF" w:rsidP="00577F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5620AEB8" w14:textId="77777777" w:rsidR="00577FEF" w:rsidRPr="00F12406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3EDBA874" w14:textId="77777777" w:rsidR="00577FEF" w:rsidRPr="00F12406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0BDA3B4B" w14:textId="1EFF7011" w:rsidR="00577FEF" w:rsidRPr="00F12406" w:rsidRDefault="009B5EB4" w:rsidP="00577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</w:t>
      </w:r>
      <w:r w:rsidR="00185409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2023</w:t>
      </w:r>
    </w:p>
    <w:p w14:paraId="4E2154DB" w14:textId="77777777" w:rsidR="00577FEF" w:rsidRPr="002C44D8" w:rsidRDefault="00577FEF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56C5BFB3" w14:textId="7B581482" w:rsidR="00B8465D" w:rsidRPr="00B8465D" w:rsidRDefault="00B8465D" w:rsidP="00B8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65D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concesionarea directă către </w:t>
      </w:r>
      <w:r w:rsidRPr="00B846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Liceul Teoretic </w:t>
      </w:r>
      <w:r w:rsidRPr="00B8465D">
        <w:rPr>
          <w:rFonts w:ascii="Times New Roman" w:eastAsia="Times New Roman" w:hAnsi="Times New Roman" w:cs="Times New Roman"/>
          <w:b/>
          <w:sz w:val="24"/>
          <w:szCs w:val="24"/>
        </w:rPr>
        <w:t xml:space="preserve">„Bolyai Farkas”  a terenului în suprafaţă de 385,06 mp., teren aflat în proprietatea Municipiului Târgu Mureş </w:t>
      </w:r>
    </w:p>
    <w:p w14:paraId="59180F35" w14:textId="69650D5A" w:rsidR="00334DF1" w:rsidRDefault="00334DF1" w:rsidP="0033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2DE34D0" w14:textId="77777777" w:rsidR="00577FEF" w:rsidRPr="002C44D8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419CE73B" w14:textId="77777777" w:rsidR="00577FEF" w:rsidRPr="00F12406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B5F89D7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B37DAEA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08D62CBC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03A8AAB" w14:textId="6F4D1241" w:rsidR="00B8465D" w:rsidRPr="00B8465D" w:rsidRDefault="00577FEF" w:rsidP="00B8465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BF4FF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A283A" w:rsidRPr="00EA283A">
        <w:rPr>
          <w:rFonts w:ascii="Times New Roman" w:eastAsia="Times New Roman" w:hAnsi="Times New Roman" w:cs="Times New Roman"/>
          <w:sz w:val="24"/>
          <w:szCs w:val="24"/>
          <w:lang w:val="ro-RO"/>
        </w:rPr>
        <w:t>1383</w:t>
      </w:r>
      <w:r w:rsidR="00BF4FF3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834CE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A283A" w:rsidRPr="00EA283A">
        <w:rPr>
          <w:rFonts w:ascii="Times New Roman" w:eastAsia="Times New Roman" w:hAnsi="Times New Roman" w:cs="Times New Roman"/>
          <w:sz w:val="24"/>
          <w:szCs w:val="24"/>
          <w:lang w:val="ro-RO"/>
        </w:rPr>
        <w:t>18.07</w:t>
      </w:r>
      <w:r w:rsidR="00834CEC" w:rsidRPr="00EA283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BF4FF3" w:rsidRPr="00EA283A">
        <w:rPr>
          <w:rFonts w:ascii="Times New Roman" w:eastAsia="Times New Roman" w:hAnsi="Times New Roman" w:cs="Times New Roman"/>
          <w:sz w:val="24"/>
          <w:szCs w:val="24"/>
          <w:lang w:val="ro-RO"/>
        </w:rPr>
        <w:t>2023</w:t>
      </w:r>
      <w:r w:rsidRPr="00EA283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inițiat de Primarul Municipiului  Târgu Mureș, prin </w:t>
      </w:r>
      <w:r w:rsidR="007B75DC" w:rsidRPr="00EA283A"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 w:rsidRPr="00EA283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8465D" w:rsidRPr="00EA283A">
        <w:rPr>
          <w:rFonts w:ascii="Times New Roman" w:eastAsia="Times New Roman" w:hAnsi="Times New Roman" w:cs="Times New Roman"/>
          <w:sz w:val="24"/>
          <w:szCs w:val="24"/>
        </w:rPr>
        <w:t>p</w:t>
      </w:r>
      <w:r w:rsidR="00B8465D" w:rsidRPr="00B8465D">
        <w:rPr>
          <w:rFonts w:ascii="Times New Roman" w:eastAsia="Times New Roman" w:hAnsi="Times New Roman" w:cs="Times New Roman"/>
          <w:sz w:val="24"/>
          <w:szCs w:val="24"/>
        </w:rPr>
        <w:t xml:space="preserve">rivind concesionarea directă către </w:t>
      </w:r>
      <w:r w:rsidR="00B8465D" w:rsidRPr="00B8465D">
        <w:rPr>
          <w:rFonts w:ascii="Times New Roman" w:hAnsi="Times New Roman" w:cs="Times New Roman"/>
          <w:sz w:val="26"/>
          <w:lang w:val="fr-FR"/>
        </w:rPr>
        <w:t xml:space="preserve">Liceul Teoretic </w:t>
      </w:r>
      <w:r w:rsidR="00B8465D" w:rsidRPr="00B8465D">
        <w:rPr>
          <w:rFonts w:ascii="Times New Roman" w:eastAsia="Times New Roman" w:hAnsi="Times New Roman" w:cs="Times New Roman"/>
          <w:sz w:val="24"/>
          <w:szCs w:val="24"/>
        </w:rPr>
        <w:t xml:space="preserve">„Bolyai Farkas”  a terenului în suprafaţă de 385,06 mp., teren aflat în proprietatea Municipiului Târgu Mureş </w:t>
      </w:r>
    </w:p>
    <w:p w14:paraId="6E741912" w14:textId="002395E8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76F2BED2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598F8515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71F16E23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61B2A0D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6B291FF1" w14:textId="2FECA674" w:rsidR="00577FEF" w:rsidRPr="002C44D8" w:rsidRDefault="00700032" w:rsidP="00577FE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din 21 decembrie 2021, modificată și completată prin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din 29 aprilie 2022 </w:t>
      </w:r>
      <w:r w:rsidR="00C51FD0"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privind concesionarea directă până la data de 31.12.2025</w:t>
      </w:r>
      <w:r w:rsidR="00577FE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terenurilor ocupate cu construcții în Târgu Mureș - </w:t>
      </w:r>
      <w:r w:rsidR="0057417D" w:rsidRPr="0057417D">
        <w:rPr>
          <w:rFonts w:ascii="Times New Roman" w:eastAsia="Times New Roman" w:hAnsi="Times New Roman" w:cs="Times New Roman"/>
          <w:sz w:val="24"/>
          <w:szCs w:val="24"/>
        </w:rPr>
        <w:t>str.Plutelor nr.2</w:t>
      </w:r>
      <w:r w:rsidR="0057417D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57417D"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3BB5DFC" w14:textId="77777777" w:rsidR="00577FEF" w:rsidRPr="002C44D8" w:rsidRDefault="00577FEF" w:rsidP="00577FE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661142B8" w14:textId="77777777" w:rsidR="00577FEF" w:rsidRPr="002C44D8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D3EFD86" w14:textId="3CFFFDA8" w:rsidR="001C047E" w:rsidRDefault="00577FEF" w:rsidP="00574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4572BA7E" w14:textId="77777777" w:rsidR="00BA0D80" w:rsidRDefault="00BA0D80" w:rsidP="00574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B902C08" w14:textId="64F62AFC" w:rsidR="009542D5" w:rsidRPr="009542D5" w:rsidRDefault="007C39C0" w:rsidP="009542D5">
      <w:pPr>
        <w:spacing w:line="259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</w:t>
      </w:r>
      <w:r w:rsidR="00BA0D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B8465D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Se aprobă concesionarea directă către</w:t>
      </w:r>
      <w:r w:rsidR="00B8465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8465D">
        <w:rPr>
          <w:rFonts w:ascii="Times New Roman" w:hAnsi="Times New Roman" w:cs="Times New Roman"/>
          <w:b/>
          <w:sz w:val="24"/>
          <w:szCs w:val="24"/>
          <w:lang w:val="fr-FR"/>
        </w:rPr>
        <w:t xml:space="preserve">Liceul Teoretic </w:t>
      </w:r>
      <w:r w:rsidRPr="00B8465D">
        <w:rPr>
          <w:rFonts w:ascii="Times New Roman" w:eastAsia="Times New Roman" w:hAnsi="Times New Roman" w:cs="Times New Roman"/>
          <w:b/>
          <w:sz w:val="24"/>
          <w:szCs w:val="24"/>
        </w:rPr>
        <w:t xml:space="preserve">„Bolyai Farkas”  </w:t>
      </w:r>
      <w:r w:rsidRPr="007C39C0">
        <w:rPr>
          <w:rFonts w:ascii="Times New Roman" w:eastAsia="Times New Roman" w:hAnsi="Times New Roman" w:cs="Times New Roman"/>
          <w:sz w:val="24"/>
          <w:szCs w:val="24"/>
        </w:rPr>
        <w:t xml:space="preserve">a terenului în suprafaţă de </w:t>
      </w:r>
      <w:r w:rsidRPr="00EA283A">
        <w:rPr>
          <w:rFonts w:ascii="Times New Roman" w:eastAsia="Times New Roman" w:hAnsi="Times New Roman" w:cs="Times New Roman"/>
          <w:b/>
          <w:sz w:val="24"/>
          <w:szCs w:val="24"/>
        </w:rPr>
        <w:t>385,06 mp.</w:t>
      </w:r>
      <w:r w:rsidRPr="007C39C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39C0">
        <w:rPr>
          <w:rFonts w:ascii="Times New Roman" w:eastAsia="Times New Roman" w:hAnsi="Times New Roman" w:cs="Times New Roman"/>
          <w:sz w:val="24"/>
          <w:szCs w:val="24"/>
        </w:rPr>
        <w:t>teren aferent construcției existente  aflat  în proprietatea Municipiului Târgu Mureş</w:t>
      </w:r>
      <w:r w:rsidR="009542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42D5" w:rsidRPr="00BA0D8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9542D5" w:rsidRPr="009542D5">
        <w:rPr>
          <w:rFonts w:ascii="Times New Roman" w:eastAsia="Times New Roman" w:hAnsi="Times New Roman" w:cs="Times New Roman"/>
          <w:sz w:val="24"/>
          <w:szCs w:val="24"/>
        </w:rPr>
        <w:t xml:space="preserve">str.Plutelor nr.2 - </w:t>
      </w:r>
      <w:r w:rsidR="009542D5" w:rsidRPr="009542D5">
        <w:rPr>
          <w:rFonts w:ascii="Times New Roman" w:hAnsi="Times New Roman" w:cs="Times New Roman"/>
          <w:sz w:val="24"/>
          <w:szCs w:val="24"/>
          <w:lang w:val="ro-RO"/>
        </w:rPr>
        <w:t xml:space="preserve">Direcția Complexul de Agrement Weekend, </w:t>
      </w:r>
      <w:r w:rsidR="009542D5" w:rsidRPr="009542D5">
        <w:rPr>
          <w:rFonts w:ascii="Times New Roman" w:hAnsi="Times New Roman" w:cs="Times New Roman"/>
          <w:sz w:val="24"/>
          <w:szCs w:val="24"/>
        </w:rPr>
        <w:t xml:space="preserve">înscris în CF nr. 129039 top nr.129039, </w:t>
      </w:r>
      <w:r w:rsidR="009542D5">
        <w:rPr>
          <w:rFonts w:ascii="Times New Roman" w:hAnsi="Times New Roman" w:cs="Times New Roman"/>
          <w:sz w:val="24"/>
          <w:szCs w:val="24"/>
        </w:rPr>
        <w:t xml:space="preserve"> </w:t>
      </w:r>
      <w:r w:rsidR="009542D5" w:rsidRPr="009542D5">
        <w:rPr>
          <w:rFonts w:ascii="Times New Roman" w:hAnsi="Times New Roman" w:cs="Times New Roman"/>
          <w:bCs/>
          <w:sz w:val="24"/>
          <w:szCs w:val="24"/>
        </w:rPr>
        <w:t>până la data de 31.12.2025</w:t>
      </w:r>
      <w:r w:rsidR="009542D5" w:rsidRPr="009542D5">
        <w:rPr>
          <w:rFonts w:ascii="Times New Roman" w:hAnsi="Times New Roman" w:cs="Times New Roman"/>
          <w:sz w:val="24"/>
          <w:szCs w:val="24"/>
        </w:rPr>
        <w:t xml:space="preserve">, cu </w:t>
      </w:r>
      <w:r w:rsidR="009542D5" w:rsidRPr="009542D5">
        <w:rPr>
          <w:rFonts w:ascii="Times New Roman" w:hAnsi="Times New Roman" w:cs="Times New Roman"/>
          <w:b/>
          <w:sz w:val="24"/>
          <w:szCs w:val="24"/>
        </w:rPr>
        <w:t xml:space="preserve">destinația </w:t>
      </w:r>
      <w:r w:rsidR="009542D5" w:rsidRPr="009542D5">
        <w:rPr>
          <w:rFonts w:ascii="Times New Roman" w:eastAsia="Times New Roman" w:hAnsi="Times New Roman" w:cs="Times New Roman"/>
          <w:b/>
          <w:sz w:val="24"/>
          <w:szCs w:val="24"/>
        </w:rPr>
        <w:t>servicii culturale, sportive, de agrement</w:t>
      </w:r>
      <w:r w:rsidR="009542D5" w:rsidRPr="009542D5">
        <w:rPr>
          <w:rFonts w:ascii="Times New Roman" w:hAnsi="Times New Roman" w:cs="Times New Roman"/>
          <w:iCs/>
          <w:sz w:val="24"/>
          <w:szCs w:val="24"/>
        </w:rPr>
        <w:t>. ”</w:t>
      </w:r>
    </w:p>
    <w:p w14:paraId="43B2DA37" w14:textId="1A6DA644" w:rsidR="0057417D" w:rsidRPr="007C39C0" w:rsidRDefault="007C39C0" w:rsidP="00B8465D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C3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D1766E" w14:textId="77777777" w:rsidR="00B8465D" w:rsidRPr="00BA0D80" w:rsidRDefault="00B8465D" w:rsidP="00B8465D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28338EA" w14:textId="220E5FF0" w:rsidR="006F2469" w:rsidRPr="009542D5" w:rsidRDefault="009542D5" w:rsidP="006F246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Art. 2</w:t>
      </w:r>
      <w:r w:rsidR="006F2469" w:rsidRPr="009542D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9542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Redevența totală conform H.C.L. nr. </w:t>
      </w:r>
      <w:r w:rsidRPr="00954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din 21 decembrie 2021, modificată și completată prin </w:t>
      </w:r>
      <w:r w:rsidRPr="009542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 w:rsidRPr="00954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din 29 aprilie 2022 care </w:t>
      </w:r>
      <w:r w:rsidRPr="009542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fi de </w:t>
      </w:r>
      <w:r w:rsidRPr="009542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2.926,46 </w:t>
      </w:r>
      <w:r w:rsidRPr="009542D5">
        <w:rPr>
          <w:rFonts w:ascii="Times New Roman" w:eastAsia="Times New Roman" w:hAnsi="Times New Roman" w:cs="Times New Roman"/>
          <w:b/>
          <w:sz w:val="24"/>
          <w:szCs w:val="24"/>
        </w:rPr>
        <w:t>euro/an.</w:t>
      </w:r>
    </w:p>
    <w:p w14:paraId="67C14E09" w14:textId="77777777" w:rsidR="00D404FA" w:rsidRPr="00D404FA" w:rsidRDefault="00D404FA" w:rsidP="009542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14:paraId="13509922" w14:textId="6F971EFF" w:rsidR="00577FEF" w:rsidRPr="00E66DBF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9542D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Art.3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Direcţia Economică, Biroul Concesionări, Închirieri și Vânzări și </w:t>
      </w:r>
      <w:r w:rsidR="00FB6B2D" w:rsidRPr="00E66DBF">
        <w:rPr>
          <w:rFonts w:ascii="Times New Roman" w:hAnsi="Times New Roman" w:cs="Times New Roman"/>
          <w:sz w:val="24"/>
          <w:szCs w:val="24"/>
          <w:lang w:val="ro-RO"/>
        </w:rPr>
        <w:t xml:space="preserve">Direcția Complexul de Agrement Weekend. </w:t>
      </w:r>
      <w:r w:rsidRPr="00E66DB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60F68EC" w14:textId="77777777" w:rsidR="00577FEF" w:rsidRPr="00E66DBF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838F438" w14:textId="27B7D482" w:rsidR="00577FEF" w:rsidRDefault="009542D5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Art.4</w:t>
      </w:r>
      <w:r w:rsidR="0057417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577FEF"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577FE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5B053CB0" w14:textId="77777777" w:rsidR="009542D5" w:rsidRDefault="009542D5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2F61AC1" w14:textId="77777777" w:rsidR="009542D5" w:rsidRDefault="009542D5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66D50C0" w14:textId="77777777" w:rsidR="009542D5" w:rsidRDefault="009542D5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ABFD2A9" w14:textId="77777777" w:rsidR="009542D5" w:rsidRDefault="009542D5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1EC8065" w14:textId="77777777" w:rsidR="00D37BB3" w:rsidRDefault="00D37BB3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48A9AFE" w14:textId="508009CF" w:rsidR="00577FEF" w:rsidRPr="002C44D8" w:rsidRDefault="009542D5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="0057417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="00577FE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26864F1C" w14:textId="77777777" w:rsidR="00FB6B2D" w:rsidRPr="00E66DBF" w:rsidRDefault="00FB6B2D" w:rsidP="00E757DA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66DBF">
        <w:rPr>
          <w:rFonts w:ascii="Times New Roman" w:hAnsi="Times New Roman" w:cs="Times New Roman"/>
          <w:sz w:val="24"/>
          <w:szCs w:val="24"/>
          <w:lang w:val="ro-RO"/>
        </w:rPr>
        <w:t>Direcția Complexul de Agrement Weekend</w:t>
      </w:r>
      <w:r w:rsidRPr="00E66D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478BC25E" w14:textId="0995A4A4" w:rsidR="00577FEF" w:rsidRPr="002C44D8" w:rsidRDefault="00577FEF" w:rsidP="00E757DA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57AC5BAD" w14:textId="09E4767C" w:rsidR="00577FEF" w:rsidRPr="00E66DBF" w:rsidRDefault="009542D5" w:rsidP="00E757DA">
      <w:pPr>
        <w:pStyle w:val="ListParagraph"/>
        <w:numPr>
          <w:ilvl w:val="0"/>
          <w:numId w:val="1"/>
        </w:numPr>
        <w:spacing w:line="257" w:lineRule="auto"/>
        <w:ind w:left="992" w:hanging="27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9542D5">
        <w:rPr>
          <w:rFonts w:ascii="Times New Roman" w:hAnsi="Times New Roman" w:cs="Times New Roman"/>
          <w:sz w:val="24"/>
          <w:szCs w:val="24"/>
          <w:lang w:val="fr-FR"/>
        </w:rPr>
        <w:t xml:space="preserve">Liceul Teoretic </w:t>
      </w:r>
      <w:r w:rsidRPr="009542D5">
        <w:rPr>
          <w:rFonts w:ascii="Times New Roman" w:eastAsia="Times New Roman" w:hAnsi="Times New Roman" w:cs="Times New Roman"/>
          <w:sz w:val="24"/>
          <w:szCs w:val="24"/>
        </w:rPr>
        <w:t>„Bolyai Farkas”</w:t>
      </w:r>
      <w:r w:rsidRPr="00B84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7DA" w:rsidRPr="00E66DB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577FEF" w:rsidRPr="00E66DB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0A45D949" w14:textId="77777777" w:rsidR="00577FEF" w:rsidRPr="002C44D8" w:rsidRDefault="00577FEF" w:rsidP="00577FEF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4AD8C67" w14:textId="77777777" w:rsidR="00577FEF" w:rsidRDefault="00577FEF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FEBF31A" w14:textId="77777777" w:rsidR="00720C0E" w:rsidRDefault="00720C0E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DD6CEBE" w14:textId="77777777" w:rsidR="00E66DBF" w:rsidRDefault="00E66DBF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4C63B85" w14:textId="77777777" w:rsidR="00E66DBF" w:rsidRDefault="00E66DBF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9D9EFE1" w14:textId="77777777" w:rsidR="00720C0E" w:rsidRDefault="00720C0E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29C480E" w14:textId="77777777" w:rsidR="009542D5" w:rsidRDefault="009542D5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0850891" w14:textId="77777777" w:rsidR="009542D5" w:rsidRDefault="009542D5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0F01ED1" w14:textId="77777777" w:rsidR="00577FEF" w:rsidRPr="001D7DFE" w:rsidRDefault="00577FEF" w:rsidP="00577FEF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16DAF1C6" w14:textId="77777777" w:rsidR="00577FEF" w:rsidRPr="005D5441" w:rsidRDefault="00577FEF" w:rsidP="00E757D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  LEGALITATE</w:t>
      </w:r>
    </w:p>
    <w:p w14:paraId="6879F519" w14:textId="77777777" w:rsidR="00577FEF" w:rsidRPr="005D5441" w:rsidRDefault="00577FEF" w:rsidP="00577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29BC9FF4" w14:textId="35EB424E" w:rsidR="00577FEF" w:rsidRPr="002E3D9E" w:rsidRDefault="00FB193A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Bordi Kinga</w:t>
      </w:r>
    </w:p>
    <w:p w14:paraId="445129F5" w14:textId="77777777" w:rsidR="00577FEF" w:rsidRPr="001D7DFE" w:rsidRDefault="00577FEF" w:rsidP="00577FE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8C37F6E" w14:textId="77777777" w:rsidR="00577FEF" w:rsidRPr="001D7DFE" w:rsidRDefault="00577FEF" w:rsidP="00577FE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EFCA095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CA97D9F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D452297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04CCEEC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DAB2C4B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ACF1D20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69D3356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7C7347F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035C633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A01791A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58FCDD5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8D85A18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F050BE7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FA69E2C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60EBE33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EA3778E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02E51F0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C0A2561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C48AEC3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B6563B9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BAF6255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25C4493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8BF923E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2D1A906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3B8985B" w14:textId="77777777" w:rsidR="0057417D" w:rsidRDefault="0057417D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BB9BB31" w14:textId="77777777" w:rsidR="0057417D" w:rsidRDefault="0057417D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BED6BD2" w14:textId="77777777" w:rsidR="00165BBA" w:rsidRDefault="00165BBA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F5EC04C" w14:textId="77777777" w:rsidR="00074DB9" w:rsidRDefault="00074DB9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F63DE48" w14:textId="77777777" w:rsidR="00062893" w:rsidRDefault="00062893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5533FA8" w14:textId="77777777" w:rsidR="00062893" w:rsidRDefault="00062893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5BDDF29" w14:textId="77777777" w:rsidR="00062893" w:rsidRDefault="00062893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026D42D" w14:textId="77777777" w:rsidR="00062893" w:rsidRDefault="00062893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CA6A999" w14:textId="77777777" w:rsidR="00062893" w:rsidRDefault="00062893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0C537F6" w14:textId="77777777" w:rsidR="00062893" w:rsidRDefault="00062893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CC8C752" w14:textId="77777777" w:rsidR="000104BE" w:rsidRDefault="000104BE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7488496" w14:textId="77777777" w:rsidR="00577FEF" w:rsidRPr="00760EEB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33B55B5" w14:textId="4D6B784E" w:rsidR="00DA25D2" w:rsidRPr="00577FEF" w:rsidRDefault="00577FEF" w:rsidP="00577FEF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DA25D2" w:rsidRPr="00577FEF" w:rsidSect="00B8465D">
      <w:pgSz w:w="11906" w:h="16838" w:code="9"/>
      <w:pgMar w:top="426" w:right="851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5596967">
    <w:abstractNumId w:val="0"/>
  </w:num>
  <w:num w:numId="2" w16cid:durableId="101340088">
    <w:abstractNumId w:val="2"/>
  </w:num>
  <w:num w:numId="3" w16cid:durableId="201379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8F"/>
    <w:rsid w:val="00004C89"/>
    <w:rsid w:val="000104BE"/>
    <w:rsid w:val="00020791"/>
    <w:rsid w:val="00062893"/>
    <w:rsid w:val="00074DB9"/>
    <w:rsid w:val="000C42C6"/>
    <w:rsid w:val="000E104C"/>
    <w:rsid w:val="000E29DC"/>
    <w:rsid w:val="00116D5F"/>
    <w:rsid w:val="00143035"/>
    <w:rsid w:val="00147CD5"/>
    <w:rsid w:val="00153ABA"/>
    <w:rsid w:val="00161D91"/>
    <w:rsid w:val="00165BBA"/>
    <w:rsid w:val="00185409"/>
    <w:rsid w:val="001861C1"/>
    <w:rsid w:val="001877F9"/>
    <w:rsid w:val="001A1A7D"/>
    <w:rsid w:val="001C047E"/>
    <w:rsid w:val="001F0C0D"/>
    <w:rsid w:val="00256248"/>
    <w:rsid w:val="0026771C"/>
    <w:rsid w:val="002A2C65"/>
    <w:rsid w:val="002D512D"/>
    <w:rsid w:val="002D571C"/>
    <w:rsid w:val="00302C58"/>
    <w:rsid w:val="0031274C"/>
    <w:rsid w:val="00325FE6"/>
    <w:rsid w:val="00334DF1"/>
    <w:rsid w:val="00352770"/>
    <w:rsid w:val="00354816"/>
    <w:rsid w:val="00397B88"/>
    <w:rsid w:val="003A76BE"/>
    <w:rsid w:val="004022FE"/>
    <w:rsid w:val="004223A4"/>
    <w:rsid w:val="004371BB"/>
    <w:rsid w:val="00440F81"/>
    <w:rsid w:val="00444D38"/>
    <w:rsid w:val="0046443F"/>
    <w:rsid w:val="004E3873"/>
    <w:rsid w:val="004E4BC3"/>
    <w:rsid w:val="004F6812"/>
    <w:rsid w:val="00514F7B"/>
    <w:rsid w:val="005154E3"/>
    <w:rsid w:val="00534957"/>
    <w:rsid w:val="0054631D"/>
    <w:rsid w:val="00547688"/>
    <w:rsid w:val="00570078"/>
    <w:rsid w:val="0057417D"/>
    <w:rsid w:val="00577FEF"/>
    <w:rsid w:val="005B2BBE"/>
    <w:rsid w:val="005C191D"/>
    <w:rsid w:val="005E2DDD"/>
    <w:rsid w:val="006016F8"/>
    <w:rsid w:val="006777A6"/>
    <w:rsid w:val="006828D3"/>
    <w:rsid w:val="006A0FAC"/>
    <w:rsid w:val="006D25ED"/>
    <w:rsid w:val="006E5CD2"/>
    <w:rsid w:val="006E688F"/>
    <w:rsid w:val="006F2469"/>
    <w:rsid w:val="00700032"/>
    <w:rsid w:val="00715A33"/>
    <w:rsid w:val="00720C0E"/>
    <w:rsid w:val="007252F1"/>
    <w:rsid w:val="00725376"/>
    <w:rsid w:val="00735602"/>
    <w:rsid w:val="007A0B11"/>
    <w:rsid w:val="007B02DE"/>
    <w:rsid w:val="007B75DC"/>
    <w:rsid w:val="007C39C0"/>
    <w:rsid w:val="007E287D"/>
    <w:rsid w:val="007F2844"/>
    <w:rsid w:val="0080044A"/>
    <w:rsid w:val="008039CE"/>
    <w:rsid w:val="00833223"/>
    <w:rsid w:val="00834CEC"/>
    <w:rsid w:val="00855012"/>
    <w:rsid w:val="00855FB1"/>
    <w:rsid w:val="008608DB"/>
    <w:rsid w:val="0088621D"/>
    <w:rsid w:val="008A15D4"/>
    <w:rsid w:val="008A2374"/>
    <w:rsid w:val="008B4B84"/>
    <w:rsid w:val="008D5028"/>
    <w:rsid w:val="008F0205"/>
    <w:rsid w:val="00927B90"/>
    <w:rsid w:val="00931CFB"/>
    <w:rsid w:val="00936985"/>
    <w:rsid w:val="009542D5"/>
    <w:rsid w:val="00960418"/>
    <w:rsid w:val="009B1183"/>
    <w:rsid w:val="009B5EB4"/>
    <w:rsid w:val="009B7002"/>
    <w:rsid w:val="009E42F9"/>
    <w:rsid w:val="009E4865"/>
    <w:rsid w:val="009F5782"/>
    <w:rsid w:val="00A16D63"/>
    <w:rsid w:val="00A40683"/>
    <w:rsid w:val="00A46522"/>
    <w:rsid w:val="00A67DAD"/>
    <w:rsid w:val="00A8137D"/>
    <w:rsid w:val="00A82EA5"/>
    <w:rsid w:val="00AE3F7F"/>
    <w:rsid w:val="00AF158F"/>
    <w:rsid w:val="00AF6B69"/>
    <w:rsid w:val="00B04258"/>
    <w:rsid w:val="00B24FDE"/>
    <w:rsid w:val="00B47705"/>
    <w:rsid w:val="00B8465D"/>
    <w:rsid w:val="00B94AE3"/>
    <w:rsid w:val="00B956CF"/>
    <w:rsid w:val="00BA0D80"/>
    <w:rsid w:val="00BB0D1A"/>
    <w:rsid w:val="00BF4FF3"/>
    <w:rsid w:val="00C12A9D"/>
    <w:rsid w:val="00C51FD0"/>
    <w:rsid w:val="00C64990"/>
    <w:rsid w:val="00C66750"/>
    <w:rsid w:val="00C85EEB"/>
    <w:rsid w:val="00CC0DF2"/>
    <w:rsid w:val="00CE6DC7"/>
    <w:rsid w:val="00CF212C"/>
    <w:rsid w:val="00D318F2"/>
    <w:rsid w:val="00D37BB3"/>
    <w:rsid w:val="00D404FA"/>
    <w:rsid w:val="00D40A16"/>
    <w:rsid w:val="00D727CB"/>
    <w:rsid w:val="00D7677D"/>
    <w:rsid w:val="00D77609"/>
    <w:rsid w:val="00D779B0"/>
    <w:rsid w:val="00DA24C2"/>
    <w:rsid w:val="00DA25D2"/>
    <w:rsid w:val="00DD4CEE"/>
    <w:rsid w:val="00DF30FE"/>
    <w:rsid w:val="00E312B4"/>
    <w:rsid w:val="00E347F3"/>
    <w:rsid w:val="00E50491"/>
    <w:rsid w:val="00E66DBF"/>
    <w:rsid w:val="00E757DA"/>
    <w:rsid w:val="00E9129B"/>
    <w:rsid w:val="00EA283A"/>
    <w:rsid w:val="00EB5784"/>
    <w:rsid w:val="00EC560E"/>
    <w:rsid w:val="00EF1F4F"/>
    <w:rsid w:val="00F02159"/>
    <w:rsid w:val="00F13AE2"/>
    <w:rsid w:val="00F34FED"/>
    <w:rsid w:val="00F62520"/>
    <w:rsid w:val="00F67A1E"/>
    <w:rsid w:val="00F87588"/>
    <w:rsid w:val="00FA3A6F"/>
    <w:rsid w:val="00FB193A"/>
    <w:rsid w:val="00FB6B2D"/>
    <w:rsid w:val="00FD639B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07E02C"/>
  <w15:chartTrackingRefBased/>
  <w15:docId w15:val="{859804E8-AE2E-4BC2-8748-584D742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016F8"/>
    <w:pPr>
      <w:spacing w:after="0" w:line="240" w:lineRule="auto"/>
    </w:pPr>
  </w:style>
  <w:style w:type="character" w:styleId="Strong">
    <w:name w:val="Strong"/>
    <w:uiPriority w:val="22"/>
    <w:qFormat/>
    <w:rsid w:val="00074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979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</cp:revision>
  <cp:lastPrinted>2023-02-21T10:10:00Z</cp:lastPrinted>
  <dcterms:created xsi:type="dcterms:W3CDTF">2023-08-01T09:14:00Z</dcterms:created>
  <dcterms:modified xsi:type="dcterms:W3CDTF">2023-08-01T09:15:00Z</dcterms:modified>
</cp:coreProperties>
</file>