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B9227" w14:textId="4CF71E20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5122F" wp14:editId="4AE4083A">
                <wp:simplePos x="0" y="0"/>
                <wp:positionH relativeFrom="margin">
                  <wp:posOffset>383540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80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.2pt;margin-top:5.05pt;width:435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">
                <w10:wrap anchorx="margin"/>
              </v:shape>
            </w:pict>
          </mc:Fallback>
        </mc:AlternateContent>
      </w:r>
    </w:p>
    <w:p w14:paraId="2232C29A" w14:textId="77777777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10605F05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5C2A0AD2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DIRECȚIA COMPLEXUL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 AGREMENT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WEEKEND</w:t>
      </w:r>
    </w:p>
    <w:p w14:paraId="53EE097B" w14:textId="77777777" w:rsidR="00892545" w:rsidRPr="00892545" w:rsidRDefault="00892545" w:rsidP="00892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 w:rsidRPr="0089254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6DEEA2CD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6E87A9F" w14:textId="77777777" w:rsidR="00892545" w:rsidRDefault="00892545" w:rsidP="00892545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5638C" wp14:editId="5088A5EF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F57A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6BFE59B7" w14:textId="5BEBF2A4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3DE7">
        <w:rPr>
          <w:rFonts w:ascii="Times New Roman" w:eastAsia="Times New Roman" w:hAnsi="Times New Roman" w:cs="Times New Roman"/>
          <w:sz w:val="24"/>
          <w:szCs w:val="24"/>
        </w:rPr>
        <w:t>2725</w:t>
      </w:r>
      <w:r w:rsidR="00352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F13DE7">
        <w:rPr>
          <w:rFonts w:ascii="Times New Roman" w:eastAsia="Times New Roman" w:hAnsi="Times New Roman" w:cs="Times New Roman"/>
          <w:sz w:val="24"/>
          <w:szCs w:val="24"/>
        </w:rPr>
        <w:t>09.11.2023</w:t>
      </w:r>
    </w:p>
    <w:p w14:paraId="17C4C0C9" w14:textId="0AC6FDFE" w:rsidR="00E94577" w:rsidRPr="006E2012" w:rsidRDefault="00E94577" w:rsidP="00E94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</w:t>
      </w:r>
      <w:r w:rsidR="001651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7224A9DF" w14:textId="77777777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0395BB77" w14:textId="50902EE2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4563A1" w14:textId="46638265" w:rsidR="00E94577" w:rsidRPr="00B243B8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B0BCF15" w14:textId="77777777" w:rsidR="00E94577" w:rsidRDefault="00E94577" w:rsidP="00E94577"/>
    <w:p w14:paraId="728E44EA" w14:textId="77777777" w:rsidR="00E94577" w:rsidRDefault="00E94577" w:rsidP="00E94577"/>
    <w:p w14:paraId="6F14504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607EE10" w14:textId="77777777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SC THREE PHARM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9448B64" w14:textId="77777777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5A46247" w14:textId="77777777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388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28CA8B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317F67" w14:textId="77777777" w:rsidR="00E94577" w:rsidRPr="00E8204C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F13CC1" w14:textId="3C8772F2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4044374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/4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.12.201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605CF" w:rsidRPr="007605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454 din </w:t>
      </w:r>
      <w:proofErr w:type="gramStart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C51AFD">
        <w:rPr>
          <w:rFonts w:ascii="Times New Roman" w:hAnsi="Times New Roman" w:cs="Times New Roman"/>
          <w:b/>
          <w:bCs/>
          <w:sz w:val="26"/>
          <w:szCs w:val="26"/>
        </w:rPr>
        <w:t>THREE PHARM SRL</w:t>
      </w:r>
      <w:r w:rsidR="00C51AF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C51AFD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C51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Mureș</w:t>
      </w:r>
      <w:bookmarkEnd w:id="0"/>
      <w:r w:rsidRPr="00E343D4">
        <w:rPr>
          <w:rFonts w:ascii="Times New Roman" w:eastAsia="Times New Roman" w:hAnsi="Times New Roman" w:cs="Times New Roman"/>
          <w:sz w:val="26"/>
          <w:szCs w:val="26"/>
        </w:rPr>
        <w:t>, str.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1AFD">
        <w:rPr>
          <w:rFonts w:ascii="Times New Roman" w:eastAsia="Times New Roman" w:hAnsi="Times New Roman" w:cs="Times New Roman"/>
          <w:sz w:val="26"/>
          <w:szCs w:val="26"/>
        </w:rPr>
        <w:t>Evreilor</w:t>
      </w:r>
      <w:proofErr w:type="spellEnd"/>
      <w:r w:rsidR="00C51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1AFD">
        <w:rPr>
          <w:rFonts w:ascii="Times New Roman" w:eastAsia="Times New Roman" w:hAnsi="Times New Roman" w:cs="Times New Roman"/>
          <w:sz w:val="26"/>
          <w:szCs w:val="26"/>
        </w:rPr>
        <w:t>Martiri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nr.</w:t>
      </w:r>
      <w:r w:rsidR="00C51AF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1" w:name="_Hlk40443765"/>
      <w:r w:rsidR="00C51AFD">
        <w:rPr>
          <w:rFonts w:ascii="Times New Roman" w:eastAsia="Times New Roman" w:hAnsi="Times New Roman" w:cs="Times New Roman"/>
          <w:sz w:val="26"/>
          <w:szCs w:val="26"/>
        </w:rPr>
        <w:t xml:space="preserve"> bl. C17, ap. 1,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Mureș </w:t>
      </w:r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cod de </w:t>
      </w:r>
      <w:proofErr w:type="spellStart"/>
      <w:r w:rsidR="006D1A09">
        <w:rPr>
          <w:rFonts w:ascii="Times New Roman" w:eastAsia="Times New Roman" w:hAnsi="Times New Roman" w:cs="Times New Roman"/>
          <w:sz w:val="26"/>
          <w:szCs w:val="26"/>
        </w:rPr>
        <w:t>înregistrare</w:t>
      </w:r>
      <w:proofErr w:type="spellEnd"/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D1A09">
        <w:rPr>
          <w:rFonts w:ascii="Times New Roman" w:eastAsia="Times New Roman" w:hAnsi="Times New Roman" w:cs="Times New Roman"/>
          <w:sz w:val="26"/>
          <w:szCs w:val="26"/>
        </w:rPr>
        <w:t>fiscală</w:t>
      </w:r>
      <w:proofErr w:type="spellEnd"/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RO </w:t>
      </w:r>
      <w:r w:rsidR="00C51AFD">
        <w:rPr>
          <w:rFonts w:ascii="Times New Roman" w:eastAsia="Times New Roman" w:hAnsi="Times New Roman" w:cs="Times New Roman"/>
          <w:sz w:val="26"/>
          <w:szCs w:val="26"/>
        </w:rPr>
        <w:t>26361386</w:t>
      </w:r>
      <w:r>
        <w:rPr>
          <w:rFonts w:ascii="Times New Roman" w:eastAsia="Times New Roman" w:hAnsi="Times New Roman" w:cs="Times New Roman"/>
          <w:sz w:val="26"/>
          <w:szCs w:val="26"/>
        </w:rPr>
        <w:t>, J26/1</w:t>
      </w:r>
      <w:r w:rsidR="00C51AFD">
        <w:rPr>
          <w:rFonts w:ascii="Times New Roman" w:eastAsia="Times New Roman" w:hAnsi="Times New Roman" w:cs="Times New Roman"/>
          <w:sz w:val="26"/>
          <w:szCs w:val="26"/>
        </w:rPr>
        <w:t>085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1"/>
      <w:r w:rsidR="00C51AFD">
        <w:rPr>
          <w:rFonts w:ascii="Times New Roman" w:eastAsia="Times New Roman" w:hAnsi="Times New Roman" w:cs="Times New Roman"/>
          <w:sz w:val="26"/>
          <w:szCs w:val="26"/>
        </w:rPr>
        <w:t>2009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51AFD">
        <w:rPr>
          <w:rFonts w:ascii="Times New Roman" w:eastAsia="Times New Roman" w:hAnsi="Times New Roman" w:cs="Times New Roman"/>
          <w:bCs/>
          <w:sz w:val="26"/>
          <w:szCs w:val="26"/>
        </w:rPr>
        <w:t>URGAN CLAUDIU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51AFD">
        <w:rPr>
          <w:rFonts w:ascii="Times New Roman" w:eastAsia="Times New Roman" w:hAnsi="Times New Roman" w:cs="Times New Roman"/>
          <w:sz w:val="26"/>
          <w:szCs w:val="26"/>
        </w:rPr>
        <w:t>388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r w:rsidR="004E23A6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3403E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B483A5" w14:textId="472EDEDA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17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3/454 din 18.12.2018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454 din 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="00B3403E"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 w:rsidR="007605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5023B187" w14:textId="77777777" w:rsidR="00B83754" w:rsidRDefault="00B3403E" w:rsidP="00B8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3403E">
        <w:rPr>
          <w:rFonts w:ascii="Times New Roman" w:eastAsia="Times New Roman" w:hAnsi="Times New Roman" w:cs="Times New Roman"/>
          <w:b/>
          <w:bCs/>
          <w:sz w:val="26"/>
          <w:szCs w:val="26"/>
        </w:rPr>
        <w:t>URGAN CLAUDIU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="00E94577">
        <w:rPr>
          <w:rFonts w:ascii="Times New Roman" w:hAnsi="Times New Roman" w:cs="Times New Roman"/>
          <w:b/>
          <w:bCs/>
          <w:sz w:val="26"/>
          <w:szCs w:val="26"/>
        </w:rPr>
        <w:t xml:space="preserve"> SC </w:t>
      </w:r>
      <w:r>
        <w:rPr>
          <w:rFonts w:ascii="Times New Roman" w:hAnsi="Times New Roman" w:cs="Times New Roman"/>
          <w:b/>
          <w:bCs/>
          <w:sz w:val="26"/>
          <w:szCs w:val="26"/>
        </w:rPr>
        <w:t>THREE PHARM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2612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31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10.2023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388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94577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94577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E94577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conform CF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129039 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>– C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B83754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0DF4857" w14:textId="408B50B6" w:rsidR="00E94577" w:rsidRPr="00E343D4" w:rsidRDefault="00E94577" w:rsidP="00B8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 w:rsidR="00B34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916666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Direcția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Weekend,</w:t>
      </w:r>
      <w:r w:rsidR="00916666"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916666">
        <w:rPr>
          <w:rFonts w:ascii="Times New Roman" w:eastAsia="Times New Roman" w:hAnsi="Times New Roman" w:cs="Times New Roman"/>
          <w:sz w:val="26"/>
          <w:szCs w:val="26"/>
        </w:rPr>
        <w:t>,</w:t>
      </w:r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>388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B3403E">
        <w:rPr>
          <w:rFonts w:ascii="Times New Roman" w:hAnsi="Times New Roman" w:cs="Times New Roman"/>
          <w:b/>
          <w:bCs/>
          <w:sz w:val="26"/>
          <w:szCs w:val="26"/>
        </w:rPr>
        <w:t>THREE PHARM SRL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8375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B8375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B837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83754"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="00B83754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B83754"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="00B83754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83754"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7,60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  <w:r w:rsidR="00B837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E6DEA3" w14:textId="16237666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83754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="00B83754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B83754">
        <w:rPr>
          <w:rFonts w:ascii="Times New Roman" w:eastAsia="Times New Roman" w:hAnsi="Times New Roman" w:cs="Times New Roman"/>
          <w:b/>
          <w:bCs/>
          <w:sz w:val="26"/>
          <w:szCs w:val="26"/>
        </w:rPr>
        <w:t>476</w:t>
      </w:r>
      <w:r w:rsidR="00B83754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B8375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B83754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B837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3F7F36D" w14:textId="77777777" w:rsidR="00E94577" w:rsidRPr="00E343D4" w:rsidRDefault="00E94577" w:rsidP="00E9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B012516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DE0DE1" w14:textId="652E8740" w:rsidR="00B3403E" w:rsidRDefault="00B3403E" w:rsidP="00B340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D12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121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FC7390B" w14:textId="439C7B2F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</w:t>
      </w:r>
      <w:r w:rsidR="00ED121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8E43FB4" w14:textId="4DC98F10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István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6C94A9" w14:textId="77777777" w:rsidR="00B3403E" w:rsidRDefault="00B3403E" w:rsidP="00B3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9761F2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EF784" w14:textId="77777777" w:rsidR="00B3403E" w:rsidRDefault="00B3403E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82F2A0" w14:textId="51071403" w:rsidR="00E94577" w:rsidRPr="00E94577" w:rsidRDefault="00E94577" w:rsidP="00E9457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1A02DF45" w14:textId="65B44D51" w:rsidR="00DC115B" w:rsidRDefault="00F774EC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D00D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9.75pt;margin-top:10.95pt;width:38.4pt;height:57.6pt;z-index:-251657728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8" DrawAspect="Content" ObjectID="_1761635785" r:id="rId7">
            <o:FieldCodes>\* MERGEFORMAT</o:FieldCodes>
          </o:OLEObject>
        </w:object>
      </w:r>
      <w:r w:rsidR="00DC115B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7B3C10C3" w14:textId="77777777" w:rsidR="00DC115B" w:rsidRDefault="00DC115B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A5BF99B" w14:textId="77777777" w:rsidR="00DC115B" w:rsidRPr="001E74DB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5839762" w14:textId="77777777" w:rsidR="00DC115B" w:rsidRPr="005D5441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4536FE7" w14:textId="77777777" w:rsidR="00DC115B" w:rsidRDefault="00DC115B" w:rsidP="00DC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FF8E0EF" w14:textId="77777777" w:rsidR="00DC115B" w:rsidRPr="007A0B1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1C65226" w14:textId="77777777" w:rsidR="008C2499" w:rsidRPr="002C44D8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504A3413" w14:textId="77777777" w:rsidR="008C2499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9DA1FDE" w14:textId="77777777" w:rsidR="00DC115B" w:rsidRPr="00844F4F" w:rsidRDefault="00DC115B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55DF546" w14:textId="77777777" w:rsidR="00B3403E" w:rsidRDefault="00B3403E" w:rsidP="00B3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SC THREE PHARM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CAF8C45" w14:textId="77777777" w:rsidR="00352A30" w:rsidRDefault="00B3403E" w:rsidP="00B3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183079C" w14:textId="65A4F933" w:rsidR="00B3403E" w:rsidRDefault="00B3403E" w:rsidP="00B3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388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79928562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A3984">
        <w:rPr>
          <w:rFonts w:ascii="Times New Roman" w:eastAsia="Times New Roman" w:hAnsi="Times New Roman" w:cs="Times New Roman"/>
          <w:sz w:val="24"/>
          <w:szCs w:val="24"/>
          <w:lang w:val="ro-RO"/>
        </w:rPr>
        <w:t>2725 din 09.11.2023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166F19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inițiat de Primarul Municipiului  Târgu Mureș, prin </w:t>
      </w:r>
      <w:r w:rsid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783912"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166F19">
        <w:rPr>
          <w:rFonts w:ascii="Times New Roman" w:hAnsi="Times New Roman" w:cs="Times New Roman"/>
          <w:b/>
          <w:bCs/>
          <w:sz w:val="26"/>
          <w:szCs w:val="26"/>
        </w:rPr>
        <w:t>THREE PHARM SRL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388</w:t>
      </w:r>
      <w:r w:rsidR="00CD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7195FC60" w14:textId="6555B6C1" w:rsidR="00AF158F" w:rsidRPr="002C44D8" w:rsidRDefault="00F774EC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A986428" w14:textId="5CF4128F" w:rsidR="00166F19" w:rsidRPr="002C44D8" w:rsidRDefault="00166F19" w:rsidP="00166F1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0D6A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6B3693" w14:textId="2450F1F7" w:rsidR="00AF158F" w:rsidRPr="002C44D8" w:rsidRDefault="00AF158F" w:rsidP="00254D5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  <w:r w:rsidR="00F774EC">
        <w:rPr>
          <w:rFonts w:ascii="Times New Roman" w:eastAsia="Times New Roman" w:hAnsi="Times New Roman" w:cs="Times New Roman"/>
          <w:sz w:val="24"/>
          <w:szCs w:val="24"/>
          <w:lang w:val="ro-RO"/>
        </w:rPr>
        <w:t>cu modificările și completările ulterioare.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1B50072E" w:rsidR="00AF158F" w:rsidRDefault="00AF158F" w:rsidP="00B8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FE42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83912"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166F19">
        <w:rPr>
          <w:rFonts w:ascii="Times New Roman" w:hAnsi="Times New Roman" w:cs="Times New Roman"/>
          <w:b/>
          <w:bCs/>
          <w:sz w:val="26"/>
          <w:szCs w:val="26"/>
        </w:rPr>
        <w:t>THREE PHARM SRL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166F1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388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>Direcția Complexul de Agrement Weekend,</w:t>
      </w:r>
      <w:r w:rsidR="000D6A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 xml:space="preserve"> nr.2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CF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. 129039 </w:t>
      </w:r>
      <w:proofErr w:type="gramStart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top </w:t>
      </w:r>
      <w:r w:rsidR="000D6AEA">
        <w:rPr>
          <w:rFonts w:ascii="Times New Roman" w:hAnsi="Times New Roman" w:cs="Times New Roman"/>
          <w:sz w:val="24"/>
          <w:szCs w:val="24"/>
        </w:rPr>
        <w:t xml:space="preserve"> </w:t>
      </w:r>
      <w:r w:rsidR="00166F19" w:rsidRPr="00166F19">
        <w:rPr>
          <w:rFonts w:ascii="Times New Roman" w:hAnsi="Times New Roman" w:cs="Times New Roman"/>
          <w:sz w:val="24"/>
          <w:szCs w:val="24"/>
        </w:rPr>
        <w:t>nr.129039</w:t>
      </w:r>
      <w:proofErr w:type="gram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6F19" w:rsidRPr="00166F19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="00166F19" w:rsidRPr="00166F19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="00166F19" w:rsidRPr="00166F19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166F19" w:rsidRPr="00166F19">
        <w:rPr>
          <w:rFonts w:ascii="Times New Roman" w:hAnsi="Times New Roman" w:cs="Times New Roman"/>
          <w:bCs/>
          <w:sz w:val="24"/>
          <w:szCs w:val="24"/>
        </w:rPr>
        <w:t xml:space="preserve"> 31.12.2025</w:t>
      </w:r>
      <w:r w:rsidR="00783912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839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754"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="00B83754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62BF2DF8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care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166F1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B83754" w:rsidRPr="004A68C5">
        <w:rPr>
          <w:rFonts w:ascii="Times New Roman" w:eastAsia="Times New Roman" w:hAnsi="Times New Roman" w:cs="Times New Roman"/>
          <w:b/>
          <w:bCs/>
          <w:sz w:val="24"/>
          <w:szCs w:val="24"/>
        </w:rPr>
        <w:t>10.476,00</w:t>
      </w:r>
      <w:r w:rsidR="00B83754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B837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0C766655" w:rsidR="00AF158F" w:rsidRDefault="00AF158F" w:rsidP="0016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166F19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="00166F19"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A1BC2AD" w14:textId="77777777" w:rsidR="00B21C31" w:rsidRPr="002C44D8" w:rsidRDefault="00B21C31" w:rsidP="0027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08FFF06B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  <w:r w:rsidR="00F774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GoBack"/>
      <w:bookmarkEnd w:id="2"/>
    </w:p>
    <w:p w14:paraId="0855C28D" w14:textId="77777777" w:rsidR="00166F19" w:rsidRPr="00E66DBF" w:rsidRDefault="00166F19" w:rsidP="00166F1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36FE552" w14:textId="77777777" w:rsidR="00AF158F" w:rsidRPr="002C44D8" w:rsidRDefault="00AF158F" w:rsidP="000D6AE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6BD2D38" w14:textId="2C02F864" w:rsidR="00AF158F" w:rsidRPr="00F774EC" w:rsidRDefault="00783912" w:rsidP="00F774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774EC">
        <w:rPr>
          <w:rFonts w:ascii="Times New Roman" w:hAnsi="Times New Roman" w:cs="Times New Roman"/>
          <w:bCs/>
          <w:sz w:val="24"/>
          <w:szCs w:val="24"/>
        </w:rPr>
        <w:t xml:space="preserve">SC </w:t>
      </w:r>
      <w:r w:rsidR="00166F19" w:rsidRPr="00F774EC">
        <w:rPr>
          <w:rFonts w:ascii="Times New Roman" w:hAnsi="Times New Roman" w:cs="Times New Roman"/>
          <w:bCs/>
          <w:sz w:val="24"/>
          <w:szCs w:val="24"/>
        </w:rPr>
        <w:t>THREE PHARM SRL</w:t>
      </w:r>
      <w:r w:rsidRPr="00F774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774E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p w14:paraId="45FCA97F" w14:textId="77777777" w:rsidR="00DC115B" w:rsidRPr="002C44D8" w:rsidRDefault="00DC115B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2E4AB5" w14:textId="77777777" w:rsidR="000D6AEA" w:rsidRDefault="000D6AEA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3F4FA16" w14:textId="77777777" w:rsidR="000D6AEA" w:rsidRDefault="000D6AEA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2B1368" w14:textId="77777777" w:rsidR="000D6AEA" w:rsidRDefault="000D6AEA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351EF3C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953A983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668A2C1" w14:textId="77777777" w:rsidR="00166F19" w:rsidRPr="002E3D9E" w:rsidRDefault="00166F19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Kinga</w:t>
      </w:r>
    </w:p>
    <w:p w14:paraId="21D69983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0CC0CC2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43F8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C6649A" w14:textId="77777777" w:rsid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34C06AC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6A8ABC8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D2F371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D22373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A6ADBF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764505B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6B6FFA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B39726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6BA51AA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4DBBDD3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D0E240B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896C0C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02EF17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9AFA08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76D2FC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88CB5D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7EE8302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249D7F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BBAECB2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D176784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EB20BA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533704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727E2E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5F6993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621575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DDCFF2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A7F315D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C956F7A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E25D5F" w14:textId="77777777" w:rsidR="00DC115B" w:rsidRDefault="00DC115B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1C5E588" w14:textId="77777777" w:rsidR="00A21885" w:rsidRDefault="00A21885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738AC04" w14:textId="77777777" w:rsidR="00166F19" w:rsidRDefault="00166F19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7944889" w14:textId="77777777" w:rsidR="000D6AEA" w:rsidRPr="001D7DFE" w:rsidRDefault="000D6AEA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798A17" w14:textId="77777777" w:rsidR="00DC115B" w:rsidRPr="00760EEB" w:rsidRDefault="00DC115B" w:rsidP="00DC11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BFEB5C" w14:textId="1F4C4D74" w:rsidR="001D7DFE" w:rsidRPr="00DC115B" w:rsidRDefault="00DC115B" w:rsidP="00DC115B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D7DFE" w:rsidRPr="00DC115B" w:rsidSect="000D6AEA">
      <w:pgSz w:w="11906" w:h="16838" w:code="9"/>
      <w:pgMar w:top="567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825B2"/>
    <w:rsid w:val="000C0091"/>
    <w:rsid w:val="000D1EFA"/>
    <w:rsid w:val="000D6AEA"/>
    <w:rsid w:val="000F116F"/>
    <w:rsid w:val="001651DB"/>
    <w:rsid w:val="00166F19"/>
    <w:rsid w:val="001D7DFE"/>
    <w:rsid w:val="0020328E"/>
    <w:rsid w:val="002305A6"/>
    <w:rsid w:val="00254D55"/>
    <w:rsid w:val="00273F7D"/>
    <w:rsid w:val="0027775D"/>
    <w:rsid w:val="002C44D8"/>
    <w:rsid w:val="002F442D"/>
    <w:rsid w:val="0031274C"/>
    <w:rsid w:val="0034252B"/>
    <w:rsid w:val="00352A30"/>
    <w:rsid w:val="003A6450"/>
    <w:rsid w:val="00403257"/>
    <w:rsid w:val="00490EB1"/>
    <w:rsid w:val="004E23A6"/>
    <w:rsid w:val="004E7B24"/>
    <w:rsid w:val="004F6812"/>
    <w:rsid w:val="005154E3"/>
    <w:rsid w:val="00544225"/>
    <w:rsid w:val="00556FF0"/>
    <w:rsid w:val="005C191D"/>
    <w:rsid w:val="005D64ED"/>
    <w:rsid w:val="00627BB6"/>
    <w:rsid w:val="00630811"/>
    <w:rsid w:val="006810CD"/>
    <w:rsid w:val="006C3920"/>
    <w:rsid w:val="006D098D"/>
    <w:rsid w:val="006D1A09"/>
    <w:rsid w:val="006D42DF"/>
    <w:rsid w:val="006E5CD2"/>
    <w:rsid w:val="00730EB1"/>
    <w:rsid w:val="007605CF"/>
    <w:rsid w:val="00760EEB"/>
    <w:rsid w:val="00762F90"/>
    <w:rsid w:val="00783912"/>
    <w:rsid w:val="007B2A82"/>
    <w:rsid w:val="007F2A5D"/>
    <w:rsid w:val="0080044A"/>
    <w:rsid w:val="00844A3C"/>
    <w:rsid w:val="00850A17"/>
    <w:rsid w:val="008903C0"/>
    <w:rsid w:val="00892545"/>
    <w:rsid w:val="008A3984"/>
    <w:rsid w:val="008C2499"/>
    <w:rsid w:val="008D594D"/>
    <w:rsid w:val="008D71A2"/>
    <w:rsid w:val="008F3872"/>
    <w:rsid w:val="00916666"/>
    <w:rsid w:val="00980323"/>
    <w:rsid w:val="00A21885"/>
    <w:rsid w:val="00A74A04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403E"/>
    <w:rsid w:val="00B601D7"/>
    <w:rsid w:val="00B714DC"/>
    <w:rsid w:val="00B80534"/>
    <w:rsid w:val="00B821F5"/>
    <w:rsid w:val="00B83754"/>
    <w:rsid w:val="00B977F8"/>
    <w:rsid w:val="00BA7CE2"/>
    <w:rsid w:val="00BB0D1A"/>
    <w:rsid w:val="00BE5765"/>
    <w:rsid w:val="00C372B7"/>
    <w:rsid w:val="00C51AFD"/>
    <w:rsid w:val="00C64990"/>
    <w:rsid w:val="00CD2F91"/>
    <w:rsid w:val="00D76657"/>
    <w:rsid w:val="00DC115B"/>
    <w:rsid w:val="00E94577"/>
    <w:rsid w:val="00EA7341"/>
    <w:rsid w:val="00ED121C"/>
    <w:rsid w:val="00EF7589"/>
    <w:rsid w:val="00F12406"/>
    <w:rsid w:val="00F13DE7"/>
    <w:rsid w:val="00F171D0"/>
    <w:rsid w:val="00F22E67"/>
    <w:rsid w:val="00F274A5"/>
    <w:rsid w:val="00F46CA8"/>
    <w:rsid w:val="00F7639C"/>
    <w:rsid w:val="00F774EC"/>
    <w:rsid w:val="00FE11BC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9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56A8-BEB9-40E3-A359-939B5C75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2022-02-21T08:10:00Z</cp:lastPrinted>
  <dcterms:created xsi:type="dcterms:W3CDTF">2023-11-09T11:17:00Z</dcterms:created>
  <dcterms:modified xsi:type="dcterms:W3CDTF">2023-11-16T08:30:00Z</dcterms:modified>
</cp:coreProperties>
</file>