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196A" w14:textId="2FF8CDD6" w:rsidR="006F033C" w:rsidRPr="00D54DC1" w:rsidRDefault="002B7AD2" w:rsidP="00D67983">
      <w:pPr>
        <w:jc w:val="both"/>
        <w:rPr>
          <w:sz w:val="14"/>
          <w:szCs w:val="1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ID"/>
        </w:rPr>
        <w:object w:dxaOrig="1440" w:dyaOrig="1440" w14:anchorId="09982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8.3pt;margin-top:13pt;width:38.4pt;height:57.6pt;z-index:-251658752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62681689" r:id="rId8">
            <o:FieldCodes>\* MERGEFORMAT</o:FieldCodes>
          </o:OLEObject>
        </w:object>
      </w:r>
    </w:p>
    <w:p w14:paraId="30CEE1C2" w14:textId="77777777" w:rsidR="006F033C" w:rsidRPr="00D54DC1" w:rsidRDefault="006F033C" w:rsidP="006F03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R O M Â N I A </w:t>
      </w: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</w:p>
    <w:p w14:paraId="0BB798D6" w14:textId="77777777" w:rsidR="006F033C" w:rsidRPr="00D54DC1" w:rsidRDefault="006F033C" w:rsidP="006F03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JUDEŢUL MUREŞ</w:t>
      </w:r>
    </w:p>
    <w:p w14:paraId="1D6EF68D" w14:textId="77777777" w:rsidR="006F033C" w:rsidRPr="00D54DC1" w:rsidRDefault="006F033C" w:rsidP="006F03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54D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AL MUNICIPIULUI TÂRGU MUREŞ</w:t>
      </w:r>
    </w:p>
    <w:p w14:paraId="78716D37" w14:textId="77777777" w:rsidR="00651C76" w:rsidRPr="00983E7F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6DF8791D" w14:textId="295ECFF3" w:rsidR="00651C76" w:rsidRPr="00983E7F" w:rsidRDefault="006F033C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 w:rsidR="00651C76" w:rsidRPr="00983E7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Proiect</w:t>
      </w:r>
    </w:p>
    <w:p w14:paraId="01A60966" w14:textId="77777777" w:rsidR="006F033C" w:rsidRDefault="00651C76" w:rsidP="006F0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983E7F">
        <w:rPr>
          <w:rFonts w:ascii="Times New Roman" w:eastAsia="Times New Roman" w:hAnsi="Times New Roman" w:cs="Times New Roman"/>
          <w:b/>
          <w:lang w:val="pt-BR"/>
        </w:rPr>
        <w:t xml:space="preserve">                                                                                                                </w:t>
      </w:r>
      <w:r w:rsidR="006F033C">
        <w:rPr>
          <w:rFonts w:ascii="Times New Roman" w:eastAsia="Times New Roman" w:hAnsi="Times New Roman" w:cs="Times New Roman"/>
          <w:b/>
          <w:lang w:val="pt-BR"/>
        </w:rPr>
        <w:t xml:space="preserve">    </w:t>
      </w:r>
      <w:r w:rsidRPr="0050289C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(nu produce efecte juridice)*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</w:p>
    <w:p w14:paraId="0F15757C" w14:textId="795E9AD2" w:rsidR="00651C76" w:rsidRPr="006F033C" w:rsidRDefault="00651C76" w:rsidP="006F0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</w:t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8D5151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Inițiator</w:t>
      </w:r>
    </w:p>
    <w:p w14:paraId="4548C46D" w14:textId="77777777" w:rsidR="00651C76" w:rsidRPr="0050289C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  <w:t xml:space="preserve">          PRIMAR</w:t>
      </w:r>
    </w:p>
    <w:p w14:paraId="13A47426" w14:textId="77777777" w:rsidR="00651C76" w:rsidRPr="0050289C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                                                     </w:t>
      </w:r>
      <w:bookmarkStart w:id="0" w:name="_Hlk55199078"/>
      <w:r w:rsidRPr="0050289C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Soós</w:t>
      </w:r>
      <w:r w:rsidRPr="0050289C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Zoltán</w:t>
      </w:r>
      <w:bookmarkEnd w:id="0"/>
    </w:p>
    <w:p w14:paraId="0DEAEF6E" w14:textId="77777777" w:rsidR="00C62473" w:rsidRPr="0050289C" w:rsidRDefault="00C62473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pt-BR" w:eastAsia="ro-RO"/>
        </w:rPr>
      </w:pPr>
    </w:p>
    <w:p w14:paraId="0F368D6F" w14:textId="77777777" w:rsidR="00651C76" w:rsidRPr="00F27C5E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  <w:r w:rsidRPr="00983E7F">
        <w:rPr>
          <w:rFonts w:ascii="Times New Roman" w:eastAsia="Times New Roman" w:hAnsi="Times New Roman" w:cs="Times New Roman"/>
          <w:b/>
          <w:sz w:val="28"/>
          <w:szCs w:val="24"/>
          <w:lang w:val="pt-BR" w:eastAsia="ro-RO"/>
        </w:rPr>
        <w:t xml:space="preserve">H O T Ă R Â R E A  nr. </w:t>
      </w: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_________</w:t>
      </w:r>
    </w:p>
    <w:p w14:paraId="237CAFB8" w14:textId="025FFBDE" w:rsidR="008D5151" w:rsidRPr="00F27C5E" w:rsidRDefault="00651C76" w:rsidP="002B7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din _____________________ 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2</w:t>
      </w:r>
      <w:r w:rsidR="00E52E5D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3</w:t>
      </w:r>
    </w:p>
    <w:p w14:paraId="2E2CA81A" w14:textId="1B8E0ECA" w:rsidR="00556B20" w:rsidRPr="002E5640" w:rsidRDefault="00556B20" w:rsidP="00556B20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  <w:bookmarkStart w:id="1" w:name="_Hlk148343138"/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bookmarkStart w:id="2" w:name="_Hlk150951642"/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modificarea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Anexei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nr. </w:t>
      </w:r>
      <w:r w:rsid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</w:t>
      </w:r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la </w:t>
      </w:r>
      <w:proofErr w:type="spellStart"/>
      <w:r w:rsidR="002E5640"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Hotărâr</w:t>
      </w:r>
      <w:r w:rsid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ea</w:t>
      </w:r>
      <w:proofErr w:type="spellEnd"/>
      <w:r w:rsidR="002E5640"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2E5640"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Consiliului</w:t>
      </w:r>
      <w:proofErr w:type="spellEnd"/>
      <w:r w:rsidR="002E5640"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Local nr. </w:t>
      </w:r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296 din 28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iulie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2022</w:t>
      </w:r>
      <w:r w:rsid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reorganizarea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Serviciului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Public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Utilități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Municipale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din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cadrul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aparatului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specialitate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al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Primarului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Municipiului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Târgu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Mureș,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Centrul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Cultură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și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Artă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Târgu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Mureș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instituție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publică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cultură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de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interes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local cu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personalitate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juridică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modificarea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corespunzătoare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a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structurii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organizatorice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aprobarea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organigramei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a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numărului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personal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și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a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statului</w:t>
      </w:r>
      <w:proofErr w:type="spellEnd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="000558DA"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funcții</w:t>
      </w:r>
      <w:proofErr w:type="spellEnd"/>
      <w:r w:rsid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</w:t>
      </w:r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sensul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eliminării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următoarelor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mijloace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fixe din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Anexa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</w:t>
      </w:r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linia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bucătărie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mașină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tocat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carne,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mașină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tăiat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și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răzuit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legume,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rotisor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profesional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electric vertical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și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bookmarkStart w:id="3" w:name="_Hlk151028180"/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revenirea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acestora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3939F9"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patrimoni</w:t>
      </w:r>
      <w:r w:rsidR="00295A77"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</w:t>
      </w:r>
      <w:r w:rsidR="003939F9"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</w:t>
      </w:r>
      <w:proofErr w:type="spellEnd"/>
      <w:r w:rsidR="003939F9"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Municipiului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Târgu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Mureș</w:t>
      </w:r>
    </w:p>
    <w:bookmarkEnd w:id="1"/>
    <w:bookmarkEnd w:id="2"/>
    <w:bookmarkEnd w:id="3"/>
    <w:p w14:paraId="385C9544" w14:textId="77777777" w:rsidR="00556B20" w:rsidRPr="006C5213" w:rsidRDefault="00556B20" w:rsidP="002B7AD2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5F6B692C" w14:textId="19763F44" w:rsidR="00C62473" w:rsidRPr="008D5151" w:rsidRDefault="00651C76" w:rsidP="00651C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</w:pPr>
      <w:r w:rsidRPr="008D5151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 xml:space="preserve">Consiliul local </w:t>
      </w:r>
      <w:r w:rsidR="008D5151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 xml:space="preserve">al </w:t>
      </w:r>
      <w:r w:rsidRPr="008D5151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>municip</w:t>
      </w:r>
      <w:r w:rsidR="008D5151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 xml:space="preserve">iului </w:t>
      </w:r>
      <w:r w:rsidRPr="008D5151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 xml:space="preserve"> Târgu Mureş, întrunit în şedinţă ordinară de lucru,</w:t>
      </w:r>
    </w:p>
    <w:p w14:paraId="01F4FC31" w14:textId="374E1CB6" w:rsidR="006F033C" w:rsidRPr="006C5213" w:rsidRDefault="00651C76" w:rsidP="00651C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ab/>
      </w:r>
      <w:r w:rsidR="006C5213"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o-RO"/>
        </w:rPr>
        <w:t>Având în vedere</w:t>
      </w:r>
      <w:r w:rsidR="006C5213"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14:paraId="03549282" w14:textId="323AB85F" w:rsidR="009C4587" w:rsidRPr="009C4587" w:rsidRDefault="00651C76" w:rsidP="009C4587">
      <w:pPr>
        <w:pStyle w:val="ListParagraph"/>
        <w:numPr>
          <w:ilvl w:val="0"/>
          <w:numId w:val="10"/>
        </w:numPr>
        <w:tabs>
          <w:tab w:val="left" w:pos="19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</w:pPr>
      <w:r w:rsidRPr="009C4587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Referatul de aprobare nr.</w:t>
      </w:r>
      <w:r w:rsidRPr="009C4587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</w:t>
      </w:r>
      <w:r w:rsidR="00806358" w:rsidRPr="009C4587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3</w:t>
      </w:r>
      <w:r w:rsidR="008D5151" w:rsidRPr="009C4587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348</w:t>
      </w:r>
      <w:r w:rsidRPr="009C4587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</w:t>
      </w:r>
      <w:r w:rsidRPr="009C4587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din </w:t>
      </w:r>
      <w:r w:rsidR="008D5151" w:rsidRPr="009C4587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23</w:t>
      </w:r>
      <w:r w:rsidR="00806358" w:rsidRPr="009C4587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.11.2023</w:t>
      </w:r>
      <w:r w:rsidRPr="009C4587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556B20" w:rsidRPr="009C4587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inițiat de Primar prin</w:t>
      </w:r>
      <w:r w:rsidRPr="009C4587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B82051" w:rsidRPr="009C4587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Centrul de Cultură și Artă Târgu Mur</w:t>
      </w:r>
      <w:proofErr w:type="spellStart"/>
      <w:r w:rsidR="00B82051" w:rsidRPr="009C458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eș</w:t>
      </w:r>
      <w:proofErr w:type="spellEnd"/>
      <w:r w:rsidRPr="009C4587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,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privind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modificarea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Anexei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nr. 4 la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Hotărârea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Consiliului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Local nr. 296 din 28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iulie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2022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privind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reorganizarea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Serviciului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Public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Utilități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Municipale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din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cadrul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aparatului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specialitate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al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Primarului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Municipiului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Târgu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Mureș,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Centrul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Cultură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Artă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Târgu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Mureș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instituție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publică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cultură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de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interes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local cu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personalitate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juridică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modificarea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corespunzătoare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structurii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organizatorice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aprobarea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organigramei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a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numărului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personal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statului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funcții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sensul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eliminării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următoarelor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mijloace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fixe din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Anexa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4: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linia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bucătărie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mașină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pentru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tocat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carne,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mașină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pentru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tăiat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răzuit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legume,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rotisor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profesional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electric vertical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revenirea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acestora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patrimoniul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Municipiului </w:t>
      </w:r>
      <w:proofErr w:type="spellStart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Târgu</w:t>
      </w:r>
      <w:proofErr w:type="spellEnd"/>
      <w:r w:rsidR="009C4587" w:rsidRPr="009C458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Mureș,</w:t>
      </w:r>
    </w:p>
    <w:p w14:paraId="35C1A481" w14:textId="5E8541FE" w:rsidR="00B54881" w:rsidRPr="009C4587" w:rsidRDefault="00556B20" w:rsidP="00D67983">
      <w:pPr>
        <w:pStyle w:val="ListParagraph"/>
        <w:numPr>
          <w:ilvl w:val="0"/>
          <w:numId w:val="10"/>
        </w:numPr>
        <w:tabs>
          <w:tab w:val="left" w:pos="19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9C4587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Adresa</w:t>
      </w:r>
      <w:r w:rsidR="00B54881" w:rsidRPr="009C4587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nr. 73482/15.11.2023 </w:t>
      </w:r>
      <w:r w:rsidRPr="009C4587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din partea </w:t>
      </w:r>
      <w:r w:rsidR="00B54881" w:rsidRPr="009C4587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Direcției Școli</w:t>
      </w:r>
    </w:p>
    <w:p w14:paraId="2CF3D8D5" w14:textId="0D7C69AA" w:rsidR="00B54881" w:rsidRPr="00B54881" w:rsidRDefault="00B54881" w:rsidP="00B54881">
      <w:pPr>
        <w:pStyle w:val="ListParagraph"/>
        <w:numPr>
          <w:ilvl w:val="0"/>
          <w:numId w:val="10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B54881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Raportul de specialitate nr. ................. al Direcției Economice</w:t>
      </w:r>
    </w:p>
    <w:p w14:paraId="11607224" w14:textId="0E4BEBC9" w:rsidR="006C5213" w:rsidRPr="00D67983" w:rsidRDefault="006C5213" w:rsidP="00D67983">
      <w:pPr>
        <w:numPr>
          <w:ilvl w:val="0"/>
          <w:numId w:val="9"/>
        </w:num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Raportul de speci</w:t>
      </w:r>
      <w:r w:rsidR="009C458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</w:t>
      </w: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litate nr. …............al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Direcţiei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juridice </w:t>
      </w: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 w:bidi="en-US"/>
        </w:rPr>
        <w:t xml:space="preserve">contencios administrativ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 w:bidi="en-US"/>
        </w:rPr>
        <w:t>şi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 w:bidi="en-US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 w:bidi="en-US"/>
        </w:rPr>
        <w:t>administraţie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 w:bidi="en-US"/>
        </w:rPr>
        <w:t xml:space="preserve"> publică locală</w:t>
      </w: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</w:t>
      </w:r>
    </w:p>
    <w:p w14:paraId="3C078CBF" w14:textId="77777777" w:rsidR="006C5213" w:rsidRPr="006C5213" w:rsidRDefault="006C5213" w:rsidP="00D67983">
      <w:pPr>
        <w:numPr>
          <w:ilvl w:val="0"/>
          <w:numId w:val="9"/>
        </w:num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Raportul Comisiilor de specialitate din cadrul Consiliului local municipal Târgu Mureş</w:t>
      </w:r>
    </w:p>
    <w:p w14:paraId="08AF41AC" w14:textId="77777777" w:rsidR="006C5213" w:rsidRPr="006C5213" w:rsidRDefault="006C5213" w:rsidP="006C521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u-HU" w:eastAsia="ro-RO"/>
        </w:rPr>
      </w:pPr>
    </w:p>
    <w:p w14:paraId="4677257F" w14:textId="77777777" w:rsidR="006C5213" w:rsidRDefault="006C5213" w:rsidP="006C521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proofErr w:type="spellStart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Ținând</w:t>
      </w:r>
      <w:proofErr w:type="spellEnd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cont</w:t>
      </w:r>
      <w:proofErr w:type="spellEnd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prevederile</w:t>
      </w:r>
      <w:proofErr w:type="spellEnd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: </w:t>
      </w:r>
    </w:p>
    <w:p w14:paraId="5BFDBE7C" w14:textId="3E7E49DE" w:rsidR="001C44B5" w:rsidRPr="001C44B5" w:rsidRDefault="002E5640" w:rsidP="00B54881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Hotărârii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 </w:t>
      </w:r>
      <w:r w:rsidR="001C44B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nr. </w:t>
      </w:r>
      <w:r w:rsid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296 din 28 </w:t>
      </w:r>
      <w:proofErr w:type="spellStart"/>
      <w:r w:rsid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iulie</w:t>
      </w:r>
      <w:proofErr w:type="spellEnd"/>
      <w:r w:rsid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2022 </w:t>
      </w:r>
      <w:bookmarkStart w:id="4" w:name="_Hlk151379493"/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reorganizarea</w:t>
      </w:r>
      <w:proofErr w:type="spellEnd"/>
      <w:r w:rsid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Serviciului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Utilități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Municipale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aparatului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specialitate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Primarului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Municipiului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Târgu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Mureș,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Centrul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Cultură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Artă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Târgu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Mureș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instituție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publică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cultură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de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interes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 cu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personalitate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juridică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modificarea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corespunzătoare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structurii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organizatorice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aprobarea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organigramei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numărului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personal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statului</w:t>
      </w:r>
      <w:proofErr w:type="spellEnd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B54881" w:rsidRPr="00B54881">
        <w:rPr>
          <w:rFonts w:ascii="Times New Roman" w:eastAsia="Times New Roman" w:hAnsi="Times New Roman" w:cs="Times New Roman"/>
          <w:sz w:val="24"/>
          <w:szCs w:val="24"/>
          <w:lang w:eastAsia="ro-RO"/>
        </w:rPr>
        <w:t>funcții</w:t>
      </w:r>
      <w:bookmarkEnd w:id="4"/>
      <w:proofErr w:type="spellEnd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>modificată</w:t>
      </w:r>
      <w:proofErr w:type="spellEnd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completată</w:t>
      </w:r>
      <w:proofErr w:type="spellEnd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Hotărârea</w:t>
      </w:r>
      <w:proofErr w:type="spellEnd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Consiliului</w:t>
      </w:r>
      <w:proofErr w:type="spellEnd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 </w:t>
      </w:r>
      <w:r w:rsidR="000558DA" w:rsidRPr="002E564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nr. 438 </w:t>
      </w:r>
      <w:proofErr w:type="gramStart"/>
      <w:r w:rsidR="000558DA" w:rsidRPr="002E564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 w:rsidR="000558DA" w:rsidRPr="002E564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24.11.2022</w:t>
      </w:r>
      <w:r w:rsidR="001C44B5"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;</w:t>
      </w:r>
      <w:r w:rsidR="001C44B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</w:p>
    <w:p w14:paraId="63E653F3" w14:textId="77777777" w:rsidR="006C5213" w:rsidRDefault="006C5213" w:rsidP="00B54881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Legii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nr. 273/2006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privind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finanțele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publice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locale, cu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modificările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 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completările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ulterioare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;</w:t>
      </w:r>
    </w:p>
    <w:p w14:paraId="0FA88A72" w14:textId="7EE2123A" w:rsidR="00F84E64" w:rsidRPr="00556B20" w:rsidRDefault="00556B20" w:rsidP="00B54881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Art. 59-62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24/2000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rivind</w:t>
      </w:r>
      <w:proofErr w:type="spellEnd"/>
      <w:r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normele</w:t>
      </w:r>
      <w:proofErr w:type="spellEnd"/>
      <w:r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tehnică</w:t>
      </w:r>
      <w:proofErr w:type="spellEnd"/>
      <w:r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legislativă</w:t>
      </w:r>
      <w:proofErr w:type="spellEnd"/>
      <w:r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elaborarea</w:t>
      </w:r>
      <w:proofErr w:type="spellEnd"/>
      <w:r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actelor</w:t>
      </w:r>
      <w:proofErr w:type="spellEnd"/>
      <w:r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normative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Republicată</w:t>
      </w:r>
      <w:proofErr w:type="spellEnd"/>
      <w:r w:rsidR="00F84E64" w:rsidRPr="00556B20">
        <w:rPr>
          <w:rStyle w:val="font12"/>
        </w:rPr>
        <w:t>;</w:t>
      </w:r>
    </w:p>
    <w:p w14:paraId="2367A2CD" w14:textId="77777777" w:rsidR="00556B20" w:rsidRDefault="00556B20" w:rsidP="00651C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3F98185" w14:textId="68C477FB" w:rsidR="00C62473" w:rsidRDefault="00556B20" w:rsidP="00651C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</w:t>
      </w:r>
      <w:proofErr w:type="spellStart"/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temeiul</w:t>
      </w:r>
      <w:proofErr w:type="spellEnd"/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art.129, </w:t>
      </w:r>
      <w:proofErr w:type="spellStart"/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alin</w:t>
      </w:r>
      <w:proofErr w:type="spellEnd"/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(1), </w:t>
      </w:r>
      <w:proofErr w:type="spellStart"/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alin</w:t>
      </w:r>
      <w:proofErr w:type="spellEnd"/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4), </w:t>
      </w:r>
      <w:proofErr w:type="spellStart"/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lit.c</w:t>
      </w:r>
      <w:proofErr w:type="spellEnd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art. 139 </w:t>
      </w:r>
      <w:proofErr w:type="spellStart"/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alin</w:t>
      </w:r>
      <w:proofErr w:type="spellEnd"/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), </w:t>
      </w:r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art. 196 </w:t>
      </w:r>
      <w:proofErr w:type="spellStart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>alin</w:t>
      </w:r>
      <w:proofErr w:type="spellEnd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1 lit. a), art. 243 </w:t>
      </w:r>
      <w:proofErr w:type="spellStart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>alin</w:t>
      </w:r>
      <w:proofErr w:type="spellEnd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1 lit. a) </w:t>
      </w:r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din </w:t>
      </w:r>
      <w:proofErr w:type="spellStart"/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Ordonanța</w:t>
      </w:r>
      <w:proofErr w:type="spellEnd"/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Urgență</w:t>
      </w:r>
      <w:proofErr w:type="spellEnd"/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Guvernului</w:t>
      </w:r>
      <w:proofErr w:type="spellEnd"/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57/2019 din 3 Iulie 2019 </w:t>
      </w:r>
      <w:proofErr w:type="spellStart"/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Codul</w:t>
      </w:r>
      <w:proofErr w:type="spellEnd"/>
      <w:r w:rsidR="00651C76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Administrativ</w:t>
      </w:r>
      <w:r w:rsidR="001C1E84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6838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="006838BA">
        <w:rPr>
          <w:rFonts w:ascii="Times New Roman" w:eastAsia="Times New Roman" w:hAnsi="Times New Roman" w:cs="Times New Roman"/>
          <w:sz w:val="24"/>
          <w:szCs w:val="24"/>
          <w:lang w:eastAsia="ro-RO"/>
        </w:rPr>
        <w:t>modific</w:t>
      </w:r>
      <w:r w:rsidR="006838B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ările</w:t>
      </w:r>
      <w:proofErr w:type="spellEnd"/>
      <w:r w:rsidR="006838B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și completările ulterioare, </w:t>
      </w:r>
    </w:p>
    <w:p w14:paraId="63C84236" w14:textId="77777777" w:rsidR="002E5640" w:rsidRDefault="002E5640" w:rsidP="00651C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D56B1A2" w14:textId="77777777" w:rsidR="00556B20" w:rsidRPr="006838BA" w:rsidRDefault="00556B20" w:rsidP="00651C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C491849" w14:textId="77777777" w:rsidR="00651C76" w:rsidRPr="006C5213" w:rsidRDefault="00651C76" w:rsidP="00651C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B35A859" w14:textId="289E0D25" w:rsidR="00651C76" w:rsidRPr="006C5213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H o t ă r ă ş t e :</w:t>
      </w:r>
    </w:p>
    <w:p w14:paraId="47D709CC" w14:textId="77777777" w:rsidR="00C62473" w:rsidRPr="006C5213" w:rsidRDefault="00C62473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39C55C98" w14:textId="5398E09F" w:rsidR="003347D7" w:rsidRPr="003347D7" w:rsidRDefault="00651C76" w:rsidP="00556B2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 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ab/>
        <w:t>Art. 1.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D54DC1" w:rsidRPr="00D54DC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 </w:t>
      </w:r>
      <w:proofErr w:type="spellStart"/>
      <w:r w:rsidR="00D54DC1" w:rsidRPr="00D54DC1">
        <w:rPr>
          <w:rFonts w:ascii="Times New Roman" w:eastAsia="Times New Roman" w:hAnsi="Times New Roman" w:cs="Times New Roman"/>
          <w:sz w:val="24"/>
          <w:szCs w:val="24"/>
          <w:lang w:eastAsia="ro-RO"/>
        </w:rPr>
        <w:t>aprobă</w:t>
      </w:r>
      <w:proofErr w:type="spellEnd"/>
      <w:r w:rsidR="00D54DC1" w:rsidRPr="00D54DC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modificarea</w:t>
      </w:r>
      <w:proofErr w:type="spellEnd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Anexei</w:t>
      </w:r>
      <w:proofErr w:type="spellEnd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</w:t>
      </w:r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Hotărârea</w:t>
      </w:r>
      <w:proofErr w:type="spellEnd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Consiliului</w:t>
      </w:r>
      <w:proofErr w:type="spellEnd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 nr. </w:t>
      </w:r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296 din </w:t>
      </w:r>
      <w:r w:rsidR="008D515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</w:t>
      </w:r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28 </w:t>
      </w:r>
      <w:proofErr w:type="spellStart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>iulie</w:t>
      </w:r>
      <w:proofErr w:type="spellEnd"/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2022</w:t>
      </w:r>
      <w:r w:rsidR="008D5151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sensul</w:t>
      </w:r>
      <w:proofErr w:type="spellEnd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eliminării</w:t>
      </w:r>
      <w:proofErr w:type="spellEnd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următoarelor</w:t>
      </w:r>
      <w:proofErr w:type="spellEnd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mijloace</w:t>
      </w:r>
      <w:proofErr w:type="spellEnd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fixe din </w:t>
      </w:r>
      <w:proofErr w:type="spellStart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>Anexa</w:t>
      </w:r>
      <w:proofErr w:type="spellEnd"/>
      <w:r w:rsidR="00556B20" w:rsidRPr="00556B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0558DA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347D7" w:rsidRPr="003347D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revenirea</w:t>
      </w:r>
      <w:proofErr w:type="spellEnd"/>
      <w:r w:rsidR="003347D7" w:rsidRPr="003347D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3347D7" w:rsidRPr="003347D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acestora</w:t>
      </w:r>
      <w:proofErr w:type="spellEnd"/>
      <w:r w:rsidR="003347D7" w:rsidRPr="003347D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3347D7" w:rsidRPr="003347D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</w:t>
      </w:r>
      <w:proofErr w:type="spellEnd"/>
      <w:r w:rsidR="003347D7" w:rsidRPr="003347D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3347D7" w:rsidRPr="003347D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patrimoniul</w:t>
      </w:r>
      <w:proofErr w:type="spellEnd"/>
      <w:r w:rsidR="003347D7" w:rsidRPr="003347D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Municipiului </w:t>
      </w:r>
      <w:proofErr w:type="spellStart"/>
      <w:r w:rsidR="003347D7" w:rsidRPr="003347D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Târgu</w:t>
      </w:r>
      <w:proofErr w:type="spellEnd"/>
      <w:r w:rsidR="003347D7" w:rsidRPr="003347D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Mureș</w:t>
      </w:r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3347D7" w:rsidRPr="00295A77">
        <w:t xml:space="preserve"> </w:t>
      </w:r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conform </w:t>
      </w:r>
      <w:proofErr w:type="spellStart"/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anexei</w:t>
      </w:r>
      <w:proofErr w:type="spellEnd"/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</w:t>
      </w:r>
      <w:proofErr w:type="spellStart"/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listă</w:t>
      </w:r>
      <w:proofErr w:type="spellEnd"/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mijloace</w:t>
      </w:r>
      <w:proofErr w:type="spellEnd"/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fixe, </w:t>
      </w:r>
      <w:proofErr w:type="spellStart"/>
      <w:r w:rsidR="008D5151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8D515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D5151">
        <w:rPr>
          <w:rFonts w:ascii="Times New Roman" w:eastAsia="Times New Roman" w:hAnsi="Times New Roman" w:cs="Times New Roman"/>
          <w:sz w:val="24"/>
          <w:szCs w:val="24"/>
          <w:lang w:eastAsia="ro-RO"/>
        </w:rPr>
        <w:t>valoare</w:t>
      </w:r>
      <w:proofErr w:type="spellEnd"/>
      <w:r w:rsidR="008D515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 w:rsidR="008D5151">
        <w:rPr>
          <w:rFonts w:ascii="Times New Roman" w:eastAsia="Times New Roman" w:hAnsi="Times New Roman" w:cs="Times New Roman"/>
          <w:sz w:val="24"/>
          <w:szCs w:val="24"/>
          <w:lang w:eastAsia="ro-RO"/>
        </w:rPr>
        <w:t>totală</w:t>
      </w:r>
      <w:proofErr w:type="spellEnd"/>
      <w:r w:rsidR="008D515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de</w:t>
      </w:r>
      <w:proofErr w:type="gramEnd"/>
      <w:r w:rsidR="008D515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116.513,04 lei,  </w:t>
      </w:r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care face </w:t>
      </w:r>
      <w:proofErr w:type="spellStart"/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parte</w:t>
      </w:r>
      <w:proofErr w:type="spellEnd"/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integrantă</w:t>
      </w:r>
      <w:proofErr w:type="spellEnd"/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prezenta</w:t>
      </w:r>
      <w:proofErr w:type="spellEnd"/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347D7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hotărâre</w:t>
      </w:r>
      <w:proofErr w:type="spellEnd"/>
      <w:r w:rsid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1C434C5D" w14:textId="0A5F032E" w:rsidR="003347D7" w:rsidRDefault="003347D7" w:rsidP="003347D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a. </w:t>
      </w:r>
      <w:proofErr w:type="spellStart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linia</w:t>
      </w:r>
      <w:proofErr w:type="spellEnd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bucătărie</w:t>
      </w:r>
      <w:proofErr w:type="spellEnd"/>
      <w:r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– nr.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inventar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2089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valoare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92.125,78 lei</w:t>
      </w:r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1EDD2842" w14:textId="2D28C986" w:rsidR="003347D7" w:rsidRDefault="003347D7" w:rsidP="003347D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b. </w:t>
      </w:r>
      <w:proofErr w:type="spellStart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mașină</w:t>
      </w:r>
      <w:proofErr w:type="spellEnd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tocat</w:t>
      </w:r>
      <w:proofErr w:type="spellEnd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carne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nr.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inventar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9681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valoare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3.374,56 lei</w:t>
      </w:r>
    </w:p>
    <w:p w14:paraId="5F824641" w14:textId="32690002" w:rsidR="003347D7" w:rsidRDefault="003347D7" w:rsidP="003347D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c. </w:t>
      </w:r>
      <w:proofErr w:type="spellStart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mașină</w:t>
      </w:r>
      <w:proofErr w:type="spellEnd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tăiat</w:t>
      </w:r>
      <w:proofErr w:type="spellEnd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răzuit</w:t>
      </w:r>
      <w:proofErr w:type="spellEnd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legume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nr.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inventar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9679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valoare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6.087,78 lei</w:t>
      </w:r>
    </w:p>
    <w:p w14:paraId="077ACC9F" w14:textId="543315E5" w:rsidR="003347D7" w:rsidRDefault="003347D7" w:rsidP="003347D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d. </w:t>
      </w:r>
      <w:proofErr w:type="spellStart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rotisor</w:t>
      </w:r>
      <w:proofErr w:type="spellEnd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>profesional</w:t>
      </w:r>
      <w:proofErr w:type="spellEnd"/>
      <w:r w:rsidR="00556B20" w:rsidRPr="003347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electric vertical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– nr.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inventar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2119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valoare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14.924,92</w:t>
      </w:r>
      <w:r w:rsidR="008D515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lei.</w:t>
      </w:r>
    </w:p>
    <w:p w14:paraId="1F5134EE" w14:textId="77D761EB" w:rsidR="00037632" w:rsidRDefault="00651C76" w:rsidP="00556B2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</w:t>
      </w:r>
      <w:r w:rsidR="00436827"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B5488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556B20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Predarea-primirea mijloacelor fixe prevăzute în </w:t>
      </w:r>
      <w:r w:rsidR="00295A77" w:rsidRPr="002E5640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a</w:t>
      </w:r>
      <w:r w:rsidR="00556B20" w:rsidRPr="002E5640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nex</w:t>
      </w:r>
      <w:r w:rsidR="00295A77" w:rsidRPr="002E5640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a la prezenta hotărâre</w:t>
      </w:r>
      <w:r w:rsidR="00556B20" w:rsidRPr="002E5640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556B20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se va efectua pe bază de Proces-verbal încheiat între Centrul de Cultură și Artă Târgu Mureș și Municipiul Târgu Mureș, prin Direcția Școli.</w:t>
      </w:r>
    </w:p>
    <w:p w14:paraId="220A73EF" w14:textId="6293C2D0" w:rsidR="00556B20" w:rsidRDefault="00556B20" w:rsidP="00556B2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6B2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o-RO"/>
        </w:rPr>
        <w:t>Art. 3.</w:t>
      </w:r>
      <w:r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Cu ducerea la îndeplinire a prevederilor prezentei Hotărâri se încredințează Executivul Municipiului Târgu Mureș prin Direcția Școli, Direcția Economică și Centrul de Cultură și Artă Târgu Mureș.</w:t>
      </w:r>
    </w:p>
    <w:p w14:paraId="5D728318" w14:textId="781B2CFE" w:rsidR="006F033C" w:rsidRDefault="00651C76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D54DC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art. 252, alin.1, lit. </w:t>
      </w:r>
      <w:r w:rsidR="008D515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ale art. 255 din OUG nr. 57/2019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Administrativ precum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ale art. 3,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1 din Legea nr. 554/2004 privind Contenciosul Administrativ, prezenta hotărâre se înaintează Prefectului județului Mureș pentru </w:t>
      </w:r>
    </w:p>
    <w:p w14:paraId="64E27552" w14:textId="11A124B0" w:rsidR="003939F9" w:rsidRPr="009C4587" w:rsidRDefault="00651C76" w:rsidP="009C4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>exercitarea controlului de legalitate.</w:t>
      </w:r>
    </w:p>
    <w:p w14:paraId="2FF1647B" w14:textId="7EFDACFD" w:rsidR="00651C76" w:rsidRPr="006C5213" w:rsidRDefault="00651C76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</w:t>
      </w:r>
      <w:r w:rsidR="006F033C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D54DC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5</w:t>
      </w: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.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Prezenta hotărâre se comunică </w:t>
      </w:r>
      <w:r w:rsidR="006F033C">
        <w:rPr>
          <w:rFonts w:ascii="Times New Roman" w:eastAsia="Times New Roman" w:hAnsi="Times New Roman" w:cs="Times New Roman"/>
          <w:sz w:val="24"/>
          <w:szCs w:val="24"/>
          <w:lang w:val="pt-BR"/>
        </w:rPr>
        <w:t>Primarului Municipiului Târgu Mureș</w:t>
      </w:r>
      <w:r w:rsidR="00D54DC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Direcției </w:t>
      </w:r>
      <w:r w:rsidR="00B54881">
        <w:rPr>
          <w:rFonts w:ascii="Times New Roman" w:eastAsia="Times New Roman" w:hAnsi="Times New Roman" w:cs="Times New Roman"/>
          <w:sz w:val="24"/>
          <w:szCs w:val="24"/>
          <w:lang w:val="pt-BR"/>
        </w:rPr>
        <w:t>Școli</w:t>
      </w:r>
      <w:r w:rsidR="00556B20">
        <w:rPr>
          <w:rFonts w:ascii="Times New Roman" w:eastAsia="Times New Roman" w:hAnsi="Times New Roman" w:cs="Times New Roman"/>
          <w:sz w:val="24"/>
          <w:szCs w:val="24"/>
          <w:lang w:val="pt-BR"/>
        </w:rPr>
        <w:t>, Direcției Economice</w:t>
      </w:r>
      <w:r w:rsidR="006F033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și </w:t>
      </w:r>
      <w:r w:rsidR="00436827"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>Centrului de Cultură și Artă Târgu Mureș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5AA8975A" w14:textId="265BD4CE" w:rsidR="00651C76" w:rsidRPr="006C5213" w:rsidRDefault="00651C76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pt-BR"/>
        </w:rPr>
      </w:pPr>
    </w:p>
    <w:p w14:paraId="2BFF9ACF" w14:textId="07E2C4FB" w:rsidR="00D4141D" w:rsidRPr="00983E7F" w:rsidRDefault="00D4141D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val="pt-BR"/>
        </w:rPr>
      </w:pPr>
    </w:p>
    <w:p w14:paraId="612AB026" w14:textId="77777777" w:rsidR="00D4141D" w:rsidRPr="00983E7F" w:rsidRDefault="00D4141D" w:rsidP="008D5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val="pt-BR"/>
        </w:rPr>
      </w:pPr>
    </w:p>
    <w:p w14:paraId="54EAEC6B" w14:textId="77777777" w:rsidR="00C95230" w:rsidRPr="00C95230" w:rsidRDefault="00C95230" w:rsidP="00C95230">
      <w:pPr>
        <w:widowControl w:val="0"/>
        <w:tabs>
          <w:tab w:val="left" w:pos="-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14:paraId="537C9A70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Viză de legalitate</w:t>
      </w:r>
    </w:p>
    <w:p w14:paraId="6E3DA528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o-RO" w:eastAsia="ro-RO"/>
        </w:rPr>
      </w:pPr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Secretar General</w:t>
      </w:r>
    </w:p>
    <w:p w14:paraId="4DF5F401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al Municipiului Târgu Mureș</w:t>
      </w:r>
    </w:p>
    <w:p w14:paraId="6F9EA998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o-RO" w:eastAsia="ro-RO"/>
        </w:rPr>
      </w:pPr>
      <w:proofErr w:type="spellStart"/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Bordi</w:t>
      </w:r>
      <w:proofErr w:type="spellEnd"/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proofErr w:type="spellStart"/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Kinga</w:t>
      </w:r>
      <w:proofErr w:type="spellEnd"/>
    </w:p>
    <w:p w14:paraId="155BF5A3" w14:textId="10025C7B" w:rsidR="00651C76" w:rsidRDefault="00651C76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5A297C0" w14:textId="09A47C04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6366213" w14:textId="6F5D245A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3488C66" w14:textId="713F210F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3DD8645E" w14:textId="77777777" w:rsidR="008D5151" w:rsidRDefault="008D5151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E0B0B48" w14:textId="77777777" w:rsidR="008D5151" w:rsidRDefault="008D5151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AAE60D1" w14:textId="77777777" w:rsidR="008D5151" w:rsidRDefault="008D5151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24720A1" w14:textId="77777777" w:rsidR="00C62473" w:rsidRPr="00C43405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571613E" w14:textId="708166BD" w:rsidR="00A446DE" w:rsidRPr="009F3D54" w:rsidRDefault="006F033C" w:rsidP="00D54DC1">
      <w:pPr>
        <w:jc w:val="both"/>
        <w:rPr>
          <w:b/>
          <w:bCs/>
          <w:sz w:val="16"/>
          <w:szCs w:val="16"/>
          <w:lang w:val="ro-RO"/>
        </w:rPr>
      </w:pPr>
      <w:r w:rsidRPr="009F3D54">
        <w:rPr>
          <w:b/>
          <w:bCs/>
          <w:sz w:val="16"/>
          <w:szCs w:val="16"/>
          <w:lang w:val="ro-RO"/>
        </w:rPr>
        <w:t>*Actele administrative sunt hotărâri ale Consiliului Local , care intră în vigoare și produc efecte juridice după îndeplinirea condițiilor prevăzute de art.197-200 din OUG nr.57/2019, privind codul administrativ</w:t>
      </w:r>
    </w:p>
    <w:sectPr w:rsidR="00A446DE" w:rsidRPr="009F3D54" w:rsidSect="002B7AD2">
      <w:pgSz w:w="11906" w:h="16838"/>
      <w:pgMar w:top="426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E2EF3" w14:textId="77777777" w:rsidR="006C567D" w:rsidRDefault="006C567D" w:rsidP="00CE5DEA">
      <w:pPr>
        <w:spacing w:after="0" w:line="240" w:lineRule="auto"/>
      </w:pPr>
      <w:r>
        <w:separator/>
      </w:r>
    </w:p>
  </w:endnote>
  <w:endnote w:type="continuationSeparator" w:id="0">
    <w:p w14:paraId="0CCA5F9E" w14:textId="77777777" w:rsidR="006C567D" w:rsidRDefault="006C567D" w:rsidP="00CE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D03D" w14:textId="77777777" w:rsidR="006C567D" w:rsidRDefault="006C567D" w:rsidP="00CE5DEA">
      <w:pPr>
        <w:spacing w:after="0" w:line="240" w:lineRule="auto"/>
      </w:pPr>
      <w:r>
        <w:separator/>
      </w:r>
    </w:p>
  </w:footnote>
  <w:footnote w:type="continuationSeparator" w:id="0">
    <w:p w14:paraId="2C3EF392" w14:textId="77777777" w:rsidR="006C567D" w:rsidRDefault="006C567D" w:rsidP="00CE5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7C75"/>
    <w:multiLevelType w:val="hybridMultilevel"/>
    <w:tmpl w:val="96DE6CAC"/>
    <w:lvl w:ilvl="0" w:tplc="7C1A5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81B7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474E3A"/>
    <w:multiLevelType w:val="hybridMultilevel"/>
    <w:tmpl w:val="36A481BA"/>
    <w:lvl w:ilvl="0" w:tplc="44B4FA0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7A7516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3E2166"/>
    <w:multiLevelType w:val="hybridMultilevel"/>
    <w:tmpl w:val="8F567FFC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F02AD"/>
    <w:multiLevelType w:val="hybridMultilevel"/>
    <w:tmpl w:val="D038875E"/>
    <w:lvl w:ilvl="0" w:tplc="7F7C210E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557C1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C3473B7"/>
    <w:multiLevelType w:val="hybridMultilevel"/>
    <w:tmpl w:val="0144C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E6364"/>
    <w:multiLevelType w:val="hybridMultilevel"/>
    <w:tmpl w:val="87543AF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D63B6"/>
    <w:multiLevelType w:val="hybridMultilevel"/>
    <w:tmpl w:val="43E07C2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52C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5040125">
    <w:abstractNumId w:val="4"/>
  </w:num>
  <w:num w:numId="2" w16cid:durableId="1654531675">
    <w:abstractNumId w:val="10"/>
  </w:num>
  <w:num w:numId="3" w16cid:durableId="1038622585">
    <w:abstractNumId w:val="6"/>
  </w:num>
  <w:num w:numId="4" w16cid:durableId="880627775">
    <w:abstractNumId w:val="1"/>
  </w:num>
  <w:num w:numId="5" w16cid:durableId="1141389505">
    <w:abstractNumId w:val="3"/>
  </w:num>
  <w:num w:numId="6" w16cid:durableId="662855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6361920">
    <w:abstractNumId w:val="0"/>
  </w:num>
  <w:num w:numId="8" w16cid:durableId="1673337083">
    <w:abstractNumId w:val="5"/>
  </w:num>
  <w:num w:numId="9" w16cid:durableId="71435030">
    <w:abstractNumId w:val="7"/>
  </w:num>
  <w:num w:numId="10" w16cid:durableId="464008621">
    <w:abstractNumId w:val="9"/>
  </w:num>
  <w:num w:numId="11" w16cid:durableId="2089111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66"/>
    <w:rsid w:val="00037632"/>
    <w:rsid w:val="000558DA"/>
    <w:rsid w:val="000A1C06"/>
    <w:rsid w:val="000C5629"/>
    <w:rsid w:val="000E4C6C"/>
    <w:rsid w:val="000E4DF1"/>
    <w:rsid w:val="00100524"/>
    <w:rsid w:val="00114521"/>
    <w:rsid w:val="001161DE"/>
    <w:rsid w:val="00116959"/>
    <w:rsid w:val="00157183"/>
    <w:rsid w:val="00174381"/>
    <w:rsid w:val="001832A7"/>
    <w:rsid w:val="001918BA"/>
    <w:rsid w:val="001925EC"/>
    <w:rsid w:val="001C1E84"/>
    <w:rsid w:val="001C214D"/>
    <w:rsid w:val="001C297B"/>
    <w:rsid w:val="001C44B5"/>
    <w:rsid w:val="0020175F"/>
    <w:rsid w:val="00211AFB"/>
    <w:rsid w:val="00295A77"/>
    <w:rsid w:val="00296514"/>
    <w:rsid w:val="002A34EB"/>
    <w:rsid w:val="002B25DB"/>
    <w:rsid w:val="002B7AD2"/>
    <w:rsid w:val="002C599F"/>
    <w:rsid w:val="002C62F3"/>
    <w:rsid w:val="002D5E85"/>
    <w:rsid w:val="002E52F4"/>
    <w:rsid w:val="002E5640"/>
    <w:rsid w:val="002F79C0"/>
    <w:rsid w:val="00317285"/>
    <w:rsid w:val="00317498"/>
    <w:rsid w:val="00322ABD"/>
    <w:rsid w:val="0033016F"/>
    <w:rsid w:val="00331FF8"/>
    <w:rsid w:val="003347D7"/>
    <w:rsid w:val="00350946"/>
    <w:rsid w:val="003939F9"/>
    <w:rsid w:val="00394CF9"/>
    <w:rsid w:val="003A190E"/>
    <w:rsid w:val="003A51FB"/>
    <w:rsid w:val="003A529E"/>
    <w:rsid w:val="003B08AE"/>
    <w:rsid w:val="003B3581"/>
    <w:rsid w:val="003B53C9"/>
    <w:rsid w:val="00401FF4"/>
    <w:rsid w:val="004060FE"/>
    <w:rsid w:val="004079FA"/>
    <w:rsid w:val="00423ED1"/>
    <w:rsid w:val="00434E92"/>
    <w:rsid w:val="00436827"/>
    <w:rsid w:val="00471025"/>
    <w:rsid w:val="004D0F9A"/>
    <w:rsid w:val="004D4DE0"/>
    <w:rsid w:val="004D546D"/>
    <w:rsid w:val="004D5964"/>
    <w:rsid w:val="004F2FDC"/>
    <w:rsid w:val="00500F52"/>
    <w:rsid w:val="00501055"/>
    <w:rsid w:val="0050289C"/>
    <w:rsid w:val="00504054"/>
    <w:rsid w:val="005316FE"/>
    <w:rsid w:val="005501FE"/>
    <w:rsid w:val="00556B20"/>
    <w:rsid w:val="00574BD1"/>
    <w:rsid w:val="00583833"/>
    <w:rsid w:val="0058658F"/>
    <w:rsid w:val="005B336F"/>
    <w:rsid w:val="005B3C51"/>
    <w:rsid w:val="005D2CDA"/>
    <w:rsid w:val="006137EB"/>
    <w:rsid w:val="00625EFD"/>
    <w:rsid w:val="00626FAE"/>
    <w:rsid w:val="00627F4F"/>
    <w:rsid w:val="00631B29"/>
    <w:rsid w:val="00651C76"/>
    <w:rsid w:val="00654BB5"/>
    <w:rsid w:val="00670215"/>
    <w:rsid w:val="006838BA"/>
    <w:rsid w:val="0068719C"/>
    <w:rsid w:val="006C5157"/>
    <w:rsid w:val="006C5213"/>
    <w:rsid w:val="006C567D"/>
    <w:rsid w:val="006C7652"/>
    <w:rsid w:val="006F033C"/>
    <w:rsid w:val="00733DAD"/>
    <w:rsid w:val="00741E5A"/>
    <w:rsid w:val="00763CAF"/>
    <w:rsid w:val="00771F5F"/>
    <w:rsid w:val="007C23E6"/>
    <w:rsid w:val="007C74F4"/>
    <w:rsid w:val="007F08AB"/>
    <w:rsid w:val="0080362D"/>
    <w:rsid w:val="00804596"/>
    <w:rsid w:val="00806358"/>
    <w:rsid w:val="00810204"/>
    <w:rsid w:val="00810DDB"/>
    <w:rsid w:val="00850204"/>
    <w:rsid w:val="00851244"/>
    <w:rsid w:val="008761B2"/>
    <w:rsid w:val="00880166"/>
    <w:rsid w:val="00887B82"/>
    <w:rsid w:val="0089088E"/>
    <w:rsid w:val="00897810"/>
    <w:rsid w:val="008A03D3"/>
    <w:rsid w:val="008A312B"/>
    <w:rsid w:val="008D5151"/>
    <w:rsid w:val="008E6360"/>
    <w:rsid w:val="008F2459"/>
    <w:rsid w:val="008F5E3C"/>
    <w:rsid w:val="00924FCA"/>
    <w:rsid w:val="00936667"/>
    <w:rsid w:val="0095363A"/>
    <w:rsid w:val="009567BB"/>
    <w:rsid w:val="009608D0"/>
    <w:rsid w:val="00970685"/>
    <w:rsid w:val="00971593"/>
    <w:rsid w:val="00983E7F"/>
    <w:rsid w:val="00996103"/>
    <w:rsid w:val="009A6178"/>
    <w:rsid w:val="009B57DD"/>
    <w:rsid w:val="009C4587"/>
    <w:rsid w:val="009E4855"/>
    <w:rsid w:val="009F3D54"/>
    <w:rsid w:val="009F4AF8"/>
    <w:rsid w:val="00A23C6E"/>
    <w:rsid w:val="00A27E6D"/>
    <w:rsid w:val="00A3058B"/>
    <w:rsid w:val="00A446DE"/>
    <w:rsid w:val="00A57A87"/>
    <w:rsid w:val="00A80271"/>
    <w:rsid w:val="00A8300D"/>
    <w:rsid w:val="00A90ADF"/>
    <w:rsid w:val="00AC61CB"/>
    <w:rsid w:val="00AC6AD7"/>
    <w:rsid w:val="00AD7881"/>
    <w:rsid w:val="00AE0F3B"/>
    <w:rsid w:val="00AF014F"/>
    <w:rsid w:val="00B04A64"/>
    <w:rsid w:val="00B254AD"/>
    <w:rsid w:val="00B32E6A"/>
    <w:rsid w:val="00B54881"/>
    <w:rsid w:val="00B56EE9"/>
    <w:rsid w:val="00B82051"/>
    <w:rsid w:val="00BB4CAF"/>
    <w:rsid w:val="00BC7DF5"/>
    <w:rsid w:val="00BF1CB8"/>
    <w:rsid w:val="00C11F84"/>
    <w:rsid w:val="00C138D5"/>
    <w:rsid w:val="00C435E6"/>
    <w:rsid w:val="00C4749C"/>
    <w:rsid w:val="00C62473"/>
    <w:rsid w:val="00C70A78"/>
    <w:rsid w:val="00C806E1"/>
    <w:rsid w:val="00C84D6A"/>
    <w:rsid w:val="00C87467"/>
    <w:rsid w:val="00C90E6E"/>
    <w:rsid w:val="00C95230"/>
    <w:rsid w:val="00CA73DF"/>
    <w:rsid w:val="00CE5DEA"/>
    <w:rsid w:val="00CF762F"/>
    <w:rsid w:val="00D0476B"/>
    <w:rsid w:val="00D20EFC"/>
    <w:rsid w:val="00D4141D"/>
    <w:rsid w:val="00D43E19"/>
    <w:rsid w:val="00D45A2A"/>
    <w:rsid w:val="00D54DC1"/>
    <w:rsid w:val="00D67983"/>
    <w:rsid w:val="00D97B5C"/>
    <w:rsid w:val="00DF3D6B"/>
    <w:rsid w:val="00E07D53"/>
    <w:rsid w:val="00E200E5"/>
    <w:rsid w:val="00E21FC1"/>
    <w:rsid w:val="00E414A0"/>
    <w:rsid w:val="00E5228D"/>
    <w:rsid w:val="00E52E5D"/>
    <w:rsid w:val="00E668F1"/>
    <w:rsid w:val="00E71C9E"/>
    <w:rsid w:val="00E75CBA"/>
    <w:rsid w:val="00E80CF4"/>
    <w:rsid w:val="00E828FA"/>
    <w:rsid w:val="00E867AC"/>
    <w:rsid w:val="00EA3D09"/>
    <w:rsid w:val="00F2373E"/>
    <w:rsid w:val="00F327AE"/>
    <w:rsid w:val="00F328C6"/>
    <w:rsid w:val="00F73BB5"/>
    <w:rsid w:val="00F84E64"/>
    <w:rsid w:val="00F851D1"/>
    <w:rsid w:val="00F92C23"/>
    <w:rsid w:val="00F94F9E"/>
    <w:rsid w:val="00F95E11"/>
    <w:rsid w:val="00FA7EF3"/>
    <w:rsid w:val="00FB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B851D6"/>
  <w15:chartTrackingRefBased/>
  <w15:docId w15:val="{0DA49158-EDAA-400E-9503-1BC83EFB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1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25EC"/>
    <w:pPr>
      <w:ind w:left="720"/>
      <w:contextualSpacing/>
    </w:pPr>
  </w:style>
  <w:style w:type="character" w:customStyle="1" w:styleId="font12">
    <w:name w:val="font12"/>
    <w:basedOn w:val="DefaultParagraphFont"/>
    <w:rsid w:val="00F84E64"/>
  </w:style>
  <w:style w:type="paragraph" w:styleId="Header">
    <w:name w:val="header"/>
    <w:basedOn w:val="Normal"/>
    <w:link w:val="HeaderChar"/>
    <w:uiPriority w:val="99"/>
    <w:unhideWhenUsed/>
    <w:rsid w:val="00CE5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DEA"/>
  </w:style>
  <w:style w:type="paragraph" w:styleId="Footer">
    <w:name w:val="footer"/>
    <w:basedOn w:val="Normal"/>
    <w:link w:val="FooterChar"/>
    <w:uiPriority w:val="99"/>
    <w:unhideWhenUsed/>
    <w:rsid w:val="00CE5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825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18</cp:revision>
  <cp:lastPrinted>2023-11-27T08:54:00Z</cp:lastPrinted>
  <dcterms:created xsi:type="dcterms:W3CDTF">2023-10-16T07:01:00Z</dcterms:created>
  <dcterms:modified xsi:type="dcterms:W3CDTF">2023-11-28T11:02:00Z</dcterms:modified>
</cp:coreProperties>
</file>