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F1CB" w14:textId="77777777" w:rsidR="00486A7B" w:rsidRPr="002B2C36" w:rsidRDefault="003B654A" w:rsidP="00486A7B">
      <w:pPr>
        <w:jc w:val="center"/>
        <w:rPr>
          <w:b/>
          <w:bCs/>
        </w:rPr>
      </w:pPr>
      <w:r w:rsidRPr="00DC5105">
        <w:rPr>
          <w:sz w:val="22"/>
          <w:szCs w:val="22"/>
        </w:rPr>
        <w:tab/>
      </w:r>
      <w:r w:rsidR="00486A7B" w:rsidRPr="002B2C36">
        <w:rPr>
          <w:b/>
          <w:bCs/>
        </w:rPr>
        <w:t>Indicatorii tehnico – economici</w:t>
      </w:r>
    </w:p>
    <w:p w14:paraId="54ADB570" w14:textId="77777777" w:rsidR="00486A7B" w:rsidRPr="002B2C36" w:rsidRDefault="00486A7B" w:rsidP="00486A7B">
      <w:pPr>
        <w:jc w:val="center"/>
      </w:pPr>
      <w:r w:rsidRPr="002B2C36">
        <w:t>Pentru obiectivul de investiţii</w:t>
      </w:r>
    </w:p>
    <w:p w14:paraId="27166879" w14:textId="77777777" w:rsidR="00486A7B" w:rsidRPr="002B2C36" w:rsidRDefault="00486A7B" w:rsidP="00486A7B">
      <w:pPr>
        <w:tabs>
          <w:tab w:val="left" w:pos="-720"/>
        </w:tabs>
        <w:jc w:val="center"/>
        <w:rPr>
          <w:b/>
          <w:bCs/>
          <w:spacing w:val="-2"/>
        </w:rPr>
      </w:pPr>
      <w:r w:rsidRPr="002B2C36">
        <w:rPr>
          <w:b/>
          <w:bCs/>
          <w:i/>
          <w:spacing w:val="-2"/>
        </w:rPr>
        <w:t>„S.F./D.A.L.I. Reamenajare str. Enescu“</w:t>
      </w:r>
    </w:p>
    <w:p w14:paraId="60C3A9A7" w14:textId="77777777" w:rsidR="00486A7B" w:rsidRPr="002B2C36" w:rsidRDefault="00486A7B" w:rsidP="00486A7B">
      <w:pPr>
        <w:rPr>
          <w:bCs/>
          <w:iCs/>
        </w:rPr>
      </w:pPr>
    </w:p>
    <w:p w14:paraId="4D50529E" w14:textId="77777777" w:rsidR="00486A7B" w:rsidRPr="002B2C36" w:rsidRDefault="00486A7B" w:rsidP="00486A7B">
      <w:pPr>
        <w:ind w:firstLine="180"/>
        <w:rPr>
          <w:rFonts w:ascii="Calibri" w:hAnsi="Calibri" w:cs="Arial"/>
          <w:color w:val="000000"/>
          <w:sz w:val="22"/>
        </w:rPr>
      </w:pPr>
      <w:r w:rsidRPr="002B2C36">
        <w:rPr>
          <w:i/>
        </w:rPr>
        <w:t xml:space="preserve">a) </w:t>
      </w:r>
      <w:r w:rsidRPr="002B2C36">
        <w:rPr>
          <w:i/>
          <w:color w:val="000000"/>
        </w:rPr>
        <w:t>indicatori maximali, respectiv valoarea totală a obiectivului de investiţii, exprimată în lei, cu TVA şi, respectiv, fără TVA, din care construcţii-montaj (C+M), în conformitate cu devizul general;</w:t>
      </w:r>
    </w:p>
    <w:p w14:paraId="1D7E6745" w14:textId="77777777" w:rsidR="00486A7B" w:rsidRPr="002B2C36" w:rsidRDefault="00486A7B" w:rsidP="00486A7B">
      <w:pPr>
        <w:rPr>
          <w:b/>
        </w:rPr>
      </w:pPr>
    </w:p>
    <w:p w14:paraId="21FB82FC" w14:textId="77777777" w:rsidR="00486A7B" w:rsidRPr="002B2C36" w:rsidRDefault="00486A7B" w:rsidP="00486A7B">
      <w:pPr>
        <w:rPr>
          <w:b/>
        </w:rPr>
      </w:pPr>
    </w:p>
    <w:p w14:paraId="48DCCCF8" w14:textId="670C8ACB" w:rsidR="00486A7B" w:rsidRDefault="00486A7B" w:rsidP="00486A7B">
      <w:pPr>
        <w:rPr>
          <w:b/>
        </w:rPr>
      </w:pPr>
      <w:r w:rsidRPr="002B2C36">
        <w:rPr>
          <w:b/>
        </w:rPr>
        <w:t xml:space="preserve">SOLUȚIA </w:t>
      </w:r>
      <w:r w:rsidR="00E52582">
        <w:rPr>
          <w:b/>
        </w:rPr>
        <w:t>PROPUSĂ</w:t>
      </w:r>
    </w:p>
    <w:p w14:paraId="67356C74" w14:textId="77777777" w:rsidR="00E52582" w:rsidRPr="002B2C36" w:rsidRDefault="00E52582" w:rsidP="00486A7B">
      <w:pPr>
        <w:rPr>
          <w:b/>
        </w:rPr>
      </w:pPr>
    </w:p>
    <w:p w14:paraId="59B0349D" w14:textId="2C3CB20A" w:rsidR="00486A7B" w:rsidRPr="00CE3426" w:rsidRDefault="00486A7B" w:rsidP="00486A7B">
      <w:pPr>
        <w:rPr>
          <w:b/>
        </w:rPr>
      </w:pPr>
      <w:r w:rsidRPr="002B2C36">
        <w:rPr>
          <w:bCs/>
        </w:rPr>
        <w:t>valoarea totală a obiectivului de investiții:</w:t>
      </w:r>
      <w:r w:rsidRPr="002B2C36">
        <w:rPr>
          <w:bCs/>
        </w:rPr>
        <w:tab/>
      </w:r>
      <w:r w:rsidRPr="002B2C36">
        <w:rPr>
          <w:bCs/>
        </w:rPr>
        <w:tab/>
      </w:r>
      <w:r w:rsidR="00A1044A" w:rsidRPr="00CE3426">
        <w:rPr>
          <w:b/>
        </w:rPr>
        <w:t xml:space="preserve">7.362.495,93 </w:t>
      </w:r>
      <w:r w:rsidRPr="00CE3426">
        <w:rPr>
          <w:b/>
        </w:rPr>
        <w:t>lei (TVA inclus)</w:t>
      </w:r>
    </w:p>
    <w:p w14:paraId="57DF41CD" w14:textId="6AC504FF" w:rsidR="00486A7B" w:rsidRPr="00CE3426" w:rsidRDefault="00486A7B" w:rsidP="00486A7B">
      <w:pPr>
        <w:rPr>
          <w:b/>
        </w:rPr>
      </w:pPr>
      <w:r w:rsidRPr="002B2C36">
        <w:rPr>
          <w:bCs/>
        </w:rPr>
        <w:t>din care C+M:</w:t>
      </w:r>
      <w:r w:rsidRPr="002B2C36">
        <w:rPr>
          <w:bCs/>
        </w:rPr>
        <w:tab/>
      </w:r>
      <w:r w:rsidRPr="002B2C36">
        <w:rPr>
          <w:bCs/>
        </w:rPr>
        <w:tab/>
      </w:r>
      <w:r w:rsidRPr="002B2C36">
        <w:rPr>
          <w:bCs/>
        </w:rPr>
        <w:tab/>
      </w:r>
      <w:r w:rsidRPr="002B2C36">
        <w:rPr>
          <w:bCs/>
        </w:rPr>
        <w:tab/>
      </w:r>
      <w:r w:rsidRPr="002B2C36">
        <w:rPr>
          <w:bCs/>
        </w:rPr>
        <w:tab/>
      </w:r>
      <w:r w:rsidRPr="002B2C36">
        <w:rPr>
          <w:bCs/>
        </w:rPr>
        <w:tab/>
      </w:r>
      <w:r w:rsidR="00A1044A" w:rsidRPr="00CE3426">
        <w:rPr>
          <w:b/>
        </w:rPr>
        <w:t xml:space="preserve">5.842.250,21 </w:t>
      </w:r>
      <w:r w:rsidRPr="00CE3426">
        <w:rPr>
          <w:b/>
        </w:rPr>
        <w:t>lei (TVA inclus)</w:t>
      </w:r>
    </w:p>
    <w:p w14:paraId="2AEC3C5A" w14:textId="77777777" w:rsidR="00486A7B" w:rsidRPr="002B2C36" w:rsidRDefault="00486A7B" w:rsidP="00486A7B">
      <w:pPr>
        <w:rPr>
          <w:b/>
        </w:rPr>
      </w:pPr>
    </w:p>
    <w:p w14:paraId="43D40B3B" w14:textId="77777777" w:rsidR="00486A7B" w:rsidRPr="002B2C36" w:rsidRDefault="00486A7B" w:rsidP="00486A7B">
      <w:pPr>
        <w:tabs>
          <w:tab w:val="left" w:pos="6808"/>
        </w:tabs>
        <w:jc w:val="both"/>
      </w:pPr>
      <w:r w:rsidRPr="002B2C36">
        <w:rPr>
          <w:b/>
          <w:bCs/>
        </w:rPr>
        <w:t>Durata de execuţie a lucrărilor este de 8 luni</w:t>
      </w:r>
      <w:r w:rsidRPr="002B2C36">
        <w:t>,</w:t>
      </w:r>
    </w:p>
    <w:p w14:paraId="38BFBBAA" w14:textId="77777777" w:rsidR="00486A7B" w:rsidRPr="002B2C36" w:rsidRDefault="00486A7B" w:rsidP="00486A7B">
      <w:pPr>
        <w:tabs>
          <w:tab w:val="left" w:pos="6808"/>
        </w:tabs>
        <w:jc w:val="both"/>
        <w:rPr>
          <w:color w:val="000000"/>
        </w:rPr>
      </w:pPr>
      <w:r w:rsidRPr="002B2C36">
        <w:t xml:space="preserve">iar </w:t>
      </w:r>
      <w:r w:rsidRPr="002B2C36">
        <w:rPr>
          <w:b/>
          <w:bCs/>
        </w:rPr>
        <w:t>durata de implementare integrală a proiectului</w:t>
      </w:r>
      <w:r w:rsidRPr="002B2C36">
        <w:t xml:space="preserve">, cu toate activităţile suport (achiziţii, publicitate, etc.) </w:t>
      </w:r>
      <w:r w:rsidRPr="002B2C36">
        <w:rPr>
          <w:b/>
          <w:bCs/>
        </w:rPr>
        <w:t xml:space="preserve">este de 20 luni </w:t>
      </w:r>
      <w:r w:rsidRPr="002B2C36">
        <w:t>de la începerea implementării proiectului.</w:t>
      </w:r>
    </w:p>
    <w:p w14:paraId="2E8F2B72" w14:textId="51AC1167" w:rsidR="00486A7B" w:rsidRDefault="00486A7B" w:rsidP="00486A7B">
      <w:pPr>
        <w:rPr>
          <w:b/>
          <w:bCs/>
          <w:color w:val="000000"/>
        </w:rPr>
      </w:pPr>
      <w:r w:rsidRPr="002B2C36">
        <w:rPr>
          <w:b/>
          <w:bCs/>
          <w:color w:val="000000"/>
        </w:rPr>
        <w:t>Capacităţi (în unități fizice ):</w:t>
      </w:r>
    </w:p>
    <w:p w14:paraId="51246E2A" w14:textId="77777777" w:rsidR="00EF3FE3" w:rsidRPr="002B2C36" w:rsidRDefault="00EF3FE3" w:rsidP="00486A7B">
      <w:pPr>
        <w:rPr>
          <w:b/>
          <w:bCs/>
          <w:color w:val="000000"/>
        </w:rPr>
      </w:pPr>
    </w:p>
    <w:p w14:paraId="45828137" w14:textId="77777777" w:rsidR="00486A7B" w:rsidRPr="002B2C36" w:rsidRDefault="00486A7B" w:rsidP="00486A7B">
      <w:pPr>
        <w:ind w:firstLine="180"/>
        <w:rPr>
          <w:i/>
          <w:color w:val="000000"/>
        </w:rPr>
      </w:pPr>
      <w:r w:rsidRPr="002B2C36">
        <w:rPr>
          <w:bCs/>
          <w:i/>
          <w:color w:val="000000"/>
        </w:rPr>
        <w:t xml:space="preserve">b) </w:t>
      </w:r>
      <w:r w:rsidRPr="002B2C36">
        <w:rPr>
          <w:i/>
          <w:color w:val="000000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vigoare;</w:t>
      </w:r>
    </w:p>
    <w:p w14:paraId="3AA3FBCA" w14:textId="77777777" w:rsidR="00486A7B" w:rsidRPr="002B2C36" w:rsidRDefault="00486A7B" w:rsidP="00486A7B">
      <w:pPr>
        <w:ind w:firstLine="180"/>
        <w:rPr>
          <w:i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51"/>
        <w:gridCol w:w="1551"/>
      </w:tblGrid>
      <w:tr w:rsidR="00486A7B" w:rsidRPr="002B2C36" w14:paraId="135DE976" w14:textId="77777777" w:rsidTr="00F11A2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1EF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B2C36">
              <w:rPr>
                <w:rFonts w:ascii="Arial" w:hAnsi="Arial" w:cs="Arial"/>
                <w:b/>
                <w:bCs/>
              </w:rPr>
              <w:t>Indicatori tehnici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797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B2C36">
              <w:rPr>
                <w:rFonts w:ascii="Arial" w:hAnsi="Arial" w:cs="Arial"/>
                <w:b/>
                <w:bCs/>
              </w:rPr>
              <w:t>U.M.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68F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B2C36">
              <w:rPr>
                <w:rFonts w:ascii="Arial" w:hAnsi="Arial" w:cs="Arial"/>
                <w:b/>
                <w:bCs/>
              </w:rPr>
              <w:t>Capacități</w:t>
            </w:r>
          </w:p>
        </w:tc>
      </w:tr>
      <w:tr w:rsidR="00486A7B" w:rsidRPr="002B2C36" w14:paraId="0A7A67B2" w14:textId="77777777" w:rsidTr="00F11A2D">
        <w:tc>
          <w:tcPr>
            <w:tcW w:w="7225" w:type="dxa"/>
            <w:tcBorders>
              <w:top w:val="single" w:sz="4" w:space="0" w:color="auto"/>
            </w:tcBorders>
          </w:tcPr>
          <w:p w14:paraId="14D221B8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645F1E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11A1E27C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86A7B" w:rsidRPr="002B2C36" w14:paraId="58FCB48E" w14:textId="77777777" w:rsidTr="00F11A2D">
        <w:tc>
          <w:tcPr>
            <w:tcW w:w="7225" w:type="dxa"/>
            <w:tcBorders>
              <w:bottom w:val="single" w:sz="4" w:space="0" w:color="auto"/>
            </w:tcBorders>
          </w:tcPr>
          <w:p w14:paraId="14E8D76E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Suprafețe pavate minerale pietonale-velo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9D608A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mp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78D7636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3359</w:t>
            </w:r>
          </w:p>
        </w:tc>
      </w:tr>
      <w:tr w:rsidR="00486A7B" w:rsidRPr="002B2C36" w14:paraId="53C97A7D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71A79B9A" w14:textId="77777777" w:rsidR="00486A7B" w:rsidRPr="002B2C36" w:rsidRDefault="00486A7B" w:rsidP="00F11A2D">
            <w:pPr>
              <w:spacing w:line="276" w:lineRule="auto"/>
              <w:ind w:firstLine="731"/>
              <w:rPr>
                <w:rFonts w:ascii="Arial" w:hAnsi="Arial" w:cs="Arial"/>
                <w:i/>
                <w:iCs/>
              </w:rPr>
            </w:pPr>
            <w:r w:rsidRPr="002B2C36">
              <w:rPr>
                <w:rFonts w:ascii="Arial" w:hAnsi="Arial" w:cs="Arial"/>
                <w:i/>
                <w:iCs/>
              </w:rPr>
              <w:t>din care ”shared space”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0951FD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2B2C36">
              <w:rPr>
                <w:rFonts w:ascii="Arial" w:hAnsi="Arial" w:cs="Arial"/>
                <w:i/>
                <w:iCs/>
              </w:rPr>
              <w:t>mp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E9B383D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2B2C36">
              <w:rPr>
                <w:rFonts w:ascii="Arial" w:hAnsi="Arial" w:cs="Arial"/>
                <w:i/>
                <w:iCs/>
              </w:rPr>
              <w:t>633</w:t>
            </w:r>
          </w:p>
        </w:tc>
      </w:tr>
      <w:tr w:rsidR="00486A7B" w:rsidRPr="002B2C36" w14:paraId="6BE5998B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736CF0D6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Lungime spațiu amenajat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60435E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ml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9055047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225</w:t>
            </w:r>
          </w:p>
        </w:tc>
      </w:tr>
      <w:tr w:rsidR="00486A7B" w:rsidRPr="002B2C36" w14:paraId="54254B84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62405CF5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Lățime spațiu amenajat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3B1FC2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ml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93E3FE0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10 – 13</w:t>
            </w:r>
          </w:p>
        </w:tc>
      </w:tr>
      <w:tr w:rsidR="00486A7B" w:rsidRPr="002B2C36" w14:paraId="71030150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35CEEA4F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Bancă de șezut cu spătar de lemn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FFACFE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49C7360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11</w:t>
            </w:r>
          </w:p>
        </w:tc>
      </w:tr>
      <w:tr w:rsidR="00486A7B" w:rsidRPr="002B2C36" w14:paraId="1D1AE013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1B56594B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Bancă de șezut din piatră, rotund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AC5634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073FF6E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16</w:t>
            </w:r>
          </w:p>
        </w:tc>
      </w:tr>
      <w:tr w:rsidR="00486A7B" w:rsidRPr="002B2C36" w14:paraId="6A3E494A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2B130CD3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Bancă de șezut din piatră, cu șezut din lemn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DFBEEA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6ABDCB0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8</w:t>
            </w:r>
          </w:p>
        </w:tc>
      </w:tr>
      <w:tr w:rsidR="00486A7B" w:rsidRPr="002B2C36" w14:paraId="6875DBEF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728E97A9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Cișmea structură din oțel galvanizat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5D314B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938F0AD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1</w:t>
            </w:r>
          </w:p>
        </w:tc>
      </w:tr>
      <w:tr w:rsidR="00486A7B" w:rsidRPr="002B2C36" w14:paraId="4E972DA7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0C835DC8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Coș de gunoi din oțel galvanizat, cu scrumieră și capac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B18219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2D8B4A7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7</w:t>
            </w:r>
          </w:p>
        </w:tc>
      </w:tr>
      <w:tr w:rsidR="00486A7B" w:rsidRPr="002B2C36" w14:paraId="0073EFE0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18BF4859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Cadru biciclete pe structură de oțel galvanizat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473F4B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1540C98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24</w:t>
            </w:r>
          </w:p>
        </w:tc>
      </w:tr>
      <w:tr w:rsidR="00486A7B" w:rsidRPr="002B2C36" w14:paraId="2E606BF5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7AC610E1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Stație de alimentare biciclete electrice cu câte 4 module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8283E6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90ACCD1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4</w:t>
            </w:r>
          </w:p>
        </w:tc>
      </w:tr>
      <w:tr w:rsidR="00486A7B" w:rsidRPr="002B2C36" w14:paraId="7C5DB957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441A5D8F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Locuri de parcare supraterană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8422B2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233E825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0</w:t>
            </w:r>
          </w:p>
        </w:tc>
      </w:tr>
      <w:tr w:rsidR="00486A7B" w:rsidRPr="002B2C36" w14:paraId="7FF49AC6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329C4002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Corp de iluminat max. 75W h=3 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505AE1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8BB2E86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11</w:t>
            </w:r>
          </w:p>
        </w:tc>
      </w:tr>
      <w:tr w:rsidR="00486A7B" w:rsidRPr="002B2C36" w14:paraId="72B2C44F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65E2A4CC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Corp de iluminat max. 90W h=6 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D92483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F5A9FD7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3</w:t>
            </w:r>
          </w:p>
        </w:tc>
      </w:tr>
      <w:tr w:rsidR="00486A7B" w:rsidRPr="002B2C36" w14:paraId="3FC6C25A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4F21F64C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Arbori plantați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F29527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950E750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16</w:t>
            </w:r>
          </w:p>
        </w:tc>
      </w:tr>
      <w:tr w:rsidR="00486A7B" w:rsidRPr="002B2C36" w14:paraId="29C19981" w14:textId="77777777" w:rsidTr="00F11A2D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471ACBD0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Sistem irigare prin picurare pentru 59 arbori rezultați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09D196" w14:textId="77777777" w:rsidR="00486A7B" w:rsidRPr="002B2C36" w:rsidRDefault="00486A7B" w:rsidP="00F11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5BA5E55" w14:textId="77777777" w:rsidR="00486A7B" w:rsidRPr="002B2C36" w:rsidRDefault="00486A7B" w:rsidP="00F11A2D">
            <w:pPr>
              <w:spacing w:line="276" w:lineRule="auto"/>
              <w:rPr>
                <w:rFonts w:ascii="Arial" w:hAnsi="Arial" w:cs="Arial"/>
              </w:rPr>
            </w:pPr>
            <w:r w:rsidRPr="002B2C36">
              <w:rPr>
                <w:rFonts w:ascii="Arial" w:hAnsi="Arial" w:cs="Arial"/>
              </w:rPr>
              <w:t>1</w:t>
            </w:r>
          </w:p>
        </w:tc>
      </w:tr>
    </w:tbl>
    <w:p w14:paraId="032AAD4E" w14:textId="77777777" w:rsidR="00486A7B" w:rsidRPr="002B2C36" w:rsidRDefault="00486A7B" w:rsidP="00486A7B">
      <w:pPr>
        <w:rPr>
          <w:iCs/>
          <w:color w:val="000000"/>
          <w:highlight w:val="yellow"/>
        </w:rPr>
      </w:pPr>
    </w:p>
    <w:p w14:paraId="174728BC" w14:textId="77777777" w:rsidR="00486A7B" w:rsidRPr="002B2C36" w:rsidRDefault="00486A7B" w:rsidP="00486A7B">
      <w:pPr>
        <w:tabs>
          <w:tab w:val="left" w:pos="4050"/>
        </w:tabs>
        <w:spacing w:before="60" w:after="60" w:line="276" w:lineRule="auto"/>
        <w:ind w:right="17"/>
        <w:jc w:val="both"/>
        <w:rPr>
          <w:bCs/>
          <w:i/>
          <w:iCs/>
          <w:lang w:eastAsia="en-GB"/>
        </w:rPr>
      </w:pPr>
      <w:r w:rsidRPr="002B2C36">
        <w:rPr>
          <w:bCs/>
          <w:iCs/>
          <w:lang w:eastAsia="en-GB"/>
        </w:rPr>
        <w:t xml:space="preserve">c) </w:t>
      </w:r>
      <w:r w:rsidRPr="002B2C36">
        <w:rPr>
          <w:bCs/>
          <w:i/>
          <w:iCs/>
          <w:lang w:eastAsia="en-GB"/>
        </w:rPr>
        <w:t>descrierea sumara a proiectului:</w:t>
      </w:r>
    </w:p>
    <w:p w14:paraId="1FF26BE6" w14:textId="77777777" w:rsidR="00486A7B" w:rsidRPr="002B2C36" w:rsidRDefault="00486A7B" w:rsidP="00486A7B">
      <w:pPr>
        <w:spacing w:line="276" w:lineRule="auto"/>
        <w:ind w:firstLine="720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Prin proiectare, parametrii geometrici ai străzii propuse spre modernizare, atât în plan orizontal cât și în plan vertical, vor respecta prevederile din ORDIN nr. 45/27.01.1998, pentru aprobarea Normelor tehnice privind proiectarea, construirea și modernizarea drumurilor. În plus, prin prevederile din</w:t>
      </w:r>
      <w:r w:rsidRPr="002B2C36">
        <w:rPr>
          <w:rFonts w:ascii="Arial" w:hAnsi="Arial" w:cs="Arial"/>
          <w:caps/>
          <w:kern w:val="2"/>
          <w:sz w:val="22"/>
          <w:szCs w:val="22"/>
          <w:lang w:eastAsia="zh-CN" w:bidi="hi-IN"/>
        </w:rPr>
        <w:t xml:space="preserve"> </w:t>
      </w: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tema de proiectare</w:t>
      </w:r>
      <w:r w:rsidRPr="002B2C36">
        <w:rPr>
          <w:rFonts w:ascii="Arial" w:hAnsi="Arial" w:cs="Arial"/>
          <w:caps/>
          <w:kern w:val="2"/>
          <w:sz w:val="22"/>
          <w:szCs w:val="22"/>
          <w:lang w:eastAsia="zh-CN" w:bidi="hi-IN"/>
        </w:rPr>
        <w:t>,</w:t>
      </w: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 xml:space="preserve"> se impune respectarea următoarele condiții specifice pentru aceasta lucrare, astfel:</w:t>
      </w:r>
    </w:p>
    <w:p w14:paraId="3222187E" w14:textId="77777777" w:rsidR="00486A7B" w:rsidRPr="002B2C36" w:rsidRDefault="00486A7B" w:rsidP="00486A7B">
      <w:pPr>
        <w:spacing w:line="276" w:lineRule="auto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ab/>
        <w:t>- noul profil va crește suprafața spațiului dedicat pietonilor (aprox. 2407 m</w:t>
      </w:r>
      <w:r w:rsidRPr="002B2C36">
        <w:rPr>
          <w:rFonts w:ascii="Arial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);</w:t>
      </w:r>
    </w:p>
    <w:p w14:paraId="61126D9E" w14:textId="77777777" w:rsidR="00486A7B" w:rsidRPr="002B2C36" w:rsidRDefault="00486A7B" w:rsidP="00486A7B">
      <w:pPr>
        <w:spacing w:line="276" w:lineRule="auto"/>
        <w:ind w:firstLine="720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 parcările la sol de pe laturile străzii vor fi eliminate (aprox. 663 m</w:t>
      </w:r>
      <w:r w:rsidRPr="002B2C36">
        <w:rPr>
          <w:rFonts w:ascii="Arial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);</w:t>
      </w:r>
    </w:p>
    <w:p w14:paraId="1B042A0E" w14:textId="77777777" w:rsidR="00486A7B" w:rsidRPr="002B2C36" w:rsidRDefault="00486A7B" w:rsidP="00486A7B">
      <w:pPr>
        <w:spacing w:line="276" w:lineRule="auto"/>
        <w:ind w:firstLine="720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-str. Enescu va putea fi folosită ca legătură auto în ambele sensuri între Piața Trandafirilor și str. Cuza doar ocazional pentru: pompieri, ambulanță, ridicarea deșeurilor;</w:t>
      </w:r>
    </w:p>
    <w:p w14:paraId="09CE24E5" w14:textId="77777777" w:rsidR="00486A7B" w:rsidRPr="002B2C36" w:rsidRDefault="00486A7B" w:rsidP="00486A7B">
      <w:pPr>
        <w:spacing w:line="276" w:lineRule="auto"/>
        <w:ind w:firstLine="720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lastRenderedPageBreak/>
        <w:t>- circulația auto cu sens dublu va permite accesul din str. Cuza doar până la parcarea din spatele Consiliului Județean Mureș în regim shared space;</w:t>
      </w:r>
    </w:p>
    <w:p w14:paraId="446A1572" w14:textId="77777777" w:rsidR="00486A7B" w:rsidRPr="002B2C36" w:rsidRDefault="00486A7B" w:rsidP="00486A7B">
      <w:pPr>
        <w:spacing w:line="276" w:lineRule="auto"/>
        <w:ind w:firstLine="720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 se va ajusta sensibil nivelul de călcare prin coborârea cotei de călcare în axul central, unde va fi amplasată o rigolă pentru scurgerea apelor pluviale și se va corela nivelul străzii cu soclurile sau treptele de acces în clădirile care definesc strada;</w:t>
      </w:r>
    </w:p>
    <w:p w14:paraId="34C58F5B" w14:textId="77777777" w:rsidR="00486A7B" w:rsidRPr="002B2C36" w:rsidRDefault="00486A7B" w:rsidP="00486A7B">
      <w:pPr>
        <w:spacing w:line="276" w:lineRule="auto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ab/>
        <w:t>- materialele actuale (covor asfaltic, pavele etc.) vor fi îndepărtate în totalitate (aprox. 2407 m</w:t>
      </w:r>
      <w:r w:rsidRPr="002B2C36">
        <w:rPr>
          <w:rFonts w:ascii="Arial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);</w:t>
      </w:r>
    </w:p>
    <w:p w14:paraId="1A1960D7" w14:textId="77777777" w:rsidR="00486A7B" w:rsidRPr="002B2C36" w:rsidRDefault="00486A7B" w:rsidP="00486A7B">
      <w:pPr>
        <w:spacing w:line="276" w:lineRule="auto"/>
        <w:ind w:firstLine="720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 în locul acestora strada va fi pavată unitar cu piatră naturală locală de înaltă duritate, sugerând regimul de folosință shared space și la nivelul finisajului prospectului străzii (aprox. 2407 m</w:t>
      </w:r>
      <w:r w:rsidRPr="002B2C36">
        <w:rPr>
          <w:rFonts w:ascii="Arial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);</w:t>
      </w:r>
    </w:p>
    <w:p w14:paraId="5AA4D638" w14:textId="77777777" w:rsidR="00486A7B" w:rsidRPr="002B2C36" w:rsidRDefault="00486A7B" w:rsidP="00486A7B">
      <w:pPr>
        <w:spacing w:line="276" w:lineRule="auto"/>
        <w:ind w:firstLine="720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 pe axa longitudinală a străzii, în axul central al acesteia, va fi prevăzută o rigolă spre care vor fi direcționate apele pluviale (lungime aprox. 175 ml);</w:t>
      </w:r>
    </w:p>
    <w:p w14:paraId="00BB1271" w14:textId="77777777" w:rsidR="00486A7B" w:rsidRPr="002B2C36" w:rsidRDefault="00486A7B" w:rsidP="00486A7B">
      <w:pPr>
        <w:spacing w:line="276" w:lineRule="auto"/>
        <w:ind w:firstLine="709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 nu vor apărea elemente de tipul bolarzilor metalici pentru separarea fluxurilor de circulație pietonală și auto.</w:t>
      </w:r>
    </w:p>
    <w:p w14:paraId="23BF2257" w14:textId="77777777" w:rsidR="00486A7B" w:rsidRPr="002B2C36" w:rsidRDefault="00486A7B" w:rsidP="00486A7B">
      <w:pPr>
        <w:spacing w:line="276" w:lineRule="auto"/>
        <w:ind w:firstLine="709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-pentru iluminatul nocturn al străzii vor fi amplasate corpuri de iluminat de înălțime medie- joasă (maxim 3.0 m) inserate ordonat în rasterul arborilor pe ambele laturi ale străzii, fără a genera conflicte cu accesele pietonale sau auto pe parcelele private din zonă;</w:t>
      </w:r>
    </w:p>
    <w:p w14:paraId="76951A4D" w14:textId="77777777" w:rsidR="00486A7B" w:rsidRPr="002B2C36" w:rsidRDefault="00486A7B" w:rsidP="00486A7B">
      <w:pPr>
        <w:spacing w:line="276" w:lineRule="auto"/>
        <w:ind w:firstLine="709"/>
        <w:rPr>
          <w:rFonts w:ascii="Arial" w:hAnsi="Arial" w:cs="Arial"/>
          <w:kern w:val="2"/>
          <w:sz w:val="22"/>
          <w:szCs w:val="22"/>
          <w:lang w:eastAsia="zh-CN" w:bidi="hi-IN"/>
        </w:rPr>
      </w:pPr>
      <w:r w:rsidRPr="002B2C36">
        <w:rPr>
          <w:rFonts w:ascii="Arial" w:hAnsi="Arial" w:cs="Arial"/>
          <w:kern w:val="2"/>
          <w:sz w:val="22"/>
          <w:szCs w:val="22"/>
          <w:lang w:eastAsia="zh-CN" w:bidi="hi-IN"/>
        </w:rPr>
        <w:t>-vor fi prevăzute și amplasate judicios parcări pentru biciclete.</w:t>
      </w:r>
    </w:p>
    <w:p w14:paraId="511EF83E" w14:textId="77777777" w:rsidR="00486A7B" w:rsidRPr="002B2C36" w:rsidRDefault="00486A7B" w:rsidP="00486A7B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Traseul proiectat va urmări traseul actual al străzii.</w:t>
      </w:r>
    </w:p>
    <w:p w14:paraId="2C2632EC" w14:textId="77777777" w:rsidR="00486A7B" w:rsidRPr="002B2C36" w:rsidRDefault="00486A7B" w:rsidP="00486A7B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Pe traseul străzii studiate, este interzis traficul auto, cu excepția riveranilor.</w:t>
      </w:r>
    </w:p>
    <w:p w14:paraId="507C5DC0" w14:textId="77777777" w:rsidR="00486A7B" w:rsidRPr="002B2C36" w:rsidRDefault="00486A7B" w:rsidP="00486A7B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Caracteristici principale ale traseului în profil longitudinal:</w:t>
      </w:r>
    </w:p>
    <w:p w14:paraId="4E257CAB" w14:textId="77777777" w:rsidR="00486A7B" w:rsidRPr="002B2C36" w:rsidRDefault="00486A7B" w:rsidP="00486A7B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lungime proiectată: 225 m</w:t>
      </w:r>
    </w:p>
    <w:p w14:paraId="0F2C97DF" w14:textId="77777777" w:rsidR="00486A7B" w:rsidRPr="002B2C36" w:rsidRDefault="00486A7B" w:rsidP="00486A7B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declivitate minimă, p.min[%]: 0,33</w:t>
      </w:r>
    </w:p>
    <w:p w14:paraId="3CCB0121" w14:textId="77777777" w:rsidR="00486A7B" w:rsidRPr="002B2C36" w:rsidRDefault="00486A7B" w:rsidP="00486A7B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declivitate maximă, p.max[%]: 1,03</w:t>
      </w:r>
    </w:p>
    <w:p w14:paraId="52F734E4" w14:textId="77777777" w:rsidR="00486A7B" w:rsidRPr="002B2C36" w:rsidRDefault="00486A7B" w:rsidP="00486A7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Caracteristici principale ale soluției proiectate în profil transversal:</w:t>
      </w:r>
    </w:p>
    <w:p w14:paraId="70B4E9DD" w14:textId="77777777" w:rsidR="00486A7B" w:rsidRPr="002B2C36" w:rsidRDefault="00486A7B" w:rsidP="00486A7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lățimea totală a amenajării: 10 - 13 m</w:t>
      </w:r>
    </w:p>
    <w:p w14:paraId="677CB7B9" w14:textId="77777777" w:rsidR="00486A7B" w:rsidRPr="002B2C36" w:rsidRDefault="00486A7B" w:rsidP="00486A7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lățimea zonei pietonale: 10 – 13 m</w:t>
      </w:r>
    </w:p>
    <w:p w14:paraId="36A11889" w14:textId="77777777" w:rsidR="00486A7B" w:rsidRPr="002B2C36" w:rsidRDefault="00486A7B" w:rsidP="00486A7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lățime parte ”shared space”: 5,00 m</w:t>
      </w:r>
    </w:p>
    <w:p w14:paraId="5D3721ED" w14:textId="77777777" w:rsidR="00486A7B" w:rsidRPr="002B2C36" w:rsidRDefault="00486A7B" w:rsidP="00486A7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Caracteristici principale ale traseului in profil transversal:</w:t>
      </w:r>
    </w:p>
    <w:p w14:paraId="271D58FE" w14:textId="77777777" w:rsidR="00486A7B" w:rsidRPr="002B2C36" w:rsidRDefault="00486A7B" w:rsidP="00486A7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lungime proiectată: 13 m</w:t>
      </w:r>
    </w:p>
    <w:p w14:paraId="2BEBBE39" w14:textId="77777777" w:rsidR="00486A7B" w:rsidRPr="002B2C36" w:rsidRDefault="00486A7B" w:rsidP="00486A7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declivitate minimă, p.min[%]: 1,00</w:t>
      </w:r>
    </w:p>
    <w:p w14:paraId="0DED6228" w14:textId="77777777" w:rsidR="00486A7B" w:rsidRPr="002B2C36" w:rsidRDefault="00486A7B" w:rsidP="00486A7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- declivitate maximă, p.max[%]: 3,00</w:t>
      </w:r>
    </w:p>
    <w:p w14:paraId="66DB5D03" w14:textId="77777777" w:rsidR="00486A7B" w:rsidRPr="002B2C36" w:rsidRDefault="00486A7B" w:rsidP="00486A7B">
      <w:pPr>
        <w:spacing w:line="276" w:lineRule="auto"/>
        <w:ind w:firstLine="538"/>
        <w:jc w:val="both"/>
        <w:rPr>
          <w:rFonts w:ascii="Arial" w:hAnsi="Arial" w:cs="Arial"/>
          <w:sz w:val="22"/>
          <w:szCs w:val="22"/>
          <w:lang w:eastAsia="zh-CN"/>
        </w:rPr>
      </w:pPr>
      <w:r w:rsidRPr="002B2C36">
        <w:rPr>
          <w:rFonts w:ascii="Arial" w:hAnsi="Arial" w:cs="Arial"/>
          <w:sz w:val="22"/>
          <w:szCs w:val="22"/>
          <w:lang w:eastAsia="zh-CN"/>
        </w:rPr>
        <w:t>Pe conturul clădirilor se va executa un dren conform detaliului atașat documentației, pe suprafața clădirilor care intră in contact cu structura rutieră proiectată se va pune o membrană Tefond, drenul va avea o lățime de 0,60m, va fi umplut cu material drenant pe o adâncime de 1.25 m, iar în jurul materialului drenant se va pune geotextil.</w:t>
      </w:r>
    </w:p>
    <w:p w14:paraId="72905FC5" w14:textId="04B860EB" w:rsidR="00A1044A" w:rsidRPr="00E52582" w:rsidRDefault="00A1044A" w:rsidP="00E52582">
      <w:pPr>
        <w:pStyle w:val="BodyText"/>
        <w:spacing w:line="276" w:lineRule="auto"/>
        <w:ind w:firstLine="709"/>
        <w:rPr>
          <w:rFonts w:ascii="Arial" w:hAnsi="Arial"/>
          <w:b/>
          <w:bCs/>
          <w:noProof/>
          <w:sz w:val="22"/>
          <w:szCs w:val="22"/>
        </w:rPr>
      </w:pPr>
      <w:r w:rsidRPr="00E438A7">
        <w:rPr>
          <w:rFonts w:ascii="Arial" w:hAnsi="Arial"/>
          <w:b/>
          <w:bCs/>
          <w:noProof/>
          <w:sz w:val="22"/>
          <w:szCs w:val="22"/>
        </w:rPr>
        <w:t>În concluzie, varianta recomandată este cea a realizării integrale a proiectului, datorită beneficiilor economice și sociale ale acestuia pe termen lung, astfel proiectantul făcând o evaluare a</w:t>
      </w:r>
      <w:r w:rsidR="003F2FCE">
        <w:rPr>
          <w:rFonts w:ascii="Arial" w:hAnsi="Arial"/>
          <w:b/>
          <w:bCs/>
          <w:noProof/>
          <w:sz w:val="22"/>
          <w:szCs w:val="22"/>
        </w:rPr>
        <w:t xml:space="preserve"> Soluției </w:t>
      </w:r>
      <w:r w:rsidR="00E52582">
        <w:rPr>
          <w:rFonts w:ascii="Arial" w:hAnsi="Arial"/>
          <w:b/>
          <w:bCs/>
          <w:noProof/>
          <w:sz w:val="22"/>
          <w:szCs w:val="22"/>
        </w:rPr>
        <w:t>propuse</w:t>
      </w:r>
      <w:r w:rsidR="003F2FCE">
        <w:rPr>
          <w:rFonts w:ascii="Arial" w:hAnsi="Arial"/>
          <w:b/>
          <w:bCs/>
          <w:noProof/>
          <w:sz w:val="22"/>
          <w:szCs w:val="22"/>
        </w:rPr>
        <w:t xml:space="preserve"> </w:t>
      </w:r>
      <w:r w:rsidRPr="00E438A7">
        <w:rPr>
          <w:rFonts w:ascii="Arial" w:hAnsi="Arial"/>
          <w:b/>
          <w:bCs/>
          <w:noProof/>
          <w:sz w:val="22"/>
          <w:szCs w:val="22"/>
        </w:rPr>
        <w:t>:</w:t>
      </w:r>
    </w:p>
    <w:p w14:paraId="27B7021A" w14:textId="77777777" w:rsidR="00A1044A" w:rsidRPr="00E438A7" w:rsidRDefault="00A1044A" w:rsidP="00A1044A">
      <w:pPr>
        <w:spacing w:line="276" w:lineRule="auto"/>
        <w:rPr>
          <w:rFonts w:ascii="Arial" w:hAnsi="Arial"/>
          <w:noProof/>
          <w:sz w:val="22"/>
          <w:szCs w:val="22"/>
        </w:rPr>
      </w:pPr>
      <w:r w:rsidRPr="00E438A7">
        <w:rPr>
          <w:rFonts w:ascii="Arial" w:hAnsi="Arial"/>
          <w:noProof/>
          <w:sz w:val="22"/>
          <w:szCs w:val="22"/>
        </w:rPr>
        <w:tab/>
        <w:t>- repararea prin tehnologii adecvate a tuturor defecțiunilor constatate;</w:t>
      </w:r>
    </w:p>
    <w:p w14:paraId="32D86AE6" w14:textId="77777777" w:rsidR="00A1044A" w:rsidRPr="00E438A7" w:rsidRDefault="00A1044A" w:rsidP="00A1044A">
      <w:pPr>
        <w:spacing w:after="240" w:line="276" w:lineRule="auto"/>
        <w:rPr>
          <w:rFonts w:ascii="Arial" w:hAnsi="Arial"/>
          <w:noProof/>
          <w:sz w:val="22"/>
          <w:szCs w:val="22"/>
        </w:rPr>
      </w:pPr>
      <w:r w:rsidRPr="00E438A7">
        <w:rPr>
          <w:rFonts w:ascii="Arial" w:hAnsi="Arial"/>
          <w:noProof/>
          <w:sz w:val="22"/>
          <w:szCs w:val="22"/>
        </w:rPr>
        <w:tab/>
        <w:t>- lucrări de scarificare, lucrări de reprofilare mecanică a patului drumului, compactări mecanizate și alte lucrări necesare realizării cotei prevăzute pentru fundația structurii rutiere, în conformitate cu prevederile STAS 2914-84.</w:t>
      </w:r>
    </w:p>
    <w:p w14:paraId="3389D006" w14:textId="77777777" w:rsidR="00A1044A" w:rsidRPr="00E438A7" w:rsidRDefault="00A1044A" w:rsidP="00A1044A">
      <w:pPr>
        <w:pStyle w:val="BodyText"/>
        <w:spacing w:line="276" w:lineRule="auto"/>
        <w:ind w:firstLine="709"/>
        <w:rPr>
          <w:rFonts w:ascii="Arial" w:hAnsi="Arial"/>
          <w:b/>
          <w:bCs/>
          <w:noProof/>
          <w:sz w:val="22"/>
          <w:szCs w:val="22"/>
        </w:rPr>
      </w:pPr>
      <w:bookmarkStart w:id="0" w:name="_Hlk117773801"/>
      <w:r w:rsidRPr="00E438A7">
        <w:rPr>
          <w:rFonts w:ascii="Arial" w:hAnsi="Arial"/>
          <w:b/>
          <w:bCs/>
          <w:noProof/>
          <w:sz w:val="22"/>
          <w:szCs w:val="22"/>
        </w:rPr>
        <w:t>Structură rutieră propusă:</w:t>
      </w:r>
    </w:p>
    <w:p w14:paraId="48FE412F" w14:textId="306ADD35" w:rsidR="00A1044A" w:rsidRPr="00E438A7" w:rsidRDefault="00A1044A" w:rsidP="00A1044A">
      <w:pPr>
        <w:pStyle w:val="BodyText"/>
        <w:spacing w:after="0" w:line="276" w:lineRule="auto"/>
        <w:ind w:left="851" w:hanging="142"/>
        <w:rPr>
          <w:rFonts w:ascii="Arial" w:hAnsi="Arial"/>
          <w:b/>
          <w:noProof/>
          <w:sz w:val="22"/>
          <w:szCs w:val="22"/>
        </w:rPr>
      </w:pPr>
      <w:r w:rsidRPr="00E438A7">
        <w:rPr>
          <w:rFonts w:ascii="Arial" w:hAnsi="Arial"/>
          <w:b/>
          <w:noProof/>
          <w:sz w:val="22"/>
          <w:szCs w:val="22"/>
        </w:rPr>
        <w:t xml:space="preserve">Structura </w:t>
      </w:r>
      <w:r w:rsidRPr="00E438A7">
        <w:rPr>
          <w:rFonts w:ascii="Arial" w:hAnsi="Arial"/>
          <w:b/>
          <w:bCs/>
          <w:noProof/>
          <w:sz w:val="22"/>
          <w:szCs w:val="22"/>
        </w:rPr>
        <w:t>rutieră</w:t>
      </w:r>
      <w:r w:rsidRPr="00E438A7">
        <w:rPr>
          <w:rFonts w:ascii="Arial" w:hAnsi="Arial"/>
          <w:b/>
          <w:noProof/>
          <w:sz w:val="22"/>
          <w:szCs w:val="22"/>
        </w:rPr>
        <w:t>:</w:t>
      </w:r>
    </w:p>
    <w:p w14:paraId="46B2EB32" w14:textId="62116DBF" w:rsidR="00EF3FE3" w:rsidRPr="00EF3FE3" w:rsidRDefault="00EF3FE3" w:rsidP="00EF3FE3">
      <w:pPr>
        <w:pStyle w:val="Default"/>
        <w:spacing w:after="67"/>
        <w:ind w:left="709"/>
        <w:rPr>
          <w:b/>
          <w:bCs/>
        </w:rPr>
      </w:pPr>
      <w:r w:rsidRPr="00EF3FE3">
        <w:rPr>
          <w:b/>
          <w:bCs/>
        </w:rPr>
        <w:t xml:space="preserve">-4,0 cm beton asfaltic MASF 16 conform SR EN 13108; </w:t>
      </w:r>
    </w:p>
    <w:p w14:paraId="58F5C8AF" w14:textId="77777777" w:rsidR="00EF3FE3" w:rsidRPr="00EF3FE3" w:rsidRDefault="00EF3FE3" w:rsidP="00EF3FE3">
      <w:pPr>
        <w:pStyle w:val="Default"/>
        <w:spacing w:after="67"/>
        <w:ind w:left="709"/>
        <w:rPr>
          <w:b/>
          <w:bCs/>
          <w:sz w:val="23"/>
          <w:szCs w:val="23"/>
        </w:rPr>
      </w:pPr>
      <w:r w:rsidRPr="00EF3FE3">
        <w:rPr>
          <w:b/>
          <w:bCs/>
          <w:sz w:val="23"/>
          <w:szCs w:val="23"/>
        </w:rPr>
        <w:t xml:space="preserve">- 6,0 cm beton asfaltic deschis B.A.D. 22,4 conform A.N.D. 605; </w:t>
      </w:r>
    </w:p>
    <w:p w14:paraId="6820D483" w14:textId="77777777" w:rsidR="00EF3FE3" w:rsidRPr="00EF3FE3" w:rsidRDefault="00EF3FE3" w:rsidP="00EF3FE3">
      <w:pPr>
        <w:pStyle w:val="Default"/>
        <w:spacing w:after="67"/>
        <w:ind w:left="709"/>
        <w:rPr>
          <w:b/>
          <w:bCs/>
          <w:sz w:val="23"/>
          <w:szCs w:val="23"/>
        </w:rPr>
      </w:pPr>
      <w:r w:rsidRPr="00EF3FE3">
        <w:rPr>
          <w:b/>
          <w:bCs/>
          <w:sz w:val="23"/>
          <w:szCs w:val="23"/>
        </w:rPr>
        <w:t xml:space="preserve">- 10,0 cm anrobat bituminos AB 31,5 conform SR EN 13108; </w:t>
      </w:r>
    </w:p>
    <w:p w14:paraId="4E8597DB" w14:textId="77777777" w:rsidR="00EF3FE3" w:rsidRPr="00EF3FE3" w:rsidRDefault="00EF3FE3" w:rsidP="00EF3FE3">
      <w:pPr>
        <w:pStyle w:val="Default"/>
        <w:spacing w:after="67"/>
        <w:ind w:left="709"/>
        <w:rPr>
          <w:rFonts w:ascii="Arial" w:hAnsi="Arial" w:cs="Arial"/>
          <w:b/>
          <w:bCs/>
          <w:sz w:val="22"/>
          <w:szCs w:val="22"/>
        </w:rPr>
      </w:pPr>
      <w:r w:rsidRPr="00EF3FE3">
        <w:rPr>
          <w:b/>
          <w:bCs/>
          <w:sz w:val="23"/>
          <w:szCs w:val="23"/>
        </w:rPr>
        <w:t xml:space="preserve">- </w:t>
      </w:r>
      <w:r w:rsidRPr="00EF3FE3">
        <w:rPr>
          <w:rFonts w:ascii="Arial" w:hAnsi="Arial" w:cs="Arial"/>
          <w:b/>
          <w:bCs/>
          <w:i/>
          <w:iCs/>
          <w:sz w:val="22"/>
          <w:szCs w:val="22"/>
        </w:rPr>
        <w:t xml:space="preserve">20,0 cm balast stabilizat conform A.N.D. 605+A1; </w:t>
      </w:r>
    </w:p>
    <w:p w14:paraId="0A656828" w14:textId="4CAE748A" w:rsidR="000B2073" w:rsidRPr="00DC5105" w:rsidRDefault="00EF3FE3" w:rsidP="00484D7C">
      <w:pPr>
        <w:pStyle w:val="Default"/>
        <w:ind w:left="709"/>
        <w:rPr>
          <w:b/>
          <w:sz w:val="22"/>
          <w:szCs w:val="22"/>
        </w:rPr>
      </w:pPr>
      <w:r w:rsidRPr="00EF3FE3">
        <w:rPr>
          <w:b/>
          <w:bCs/>
          <w:sz w:val="23"/>
          <w:szCs w:val="23"/>
        </w:rPr>
        <w:t xml:space="preserve">- 30,0 cm balast conform SR EN 13242 </w:t>
      </w:r>
      <w:bookmarkEnd w:id="0"/>
      <w:r w:rsidR="003B654A" w:rsidRPr="00DC5105">
        <w:rPr>
          <w:sz w:val="22"/>
          <w:szCs w:val="22"/>
        </w:rPr>
        <w:tab/>
      </w:r>
      <w:r w:rsidR="003B654A" w:rsidRPr="00DC5105">
        <w:rPr>
          <w:sz w:val="22"/>
          <w:szCs w:val="22"/>
        </w:rPr>
        <w:tab/>
      </w:r>
      <w:r w:rsidR="003B654A" w:rsidRPr="00DC5105">
        <w:rPr>
          <w:sz w:val="22"/>
          <w:szCs w:val="22"/>
        </w:rPr>
        <w:tab/>
      </w:r>
      <w:r w:rsidR="000B2073" w:rsidRPr="00DC5105">
        <w:rPr>
          <w:sz w:val="22"/>
          <w:szCs w:val="22"/>
        </w:rPr>
        <w:tab/>
      </w:r>
      <w:r w:rsidR="000B2073" w:rsidRPr="00DC5105">
        <w:rPr>
          <w:sz w:val="22"/>
          <w:szCs w:val="22"/>
        </w:rPr>
        <w:tab/>
      </w:r>
    </w:p>
    <w:sectPr w:rsidR="000B2073" w:rsidRPr="00DC5105" w:rsidSect="00484D7C">
      <w:headerReference w:type="default" r:id="rId8"/>
      <w:footerReference w:type="default" r:id="rId9"/>
      <w:footnotePr>
        <w:pos w:val="beneathText"/>
      </w:footnotePr>
      <w:pgSz w:w="11905" w:h="16837"/>
      <w:pgMar w:top="142" w:right="565" w:bottom="284" w:left="144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F67B" w14:textId="77777777" w:rsidR="004E3059" w:rsidRDefault="004E3059" w:rsidP="009F70FF">
      <w:r>
        <w:separator/>
      </w:r>
    </w:p>
  </w:endnote>
  <w:endnote w:type="continuationSeparator" w:id="0">
    <w:p w14:paraId="57A03ABF" w14:textId="77777777" w:rsidR="004E3059" w:rsidRDefault="004E3059" w:rsidP="009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525568"/>
      <w:docPartObj>
        <w:docPartGallery w:val="Page Numbers (Bottom of Page)"/>
        <w:docPartUnique/>
      </w:docPartObj>
    </w:sdtPr>
    <w:sdtEndPr/>
    <w:sdtContent>
      <w:p w14:paraId="003A508C" w14:textId="77777777" w:rsidR="004E3059" w:rsidRDefault="004E3059">
        <w:pPr>
          <w:pStyle w:val="Footer"/>
          <w:jc w:val="right"/>
        </w:pPr>
        <w:r>
          <w:t>Pa</w:t>
        </w:r>
        <w:r w:rsidR="00F22D50">
          <w:t>gina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830B2DF" w14:textId="77777777" w:rsidR="004E3059" w:rsidRDefault="004E3059" w:rsidP="00DC2F36">
    <w:pPr>
      <w:pStyle w:val="Footer"/>
      <w:tabs>
        <w:tab w:val="clear" w:pos="4680"/>
        <w:tab w:val="clear" w:pos="9360"/>
        <w:tab w:val="left" w:pos="2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594D" w14:textId="77777777" w:rsidR="004E3059" w:rsidRDefault="004E3059" w:rsidP="009F70FF">
      <w:r>
        <w:separator/>
      </w:r>
    </w:p>
  </w:footnote>
  <w:footnote w:type="continuationSeparator" w:id="0">
    <w:p w14:paraId="79816A71" w14:textId="77777777" w:rsidR="004E3059" w:rsidRDefault="004E3059" w:rsidP="009F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8829" w14:textId="77777777" w:rsidR="00484D7C" w:rsidRDefault="00484D7C" w:rsidP="00496B94">
    <w:pPr>
      <w:ind w:left="2127" w:firstLine="709"/>
      <w:rPr>
        <w:b/>
        <w:color w:val="000000" w:themeColor="text1"/>
        <w:sz w:val="22"/>
        <w:szCs w:val="22"/>
      </w:rPr>
    </w:pPr>
    <w:bookmarkStart w:id="1" w:name="_Hlk531165164"/>
  </w:p>
  <w:p w14:paraId="10BC4F3A" w14:textId="04B04F80" w:rsidR="004E3059" w:rsidRPr="005A34B1" w:rsidRDefault="000A681C" w:rsidP="00496B94">
    <w:pPr>
      <w:ind w:left="2127" w:firstLine="709"/>
      <w:rPr>
        <w:b/>
        <w:color w:val="000000" w:themeColor="text1"/>
        <w:sz w:val="22"/>
        <w:szCs w:val="22"/>
      </w:rPr>
    </w:pPr>
    <w:r>
      <w:rPr>
        <w:b/>
        <w:color w:val="000000" w:themeColor="text1"/>
        <w:sz w:val="22"/>
        <w:szCs w:val="22"/>
      </w:rPr>
      <w:t xml:space="preserve">      </w:t>
    </w:r>
    <w:r w:rsidR="004E3059" w:rsidRPr="005A34B1">
      <w:rPr>
        <w:b/>
        <w:color w:val="000000" w:themeColor="text1"/>
        <w:sz w:val="22"/>
        <w:szCs w:val="22"/>
      </w:rPr>
      <w:t xml:space="preserve">ANEXA nr. 1, </w:t>
    </w:r>
    <w:r w:rsidR="004E3059" w:rsidRPr="005A34B1">
      <w:rPr>
        <w:b/>
        <w:sz w:val="22"/>
        <w:szCs w:val="22"/>
      </w:rPr>
      <w:t>parte integrantă din</w:t>
    </w:r>
    <w:r w:rsidR="004E3059" w:rsidRPr="005A34B1">
      <w:rPr>
        <w:b/>
        <w:color w:val="000000" w:themeColor="text1"/>
        <w:sz w:val="22"/>
        <w:szCs w:val="22"/>
      </w:rPr>
      <w:t xml:space="preserve"> </w:t>
    </w:r>
    <w:r w:rsidR="004E3059">
      <w:rPr>
        <w:b/>
        <w:color w:val="000000" w:themeColor="text1"/>
        <w:sz w:val="22"/>
        <w:szCs w:val="22"/>
      </w:rPr>
      <w:t>H</w:t>
    </w:r>
    <w:r w:rsidR="004E3059" w:rsidRPr="005A34B1">
      <w:rPr>
        <w:b/>
        <w:color w:val="000000" w:themeColor="text1"/>
        <w:sz w:val="22"/>
        <w:szCs w:val="22"/>
      </w:rPr>
      <w:t>otărârea nr.</w:t>
    </w:r>
    <w:r w:rsidR="004E3059" w:rsidRPr="005A34B1">
      <w:rPr>
        <w:b/>
        <w:bCs/>
        <w:color w:val="000000" w:themeColor="text1"/>
        <w:sz w:val="22"/>
        <w:szCs w:val="22"/>
      </w:rPr>
      <w:t xml:space="preserve"> _________</w:t>
    </w:r>
  </w:p>
  <w:bookmarkEnd w:id="1"/>
  <w:p w14:paraId="29922FA5" w14:textId="77777777" w:rsidR="00A15845" w:rsidRDefault="00A158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558"/>
    <w:multiLevelType w:val="hybridMultilevel"/>
    <w:tmpl w:val="C48482EA"/>
    <w:lvl w:ilvl="0" w:tplc="8906453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3FAD"/>
    <w:multiLevelType w:val="hybridMultilevel"/>
    <w:tmpl w:val="7B4CA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21A"/>
    <w:multiLevelType w:val="hybridMultilevel"/>
    <w:tmpl w:val="ECF4101A"/>
    <w:lvl w:ilvl="0" w:tplc="274E650C">
      <w:start w:val="37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039"/>
    <w:multiLevelType w:val="hybridMultilevel"/>
    <w:tmpl w:val="DC76355A"/>
    <w:lvl w:ilvl="0" w:tplc="9A82F45A">
      <w:start w:val="2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0AA3"/>
    <w:multiLevelType w:val="hybridMultilevel"/>
    <w:tmpl w:val="DBE6C29A"/>
    <w:lvl w:ilvl="0" w:tplc="6F7C831A">
      <w:start w:val="125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047D"/>
    <w:multiLevelType w:val="hybridMultilevel"/>
    <w:tmpl w:val="A0F0C350"/>
    <w:lvl w:ilvl="0" w:tplc="7548B6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B02CFF"/>
    <w:multiLevelType w:val="hybridMultilevel"/>
    <w:tmpl w:val="014C1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EA1"/>
    <w:multiLevelType w:val="hybridMultilevel"/>
    <w:tmpl w:val="5ED6B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5FFE"/>
    <w:multiLevelType w:val="hybridMultilevel"/>
    <w:tmpl w:val="BED44A4A"/>
    <w:lvl w:ilvl="0" w:tplc="D75091F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23DA"/>
    <w:multiLevelType w:val="hybridMultilevel"/>
    <w:tmpl w:val="64E41136"/>
    <w:lvl w:ilvl="0" w:tplc="0409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52A123BF"/>
    <w:multiLevelType w:val="hybridMultilevel"/>
    <w:tmpl w:val="6D76D39A"/>
    <w:lvl w:ilvl="0" w:tplc="0409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5D30F19"/>
    <w:multiLevelType w:val="hybridMultilevel"/>
    <w:tmpl w:val="6AE2D550"/>
    <w:lvl w:ilvl="0" w:tplc="9DA4484E">
      <w:start w:val="125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C3F5D"/>
    <w:multiLevelType w:val="hybridMultilevel"/>
    <w:tmpl w:val="8D6CE45E"/>
    <w:lvl w:ilvl="0" w:tplc="6E38FE2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E032A0D"/>
    <w:multiLevelType w:val="hybridMultilevel"/>
    <w:tmpl w:val="993277C6"/>
    <w:lvl w:ilvl="0" w:tplc="04090011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A27DC"/>
    <w:multiLevelType w:val="hybridMultilevel"/>
    <w:tmpl w:val="1AA6A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1731">
    <w:abstractNumId w:val="14"/>
  </w:num>
  <w:num w:numId="2" w16cid:durableId="761335810">
    <w:abstractNumId w:val="2"/>
  </w:num>
  <w:num w:numId="3" w16cid:durableId="1400130261">
    <w:abstractNumId w:val="8"/>
  </w:num>
  <w:num w:numId="4" w16cid:durableId="1742867214">
    <w:abstractNumId w:val="1"/>
  </w:num>
  <w:num w:numId="5" w16cid:durableId="1448701409">
    <w:abstractNumId w:val="6"/>
  </w:num>
  <w:num w:numId="6" w16cid:durableId="1082530421">
    <w:abstractNumId w:val="9"/>
  </w:num>
  <w:num w:numId="7" w16cid:durableId="2136370549">
    <w:abstractNumId w:val="13"/>
  </w:num>
  <w:num w:numId="8" w16cid:durableId="783812147">
    <w:abstractNumId w:val="4"/>
  </w:num>
  <w:num w:numId="9" w16cid:durableId="145824325">
    <w:abstractNumId w:val="11"/>
  </w:num>
  <w:num w:numId="10" w16cid:durableId="1945841345">
    <w:abstractNumId w:val="3"/>
  </w:num>
  <w:num w:numId="11" w16cid:durableId="614139286">
    <w:abstractNumId w:val="12"/>
  </w:num>
  <w:num w:numId="12" w16cid:durableId="18437151">
    <w:abstractNumId w:val="0"/>
  </w:num>
  <w:num w:numId="13" w16cid:durableId="1666467932">
    <w:abstractNumId w:val="10"/>
  </w:num>
  <w:num w:numId="14" w16cid:durableId="1786273420">
    <w:abstractNumId w:val="5"/>
  </w:num>
  <w:num w:numId="15" w16cid:durableId="78384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22"/>
    <w:rsid w:val="00001FBA"/>
    <w:rsid w:val="00003AB5"/>
    <w:rsid w:val="00005119"/>
    <w:rsid w:val="000211EA"/>
    <w:rsid w:val="0002632D"/>
    <w:rsid w:val="00043554"/>
    <w:rsid w:val="00047397"/>
    <w:rsid w:val="00052BB9"/>
    <w:rsid w:val="00053886"/>
    <w:rsid w:val="00053DE8"/>
    <w:rsid w:val="00056DC4"/>
    <w:rsid w:val="00063A5B"/>
    <w:rsid w:val="00070FA7"/>
    <w:rsid w:val="00072312"/>
    <w:rsid w:val="00074262"/>
    <w:rsid w:val="00082AA5"/>
    <w:rsid w:val="00082F45"/>
    <w:rsid w:val="00083DF7"/>
    <w:rsid w:val="000841E2"/>
    <w:rsid w:val="000843B9"/>
    <w:rsid w:val="00087328"/>
    <w:rsid w:val="00087F3B"/>
    <w:rsid w:val="00090D0B"/>
    <w:rsid w:val="0009255E"/>
    <w:rsid w:val="000A5E09"/>
    <w:rsid w:val="000A681C"/>
    <w:rsid w:val="000A793F"/>
    <w:rsid w:val="000B0A7F"/>
    <w:rsid w:val="000B2073"/>
    <w:rsid w:val="000B2867"/>
    <w:rsid w:val="000B562B"/>
    <w:rsid w:val="000B6289"/>
    <w:rsid w:val="000B64DB"/>
    <w:rsid w:val="000C06EC"/>
    <w:rsid w:val="000C10A3"/>
    <w:rsid w:val="000C4629"/>
    <w:rsid w:val="000C593A"/>
    <w:rsid w:val="000D047D"/>
    <w:rsid w:val="000D6AE9"/>
    <w:rsid w:val="000D734B"/>
    <w:rsid w:val="000E09B2"/>
    <w:rsid w:val="000E1223"/>
    <w:rsid w:val="000F133F"/>
    <w:rsid w:val="00104FAE"/>
    <w:rsid w:val="001114B2"/>
    <w:rsid w:val="001114FE"/>
    <w:rsid w:val="00111A1A"/>
    <w:rsid w:val="001129AC"/>
    <w:rsid w:val="00116075"/>
    <w:rsid w:val="00117408"/>
    <w:rsid w:val="001231F0"/>
    <w:rsid w:val="001346BA"/>
    <w:rsid w:val="00136ADB"/>
    <w:rsid w:val="001464AD"/>
    <w:rsid w:val="00154FD9"/>
    <w:rsid w:val="0016237E"/>
    <w:rsid w:val="00162AA0"/>
    <w:rsid w:val="001729EE"/>
    <w:rsid w:val="00197A25"/>
    <w:rsid w:val="00197A99"/>
    <w:rsid w:val="001A3E77"/>
    <w:rsid w:val="001A667D"/>
    <w:rsid w:val="001A7218"/>
    <w:rsid w:val="001B1DB2"/>
    <w:rsid w:val="001B2C42"/>
    <w:rsid w:val="001B6DB5"/>
    <w:rsid w:val="001C16EC"/>
    <w:rsid w:val="001C27CC"/>
    <w:rsid w:val="001C2B4A"/>
    <w:rsid w:val="001C599B"/>
    <w:rsid w:val="001D0917"/>
    <w:rsid w:val="001D1256"/>
    <w:rsid w:val="001D2E59"/>
    <w:rsid w:val="001D7F50"/>
    <w:rsid w:val="001E1AF5"/>
    <w:rsid w:val="001E5A46"/>
    <w:rsid w:val="00204A35"/>
    <w:rsid w:val="002070C6"/>
    <w:rsid w:val="00211625"/>
    <w:rsid w:val="00216E45"/>
    <w:rsid w:val="00220D70"/>
    <w:rsid w:val="00221181"/>
    <w:rsid w:val="00221F62"/>
    <w:rsid w:val="00225329"/>
    <w:rsid w:val="002304FB"/>
    <w:rsid w:val="00234067"/>
    <w:rsid w:val="00235C9B"/>
    <w:rsid w:val="00240EC9"/>
    <w:rsid w:val="00242D19"/>
    <w:rsid w:val="002432DE"/>
    <w:rsid w:val="00244A81"/>
    <w:rsid w:val="00247095"/>
    <w:rsid w:val="00250BF7"/>
    <w:rsid w:val="00252093"/>
    <w:rsid w:val="002531F5"/>
    <w:rsid w:val="002556C9"/>
    <w:rsid w:val="00257FEE"/>
    <w:rsid w:val="0026089F"/>
    <w:rsid w:val="00260EFA"/>
    <w:rsid w:val="00262CC2"/>
    <w:rsid w:val="002644CF"/>
    <w:rsid w:val="0026526A"/>
    <w:rsid w:val="00265B42"/>
    <w:rsid w:val="00272AA8"/>
    <w:rsid w:val="00275628"/>
    <w:rsid w:val="00277F6E"/>
    <w:rsid w:val="00280A3D"/>
    <w:rsid w:val="00281262"/>
    <w:rsid w:val="00281F7E"/>
    <w:rsid w:val="002873EF"/>
    <w:rsid w:val="002936AE"/>
    <w:rsid w:val="00294A5F"/>
    <w:rsid w:val="002A0D4C"/>
    <w:rsid w:val="002A38B9"/>
    <w:rsid w:val="002A6189"/>
    <w:rsid w:val="002B1FF6"/>
    <w:rsid w:val="002B3699"/>
    <w:rsid w:val="002B5133"/>
    <w:rsid w:val="002C61F9"/>
    <w:rsid w:val="002D0218"/>
    <w:rsid w:val="002D1E6F"/>
    <w:rsid w:val="002D269C"/>
    <w:rsid w:val="002D5BAA"/>
    <w:rsid w:val="002D66E0"/>
    <w:rsid w:val="002E62FE"/>
    <w:rsid w:val="002E7029"/>
    <w:rsid w:val="002F1BBB"/>
    <w:rsid w:val="002F3BD1"/>
    <w:rsid w:val="00307D7B"/>
    <w:rsid w:val="00311D87"/>
    <w:rsid w:val="00312585"/>
    <w:rsid w:val="003141AA"/>
    <w:rsid w:val="00314D59"/>
    <w:rsid w:val="00321B59"/>
    <w:rsid w:val="00322E85"/>
    <w:rsid w:val="00322FF1"/>
    <w:rsid w:val="00325675"/>
    <w:rsid w:val="00327121"/>
    <w:rsid w:val="003271EE"/>
    <w:rsid w:val="003321D3"/>
    <w:rsid w:val="00333FF7"/>
    <w:rsid w:val="00334146"/>
    <w:rsid w:val="00337347"/>
    <w:rsid w:val="00342F91"/>
    <w:rsid w:val="003432BC"/>
    <w:rsid w:val="003465B4"/>
    <w:rsid w:val="00351609"/>
    <w:rsid w:val="00353F8F"/>
    <w:rsid w:val="00361042"/>
    <w:rsid w:val="00363FCE"/>
    <w:rsid w:val="003653CF"/>
    <w:rsid w:val="0036691D"/>
    <w:rsid w:val="00367113"/>
    <w:rsid w:val="00375713"/>
    <w:rsid w:val="0037675D"/>
    <w:rsid w:val="00377EC4"/>
    <w:rsid w:val="00382262"/>
    <w:rsid w:val="00383447"/>
    <w:rsid w:val="003859AF"/>
    <w:rsid w:val="003901B9"/>
    <w:rsid w:val="00391B9F"/>
    <w:rsid w:val="00396F5D"/>
    <w:rsid w:val="003A4A32"/>
    <w:rsid w:val="003B61AC"/>
    <w:rsid w:val="003B654A"/>
    <w:rsid w:val="003C1CBF"/>
    <w:rsid w:val="003C28D5"/>
    <w:rsid w:val="003C3882"/>
    <w:rsid w:val="003C79A0"/>
    <w:rsid w:val="003D158A"/>
    <w:rsid w:val="003D24A9"/>
    <w:rsid w:val="003D3F58"/>
    <w:rsid w:val="003D4405"/>
    <w:rsid w:val="003E1268"/>
    <w:rsid w:val="003E3263"/>
    <w:rsid w:val="003E5466"/>
    <w:rsid w:val="003F0B2C"/>
    <w:rsid w:val="003F2FCE"/>
    <w:rsid w:val="003F3476"/>
    <w:rsid w:val="003F4ABC"/>
    <w:rsid w:val="0040170C"/>
    <w:rsid w:val="00404F74"/>
    <w:rsid w:val="00410A92"/>
    <w:rsid w:val="0041169F"/>
    <w:rsid w:val="004200A2"/>
    <w:rsid w:val="00421A7B"/>
    <w:rsid w:val="00423B65"/>
    <w:rsid w:val="00424573"/>
    <w:rsid w:val="00425AC7"/>
    <w:rsid w:val="004322B3"/>
    <w:rsid w:val="00433211"/>
    <w:rsid w:val="0043353F"/>
    <w:rsid w:val="00440845"/>
    <w:rsid w:val="00441453"/>
    <w:rsid w:val="00441D6C"/>
    <w:rsid w:val="00441FC0"/>
    <w:rsid w:val="004448E6"/>
    <w:rsid w:val="00454652"/>
    <w:rsid w:val="004547E4"/>
    <w:rsid w:val="0045721C"/>
    <w:rsid w:val="00457399"/>
    <w:rsid w:val="004605AF"/>
    <w:rsid w:val="0047025D"/>
    <w:rsid w:val="0047334F"/>
    <w:rsid w:val="004738F7"/>
    <w:rsid w:val="00474027"/>
    <w:rsid w:val="0047486B"/>
    <w:rsid w:val="004766B4"/>
    <w:rsid w:val="004812BC"/>
    <w:rsid w:val="00484D7C"/>
    <w:rsid w:val="00486A7B"/>
    <w:rsid w:val="00486F07"/>
    <w:rsid w:val="00493EC9"/>
    <w:rsid w:val="00496B94"/>
    <w:rsid w:val="004A5901"/>
    <w:rsid w:val="004A5F66"/>
    <w:rsid w:val="004A7452"/>
    <w:rsid w:val="004B09B6"/>
    <w:rsid w:val="004B1020"/>
    <w:rsid w:val="004B3ADE"/>
    <w:rsid w:val="004B6343"/>
    <w:rsid w:val="004C08F2"/>
    <w:rsid w:val="004C5498"/>
    <w:rsid w:val="004C71B4"/>
    <w:rsid w:val="004D2DD8"/>
    <w:rsid w:val="004D3381"/>
    <w:rsid w:val="004D5BF6"/>
    <w:rsid w:val="004D6160"/>
    <w:rsid w:val="004D6F76"/>
    <w:rsid w:val="004E3059"/>
    <w:rsid w:val="004E52D3"/>
    <w:rsid w:val="004E75FD"/>
    <w:rsid w:val="004F16AC"/>
    <w:rsid w:val="004F2264"/>
    <w:rsid w:val="004F236E"/>
    <w:rsid w:val="004F26E2"/>
    <w:rsid w:val="004F657A"/>
    <w:rsid w:val="005035F9"/>
    <w:rsid w:val="005066D2"/>
    <w:rsid w:val="00507F3C"/>
    <w:rsid w:val="005104BE"/>
    <w:rsid w:val="0051615A"/>
    <w:rsid w:val="00522CC7"/>
    <w:rsid w:val="00523839"/>
    <w:rsid w:val="00525625"/>
    <w:rsid w:val="00530CAE"/>
    <w:rsid w:val="00533343"/>
    <w:rsid w:val="005354AC"/>
    <w:rsid w:val="005413E8"/>
    <w:rsid w:val="00542E27"/>
    <w:rsid w:val="00551DF6"/>
    <w:rsid w:val="00553362"/>
    <w:rsid w:val="005566E6"/>
    <w:rsid w:val="00561A7B"/>
    <w:rsid w:val="00562AAB"/>
    <w:rsid w:val="00573D05"/>
    <w:rsid w:val="00580907"/>
    <w:rsid w:val="005866A9"/>
    <w:rsid w:val="00593E00"/>
    <w:rsid w:val="00597EE2"/>
    <w:rsid w:val="005A0B8E"/>
    <w:rsid w:val="005A2C9E"/>
    <w:rsid w:val="005A5EB8"/>
    <w:rsid w:val="005B4FA7"/>
    <w:rsid w:val="005B6284"/>
    <w:rsid w:val="005B69B5"/>
    <w:rsid w:val="005C2D27"/>
    <w:rsid w:val="005C3207"/>
    <w:rsid w:val="005C5928"/>
    <w:rsid w:val="005C65D4"/>
    <w:rsid w:val="005C65FD"/>
    <w:rsid w:val="005D26B7"/>
    <w:rsid w:val="005E5595"/>
    <w:rsid w:val="005E604D"/>
    <w:rsid w:val="005E6A04"/>
    <w:rsid w:val="005E7889"/>
    <w:rsid w:val="005F1A2F"/>
    <w:rsid w:val="005F3702"/>
    <w:rsid w:val="005F50FD"/>
    <w:rsid w:val="00605654"/>
    <w:rsid w:val="00611AAD"/>
    <w:rsid w:val="00612D35"/>
    <w:rsid w:val="006218E2"/>
    <w:rsid w:val="006304E3"/>
    <w:rsid w:val="006332F3"/>
    <w:rsid w:val="00636DD0"/>
    <w:rsid w:val="00637A88"/>
    <w:rsid w:val="00642F40"/>
    <w:rsid w:val="00656F2A"/>
    <w:rsid w:val="006675E2"/>
    <w:rsid w:val="00667EEC"/>
    <w:rsid w:val="00667FFE"/>
    <w:rsid w:val="00670D39"/>
    <w:rsid w:val="00672C10"/>
    <w:rsid w:val="006746E8"/>
    <w:rsid w:val="00684755"/>
    <w:rsid w:val="00684BA8"/>
    <w:rsid w:val="00686595"/>
    <w:rsid w:val="006951FB"/>
    <w:rsid w:val="00695BA4"/>
    <w:rsid w:val="00697705"/>
    <w:rsid w:val="006A3BBD"/>
    <w:rsid w:val="006A6231"/>
    <w:rsid w:val="006A6A9C"/>
    <w:rsid w:val="006A6D1A"/>
    <w:rsid w:val="006A771B"/>
    <w:rsid w:val="006C54FA"/>
    <w:rsid w:val="006D2337"/>
    <w:rsid w:val="006E1B2B"/>
    <w:rsid w:val="006E2949"/>
    <w:rsid w:val="006E4053"/>
    <w:rsid w:val="006E7E48"/>
    <w:rsid w:val="006F0E93"/>
    <w:rsid w:val="006F14DA"/>
    <w:rsid w:val="00700882"/>
    <w:rsid w:val="00703D90"/>
    <w:rsid w:val="007127E3"/>
    <w:rsid w:val="00712EC8"/>
    <w:rsid w:val="0072268D"/>
    <w:rsid w:val="00722CB9"/>
    <w:rsid w:val="00730D96"/>
    <w:rsid w:val="0073100B"/>
    <w:rsid w:val="007312CC"/>
    <w:rsid w:val="00745E9B"/>
    <w:rsid w:val="00751638"/>
    <w:rsid w:val="00751A74"/>
    <w:rsid w:val="007578C1"/>
    <w:rsid w:val="00765EBD"/>
    <w:rsid w:val="00765F22"/>
    <w:rsid w:val="00770DFF"/>
    <w:rsid w:val="00771F62"/>
    <w:rsid w:val="0078358C"/>
    <w:rsid w:val="007875D1"/>
    <w:rsid w:val="00787864"/>
    <w:rsid w:val="0079040C"/>
    <w:rsid w:val="00790740"/>
    <w:rsid w:val="0079686A"/>
    <w:rsid w:val="007B03B5"/>
    <w:rsid w:val="007B267D"/>
    <w:rsid w:val="007B6FAE"/>
    <w:rsid w:val="007B7994"/>
    <w:rsid w:val="007C697A"/>
    <w:rsid w:val="007D16D9"/>
    <w:rsid w:val="007D2053"/>
    <w:rsid w:val="007F593C"/>
    <w:rsid w:val="008016E1"/>
    <w:rsid w:val="0080514C"/>
    <w:rsid w:val="00823209"/>
    <w:rsid w:val="00824AAD"/>
    <w:rsid w:val="00826623"/>
    <w:rsid w:val="00832F60"/>
    <w:rsid w:val="00835807"/>
    <w:rsid w:val="00843C8B"/>
    <w:rsid w:val="00845216"/>
    <w:rsid w:val="00851454"/>
    <w:rsid w:val="008569B1"/>
    <w:rsid w:val="00860A68"/>
    <w:rsid w:val="00862A8A"/>
    <w:rsid w:val="00864106"/>
    <w:rsid w:val="008714D9"/>
    <w:rsid w:val="00873A35"/>
    <w:rsid w:val="00873D28"/>
    <w:rsid w:val="0088049D"/>
    <w:rsid w:val="00883987"/>
    <w:rsid w:val="008849BE"/>
    <w:rsid w:val="00886F4E"/>
    <w:rsid w:val="00890406"/>
    <w:rsid w:val="00893B91"/>
    <w:rsid w:val="00897DC0"/>
    <w:rsid w:val="008A195D"/>
    <w:rsid w:val="008A2342"/>
    <w:rsid w:val="008A4BCA"/>
    <w:rsid w:val="008A6560"/>
    <w:rsid w:val="008A757D"/>
    <w:rsid w:val="008A7B05"/>
    <w:rsid w:val="008B08D5"/>
    <w:rsid w:val="008B0E88"/>
    <w:rsid w:val="008B2DBF"/>
    <w:rsid w:val="008B31D9"/>
    <w:rsid w:val="008C4308"/>
    <w:rsid w:val="008C4B7B"/>
    <w:rsid w:val="008C5E20"/>
    <w:rsid w:val="008D72AC"/>
    <w:rsid w:val="008D7BAD"/>
    <w:rsid w:val="008E12FA"/>
    <w:rsid w:val="008E1F78"/>
    <w:rsid w:val="008F3A44"/>
    <w:rsid w:val="008F3D9C"/>
    <w:rsid w:val="008F7548"/>
    <w:rsid w:val="008F7F6F"/>
    <w:rsid w:val="009020F5"/>
    <w:rsid w:val="00904A27"/>
    <w:rsid w:val="00911C49"/>
    <w:rsid w:val="00924763"/>
    <w:rsid w:val="00927665"/>
    <w:rsid w:val="009326D4"/>
    <w:rsid w:val="00934A46"/>
    <w:rsid w:val="0093523F"/>
    <w:rsid w:val="00935A84"/>
    <w:rsid w:val="00942318"/>
    <w:rsid w:val="0095651F"/>
    <w:rsid w:val="00964A09"/>
    <w:rsid w:val="00964BE7"/>
    <w:rsid w:val="009730CA"/>
    <w:rsid w:val="00975053"/>
    <w:rsid w:val="00975E28"/>
    <w:rsid w:val="00980397"/>
    <w:rsid w:val="00986594"/>
    <w:rsid w:val="009869C2"/>
    <w:rsid w:val="00987191"/>
    <w:rsid w:val="00990643"/>
    <w:rsid w:val="00994722"/>
    <w:rsid w:val="009971EB"/>
    <w:rsid w:val="009974D9"/>
    <w:rsid w:val="009A1E9A"/>
    <w:rsid w:val="009A64CD"/>
    <w:rsid w:val="009C0D41"/>
    <w:rsid w:val="009C1624"/>
    <w:rsid w:val="009C4B98"/>
    <w:rsid w:val="009C691E"/>
    <w:rsid w:val="009C6BBD"/>
    <w:rsid w:val="009D4F00"/>
    <w:rsid w:val="009D54F2"/>
    <w:rsid w:val="009E34BB"/>
    <w:rsid w:val="009E79B1"/>
    <w:rsid w:val="009F21D1"/>
    <w:rsid w:val="009F60B9"/>
    <w:rsid w:val="009F6BB0"/>
    <w:rsid w:val="009F70FF"/>
    <w:rsid w:val="00A00CF6"/>
    <w:rsid w:val="00A059D5"/>
    <w:rsid w:val="00A1044A"/>
    <w:rsid w:val="00A11DC4"/>
    <w:rsid w:val="00A138CB"/>
    <w:rsid w:val="00A15845"/>
    <w:rsid w:val="00A26BA6"/>
    <w:rsid w:val="00A27650"/>
    <w:rsid w:val="00A3545A"/>
    <w:rsid w:val="00A420DE"/>
    <w:rsid w:val="00A44334"/>
    <w:rsid w:val="00A46F92"/>
    <w:rsid w:val="00A63CCF"/>
    <w:rsid w:val="00A6475B"/>
    <w:rsid w:val="00A65C27"/>
    <w:rsid w:val="00A66C06"/>
    <w:rsid w:val="00A67BD9"/>
    <w:rsid w:val="00A746BC"/>
    <w:rsid w:val="00A759B4"/>
    <w:rsid w:val="00A76B71"/>
    <w:rsid w:val="00A80B62"/>
    <w:rsid w:val="00A85D22"/>
    <w:rsid w:val="00A87ACD"/>
    <w:rsid w:val="00A922D2"/>
    <w:rsid w:val="00A96D6B"/>
    <w:rsid w:val="00AA307A"/>
    <w:rsid w:val="00AA3759"/>
    <w:rsid w:val="00AA3D1B"/>
    <w:rsid w:val="00AA42B3"/>
    <w:rsid w:val="00AA5009"/>
    <w:rsid w:val="00AA70AC"/>
    <w:rsid w:val="00AB2AB5"/>
    <w:rsid w:val="00AB5C9A"/>
    <w:rsid w:val="00AC1928"/>
    <w:rsid w:val="00AC1DD4"/>
    <w:rsid w:val="00AC4DCF"/>
    <w:rsid w:val="00AD4443"/>
    <w:rsid w:val="00AD4FAF"/>
    <w:rsid w:val="00AD6B20"/>
    <w:rsid w:val="00AD7037"/>
    <w:rsid w:val="00AE0170"/>
    <w:rsid w:val="00AE150A"/>
    <w:rsid w:val="00AE1CF7"/>
    <w:rsid w:val="00AE48A5"/>
    <w:rsid w:val="00AE49D4"/>
    <w:rsid w:val="00AE7DD7"/>
    <w:rsid w:val="00AF243C"/>
    <w:rsid w:val="00AF34B9"/>
    <w:rsid w:val="00AF7548"/>
    <w:rsid w:val="00B0318A"/>
    <w:rsid w:val="00B118CC"/>
    <w:rsid w:val="00B126D0"/>
    <w:rsid w:val="00B23977"/>
    <w:rsid w:val="00B26F2B"/>
    <w:rsid w:val="00B30E92"/>
    <w:rsid w:val="00B328BF"/>
    <w:rsid w:val="00B34374"/>
    <w:rsid w:val="00B35B71"/>
    <w:rsid w:val="00B36AE2"/>
    <w:rsid w:val="00B4052F"/>
    <w:rsid w:val="00B52538"/>
    <w:rsid w:val="00B52992"/>
    <w:rsid w:val="00B53BCA"/>
    <w:rsid w:val="00B54D0B"/>
    <w:rsid w:val="00B566E4"/>
    <w:rsid w:val="00B6619C"/>
    <w:rsid w:val="00B70340"/>
    <w:rsid w:val="00B73707"/>
    <w:rsid w:val="00B74B48"/>
    <w:rsid w:val="00B74FE8"/>
    <w:rsid w:val="00B8481A"/>
    <w:rsid w:val="00B84878"/>
    <w:rsid w:val="00B8689D"/>
    <w:rsid w:val="00B95322"/>
    <w:rsid w:val="00BA6821"/>
    <w:rsid w:val="00BA6A78"/>
    <w:rsid w:val="00BB6FA3"/>
    <w:rsid w:val="00BB74C0"/>
    <w:rsid w:val="00BC044B"/>
    <w:rsid w:val="00BC15D7"/>
    <w:rsid w:val="00BC42B3"/>
    <w:rsid w:val="00BD02C5"/>
    <w:rsid w:val="00BD0741"/>
    <w:rsid w:val="00BD2908"/>
    <w:rsid w:val="00BD5BA1"/>
    <w:rsid w:val="00BE084F"/>
    <w:rsid w:val="00BE5D9E"/>
    <w:rsid w:val="00BF0D72"/>
    <w:rsid w:val="00BF57F2"/>
    <w:rsid w:val="00BF71A6"/>
    <w:rsid w:val="00C03FE0"/>
    <w:rsid w:val="00C0581E"/>
    <w:rsid w:val="00C05E22"/>
    <w:rsid w:val="00C06D18"/>
    <w:rsid w:val="00C07326"/>
    <w:rsid w:val="00C10350"/>
    <w:rsid w:val="00C1189E"/>
    <w:rsid w:val="00C4371A"/>
    <w:rsid w:val="00C51BCF"/>
    <w:rsid w:val="00C5306B"/>
    <w:rsid w:val="00C541F2"/>
    <w:rsid w:val="00C54F99"/>
    <w:rsid w:val="00C571DB"/>
    <w:rsid w:val="00C71B48"/>
    <w:rsid w:val="00C76197"/>
    <w:rsid w:val="00C771AA"/>
    <w:rsid w:val="00C8229A"/>
    <w:rsid w:val="00C85DF1"/>
    <w:rsid w:val="00C92BF2"/>
    <w:rsid w:val="00CA6CA5"/>
    <w:rsid w:val="00CA6E9B"/>
    <w:rsid w:val="00CB2E97"/>
    <w:rsid w:val="00CB6747"/>
    <w:rsid w:val="00CC20AA"/>
    <w:rsid w:val="00CC20E5"/>
    <w:rsid w:val="00CC245A"/>
    <w:rsid w:val="00CC641B"/>
    <w:rsid w:val="00CC7188"/>
    <w:rsid w:val="00CD0902"/>
    <w:rsid w:val="00CE3426"/>
    <w:rsid w:val="00CE4C98"/>
    <w:rsid w:val="00CE609C"/>
    <w:rsid w:val="00CE6153"/>
    <w:rsid w:val="00CE6DFC"/>
    <w:rsid w:val="00CF3801"/>
    <w:rsid w:val="00D0299A"/>
    <w:rsid w:val="00D0354F"/>
    <w:rsid w:val="00D11D50"/>
    <w:rsid w:val="00D15214"/>
    <w:rsid w:val="00D206EB"/>
    <w:rsid w:val="00D21B09"/>
    <w:rsid w:val="00D21B0D"/>
    <w:rsid w:val="00D35A9A"/>
    <w:rsid w:val="00D378E3"/>
    <w:rsid w:val="00D514DE"/>
    <w:rsid w:val="00D523FD"/>
    <w:rsid w:val="00D53F56"/>
    <w:rsid w:val="00D648D8"/>
    <w:rsid w:val="00D65BFD"/>
    <w:rsid w:val="00D718BB"/>
    <w:rsid w:val="00D74A10"/>
    <w:rsid w:val="00D81810"/>
    <w:rsid w:val="00D87E58"/>
    <w:rsid w:val="00D87FFD"/>
    <w:rsid w:val="00D92F5A"/>
    <w:rsid w:val="00D94E02"/>
    <w:rsid w:val="00D974B9"/>
    <w:rsid w:val="00DA4D43"/>
    <w:rsid w:val="00DA570D"/>
    <w:rsid w:val="00DA6AEA"/>
    <w:rsid w:val="00DB0E11"/>
    <w:rsid w:val="00DB133A"/>
    <w:rsid w:val="00DC2B7C"/>
    <w:rsid w:val="00DC2F36"/>
    <w:rsid w:val="00DC5105"/>
    <w:rsid w:val="00DC537B"/>
    <w:rsid w:val="00DD4FF4"/>
    <w:rsid w:val="00DD5FF7"/>
    <w:rsid w:val="00DD73E2"/>
    <w:rsid w:val="00E00F00"/>
    <w:rsid w:val="00E01A29"/>
    <w:rsid w:val="00E0485A"/>
    <w:rsid w:val="00E058C2"/>
    <w:rsid w:val="00E0735A"/>
    <w:rsid w:val="00E108A2"/>
    <w:rsid w:val="00E12AC5"/>
    <w:rsid w:val="00E17872"/>
    <w:rsid w:val="00E316D9"/>
    <w:rsid w:val="00E34147"/>
    <w:rsid w:val="00E34272"/>
    <w:rsid w:val="00E41D14"/>
    <w:rsid w:val="00E4641C"/>
    <w:rsid w:val="00E52582"/>
    <w:rsid w:val="00E54ABC"/>
    <w:rsid w:val="00E616AF"/>
    <w:rsid w:val="00E70338"/>
    <w:rsid w:val="00E7549D"/>
    <w:rsid w:val="00E762AE"/>
    <w:rsid w:val="00E76A7C"/>
    <w:rsid w:val="00E80A43"/>
    <w:rsid w:val="00E82522"/>
    <w:rsid w:val="00E83374"/>
    <w:rsid w:val="00E83C26"/>
    <w:rsid w:val="00E975AF"/>
    <w:rsid w:val="00EA4254"/>
    <w:rsid w:val="00EA5153"/>
    <w:rsid w:val="00EB0409"/>
    <w:rsid w:val="00EB6551"/>
    <w:rsid w:val="00EB7BE6"/>
    <w:rsid w:val="00ED1C54"/>
    <w:rsid w:val="00ED391F"/>
    <w:rsid w:val="00ED5CC7"/>
    <w:rsid w:val="00ED6874"/>
    <w:rsid w:val="00EE104C"/>
    <w:rsid w:val="00EE3342"/>
    <w:rsid w:val="00EF0839"/>
    <w:rsid w:val="00EF33DB"/>
    <w:rsid w:val="00EF3FE3"/>
    <w:rsid w:val="00EF4E68"/>
    <w:rsid w:val="00EF5FEA"/>
    <w:rsid w:val="00EF60AD"/>
    <w:rsid w:val="00EF66CC"/>
    <w:rsid w:val="00F1352B"/>
    <w:rsid w:val="00F140EB"/>
    <w:rsid w:val="00F22D50"/>
    <w:rsid w:val="00F26B82"/>
    <w:rsid w:val="00F37EF6"/>
    <w:rsid w:val="00F401DA"/>
    <w:rsid w:val="00F43177"/>
    <w:rsid w:val="00F44DB9"/>
    <w:rsid w:val="00F50AC5"/>
    <w:rsid w:val="00F56F34"/>
    <w:rsid w:val="00F603EF"/>
    <w:rsid w:val="00F6376D"/>
    <w:rsid w:val="00F66D58"/>
    <w:rsid w:val="00F73FAC"/>
    <w:rsid w:val="00F74AF1"/>
    <w:rsid w:val="00F76F78"/>
    <w:rsid w:val="00F800DA"/>
    <w:rsid w:val="00F81279"/>
    <w:rsid w:val="00F846F4"/>
    <w:rsid w:val="00F84E1B"/>
    <w:rsid w:val="00F87A23"/>
    <w:rsid w:val="00F90DF9"/>
    <w:rsid w:val="00F917F3"/>
    <w:rsid w:val="00F94B13"/>
    <w:rsid w:val="00F95B52"/>
    <w:rsid w:val="00F97B9A"/>
    <w:rsid w:val="00FB065F"/>
    <w:rsid w:val="00FB0CC6"/>
    <w:rsid w:val="00FB3990"/>
    <w:rsid w:val="00FB6C23"/>
    <w:rsid w:val="00FC0014"/>
    <w:rsid w:val="00FC0225"/>
    <w:rsid w:val="00FC32B9"/>
    <w:rsid w:val="00FC4AA8"/>
    <w:rsid w:val="00FD0B61"/>
    <w:rsid w:val="00FD10F4"/>
    <w:rsid w:val="00FD5D66"/>
    <w:rsid w:val="00FE1E17"/>
    <w:rsid w:val="00FE2C64"/>
    <w:rsid w:val="00FF540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230077"/>
  <w15:docId w15:val="{D3A272C6-0BEB-46C5-AC38-1C1FE7B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39"/>
    <w:pPr>
      <w:widowControl w:val="0"/>
      <w:suppressAutoHyphens/>
    </w:pPr>
    <w:rPr>
      <w:rFonts w:eastAsia="Lucida Sans Unicode"/>
      <w:sz w:val="24"/>
    </w:rPr>
  </w:style>
  <w:style w:type="paragraph" w:styleId="Heading1">
    <w:name w:val="heading 1"/>
    <w:basedOn w:val="Normal"/>
    <w:next w:val="Normal"/>
    <w:qFormat/>
    <w:rsid w:val="00523839"/>
    <w:pPr>
      <w:keepNext/>
      <w:jc w:val="center"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523839"/>
    <w:pPr>
      <w:keepNext/>
      <w:ind w:right="-105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3839"/>
  </w:style>
  <w:style w:type="character" w:customStyle="1" w:styleId="WW-Absatz-Standardschriftart">
    <w:name w:val="WW-Absatz-Standardschriftart"/>
    <w:rsid w:val="00523839"/>
  </w:style>
  <w:style w:type="character" w:customStyle="1" w:styleId="WW-Absatz-Standardschriftart1">
    <w:name w:val="WW-Absatz-Standardschriftart1"/>
    <w:rsid w:val="00523839"/>
  </w:style>
  <w:style w:type="character" w:customStyle="1" w:styleId="WW-Absatz-Standardschriftart11">
    <w:name w:val="WW-Absatz-Standardschriftart11"/>
    <w:rsid w:val="00523839"/>
  </w:style>
  <w:style w:type="paragraph" w:styleId="BodyText">
    <w:name w:val="Body Text"/>
    <w:basedOn w:val="Normal"/>
    <w:semiHidden/>
    <w:rsid w:val="00523839"/>
    <w:pPr>
      <w:spacing w:after="120"/>
    </w:pPr>
  </w:style>
  <w:style w:type="paragraph" w:styleId="List">
    <w:name w:val="List"/>
    <w:basedOn w:val="BodyText"/>
    <w:semiHidden/>
    <w:rsid w:val="00523839"/>
    <w:rPr>
      <w:rFonts w:cs="Tahoma"/>
    </w:rPr>
  </w:style>
  <w:style w:type="paragraph" w:styleId="Caption">
    <w:name w:val="caption"/>
    <w:basedOn w:val="Normal"/>
    <w:qFormat/>
    <w:rsid w:val="0052383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52383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523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ntcorptext2">
    <w:name w:val="Indent corp text 2"/>
    <w:basedOn w:val="Normal"/>
    <w:rsid w:val="00523839"/>
    <w:pPr>
      <w:ind w:left="180" w:firstLine="540"/>
    </w:pPr>
    <w:rPr>
      <w:b/>
    </w:rPr>
  </w:style>
  <w:style w:type="paragraph" w:styleId="Header">
    <w:name w:val="header"/>
    <w:basedOn w:val="Normal"/>
    <w:semiHidden/>
    <w:rsid w:val="00523839"/>
    <w:pPr>
      <w:tabs>
        <w:tab w:val="center" w:pos="4153"/>
        <w:tab w:val="right" w:pos="8306"/>
      </w:tabs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5D"/>
    <w:rPr>
      <w:rFonts w:ascii="Tahoma" w:eastAsia="Lucida Sans Unicode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7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FF"/>
    <w:rPr>
      <w:rFonts w:eastAsia="Lucida Sans Unicode"/>
      <w:sz w:val="24"/>
      <w:lang w:val="ro-RO"/>
    </w:rPr>
  </w:style>
  <w:style w:type="paragraph" w:styleId="BodyTextIndent2">
    <w:name w:val="Body Text Indent 2"/>
    <w:basedOn w:val="Normal"/>
    <w:link w:val="BodyTextIndent2Char"/>
    <w:rsid w:val="00BD02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D02C5"/>
    <w:rPr>
      <w:rFonts w:eastAsia="Lucida Sans Unicode"/>
      <w:sz w:val="24"/>
      <w:lang w:val="ro-RO"/>
    </w:rPr>
  </w:style>
  <w:style w:type="table" w:styleId="TableGrid">
    <w:name w:val="Table Grid"/>
    <w:basedOn w:val="TableNormal"/>
    <w:rsid w:val="000C4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89"/>
    <w:rPr>
      <w:strike w:val="0"/>
      <w:dstrike w:val="0"/>
      <w:color w:val="990000"/>
      <w:u w:val="none"/>
      <w:effect w:val="none"/>
    </w:rPr>
  </w:style>
  <w:style w:type="paragraph" w:customStyle="1" w:styleId="litera">
    <w:name w:val="litera"/>
    <w:basedOn w:val="Normal"/>
    <w:rsid w:val="005E7889"/>
    <w:pPr>
      <w:widowControl/>
      <w:suppressAutoHyphens w:val="0"/>
      <w:spacing w:before="60" w:after="6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642F40"/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F95B52"/>
    <w:pPr>
      <w:tabs>
        <w:tab w:val="left" w:pos="-720"/>
      </w:tabs>
      <w:jc w:val="both"/>
    </w:pPr>
    <w:rPr>
      <w:rFonts w:eastAsia="Times New Roman"/>
      <w:spacing w:val="-2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95B52"/>
    <w:rPr>
      <w:spacing w:val="-2"/>
      <w:lang w:val="en-GB" w:eastAsia="en-US"/>
    </w:rPr>
  </w:style>
  <w:style w:type="paragraph" w:customStyle="1" w:styleId="PMUDCorpsimplu">
    <w:name w:val="PMUD Corp simplu"/>
    <w:basedOn w:val="Normal"/>
    <w:link w:val="PMUDCorpsimpluCaracter"/>
    <w:autoRedefine/>
    <w:qFormat/>
    <w:rsid w:val="00F95B52"/>
    <w:pPr>
      <w:widowControl/>
      <w:tabs>
        <w:tab w:val="left" w:pos="4050"/>
      </w:tabs>
      <w:suppressAutoHyphens w:val="0"/>
      <w:spacing w:before="60" w:after="60" w:line="276" w:lineRule="auto"/>
      <w:ind w:right="17"/>
      <w:jc w:val="both"/>
    </w:pPr>
    <w:rPr>
      <w:rFonts w:eastAsia="Times New Roman"/>
      <w:noProof/>
      <w:szCs w:val="24"/>
      <w:lang w:eastAsia="en-GB"/>
    </w:rPr>
  </w:style>
  <w:style w:type="character" w:customStyle="1" w:styleId="PMUDCorpsimpluCaracter">
    <w:name w:val="PMUD Corp simplu Caracter"/>
    <w:link w:val="PMUDCorpsimplu"/>
    <w:rsid w:val="00F95B52"/>
    <w:rPr>
      <w:noProof/>
      <w:sz w:val="24"/>
      <w:szCs w:val="24"/>
      <w:lang w:eastAsia="en-GB"/>
    </w:rPr>
  </w:style>
  <w:style w:type="character" w:styleId="IntenseEmphasis">
    <w:name w:val="Intense Emphasis"/>
    <w:uiPriority w:val="99"/>
    <w:qFormat/>
    <w:rsid w:val="00F95B52"/>
    <w:rPr>
      <w:b/>
      <w:bCs/>
      <w:i/>
      <w:iCs/>
      <w:color w:val="4F81BD"/>
    </w:rPr>
  </w:style>
  <w:style w:type="paragraph" w:customStyle="1" w:styleId="MIRCEAChar">
    <w:name w:val="MIRCEA Char"/>
    <w:basedOn w:val="CommentText"/>
    <w:rsid w:val="00F95B52"/>
    <w:pPr>
      <w:widowControl/>
      <w:suppressAutoHyphens w:val="0"/>
      <w:spacing w:line="360" w:lineRule="auto"/>
    </w:pPr>
    <w:rPr>
      <w:rFonts w:ascii="Arial Narrow" w:eastAsia="Times New Roman" w:hAnsi="Arial Narrow"/>
      <w:sz w:val="24"/>
      <w:lang w:val="de-AT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52"/>
    <w:rPr>
      <w:rFonts w:eastAsia="Lucida Sans Unicode"/>
    </w:rPr>
  </w:style>
  <w:style w:type="paragraph" w:customStyle="1" w:styleId="Default">
    <w:name w:val="Default"/>
    <w:rsid w:val="00EF3F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D9B2-D92F-4899-862E-1552FE08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* *</dc:creator>
  <cp:lastModifiedBy>Lenovo</cp:lastModifiedBy>
  <cp:revision>10</cp:revision>
  <cp:lastPrinted>2022-11-11T11:16:00Z</cp:lastPrinted>
  <dcterms:created xsi:type="dcterms:W3CDTF">2022-10-27T08:34:00Z</dcterms:created>
  <dcterms:modified xsi:type="dcterms:W3CDTF">2022-11-11T11:16:00Z</dcterms:modified>
</cp:coreProperties>
</file>