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AC995" w14:textId="77777777" w:rsidR="00326111" w:rsidRPr="0094599C" w:rsidRDefault="00326111" w:rsidP="00CD6C4A">
      <w:pPr>
        <w:tabs>
          <w:tab w:val="left" w:pos="630"/>
        </w:tabs>
        <w:spacing w:before="240" w:after="240"/>
        <w:rPr>
          <w:rFonts w:ascii="Cambria" w:hAnsi="Cambria"/>
          <w:b/>
          <w:bCs/>
          <w:sz w:val="24"/>
          <w:szCs w:val="24"/>
          <w:lang w:val="ro-RO" w:eastAsia="ro-RO"/>
        </w:rPr>
      </w:pPr>
      <w:bookmarkStart w:id="0" w:name="_Hlk104279458"/>
      <w:bookmarkStart w:id="1" w:name="_GoBack"/>
      <w:bookmarkEnd w:id="1"/>
    </w:p>
    <w:p w14:paraId="1075D266" w14:textId="6BADD273" w:rsidR="008937AE" w:rsidRPr="00CD6C4A" w:rsidRDefault="008937AE" w:rsidP="005E7419">
      <w:pPr>
        <w:spacing w:after="160" w:line="259" w:lineRule="auto"/>
        <w:jc w:val="center"/>
        <w:rPr>
          <w:b/>
          <w:bCs/>
          <w:sz w:val="22"/>
          <w:szCs w:val="22"/>
          <w:lang w:val="ro-RO" w:eastAsia="ro-RO"/>
        </w:rPr>
      </w:pPr>
      <w:r w:rsidRPr="00CD6C4A">
        <w:rPr>
          <w:b/>
          <w:bCs/>
          <w:sz w:val="22"/>
          <w:szCs w:val="22"/>
          <w:lang w:val="ro-RO" w:eastAsia="ro-RO"/>
        </w:rPr>
        <w:t xml:space="preserve">ANEXA nr. </w:t>
      </w:r>
      <w:r w:rsidR="00163216">
        <w:rPr>
          <w:b/>
          <w:bCs/>
          <w:sz w:val="22"/>
          <w:szCs w:val="22"/>
          <w:lang w:val="ro-RO" w:eastAsia="ro-RO"/>
        </w:rPr>
        <w:t>2</w:t>
      </w:r>
      <w:r w:rsidRPr="00CD6C4A">
        <w:rPr>
          <w:b/>
          <w:bCs/>
          <w:sz w:val="22"/>
          <w:szCs w:val="22"/>
          <w:lang w:val="ro-RO" w:eastAsia="ro-RO"/>
        </w:rPr>
        <w:t xml:space="preserve"> la HCL </w:t>
      </w:r>
      <w:r w:rsidR="00AD4D84" w:rsidRPr="00CD6C4A">
        <w:rPr>
          <w:b/>
          <w:bCs/>
          <w:sz w:val="22"/>
          <w:szCs w:val="22"/>
          <w:lang w:val="ro-RO" w:eastAsia="ro-RO"/>
        </w:rPr>
        <w:t>nr</w:t>
      </w:r>
      <w:r w:rsidR="005E7419" w:rsidRPr="00CD6C4A">
        <w:rPr>
          <w:b/>
          <w:bCs/>
          <w:sz w:val="22"/>
          <w:szCs w:val="22"/>
          <w:lang w:val="ro-RO" w:eastAsia="ro-RO"/>
        </w:rPr>
        <w:t>. .......</w:t>
      </w:r>
      <w:r w:rsidRPr="00CD6C4A">
        <w:rPr>
          <w:b/>
          <w:bCs/>
          <w:sz w:val="22"/>
          <w:szCs w:val="22"/>
          <w:lang w:val="ro-RO" w:eastAsia="ro-RO"/>
        </w:rPr>
        <w:t xml:space="preserve"> </w:t>
      </w:r>
      <w:r w:rsidR="00AD4D84" w:rsidRPr="00CD6C4A">
        <w:rPr>
          <w:b/>
          <w:bCs/>
          <w:sz w:val="22"/>
          <w:szCs w:val="22"/>
          <w:lang w:val="ro-RO" w:eastAsia="ro-RO"/>
        </w:rPr>
        <w:t>din</w:t>
      </w:r>
      <w:r w:rsidRPr="00CD6C4A">
        <w:rPr>
          <w:b/>
          <w:bCs/>
          <w:sz w:val="22"/>
          <w:szCs w:val="22"/>
          <w:lang w:val="ro-RO" w:eastAsia="ro-RO"/>
        </w:rPr>
        <w:t xml:space="preserve"> </w:t>
      </w:r>
      <w:r w:rsidR="005E7419" w:rsidRPr="00CD6C4A">
        <w:rPr>
          <w:b/>
          <w:bCs/>
          <w:sz w:val="22"/>
          <w:szCs w:val="22"/>
          <w:lang w:val="ro-RO" w:eastAsia="ro-RO"/>
        </w:rPr>
        <w:t>..................</w:t>
      </w:r>
    </w:p>
    <w:p w14:paraId="096F134C" w14:textId="77777777" w:rsidR="00CD6C4A" w:rsidRDefault="00CD6C4A" w:rsidP="008937AE">
      <w:pPr>
        <w:tabs>
          <w:tab w:val="left" w:pos="0"/>
          <w:tab w:val="left" w:pos="630"/>
        </w:tabs>
        <w:jc w:val="center"/>
        <w:rPr>
          <w:b/>
          <w:bCs/>
          <w:sz w:val="22"/>
          <w:szCs w:val="22"/>
          <w:lang w:val="ro-RO" w:eastAsia="ro-RO"/>
        </w:rPr>
      </w:pPr>
    </w:p>
    <w:p w14:paraId="1CB6A0D2" w14:textId="1B6F88F4" w:rsidR="00CD6C4A" w:rsidRDefault="00CD6C4A" w:rsidP="008937AE">
      <w:pPr>
        <w:tabs>
          <w:tab w:val="left" w:pos="0"/>
          <w:tab w:val="left" w:pos="630"/>
        </w:tabs>
        <w:jc w:val="center"/>
        <w:rPr>
          <w:b/>
          <w:bCs/>
          <w:sz w:val="22"/>
          <w:szCs w:val="22"/>
          <w:lang w:val="ro-RO" w:eastAsia="ro-RO"/>
        </w:rPr>
      </w:pPr>
    </w:p>
    <w:p w14:paraId="20E5AEBE" w14:textId="266D680C" w:rsidR="008D2C96" w:rsidRDefault="008D2C96" w:rsidP="008937AE">
      <w:pPr>
        <w:tabs>
          <w:tab w:val="left" w:pos="0"/>
          <w:tab w:val="left" w:pos="630"/>
        </w:tabs>
        <w:jc w:val="center"/>
        <w:rPr>
          <w:b/>
          <w:bCs/>
          <w:sz w:val="22"/>
          <w:szCs w:val="22"/>
          <w:lang w:val="ro-RO" w:eastAsia="ro-RO"/>
        </w:rPr>
      </w:pPr>
    </w:p>
    <w:p w14:paraId="4E3D509A" w14:textId="77777777" w:rsidR="008D2C96" w:rsidRDefault="008D2C96" w:rsidP="008937AE">
      <w:pPr>
        <w:tabs>
          <w:tab w:val="left" w:pos="0"/>
          <w:tab w:val="left" w:pos="630"/>
        </w:tabs>
        <w:jc w:val="center"/>
        <w:rPr>
          <w:b/>
          <w:bCs/>
          <w:sz w:val="22"/>
          <w:szCs w:val="22"/>
          <w:lang w:val="ro-RO" w:eastAsia="ro-RO"/>
        </w:rPr>
      </w:pPr>
    </w:p>
    <w:p w14:paraId="399083EF" w14:textId="0543FFBD" w:rsidR="000870BE" w:rsidRPr="00CD6C4A" w:rsidRDefault="008937AE" w:rsidP="008937AE">
      <w:pPr>
        <w:tabs>
          <w:tab w:val="left" w:pos="0"/>
          <w:tab w:val="left" w:pos="630"/>
        </w:tabs>
        <w:jc w:val="center"/>
        <w:rPr>
          <w:b/>
          <w:bCs/>
          <w:sz w:val="22"/>
          <w:szCs w:val="22"/>
          <w:lang w:val="ro-RO" w:eastAsia="ro-RO"/>
        </w:rPr>
      </w:pPr>
      <w:r w:rsidRPr="00CD6C4A">
        <w:rPr>
          <w:b/>
          <w:bCs/>
          <w:sz w:val="22"/>
          <w:szCs w:val="22"/>
          <w:lang w:val="ro-RO" w:eastAsia="ro-RO"/>
        </w:rPr>
        <w:t xml:space="preserve">Descrierea sumară a </w:t>
      </w:r>
      <w:r w:rsidR="00AF6EAD" w:rsidRPr="00CD6C4A">
        <w:rPr>
          <w:b/>
          <w:bCs/>
          <w:sz w:val="22"/>
          <w:szCs w:val="22"/>
          <w:lang w:val="ro-RO" w:eastAsia="ro-RO"/>
        </w:rPr>
        <w:t>investiției</w:t>
      </w:r>
      <w:r w:rsidRPr="00CD6C4A">
        <w:rPr>
          <w:b/>
          <w:bCs/>
          <w:sz w:val="22"/>
          <w:szCs w:val="22"/>
          <w:lang w:val="ro-RO" w:eastAsia="ro-RO"/>
        </w:rPr>
        <w:t xml:space="preserve"> propusă a fi realizată prin proiectul </w:t>
      </w:r>
    </w:p>
    <w:p w14:paraId="35339F11" w14:textId="2DFAACA4" w:rsidR="008937AE" w:rsidRPr="00CD6C4A" w:rsidRDefault="00CD6C4A" w:rsidP="00727131">
      <w:pPr>
        <w:tabs>
          <w:tab w:val="left" w:pos="0"/>
        </w:tabs>
        <w:jc w:val="center"/>
        <w:rPr>
          <w:b/>
          <w:bCs/>
          <w:i/>
          <w:iCs/>
          <w:sz w:val="22"/>
          <w:szCs w:val="22"/>
          <w:lang w:val="ro-RO" w:eastAsia="ro-RO"/>
        </w:rPr>
      </w:pPr>
      <w:r w:rsidRPr="00CD6C4A">
        <w:rPr>
          <w:b/>
          <w:bCs/>
          <w:sz w:val="22"/>
          <w:szCs w:val="22"/>
          <w:lang w:val="ro-RO" w:eastAsia="ro-RO"/>
        </w:rPr>
        <w:t xml:space="preserve">„Realizare pista de biciclete in lungul canalului </w:t>
      </w:r>
      <w:proofErr w:type="spellStart"/>
      <w:r w:rsidRPr="00CD6C4A">
        <w:rPr>
          <w:b/>
          <w:bCs/>
          <w:sz w:val="22"/>
          <w:szCs w:val="22"/>
          <w:lang w:val="ro-RO" w:eastAsia="ro-RO"/>
        </w:rPr>
        <w:t>Poclos</w:t>
      </w:r>
      <w:proofErr w:type="spellEnd"/>
      <w:r w:rsidRPr="00CD6C4A">
        <w:rPr>
          <w:b/>
          <w:bCs/>
          <w:sz w:val="22"/>
          <w:szCs w:val="22"/>
          <w:lang w:val="ro-RO" w:eastAsia="ro-RO"/>
        </w:rPr>
        <w:t>”</w:t>
      </w:r>
    </w:p>
    <w:p w14:paraId="186A1EE7" w14:textId="2149FF49" w:rsidR="008937AE" w:rsidRDefault="008937AE" w:rsidP="008937AE">
      <w:pPr>
        <w:spacing w:line="276" w:lineRule="auto"/>
        <w:ind w:left="1350" w:hanging="1350"/>
        <w:jc w:val="both"/>
        <w:rPr>
          <w:b/>
          <w:bCs/>
          <w:sz w:val="22"/>
          <w:szCs w:val="22"/>
          <w:lang w:val="ro-RO" w:eastAsia="ro-RO"/>
        </w:rPr>
      </w:pPr>
    </w:p>
    <w:p w14:paraId="2ED3571B" w14:textId="7CC17A80" w:rsidR="008D2C96" w:rsidRDefault="008D2C96" w:rsidP="008937AE">
      <w:pPr>
        <w:spacing w:line="276" w:lineRule="auto"/>
        <w:ind w:left="1350" w:hanging="1350"/>
        <w:jc w:val="both"/>
        <w:rPr>
          <w:b/>
          <w:bCs/>
          <w:sz w:val="22"/>
          <w:szCs w:val="22"/>
          <w:lang w:val="ro-RO" w:eastAsia="ro-RO"/>
        </w:rPr>
      </w:pPr>
    </w:p>
    <w:p w14:paraId="25857C95" w14:textId="0D09322E" w:rsidR="008D2C96" w:rsidRDefault="008D2C96" w:rsidP="008937AE">
      <w:pPr>
        <w:spacing w:line="276" w:lineRule="auto"/>
        <w:ind w:left="1350" w:hanging="1350"/>
        <w:jc w:val="both"/>
        <w:rPr>
          <w:b/>
          <w:bCs/>
          <w:sz w:val="22"/>
          <w:szCs w:val="22"/>
          <w:lang w:val="ro-RO" w:eastAsia="ro-RO"/>
        </w:rPr>
      </w:pPr>
    </w:p>
    <w:p w14:paraId="34D6BE37" w14:textId="77777777" w:rsidR="008D2C96" w:rsidRPr="00CD6C4A" w:rsidRDefault="008D2C96" w:rsidP="008937AE">
      <w:pPr>
        <w:spacing w:line="276" w:lineRule="auto"/>
        <w:ind w:left="1350" w:hanging="1350"/>
        <w:jc w:val="both"/>
        <w:rPr>
          <w:b/>
          <w:bCs/>
          <w:sz w:val="22"/>
          <w:szCs w:val="22"/>
          <w:lang w:val="ro-RO" w:eastAsia="ro-RO"/>
        </w:rPr>
      </w:pPr>
    </w:p>
    <w:p w14:paraId="2A5F4BC3" w14:textId="33816D34" w:rsidR="005E6A6F" w:rsidRPr="00CD6C4A" w:rsidRDefault="005E6A6F" w:rsidP="005E6A6F">
      <w:pPr>
        <w:spacing w:line="276" w:lineRule="auto"/>
        <w:jc w:val="both"/>
        <w:rPr>
          <w:b/>
          <w:bCs/>
          <w:sz w:val="22"/>
          <w:szCs w:val="22"/>
          <w:lang w:val="ro-RO"/>
        </w:rPr>
      </w:pPr>
      <w:r w:rsidRPr="00CD6C4A">
        <w:rPr>
          <w:b/>
          <w:bCs/>
          <w:sz w:val="22"/>
          <w:szCs w:val="22"/>
          <w:lang w:val="ro-RO"/>
        </w:rPr>
        <w:t xml:space="preserve">Prin prezenta investiție se propun a se realiza lucrări de construcție a unei piste de biciclete </w:t>
      </w:r>
      <w:r w:rsidR="005E7419" w:rsidRPr="00CD6C4A">
        <w:rPr>
          <w:b/>
          <w:bCs/>
          <w:sz w:val="22"/>
          <w:szCs w:val="22"/>
          <w:lang w:val="ro-RO"/>
        </w:rPr>
        <w:t xml:space="preserve">pe raza </w:t>
      </w:r>
      <w:r w:rsidR="007E7B3C" w:rsidRPr="00CD6C4A">
        <w:rPr>
          <w:b/>
          <w:bCs/>
          <w:sz w:val="22"/>
          <w:szCs w:val="22"/>
          <w:lang w:val="ro-RO"/>
        </w:rPr>
        <w:t xml:space="preserve">UAT Municipiul </w:t>
      </w:r>
      <w:proofErr w:type="spellStart"/>
      <w:r w:rsidR="007E7B3C" w:rsidRPr="00CD6C4A">
        <w:rPr>
          <w:b/>
          <w:bCs/>
          <w:sz w:val="22"/>
          <w:szCs w:val="22"/>
          <w:lang w:val="ro-RO"/>
        </w:rPr>
        <w:t>Tirgu</w:t>
      </w:r>
      <w:proofErr w:type="spellEnd"/>
      <w:r w:rsidR="007E7B3C" w:rsidRPr="00CD6C4A">
        <w:rPr>
          <w:b/>
          <w:bCs/>
          <w:sz w:val="22"/>
          <w:szCs w:val="22"/>
          <w:lang w:val="ro-RO"/>
        </w:rPr>
        <w:t xml:space="preserve"> </w:t>
      </w:r>
      <w:proofErr w:type="spellStart"/>
      <w:r w:rsidR="007E7B3C" w:rsidRPr="00CD6C4A">
        <w:rPr>
          <w:b/>
          <w:bCs/>
          <w:sz w:val="22"/>
          <w:szCs w:val="22"/>
          <w:lang w:val="ro-RO"/>
        </w:rPr>
        <w:t>Mures</w:t>
      </w:r>
      <w:proofErr w:type="spellEnd"/>
      <w:r w:rsidRPr="00CD6C4A">
        <w:rPr>
          <w:b/>
          <w:bCs/>
          <w:sz w:val="22"/>
          <w:szCs w:val="22"/>
          <w:lang w:val="ro-RO"/>
        </w:rPr>
        <w:t>:</w:t>
      </w:r>
    </w:p>
    <w:p w14:paraId="24EA4EFC" w14:textId="77777777" w:rsidR="005E6A6F" w:rsidRPr="00CD6C4A" w:rsidRDefault="005E6A6F" w:rsidP="005E6A6F">
      <w:pPr>
        <w:spacing w:line="276" w:lineRule="auto"/>
        <w:ind w:left="990"/>
        <w:jc w:val="both"/>
        <w:rPr>
          <w:b/>
          <w:bCs/>
          <w:sz w:val="22"/>
          <w:szCs w:val="22"/>
          <w:lang w:val="ro-RO"/>
        </w:rPr>
      </w:pPr>
    </w:p>
    <w:tbl>
      <w:tblPr>
        <w:tblW w:w="1813" w:type="pct"/>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304"/>
      </w:tblGrid>
      <w:tr w:rsidR="005E6A6F" w:rsidRPr="00CD6C4A" w14:paraId="4177FAF4" w14:textId="77777777" w:rsidTr="005B493C">
        <w:tc>
          <w:tcPr>
            <w:tcW w:w="19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E4E20A" w14:textId="77777777" w:rsidR="005E6A6F" w:rsidRPr="00CD6C4A" w:rsidRDefault="005E6A6F" w:rsidP="005B493C">
            <w:pPr>
              <w:spacing w:line="256" w:lineRule="auto"/>
              <w:ind w:left="-57" w:right="-57"/>
              <w:jc w:val="center"/>
              <w:rPr>
                <w:b/>
                <w:bCs/>
                <w:sz w:val="22"/>
                <w:szCs w:val="22"/>
                <w:lang w:val="ro-RO"/>
              </w:rPr>
            </w:pPr>
            <w:r w:rsidRPr="00CD6C4A">
              <w:rPr>
                <w:b/>
                <w:bCs/>
                <w:sz w:val="22"/>
                <w:szCs w:val="22"/>
                <w:lang w:val="ro-RO"/>
              </w:rPr>
              <w:t>U.M.</w:t>
            </w:r>
          </w:p>
        </w:tc>
        <w:tc>
          <w:tcPr>
            <w:tcW w:w="3086" w:type="pct"/>
            <w:tcBorders>
              <w:top w:val="single" w:sz="4" w:space="0" w:color="auto"/>
              <w:left w:val="single" w:sz="4" w:space="0" w:color="auto"/>
              <w:bottom w:val="single" w:sz="4" w:space="0" w:color="auto"/>
              <w:right w:val="single" w:sz="4" w:space="0" w:color="auto"/>
            </w:tcBorders>
            <w:vAlign w:val="center"/>
            <w:hideMark/>
          </w:tcPr>
          <w:p w14:paraId="26C07C94" w14:textId="77777777" w:rsidR="005E6A6F" w:rsidRPr="00CD6C4A" w:rsidRDefault="005E6A6F" w:rsidP="005B493C">
            <w:pPr>
              <w:spacing w:line="256" w:lineRule="auto"/>
              <w:ind w:left="-57" w:right="-57"/>
              <w:jc w:val="center"/>
              <w:rPr>
                <w:b/>
                <w:bCs/>
                <w:sz w:val="22"/>
                <w:szCs w:val="22"/>
                <w:lang w:val="ro-RO"/>
              </w:rPr>
            </w:pPr>
            <w:r w:rsidRPr="00CD6C4A">
              <w:rPr>
                <w:b/>
                <w:bCs/>
                <w:sz w:val="22"/>
                <w:szCs w:val="22"/>
                <w:lang w:val="ro-RO"/>
              </w:rPr>
              <w:t>Lungime</w:t>
            </w:r>
          </w:p>
        </w:tc>
      </w:tr>
      <w:tr w:rsidR="005E6A6F" w:rsidRPr="00CD6C4A" w14:paraId="1C84A2EB" w14:textId="77777777" w:rsidTr="005B493C">
        <w:tc>
          <w:tcPr>
            <w:tcW w:w="19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E33D88" w14:textId="77777777" w:rsidR="005E6A6F" w:rsidRPr="00CD6C4A" w:rsidRDefault="005E6A6F" w:rsidP="005B493C">
            <w:pPr>
              <w:spacing w:line="256" w:lineRule="auto"/>
              <w:ind w:left="-57" w:right="-57"/>
              <w:jc w:val="center"/>
              <w:rPr>
                <w:sz w:val="22"/>
                <w:szCs w:val="22"/>
                <w:lang w:val="ro-RO"/>
              </w:rPr>
            </w:pPr>
            <w:r w:rsidRPr="00CD6C4A">
              <w:rPr>
                <w:sz w:val="22"/>
                <w:szCs w:val="22"/>
                <w:lang w:val="ro-RO"/>
              </w:rPr>
              <w:t>KM</w:t>
            </w:r>
          </w:p>
        </w:tc>
        <w:tc>
          <w:tcPr>
            <w:tcW w:w="3086" w:type="pct"/>
            <w:tcBorders>
              <w:top w:val="single" w:sz="4" w:space="0" w:color="auto"/>
              <w:left w:val="single" w:sz="4" w:space="0" w:color="auto"/>
              <w:bottom w:val="single" w:sz="4" w:space="0" w:color="auto"/>
              <w:right w:val="single" w:sz="4" w:space="0" w:color="auto"/>
            </w:tcBorders>
            <w:vAlign w:val="center"/>
            <w:hideMark/>
          </w:tcPr>
          <w:p w14:paraId="52BC4A8B" w14:textId="608D2BE9" w:rsidR="005E6A6F" w:rsidRPr="00CD6C4A" w:rsidRDefault="007E7B3C" w:rsidP="005B493C">
            <w:pPr>
              <w:spacing w:line="256" w:lineRule="auto"/>
              <w:ind w:left="-57" w:right="-57"/>
              <w:jc w:val="center"/>
              <w:rPr>
                <w:sz w:val="22"/>
                <w:szCs w:val="22"/>
                <w:lang w:val="ro-RO"/>
              </w:rPr>
            </w:pPr>
            <w:r w:rsidRPr="00CD6C4A">
              <w:rPr>
                <w:sz w:val="22"/>
                <w:szCs w:val="22"/>
                <w:lang w:val="ro-RO"/>
              </w:rPr>
              <w:t>4,324</w:t>
            </w:r>
          </w:p>
        </w:tc>
      </w:tr>
    </w:tbl>
    <w:p w14:paraId="276AE4D8" w14:textId="77777777" w:rsidR="005E6A6F" w:rsidRPr="00CD6C4A" w:rsidRDefault="005E6A6F" w:rsidP="005E6A6F">
      <w:pPr>
        <w:spacing w:line="276" w:lineRule="auto"/>
        <w:jc w:val="both"/>
        <w:rPr>
          <w:b/>
          <w:bCs/>
          <w:sz w:val="22"/>
          <w:szCs w:val="22"/>
          <w:lang w:val="ro-RO"/>
        </w:rPr>
      </w:pPr>
    </w:p>
    <w:p w14:paraId="193799DA" w14:textId="55195E9A" w:rsidR="001D7D40" w:rsidRPr="00CD6C4A" w:rsidRDefault="001D7D40" w:rsidP="001D7D40">
      <w:pPr>
        <w:tabs>
          <w:tab w:val="left" w:pos="0"/>
        </w:tabs>
        <w:rPr>
          <w:sz w:val="22"/>
          <w:szCs w:val="22"/>
          <w:lang w:val="ro-RO"/>
        </w:rPr>
      </w:pPr>
      <w:r w:rsidRPr="00CD6C4A">
        <w:rPr>
          <w:sz w:val="22"/>
          <w:szCs w:val="22"/>
          <w:lang w:val="ro-RO"/>
        </w:rPr>
        <w:t xml:space="preserve">Denumire proiect: </w:t>
      </w:r>
      <w:r w:rsidR="00CD6C4A" w:rsidRPr="004577D1">
        <w:rPr>
          <w:b/>
          <w:bCs/>
          <w:w w:val="95"/>
          <w:sz w:val="24"/>
          <w:szCs w:val="24"/>
        </w:rPr>
        <w:t>„</w:t>
      </w:r>
      <w:proofErr w:type="spellStart"/>
      <w:r w:rsidR="00CD6C4A" w:rsidRPr="004577D1">
        <w:rPr>
          <w:b/>
          <w:bCs/>
          <w:w w:val="95"/>
          <w:sz w:val="24"/>
          <w:szCs w:val="24"/>
        </w:rPr>
        <w:t>Realizare</w:t>
      </w:r>
      <w:proofErr w:type="spellEnd"/>
      <w:r w:rsidR="00CD6C4A" w:rsidRPr="004577D1">
        <w:rPr>
          <w:b/>
          <w:bCs/>
          <w:w w:val="95"/>
          <w:sz w:val="24"/>
          <w:szCs w:val="24"/>
        </w:rPr>
        <w:t xml:space="preserve"> </w:t>
      </w:r>
      <w:proofErr w:type="spellStart"/>
      <w:r w:rsidR="00CD6C4A" w:rsidRPr="004577D1">
        <w:rPr>
          <w:b/>
          <w:bCs/>
          <w:w w:val="95"/>
          <w:sz w:val="24"/>
          <w:szCs w:val="24"/>
        </w:rPr>
        <w:t>pista</w:t>
      </w:r>
      <w:proofErr w:type="spellEnd"/>
      <w:r w:rsidR="00CD6C4A" w:rsidRPr="004577D1">
        <w:rPr>
          <w:b/>
          <w:bCs/>
          <w:w w:val="95"/>
          <w:sz w:val="24"/>
          <w:szCs w:val="24"/>
        </w:rPr>
        <w:t xml:space="preserve"> de </w:t>
      </w:r>
      <w:proofErr w:type="spellStart"/>
      <w:r w:rsidR="00CD6C4A" w:rsidRPr="004577D1">
        <w:rPr>
          <w:b/>
          <w:bCs/>
          <w:w w:val="95"/>
          <w:sz w:val="24"/>
          <w:szCs w:val="24"/>
        </w:rPr>
        <w:t>biciclete</w:t>
      </w:r>
      <w:proofErr w:type="spellEnd"/>
      <w:r w:rsidR="00CD6C4A" w:rsidRPr="004577D1">
        <w:rPr>
          <w:b/>
          <w:bCs/>
          <w:w w:val="95"/>
          <w:sz w:val="24"/>
          <w:szCs w:val="24"/>
        </w:rPr>
        <w:t xml:space="preserve"> in </w:t>
      </w:r>
      <w:proofErr w:type="spellStart"/>
      <w:r w:rsidR="00CD6C4A" w:rsidRPr="004577D1">
        <w:rPr>
          <w:b/>
          <w:bCs/>
          <w:w w:val="95"/>
          <w:sz w:val="24"/>
          <w:szCs w:val="24"/>
        </w:rPr>
        <w:t>lungul</w:t>
      </w:r>
      <w:proofErr w:type="spellEnd"/>
      <w:r w:rsidR="00CD6C4A" w:rsidRPr="004577D1">
        <w:rPr>
          <w:b/>
          <w:bCs/>
          <w:w w:val="95"/>
          <w:sz w:val="24"/>
          <w:szCs w:val="24"/>
        </w:rPr>
        <w:t xml:space="preserve"> </w:t>
      </w:r>
      <w:proofErr w:type="spellStart"/>
      <w:r w:rsidR="00CD6C4A" w:rsidRPr="004577D1">
        <w:rPr>
          <w:b/>
          <w:bCs/>
          <w:w w:val="95"/>
          <w:sz w:val="24"/>
          <w:szCs w:val="24"/>
        </w:rPr>
        <w:t>canalului</w:t>
      </w:r>
      <w:proofErr w:type="spellEnd"/>
      <w:r w:rsidR="00CD6C4A" w:rsidRPr="004577D1">
        <w:rPr>
          <w:b/>
          <w:bCs/>
          <w:w w:val="95"/>
          <w:sz w:val="24"/>
          <w:szCs w:val="24"/>
        </w:rPr>
        <w:t xml:space="preserve"> </w:t>
      </w:r>
      <w:proofErr w:type="spellStart"/>
      <w:r w:rsidR="00CD6C4A" w:rsidRPr="004577D1">
        <w:rPr>
          <w:b/>
          <w:bCs/>
          <w:w w:val="95"/>
          <w:sz w:val="24"/>
          <w:szCs w:val="24"/>
        </w:rPr>
        <w:t>Poclos</w:t>
      </w:r>
      <w:proofErr w:type="spellEnd"/>
      <w:r w:rsidR="00CD6C4A" w:rsidRPr="004577D1">
        <w:rPr>
          <w:b/>
          <w:bCs/>
          <w:w w:val="95"/>
          <w:sz w:val="24"/>
          <w:szCs w:val="24"/>
        </w:rPr>
        <w:t>”</w:t>
      </w:r>
    </w:p>
    <w:p w14:paraId="48A70D39" w14:textId="77777777" w:rsidR="00407AD8" w:rsidRPr="00CD6C4A" w:rsidRDefault="00407AD8" w:rsidP="001D7D40">
      <w:pPr>
        <w:autoSpaceDE w:val="0"/>
        <w:autoSpaceDN w:val="0"/>
        <w:adjustRightInd w:val="0"/>
        <w:jc w:val="both"/>
        <w:rPr>
          <w:sz w:val="22"/>
          <w:szCs w:val="22"/>
          <w:lang w:val="ro-RO"/>
        </w:rPr>
      </w:pPr>
    </w:p>
    <w:p w14:paraId="7FD6B757" w14:textId="68921E73" w:rsidR="001D7D40" w:rsidRPr="00CD6C4A" w:rsidRDefault="001D7D40" w:rsidP="001D7D40">
      <w:pPr>
        <w:autoSpaceDE w:val="0"/>
        <w:autoSpaceDN w:val="0"/>
        <w:adjustRightInd w:val="0"/>
        <w:jc w:val="both"/>
        <w:rPr>
          <w:sz w:val="22"/>
          <w:szCs w:val="22"/>
          <w:lang w:val="ro-RO"/>
        </w:rPr>
      </w:pPr>
      <w:r w:rsidRPr="00CD6C4A">
        <w:rPr>
          <w:sz w:val="22"/>
          <w:szCs w:val="22"/>
          <w:lang w:val="ro-RO"/>
        </w:rPr>
        <w:t xml:space="preserve">Caracteristici ale obiectivului de </w:t>
      </w:r>
      <w:proofErr w:type="spellStart"/>
      <w:r w:rsidRPr="00CD6C4A">
        <w:rPr>
          <w:sz w:val="22"/>
          <w:szCs w:val="22"/>
          <w:lang w:val="ro-RO"/>
        </w:rPr>
        <w:t>investitii</w:t>
      </w:r>
      <w:proofErr w:type="spellEnd"/>
      <w:r w:rsidRPr="00CD6C4A">
        <w:rPr>
          <w:sz w:val="22"/>
          <w:szCs w:val="22"/>
          <w:lang w:val="ro-RO"/>
        </w:rPr>
        <w:t>:</w:t>
      </w:r>
    </w:p>
    <w:p w14:paraId="6B448076" w14:textId="5C881D42" w:rsidR="001D7D40" w:rsidRPr="00CD6C4A" w:rsidRDefault="001D7D40" w:rsidP="001D7D40">
      <w:pPr>
        <w:pStyle w:val="ListParagraph"/>
        <w:numPr>
          <w:ilvl w:val="0"/>
          <w:numId w:val="22"/>
        </w:numPr>
        <w:autoSpaceDE w:val="0"/>
        <w:autoSpaceDN w:val="0"/>
        <w:adjustRightInd w:val="0"/>
        <w:spacing w:line="276" w:lineRule="auto"/>
        <w:jc w:val="both"/>
        <w:rPr>
          <w:sz w:val="22"/>
          <w:szCs w:val="22"/>
          <w:lang w:val="ro-RO"/>
        </w:rPr>
      </w:pPr>
      <w:r w:rsidRPr="00CD6C4A">
        <w:rPr>
          <w:sz w:val="22"/>
          <w:szCs w:val="22"/>
          <w:lang w:val="ro-RO"/>
        </w:rPr>
        <w:t xml:space="preserve">Lungime continua 4,324 km, cu o </w:t>
      </w:r>
      <w:proofErr w:type="spellStart"/>
      <w:r w:rsidRPr="00CD6C4A">
        <w:rPr>
          <w:sz w:val="22"/>
          <w:szCs w:val="22"/>
          <w:lang w:val="ro-RO"/>
        </w:rPr>
        <w:t>latime</w:t>
      </w:r>
      <w:proofErr w:type="spellEnd"/>
      <w:r w:rsidRPr="00CD6C4A">
        <w:rPr>
          <w:sz w:val="22"/>
          <w:szCs w:val="22"/>
          <w:lang w:val="ro-RO"/>
        </w:rPr>
        <w:t xml:space="preserve"> de deplasare pentru ambele sensuri de 2,4 m </w:t>
      </w:r>
      <w:r w:rsidR="005D6355" w:rsidRPr="00CD6C4A">
        <w:rPr>
          <w:sz w:val="22"/>
          <w:szCs w:val="22"/>
          <w:lang w:val="ro-RO"/>
        </w:rPr>
        <w:t xml:space="preserve">pe o distanta de 3,979 km si cu o </w:t>
      </w:r>
      <w:proofErr w:type="spellStart"/>
      <w:r w:rsidR="005D6355" w:rsidRPr="00CD6C4A">
        <w:rPr>
          <w:sz w:val="22"/>
          <w:szCs w:val="22"/>
          <w:lang w:val="ro-RO"/>
        </w:rPr>
        <w:t>latime</w:t>
      </w:r>
      <w:proofErr w:type="spellEnd"/>
      <w:r w:rsidR="005D6355" w:rsidRPr="00CD6C4A">
        <w:rPr>
          <w:sz w:val="22"/>
          <w:szCs w:val="22"/>
          <w:lang w:val="ro-RO"/>
        </w:rPr>
        <w:t xml:space="preserve"> de deplasare a benzii de 1,5 m pe o distanta de 0,345 km</w:t>
      </w:r>
    </w:p>
    <w:p w14:paraId="03501BFE" w14:textId="32E532BE" w:rsidR="005D6355" w:rsidRPr="00CD6C4A" w:rsidRDefault="001D7D40" w:rsidP="003F6F07">
      <w:pPr>
        <w:numPr>
          <w:ilvl w:val="0"/>
          <w:numId w:val="22"/>
        </w:numPr>
        <w:autoSpaceDE w:val="0"/>
        <w:autoSpaceDN w:val="0"/>
        <w:adjustRightInd w:val="0"/>
        <w:ind w:right="-142"/>
        <w:jc w:val="both"/>
        <w:rPr>
          <w:sz w:val="22"/>
          <w:szCs w:val="22"/>
          <w:lang w:val="ro-RO"/>
        </w:rPr>
      </w:pPr>
      <w:r w:rsidRPr="00CD6C4A">
        <w:rPr>
          <w:sz w:val="22"/>
          <w:szCs w:val="22"/>
          <w:lang w:val="ro-RO"/>
        </w:rPr>
        <w:t xml:space="preserve">asigura conexiunea a cel </w:t>
      </w:r>
      <w:proofErr w:type="spellStart"/>
      <w:r w:rsidRPr="00CD6C4A">
        <w:rPr>
          <w:sz w:val="22"/>
          <w:szCs w:val="22"/>
          <w:lang w:val="ro-RO"/>
        </w:rPr>
        <w:t>putin</w:t>
      </w:r>
      <w:proofErr w:type="spellEnd"/>
      <w:r w:rsidRPr="00CD6C4A">
        <w:rPr>
          <w:sz w:val="22"/>
          <w:szCs w:val="22"/>
          <w:lang w:val="ro-RO"/>
        </w:rPr>
        <w:t xml:space="preserve"> doua puncte de interes la nivel local si anume </w:t>
      </w:r>
      <w:r w:rsidR="005D6355" w:rsidRPr="00CD6C4A">
        <w:rPr>
          <w:sz w:val="22"/>
          <w:szCs w:val="22"/>
          <w:lang w:val="ro-RO"/>
        </w:rPr>
        <w:t xml:space="preserve">str. Livezeni (zona liceului </w:t>
      </w:r>
      <w:proofErr w:type="spellStart"/>
      <w:r w:rsidR="005D6355" w:rsidRPr="00CD6C4A">
        <w:rPr>
          <w:sz w:val="22"/>
          <w:szCs w:val="22"/>
          <w:lang w:val="ro-RO"/>
        </w:rPr>
        <w:t>Elect</w:t>
      </w:r>
      <w:r w:rsidR="003F1DC0" w:rsidRPr="00CD6C4A">
        <w:rPr>
          <w:sz w:val="22"/>
          <w:szCs w:val="22"/>
          <w:lang w:val="ro-RO"/>
        </w:rPr>
        <w:t>ro</w:t>
      </w:r>
      <w:r w:rsidR="005D6355" w:rsidRPr="00CD6C4A">
        <w:rPr>
          <w:sz w:val="22"/>
          <w:szCs w:val="22"/>
          <w:lang w:val="ro-RO"/>
        </w:rPr>
        <w:t>mures</w:t>
      </w:r>
      <w:proofErr w:type="spellEnd"/>
      <w:r w:rsidR="005D6355" w:rsidRPr="00CD6C4A">
        <w:rPr>
          <w:sz w:val="22"/>
          <w:szCs w:val="22"/>
          <w:lang w:val="ro-RO"/>
        </w:rPr>
        <w:t xml:space="preserve">/zona comerciala a cartierului Tudor si str. Budai Nagy Antal (zona centrala a municipiului </w:t>
      </w:r>
      <w:proofErr w:type="spellStart"/>
      <w:r w:rsidR="005D6355" w:rsidRPr="00CD6C4A">
        <w:rPr>
          <w:sz w:val="22"/>
          <w:szCs w:val="22"/>
          <w:lang w:val="ro-RO"/>
        </w:rPr>
        <w:t>Tirgu</w:t>
      </w:r>
      <w:proofErr w:type="spellEnd"/>
      <w:r w:rsidR="005D6355" w:rsidRPr="00CD6C4A">
        <w:rPr>
          <w:sz w:val="22"/>
          <w:szCs w:val="22"/>
          <w:lang w:val="ro-RO"/>
        </w:rPr>
        <w:t xml:space="preserve"> </w:t>
      </w:r>
      <w:proofErr w:type="spellStart"/>
      <w:r w:rsidR="005D6355" w:rsidRPr="00CD6C4A">
        <w:rPr>
          <w:sz w:val="22"/>
          <w:szCs w:val="22"/>
          <w:lang w:val="ro-RO"/>
        </w:rPr>
        <w:t>Mures</w:t>
      </w:r>
      <w:proofErr w:type="spellEnd"/>
      <w:r w:rsidR="005D6355" w:rsidRPr="00CD6C4A">
        <w:rPr>
          <w:sz w:val="22"/>
          <w:szCs w:val="22"/>
          <w:lang w:val="ro-RO"/>
        </w:rPr>
        <w:t>)</w:t>
      </w:r>
    </w:p>
    <w:p w14:paraId="4A2D88B0" w14:textId="70DA5732" w:rsidR="001D7D40" w:rsidRPr="00CD6C4A" w:rsidRDefault="001D7D40" w:rsidP="003F6F07">
      <w:pPr>
        <w:numPr>
          <w:ilvl w:val="0"/>
          <w:numId w:val="22"/>
        </w:numPr>
        <w:autoSpaceDE w:val="0"/>
        <w:autoSpaceDN w:val="0"/>
        <w:adjustRightInd w:val="0"/>
        <w:ind w:right="-142"/>
        <w:jc w:val="both"/>
        <w:rPr>
          <w:sz w:val="22"/>
          <w:szCs w:val="22"/>
          <w:lang w:val="ro-RO"/>
        </w:rPr>
      </w:pPr>
      <w:r w:rsidRPr="00CD6C4A">
        <w:rPr>
          <w:sz w:val="22"/>
          <w:szCs w:val="22"/>
          <w:lang w:val="ro-RO"/>
        </w:rPr>
        <w:t>se vor avea în vedere prevederile/recomandările Ghidului de proiectare a infrastructurii pentru biciclete</w:t>
      </w:r>
    </w:p>
    <w:p w14:paraId="4FE1A9A5" w14:textId="77777777" w:rsidR="001D7D40" w:rsidRPr="00CD6C4A" w:rsidRDefault="001D7D40" w:rsidP="001D7D40">
      <w:pPr>
        <w:numPr>
          <w:ilvl w:val="0"/>
          <w:numId w:val="22"/>
        </w:numPr>
        <w:autoSpaceDE w:val="0"/>
        <w:autoSpaceDN w:val="0"/>
        <w:adjustRightInd w:val="0"/>
        <w:ind w:right="-142"/>
        <w:jc w:val="both"/>
        <w:rPr>
          <w:sz w:val="22"/>
          <w:szCs w:val="22"/>
          <w:lang w:val="ro-RO"/>
        </w:rPr>
      </w:pPr>
      <w:bookmarkStart w:id="2" w:name="_Hlk103326088"/>
      <w:r w:rsidRPr="00CD6C4A">
        <w:rPr>
          <w:sz w:val="22"/>
          <w:szCs w:val="22"/>
          <w:lang w:val="ro-RO"/>
        </w:rPr>
        <w:t>vor fi luate în considerare nevoile pasagerilor care aparțin grupurilor expuse riscului de discriminare, precum persoane în vârstă, persoane cu dizabilități, în vederea creșterii accesibilității acestora la facilitățile de transport prin includerea de activități de sprijin pentru a garanta siguranța tuturor persoanelor în utilizare</w:t>
      </w:r>
      <w:bookmarkEnd w:id="2"/>
      <w:r w:rsidRPr="00CD6C4A">
        <w:rPr>
          <w:sz w:val="22"/>
          <w:szCs w:val="22"/>
          <w:lang w:val="ro-RO"/>
        </w:rPr>
        <w:t>.</w:t>
      </w:r>
    </w:p>
    <w:p w14:paraId="1F35F363" w14:textId="77777777" w:rsidR="001D7D40" w:rsidRPr="00CD6C4A" w:rsidRDefault="001D7D40" w:rsidP="001D7D40">
      <w:pPr>
        <w:autoSpaceDE w:val="0"/>
        <w:autoSpaceDN w:val="0"/>
        <w:adjustRightInd w:val="0"/>
        <w:ind w:right="-142"/>
        <w:jc w:val="both"/>
        <w:rPr>
          <w:sz w:val="22"/>
          <w:szCs w:val="22"/>
          <w:lang w:val="ro-RO"/>
        </w:rPr>
      </w:pPr>
    </w:p>
    <w:p w14:paraId="73C6EBA3" w14:textId="77777777" w:rsidR="001D7D40" w:rsidRPr="00CD6C4A" w:rsidRDefault="001D7D40" w:rsidP="001D7D40">
      <w:pPr>
        <w:autoSpaceDE w:val="0"/>
        <w:autoSpaceDN w:val="0"/>
        <w:adjustRightInd w:val="0"/>
        <w:ind w:right="-142"/>
        <w:jc w:val="both"/>
        <w:rPr>
          <w:sz w:val="22"/>
          <w:szCs w:val="22"/>
          <w:lang w:val="ro-RO"/>
        </w:rPr>
      </w:pPr>
      <w:r w:rsidRPr="00CD6C4A">
        <w:rPr>
          <w:sz w:val="22"/>
          <w:szCs w:val="22"/>
          <w:lang w:val="ro-RO"/>
        </w:rPr>
        <w:t xml:space="preserve">Obiectivele specifice ale </w:t>
      </w:r>
      <w:proofErr w:type="spellStart"/>
      <w:r w:rsidRPr="00CD6C4A">
        <w:rPr>
          <w:sz w:val="22"/>
          <w:szCs w:val="22"/>
          <w:lang w:val="ro-RO"/>
        </w:rPr>
        <w:t>investitiei</w:t>
      </w:r>
      <w:proofErr w:type="spellEnd"/>
      <w:r w:rsidRPr="00CD6C4A">
        <w:rPr>
          <w:sz w:val="22"/>
          <w:szCs w:val="22"/>
          <w:lang w:val="ro-RO"/>
        </w:rPr>
        <w:t>:</w:t>
      </w:r>
    </w:p>
    <w:p w14:paraId="314AC1C7" w14:textId="77777777" w:rsidR="001D7D40" w:rsidRPr="00CD6C4A" w:rsidRDefault="001D7D40" w:rsidP="001D7D40">
      <w:pPr>
        <w:pStyle w:val="ListParagraph"/>
        <w:numPr>
          <w:ilvl w:val="0"/>
          <w:numId w:val="22"/>
        </w:numPr>
        <w:autoSpaceDE w:val="0"/>
        <w:autoSpaceDN w:val="0"/>
        <w:adjustRightInd w:val="0"/>
        <w:ind w:right="-142"/>
        <w:jc w:val="both"/>
        <w:rPr>
          <w:sz w:val="22"/>
          <w:szCs w:val="22"/>
          <w:lang w:val="ro-RO"/>
        </w:rPr>
      </w:pPr>
      <w:proofErr w:type="spellStart"/>
      <w:r w:rsidRPr="00CD6C4A">
        <w:rPr>
          <w:sz w:val="22"/>
          <w:szCs w:val="22"/>
          <w:lang w:val="ro-RO"/>
        </w:rPr>
        <w:t>contributia</w:t>
      </w:r>
      <w:proofErr w:type="spellEnd"/>
      <w:r w:rsidRPr="00CD6C4A">
        <w:rPr>
          <w:sz w:val="22"/>
          <w:szCs w:val="22"/>
          <w:lang w:val="ro-RO"/>
        </w:rPr>
        <w:t xml:space="preserve"> la reducerea gazelor cu efect de sera</w:t>
      </w:r>
    </w:p>
    <w:p w14:paraId="1BF8C8FC" w14:textId="77777777" w:rsidR="001D7D40" w:rsidRPr="00CD6C4A" w:rsidRDefault="001D7D40" w:rsidP="001D7D40">
      <w:pPr>
        <w:pStyle w:val="ListParagraph"/>
        <w:numPr>
          <w:ilvl w:val="0"/>
          <w:numId w:val="22"/>
        </w:numPr>
        <w:autoSpaceDE w:val="0"/>
        <w:autoSpaceDN w:val="0"/>
        <w:adjustRightInd w:val="0"/>
        <w:ind w:right="-142"/>
        <w:jc w:val="both"/>
        <w:rPr>
          <w:sz w:val="22"/>
          <w:szCs w:val="22"/>
          <w:lang w:val="ro-RO"/>
        </w:rPr>
      </w:pPr>
      <w:r w:rsidRPr="00CD6C4A">
        <w:rPr>
          <w:sz w:val="22"/>
          <w:szCs w:val="22"/>
          <w:lang w:val="ro-RO"/>
        </w:rPr>
        <w:t>reducerea gradului de poluare fonica</w:t>
      </w:r>
    </w:p>
    <w:p w14:paraId="32432F49" w14:textId="693B1798" w:rsidR="001D7D40" w:rsidRPr="00CD6C4A" w:rsidRDefault="005D6355" w:rsidP="001D7D40">
      <w:pPr>
        <w:pStyle w:val="ListParagraph"/>
        <w:numPr>
          <w:ilvl w:val="0"/>
          <w:numId w:val="22"/>
        </w:numPr>
        <w:autoSpaceDE w:val="0"/>
        <w:autoSpaceDN w:val="0"/>
        <w:adjustRightInd w:val="0"/>
        <w:ind w:right="-142"/>
        <w:jc w:val="both"/>
        <w:rPr>
          <w:sz w:val="22"/>
          <w:szCs w:val="22"/>
          <w:lang w:val="ro-RO"/>
        </w:rPr>
      </w:pPr>
      <w:r w:rsidRPr="00CD6C4A">
        <w:rPr>
          <w:sz w:val="22"/>
          <w:szCs w:val="22"/>
          <w:lang w:val="ro-RO"/>
        </w:rPr>
        <w:t>r</w:t>
      </w:r>
      <w:r w:rsidR="001D7D40" w:rsidRPr="00CD6C4A">
        <w:rPr>
          <w:sz w:val="22"/>
          <w:szCs w:val="22"/>
          <w:lang w:val="ro-RO"/>
        </w:rPr>
        <w:t xml:space="preserve">educerea utilizării automobilului în favoarea deplasărilor cu bicicleta, </w:t>
      </w:r>
      <w:proofErr w:type="spellStart"/>
      <w:r w:rsidR="001D7D40" w:rsidRPr="00CD6C4A">
        <w:rPr>
          <w:sz w:val="22"/>
          <w:szCs w:val="22"/>
          <w:lang w:val="ro-RO"/>
        </w:rPr>
        <w:t>retransformarea</w:t>
      </w:r>
      <w:proofErr w:type="spellEnd"/>
      <w:r w:rsidR="001D7D40" w:rsidRPr="00CD6C4A">
        <w:rPr>
          <w:sz w:val="22"/>
          <w:szCs w:val="22"/>
          <w:lang w:val="ro-RO"/>
        </w:rPr>
        <w:t xml:space="preserve"> zonelor acaparate de trafic și parcări în spații publice prietenoase și atractive pentru oameni</w:t>
      </w:r>
    </w:p>
    <w:p w14:paraId="5679BEC9" w14:textId="77777777" w:rsidR="001D7D40" w:rsidRPr="00CD6C4A" w:rsidRDefault="001D7D40" w:rsidP="001D7D40">
      <w:pPr>
        <w:autoSpaceDE w:val="0"/>
        <w:autoSpaceDN w:val="0"/>
        <w:adjustRightInd w:val="0"/>
        <w:ind w:right="-142"/>
        <w:jc w:val="both"/>
        <w:rPr>
          <w:sz w:val="22"/>
          <w:szCs w:val="22"/>
          <w:lang w:val="ro-RO"/>
        </w:rPr>
      </w:pPr>
    </w:p>
    <w:p w14:paraId="179918DD" w14:textId="77777777" w:rsidR="001D7D40" w:rsidRPr="00CD6C4A" w:rsidRDefault="001D7D40" w:rsidP="001D7D40">
      <w:pPr>
        <w:shd w:val="clear" w:color="auto" w:fill="FFFFFF" w:themeFill="background1"/>
        <w:tabs>
          <w:tab w:val="left" w:pos="0"/>
          <w:tab w:val="left" w:pos="630"/>
        </w:tabs>
        <w:rPr>
          <w:sz w:val="22"/>
          <w:szCs w:val="22"/>
          <w:lang w:val="ro-RO"/>
        </w:rPr>
      </w:pPr>
      <w:r w:rsidRPr="00CD6C4A">
        <w:rPr>
          <w:sz w:val="22"/>
          <w:szCs w:val="22"/>
          <w:lang w:val="ro-RO"/>
        </w:rPr>
        <w:t>Indicatori tehnici ai proiectului:</w:t>
      </w:r>
    </w:p>
    <w:p w14:paraId="675B82B7" w14:textId="347D43EB" w:rsidR="001D7D40" w:rsidRPr="00CD6C4A" w:rsidRDefault="001D7D40" w:rsidP="005D6355">
      <w:pPr>
        <w:pStyle w:val="ListParagraph"/>
        <w:numPr>
          <w:ilvl w:val="0"/>
          <w:numId w:val="22"/>
        </w:numPr>
        <w:autoSpaceDE w:val="0"/>
        <w:autoSpaceDN w:val="0"/>
        <w:adjustRightInd w:val="0"/>
        <w:ind w:right="-142"/>
        <w:jc w:val="both"/>
        <w:rPr>
          <w:sz w:val="22"/>
          <w:szCs w:val="22"/>
          <w:lang w:val="ro-RO"/>
        </w:rPr>
      </w:pPr>
      <w:proofErr w:type="spellStart"/>
      <w:r w:rsidRPr="00CD6C4A">
        <w:rPr>
          <w:sz w:val="22"/>
          <w:szCs w:val="22"/>
          <w:lang w:val="ro-RO"/>
        </w:rPr>
        <w:t>Numar</w:t>
      </w:r>
      <w:proofErr w:type="spellEnd"/>
      <w:r w:rsidRPr="00CD6C4A">
        <w:rPr>
          <w:sz w:val="22"/>
          <w:szCs w:val="22"/>
          <w:lang w:val="ro-RO"/>
        </w:rPr>
        <w:t xml:space="preserve"> de kilometrii piste pentru </w:t>
      </w:r>
      <w:proofErr w:type="spellStart"/>
      <w:r w:rsidRPr="00CD6C4A">
        <w:rPr>
          <w:sz w:val="22"/>
          <w:szCs w:val="22"/>
          <w:lang w:val="ro-RO"/>
        </w:rPr>
        <w:t>biciclisti</w:t>
      </w:r>
      <w:proofErr w:type="spellEnd"/>
      <w:r w:rsidRPr="00CD6C4A">
        <w:rPr>
          <w:sz w:val="22"/>
          <w:szCs w:val="22"/>
          <w:lang w:val="ro-RO"/>
        </w:rPr>
        <w:t xml:space="preserve"> </w:t>
      </w:r>
      <w:proofErr w:type="spellStart"/>
      <w:r w:rsidRPr="00CD6C4A">
        <w:rPr>
          <w:sz w:val="22"/>
          <w:szCs w:val="22"/>
          <w:lang w:val="ro-RO"/>
        </w:rPr>
        <w:t>operationale</w:t>
      </w:r>
      <w:proofErr w:type="spellEnd"/>
      <w:r w:rsidRPr="00CD6C4A">
        <w:rPr>
          <w:sz w:val="22"/>
          <w:szCs w:val="22"/>
          <w:lang w:val="ro-RO"/>
        </w:rPr>
        <w:t xml:space="preserve"> (km) la nivel local/metropolitan –</w:t>
      </w:r>
      <w:r w:rsidR="005D6355" w:rsidRPr="00CD6C4A">
        <w:rPr>
          <w:sz w:val="22"/>
          <w:szCs w:val="22"/>
          <w:lang w:val="ro-RO"/>
        </w:rPr>
        <w:t xml:space="preserve"> 4,324</w:t>
      </w:r>
      <w:r w:rsidRPr="00CD6C4A">
        <w:rPr>
          <w:sz w:val="22"/>
          <w:szCs w:val="22"/>
          <w:lang w:val="ro-RO"/>
        </w:rPr>
        <w:t xml:space="preserve"> km de pista pentru biciclete si alte vehicule electrice </w:t>
      </w:r>
      <w:proofErr w:type="spellStart"/>
      <w:r w:rsidRPr="00CD6C4A">
        <w:rPr>
          <w:sz w:val="22"/>
          <w:szCs w:val="22"/>
          <w:lang w:val="ro-RO"/>
        </w:rPr>
        <w:t>usoare</w:t>
      </w:r>
      <w:proofErr w:type="spellEnd"/>
    </w:p>
    <w:p w14:paraId="3CB29BAB" w14:textId="2128C794" w:rsidR="001D7D40" w:rsidRPr="00CD6C4A" w:rsidRDefault="001D7D40" w:rsidP="005D6355">
      <w:pPr>
        <w:pStyle w:val="ListParagraph"/>
        <w:numPr>
          <w:ilvl w:val="0"/>
          <w:numId w:val="22"/>
        </w:numPr>
        <w:autoSpaceDE w:val="0"/>
        <w:autoSpaceDN w:val="0"/>
        <w:adjustRightInd w:val="0"/>
        <w:ind w:right="-142"/>
        <w:jc w:val="both"/>
        <w:rPr>
          <w:sz w:val="22"/>
          <w:szCs w:val="22"/>
          <w:lang w:val="ro-RO"/>
        </w:rPr>
      </w:pPr>
      <w:proofErr w:type="spellStart"/>
      <w:r w:rsidRPr="00CD6C4A">
        <w:rPr>
          <w:sz w:val="22"/>
          <w:szCs w:val="22"/>
          <w:lang w:val="ro-RO"/>
        </w:rPr>
        <w:t>Numar</w:t>
      </w:r>
      <w:proofErr w:type="spellEnd"/>
      <w:r w:rsidRPr="00CD6C4A">
        <w:rPr>
          <w:sz w:val="22"/>
          <w:szCs w:val="22"/>
          <w:lang w:val="ro-RO"/>
        </w:rPr>
        <w:t xml:space="preserve"> de utilizatori ai pistelor nou construite –</w:t>
      </w:r>
      <w:r w:rsidR="005D6355" w:rsidRPr="00CD6C4A">
        <w:rPr>
          <w:sz w:val="22"/>
          <w:szCs w:val="22"/>
          <w:lang w:val="ro-RO"/>
        </w:rPr>
        <w:t xml:space="preserve"> </w:t>
      </w:r>
      <w:r w:rsidRPr="00CD6C4A">
        <w:rPr>
          <w:sz w:val="22"/>
          <w:szCs w:val="22"/>
          <w:lang w:val="ro-RO"/>
        </w:rPr>
        <w:t>locuitori</w:t>
      </w:r>
      <w:r w:rsidR="005D6355" w:rsidRPr="00CD6C4A">
        <w:rPr>
          <w:sz w:val="22"/>
          <w:szCs w:val="22"/>
          <w:lang w:val="ro-RO"/>
        </w:rPr>
        <w:t>i</w:t>
      </w:r>
      <w:r w:rsidRPr="00CD6C4A">
        <w:rPr>
          <w:sz w:val="22"/>
          <w:szCs w:val="22"/>
          <w:lang w:val="ro-RO"/>
        </w:rPr>
        <w:t xml:space="preserve"> </w:t>
      </w:r>
      <w:r w:rsidR="005D6355" w:rsidRPr="00CD6C4A">
        <w:rPr>
          <w:sz w:val="22"/>
          <w:szCs w:val="22"/>
          <w:lang w:val="ro-RO"/>
        </w:rPr>
        <w:t xml:space="preserve">municipiului </w:t>
      </w:r>
      <w:proofErr w:type="spellStart"/>
      <w:r w:rsidR="005D6355" w:rsidRPr="00CD6C4A">
        <w:rPr>
          <w:sz w:val="22"/>
          <w:szCs w:val="22"/>
          <w:lang w:val="ro-RO"/>
        </w:rPr>
        <w:t>Tirgu</w:t>
      </w:r>
      <w:proofErr w:type="spellEnd"/>
      <w:r w:rsidR="005D6355" w:rsidRPr="00CD6C4A">
        <w:rPr>
          <w:sz w:val="22"/>
          <w:szCs w:val="22"/>
          <w:lang w:val="ro-RO"/>
        </w:rPr>
        <w:t xml:space="preserve"> </w:t>
      </w:r>
      <w:proofErr w:type="spellStart"/>
      <w:r w:rsidR="005D6355" w:rsidRPr="00CD6C4A">
        <w:rPr>
          <w:sz w:val="22"/>
          <w:szCs w:val="22"/>
          <w:lang w:val="ro-RO"/>
        </w:rPr>
        <w:t>Mures</w:t>
      </w:r>
      <w:proofErr w:type="spellEnd"/>
      <w:r w:rsidRPr="00CD6C4A">
        <w:rPr>
          <w:sz w:val="22"/>
          <w:szCs w:val="22"/>
          <w:lang w:val="ro-RO"/>
        </w:rPr>
        <w:t xml:space="preserve"> </w:t>
      </w:r>
    </w:p>
    <w:p w14:paraId="74A0DC26" w14:textId="77777777" w:rsidR="005E6A6F" w:rsidRPr="00CD6C4A" w:rsidRDefault="005E6A6F" w:rsidP="005E6A6F">
      <w:pPr>
        <w:pStyle w:val="Head2-Alin"/>
        <w:numPr>
          <w:ilvl w:val="0"/>
          <w:numId w:val="0"/>
        </w:numPr>
        <w:tabs>
          <w:tab w:val="left" w:pos="720"/>
        </w:tabs>
        <w:spacing w:before="0" w:after="0"/>
        <w:rPr>
          <w:rFonts w:ascii="Times New Roman" w:hAnsi="Times New Roman"/>
          <w:sz w:val="22"/>
          <w:szCs w:val="22"/>
        </w:rPr>
      </w:pPr>
    </w:p>
    <w:p w14:paraId="5582DC14" w14:textId="56F8A41B" w:rsidR="00AD4D84" w:rsidRDefault="00AD4D84" w:rsidP="005E6A6F">
      <w:pPr>
        <w:tabs>
          <w:tab w:val="left" w:pos="630"/>
        </w:tabs>
        <w:ind w:left="-360"/>
        <w:rPr>
          <w:sz w:val="22"/>
          <w:szCs w:val="22"/>
          <w:lang w:val="ro-RO"/>
        </w:rPr>
      </w:pPr>
    </w:p>
    <w:p w14:paraId="15CE0F04" w14:textId="77777777" w:rsidR="005E6A6F" w:rsidRPr="00CD6C4A" w:rsidRDefault="005E6A6F" w:rsidP="005E6A6F">
      <w:pPr>
        <w:rPr>
          <w:sz w:val="22"/>
          <w:szCs w:val="22"/>
          <w:lang w:val="ro-RO"/>
        </w:rPr>
      </w:pPr>
    </w:p>
    <w:p w14:paraId="1D22D7D5" w14:textId="77777777" w:rsidR="005E6A6F" w:rsidRPr="00CD6C4A" w:rsidRDefault="005E6A6F" w:rsidP="005E6A6F">
      <w:pPr>
        <w:rPr>
          <w:sz w:val="22"/>
          <w:szCs w:val="22"/>
          <w:lang w:val="ro-RO"/>
        </w:rPr>
      </w:pPr>
    </w:p>
    <w:p w14:paraId="5CBED5E0" w14:textId="77777777" w:rsidR="005E6A6F" w:rsidRPr="00CD6C4A" w:rsidRDefault="005E6A6F" w:rsidP="005E6A6F">
      <w:pPr>
        <w:rPr>
          <w:sz w:val="22"/>
          <w:szCs w:val="22"/>
          <w:lang w:val="ro-RO"/>
        </w:rPr>
      </w:pPr>
    </w:p>
    <w:p w14:paraId="201FE7DD" w14:textId="3F73A6BC" w:rsidR="008D2C96" w:rsidRDefault="008D2C96">
      <w:pPr>
        <w:spacing w:after="160" w:line="259" w:lineRule="auto"/>
        <w:rPr>
          <w:sz w:val="22"/>
          <w:szCs w:val="22"/>
          <w:lang w:val="ro-RO"/>
        </w:rPr>
      </w:pPr>
      <w:r>
        <w:rPr>
          <w:sz w:val="22"/>
          <w:szCs w:val="22"/>
          <w:lang w:val="ro-RO"/>
        </w:rPr>
        <w:lastRenderedPageBreak/>
        <w:br w:type="page"/>
      </w:r>
    </w:p>
    <w:p w14:paraId="52D04839" w14:textId="77777777" w:rsidR="005E6A6F" w:rsidRPr="00CD6C4A" w:rsidRDefault="005E6A6F" w:rsidP="005E6A6F">
      <w:pPr>
        <w:rPr>
          <w:sz w:val="22"/>
          <w:szCs w:val="22"/>
          <w:lang w:val="ro-RO"/>
        </w:rPr>
      </w:pPr>
    </w:p>
    <w:p w14:paraId="2D5F6862" w14:textId="7FB5DD07" w:rsidR="00903ACB" w:rsidRPr="00CD6C4A" w:rsidRDefault="00903ACB" w:rsidP="00903ACB">
      <w:pPr>
        <w:tabs>
          <w:tab w:val="left" w:pos="630"/>
        </w:tabs>
        <w:spacing w:before="240" w:after="240"/>
        <w:jc w:val="center"/>
        <w:rPr>
          <w:b/>
          <w:bCs/>
          <w:sz w:val="22"/>
          <w:szCs w:val="22"/>
          <w:lang w:val="ro-RO" w:eastAsia="ro-RO"/>
        </w:rPr>
      </w:pPr>
      <w:r w:rsidRPr="00CD6C4A">
        <w:rPr>
          <w:b/>
          <w:bCs/>
          <w:sz w:val="22"/>
          <w:szCs w:val="22"/>
          <w:lang w:val="ro-RO" w:eastAsia="ro-RO"/>
        </w:rPr>
        <w:t xml:space="preserve">ANEXA nr. </w:t>
      </w:r>
      <w:r w:rsidR="00163216">
        <w:rPr>
          <w:b/>
          <w:bCs/>
          <w:sz w:val="22"/>
          <w:szCs w:val="22"/>
          <w:lang w:val="ro-RO" w:eastAsia="ro-RO"/>
        </w:rPr>
        <w:t>1</w:t>
      </w:r>
      <w:r w:rsidRPr="00CD6C4A">
        <w:rPr>
          <w:b/>
          <w:bCs/>
          <w:sz w:val="22"/>
          <w:szCs w:val="22"/>
          <w:lang w:val="ro-RO" w:eastAsia="ro-RO"/>
        </w:rPr>
        <w:t xml:space="preserve"> la HCL </w:t>
      </w:r>
      <w:r w:rsidR="00AD4D84" w:rsidRPr="00CD6C4A">
        <w:rPr>
          <w:b/>
          <w:bCs/>
          <w:sz w:val="22"/>
          <w:szCs w:val="22"/>
          <w:lang w:val="ro-RO" w:eastAsia="ro-RO"/>
        </w:rPr>
        <w:t>nr</w:t>
      </w:r>
      <w:r w:rsidRPr="00CD6C4A">
        <w:rPr>
          <w:b/>
          <w:bCs/>
          <w:sz w:val="22"/>
          <w:szCs w:val="22"/>
          <w:lang w:val="ro-RO" w:eastAsia="ro-RO"/>
        </w:rPr>
        <w:t xml:space="preserve">. </w:t>
      </w:r>
      <w:r w:rsidR="00026899" w:rsidRPr="00CD6C4A">
        <w:rPr>
          <w:b/>
          <w:bCs/>
          <w:sz w:val="22"/>
          <w:szCs w:val="22"/>
          <w:lang w:val="ro-RO" w:eastAsia="ro-RO"/>
        </w:rPr>
        <w:t>.......</w:t>
      </w:r>
      <w:r w:rsidRPr="00CD6C4A">
        <w:rPr>
          <w:b/>
          <w:bCs/>
          <w:sz w:val="22"/>
          <w:szCs w:val="22"/>
          <w:lang w:val="ro-RO" w:eastAsia="ro-RO"/>
        </w:rPr>
        <w:t xml:space="preserve"> </w:t>
      </w:r>
      <w:r w:rsidR="00AD4D84" w:rsidRPr="00CD6C4A">
        <w:rPr>
          <w:b/>
          <w:bCs/>
          <w:sz w:val="22"/>
          <w:szCs w:val="22"/>
          <w:lang w:val="ro-RO" w:eastAsia="ro-RO"/>
        </w:rPr>
        <w:t>din</w:t>
      </w:r>
      <w:r w:rsidRPr="00CD6C4A">
        <w:rPr>
          <w:b/>
          <w:bCs/>
          <w:sz w:val="22"/>
          <w:szCs w:val="22"/>
          <w:lang w:val="ro-RO" w:eastAsia="ro-RO"/>
        </w:rPr>
        <w:t xml:space="preserve"> </w:t>
      </w:r>
      <w:r w:rsidR="00026899" w:rsidRPr="00CD6C4A">
        <w:rPr>
          <w:b/>
          <w:bCs/>
          <w:sz w:val="22"/>
          <w:szCs w:val="22"/>
          <w:lang w:val="ro-RO" w:eastAsia="ro-RO"/>
        </w:rPr>
        <w:t>..................</w:t>
      </w:r>
    </w:p>
    <w:tbl>
      <w:tblPr>
        <w:tblW w:w="10040" w:type="dxa"/>
        <w:tblLook w:val="04A0" w:firstRow="1" w:lastRow="0" w:firstColumn="1" w:lastColumn="0" w:noHBand="0" w:noVBand="1"/>
      </w:tblPr>
      <w:tblGrid>
        <w:gridCol w:w="10040"/>
      </w:tblGrid>
      <w:tr w:rsidR="00264FF2" w:rsidRPr="00CD6C4A" w14:paraId="3AB83CFC" w14:textId="77777777" w:rsidTr="00C7265E">
        <w:trPr>
          <w:trHeight w:val="329"/>
        </w:trPr>
        <w:tc>
          <w:tcPr>
            <w:tcW w:w="10040" w:type="dxa"/>
          </w:tcPr>
          <w:p w14:paraId="2FD2287F" w14:textId="77777777" w:rsidR="00903ACB" w:rsidRPr="00CD6C4A" w:rsidRDefault="00903ACB" w:rsidP="00C7265E">
            <w:pPr>
              <w:tabs>
                <w:tab w:val="center" w:pos="4536"/>
                <w:tab w:val="right" w:pos="9072"/>
              </w:tabs>
              <w:rPr>
                <w:b/>
                <w:sz w:val="22"/>
                <w:szCs w:val="22"/>
                <w:lang w:val="ro-RO"/>
              </w:rPr>
            </w:pPr>
            <w:r w:rsidRPr="00CD6C4A">
              <w:rPr>
                <w:b/>
                <w:sz w:val="22"/>
                <w:szCs w:val="22"/>
                <w:lang w:val="ro-RO"/>
              </w:rPr>
              <w:t>Planul Național de Redresare și Reziliență</w:t>
            </w:r>
          </w:p>
          <w:p w14:paraId="2C684C3B" w14:textId="77777777" w:rsidR="00903ACB" w:rsidRPr="00CD6C4A" w:rsidRDefault="00903ACB" w:rsidP="00C7265E">
            <w:pPr>
              <w:tabs>
                <w:tab w:val="center" w:pos="4536"/>
                <w:tab w:val="right" w:pos="9072"/>
              </w:tabs>
              <w:rPr>
                <w:b/>
                <w:sz w:val="22"/>
                <w:szCs w:val="22"/>
                <w:lang w:val="ro-RO"/>
              </w:rPr>
            </w:pPr>
            <w:r w:rsidRPr="00CD6C4A">
              <w:rPr>
                <w:b/>
                <w:sz w:val="22"/>
                <w:szCs w:val="22"/>
                <w:lang w:val="ro-RO"/>
              </w:rPr>
              <w:t>Componenta C10 – Fondul Local</w:t>
            </w:r>
          </w:p>
          <w:p w14:paraId="384140D6" w14:textId="77777777" w:rsidR="00903ACB" w:rsidRPr="00CD6C4A" w:rsidRDefault="00903ACB" w:rsidP="00C7265E">
            <w:pPr>
              <w:tabs>
                <w:tab w:val="center" w:pos="4536"/>
                <w:tab w:val="right" w:pos="9072"/>
              </w:tabs>
              <w:rPr>
                <w:b/>
                <w:sz w:val="22"/>
                <w:szCs w:val="22"/>
                <w:lang w:val="ro-RO"/>
              </w:rPr>
            </w:pPr>
          </w:p>
          <w:p w14:paraId="3A611D92" w14:textId="77777777" w:rsidR="00903ACB" w:rsidRPr="00CD6C4A" w:rsidRDefault="00903ACB" w:rsidP="00C7265E">
            <w:pPr>
              <w:tabs>
                <w:tab w:val="left" w:pos="330"/>
                <w:tab w:val="center" w:pos="4536"/>
                <w:tab w:val="right" w:pos="9356"/>
                <w:tab w:val="right" w:pos="9870"/>
              </w:tabs>
              <w:jc w:val="right"/>
              <w:rPr>
                <w:b/>
                <w:sz w:val="22"/>
                <w:szCs w:val="22"/>
                <w:lang w:val="ro-RO"/>
              </w:rPr>
            </w:pPr>
            <w:r w:rsidRPr="00CD6C4A">
              <w:rPr>
                <w:b/>
                <w:sz w:val="22"/>
                <w:szCs w:val="22"/>
                <w:lang w:val="ro-RO"/>
              </w:rPr>
              <w:t xml:space="preserve">Anexă la </w:t>
            </w:r>
            <w:r w:rsidRPr="00CD6C4A">
              <w:rPr>
                <w:b/>
                <w:bCs/>
                <w:sz w:val="22"/>
                <w:szCs w:val="22"/>
                <w:lang w:val="ro-RO"/>
              </w:rPr>
              <w:t>Ghidul specific</w:t>
            </w:r>
          </w:p>
        </w:tc>
      </w:tr>
      <w:tr w:rsidR="00903ACB" w:rsidRPr="00CD6C4A" w14:paraId="632FE797" w14:textId="77777777" w:rsidTr="00C7265E">
        <w:trPr>
          <w:cantSplit/>
          <w:trHeight w:val="440"/>
        </w:trPr>
        <w:tc>
          <w:tcPr>
            <w:tcW w:w="10040" w:type="dxa"/>
            <w:hideMark/>
          </w:tcPr>
          <w:p w14:paraId="49086C4F" w14:textId="77777777" w:rsidR="00903ACB" w:rsidRPr="00CD6C4A" w:rsidRDefault="00903ACB" w:rsidP="00C7265E">
            <w:pPr>
              <w:jc w:val="right"/>
              <w:rPr>
                <w:b/>
                <w:bCs/>
                <w:sz w:val="22"/>
                <w:szCs w:val="22"/>
                <w:lang w:val="ro-RO"/>
              </w:rPr>
            </w:pPr>
            <w:r w:rsidRPr="00CD6C4A">
              <w:rPr>
                <w:b/>
                <w:bCs/>
                <w:sz w:val="22"/>
                <w:szCs w:val="22"/>
                <w:lang w:val="ro-RO"/>
              </w:rPr>
              <w:t>Model F</w:t>
            </w:r>
          </w:p>
        </w:tc>
      </w:tr>
    </w:tbl>
    <w:p w14:paraId="3FD48457" w14:textId="77777777" w:rsidR="00903ACB" w:rsidRPr="00CD6C4A" w:rsidRDefault="00903ACB" w:rsidP="00903ACB">
      <w:pPr>
        <w:tabs>
          <w:tab w:val="left" w:pos="0"/>
          <w:tab w:val="left" w:pos="630"/>
        </w:tabs>
        <w:rPr>
          <w:b/>
          <w:bCs/>
          <w:sz w:val="22"/>
          <w:szCs w:val="22"/>
          <w:lang w:val="ro-RO" w:eastAsia="ro-RO"/>
        </w:rPr>
      </w:pPr>
    </w:p>
    <w:p w14:paraId="56E5DA71" w14:textId="77777777" w:rsidR="00903ACB" w:rsidRPr="00CD6C4A" w:rsidRDefault="00903ACB" w:rsidP="00903ACB">
      <w:pPr>
        <w:tabs>
          <w:tab w:val="left" w:pos="0"/>
          <w:tab w:val="left" w:pos="630"/>
        </w:tabs>
        <w:jc w:val="center"/>
        <w:rPr>
          <w:b/>
          <w:bCs/>
          <w:sz w:val="22"/>
          <w:szCs w:val="22"/>
          <w:lang w:val="ro-RO" w:eastAsia="ro-RO"/>
        </w:rPr>
      </w:pPr>
      <w:r w:rsidRPr="00CD6C4A">
        <w:rPr>
          <w:b/>
          <w:bCs/>
          <w:sz w:val="22"/>
          <w:szCs w:val="22"/>
          <w:lang w:val="ro-RO" w:eastAsia="ro-RO"/>
        </w:rPr>
        <w:t>NOTĂ DE FUNDAMENTARE</w:t>
      </w:r>
    </w:p>
    <w:p w14:paraId="4F71DC57" w14:textId="77777777" w:rsidR="008C1084" w:rsidRPr="00CD6C4A" w:rsidRDefault="008C1084" w:rsidP="00903ACB">
      <w:pPr>
        <w:tabs>
          <w:tab w:val="left" w:pos="1530"/>
        </w:tabs>
        <w:ind w:left="1530" w:hanging="1530"/>
        <w:jc w:val="both"/>
        <w:rPr>
          <w:b/>
          <w:bCs/>
          <w:i/>
          <w:iCs/>
          <w:color w:val="FF0000"/>
          <w:sz w:val="22"/>
          <w:szCs w:val="22"/>
          <w:lang w:val="ro-RO" w:eastAsia="ro-RO"/>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2570"/>
        <w:gridCol w:w="7380"/>
      </w:tblGrid>
      <w:tr w:rsidR="007F6756" w:rsidRPr="00CD6C4A" w14:paraId="68C9B8B4" w14:textId="77777777" w:rsidTr="002723D7">
        <w:trPr>
          <w:trHeight w:val="709"/>
          <w:tblHeader/>
        </w:trPr>
        <w:tc>
          <w:tcPr>
            <w:tcW w:w="0" w:type="auto"/>
            <w:shd w:val="clear" w:color="auto" w:fill="auto"/>
            <w:vAlign w:val="center"/>
          </w:tcPr>
          <w:p w14:paraId="73686B01" w14:textId="77777777" w:rsidR="00903ACB" w:rsidRPr="00CD6C4A" w:rsidRDefault="00903ACB" w:rsidP="00C7265E">
            <w:pPr>
              <w:jc w:val="center"/>
              <w:rPr>
                <w:i/>
                <w:color w:val="FF0000"/>
                <w:sz w:val="22"/>
                <w:szCs w:val="22"/>
                <w:lang w:val="ro-RO"/>
              </w:rPr>
            </w:pPr>
          </w:p>
        </w:tc>
        <w:tc>
          <w:tcPr>
            <w:tcW w:w="2570" w:type="dxa"/>
            <w:shd w:val="clear" w:color="auto" w:fill="auto"/>
            <w:vAlign w:val="center"/>
          </w:tcPr>
          <w:p w14:paraId="07DE08F1" w14:textId="77777777" w:rsidR="00903ACB" w:rsidRPr="00CD6C4A" w:rsidRDefault="00903ACB" w:rsidP="00C7265E">
            <w:pPr>
              <w:rPr>
                <w:sz w:val="22"/>
                <w:szCs w:val="22"/>
                <w:lang w:val="ro-RO"/>
              </w:rPr>
            </w:pPr>
            <w:r w:rsidRPr="00CD6C4A">
              <w:rPr>
                <w:i/>
                <w:sz w:val="22"/>
                <w:szCs w:val="22"/>
                <w:lang w:val="ro-RO"/>
              </w:rPr>
              <w:t>Planului Național de Redresare și Reziliență, Componenta 10 – Fondul Local</w:t>
            </w:r>
          </w:p>
        </w:tc>
        <w:tc>
          <w:tcPr>
            <w:tcW w:w="7380" w:type="dxa"/>
            <w:shd w:val="clear" w:color="auto" w:fill="auto"/>
            <w:vAlign w:val="center"/>
          </w:tcPr>
          <w:p w14:paraId="6C09B787" w14:textId="2DA41751" w:rsidR="00903ACB" w:rsidRPr="00CD6C4A" w:rsidRDefault="00903ACB" w:rsidP="00C7265E">
            <w:pPr>
              <w:jc w:val="center"/>
              <w:rPr>
                <w:sz w:val="22"/>
                <w:szCs w:val="22"/>
                <w:lang w:val="ro-RO"/>
              </w:rPr>
            </w:pPr>
            <w:r w:rsidRPr="00CD6C4A">
              <w:rPr>
                <w:sz w:val="22"/>
                <w:szCs w:val="22"/>
                <w:lang w:val="ro-RO"/>
              </w:rPr>
              <w:t>Titlu proiect</w:t>
            </w:r>
          </w:p>
          <w:p w14:paraId="4BD295CD" w14:textId="37A41AC7" w:rsidR="00903ACB" w:rsidRPr="00CD6C4A" w:rsidRDefault="00CD6C4A" w:rsidP="00776649">
            <w:pPr>
              <w:jc w:val="center"/>
              <w:rPr>
                <w:sz w:val="22"/>
                <w:szCs w:val="22"/>
                <w:lang w:val="ro-RO"/>
              </w:rPr>
            </w:pPr>
            <w:r w:rsidRPr="004577D1">
              <w:rPr>
                <w:b/>
                <w:bCs/>
                <w:w w:val="95"/>
                <w:sz w:val="24"/>
                <w:szCs w:val="24"/>
              </w:rPr>
              <w:t>„</w:t>
            </w:r>
            <w:proofErr w:type="spellStart"/>
            <w:r w:rsidRPr="004577D1">
              <w:rPr>
                <w:b/>
                <w:bCs/>
                <w:w w:val="95"/>
                <w:sz w:val="24"/>
                <w:szCs w:val="24"/>
              </w:rPr>
              <w:t>Realizare</w:t>
            </w:r>
            <w:proofErr w:type="spellEnd"/>
            <w:r w:rsidRPr="004577D1">
              <w:rPr>
                <w:b/>
                <w:bCs/>
                <w:w w:val="95"/>
                <w:sz w:val="24"/>
                <w:szCs w:val="24"/>
              </w:rPr>
              <w:t xml:space="preserve"> </w:t>
            </w:r>
            <w:proofErr w:type="spellStart"/>
            <w:r w:rsidRPr="004577D1">
              <w:rPr>
                <w:b/>
                <w:bCs/>
                <w:w w:val="95"/>
                <w:sz w:val="24"/>
                <w:szCs w:val="24"/>
              </w:rPr>
              <w:t>pista</w:t>
            </w:r>
            <w:proofErr w:type="spellEnd"/>
            <w:r w:rsidRPr="004577D1">
              <w:rPr>
                <w:b/>
                <w:bCs/>
                <w:w w:val="95"/>
                <w:sz w:val="24"/>
                <w:szCs w:val="24"/>
              </w:rPr>
              <w:t xml:space="preserve"> de </w:t>
            </w:r>
            <w:proofErr w:type="spellStart"/>
            <w:r w:rsidRPr="004577D1">
              <w:rPr>
                <w:b/>
                <w:bCs/>
                <w:w w:val="95"/>
                <w:sz w:val="24"/>
                <w:szCs w:val="24"/>
              </w:rPr>
              <w:t>biciclete</w:t>
            </w:r>
            <w:proofErr w:type="spellEnd"/>
            <w:r w:rsidRPr="004577D1">
              <w:rPr>
                <w:b/>
                <w:bCs/>
                <w:w w:val="95"/>
                <w:sz w:val="24"/>
                <w:szCs w:val="24"/>
              </w:rPr>
              <w:t xml:space="preserve"> in </w:t>
            </w:r>
            <w:proofErr w:type="spellStart"/>
            <w:r w:rsidRPr="004577D1">
              <w:rPr>
                <w:b/>
                <w:bCs/>
                <w:w w:val="95"/>
                <w:sz w:val="24"/>
                <w:szCs w:val="24"/>
              </w:rPr>
              <w:t>lungul</w:t>
            </w:r>
            <w:proofErr w:type="spellEnd"/>
            <w:r w:rsidRPr="004577D1">
              <w:rPr>
                <w:b/>
                <w:bCs/>
                <w:w w:val="95"/>
                <w:sz w:val="24"/>
                <w:szCs w:val="24"/>
              </w:rPr>
              <w:t xml:space="preserve"> </w:t>
            </w:r>
            <w:proofErr w:type="spellStart"/>
            <w:r w:rsidRPr="004577D1">
              <w:rPr>
                <w:b/>
                <w:bCs/>
                <w:w w:val="95"/>
                <w:sz w:val="24"/>
                <w:szCs w:val="24"/>
              </w:rPr>
              <w:t>canalului</w:t>
            </w:r>
            <w:proofErr w:type="spellEnd"/>
            <w:r w:rsidRPr="004577D1">
              <w:rPr>
                <w:b/>
                <w:bCs/>
                <w:w w:val="95"/>
                <w:sz w:val="24"/>
                <w:szCs w:val="24"/>
              </w:rPr>
              <w:t xml:space="preserve"> </w:t>
            </w:r>
            <w:proofErr w:type="spellStart"/>
            <w:r w:rsidRPr="004577D1">
              <w:rPr>
                <w:b/>
                <w:bCs/>
                <w:w w:val="95"/>
                <w:sz w:val="24"/>
                <w:szCs w:val="24"/>
              </w:rPr>
              <w:t>Poclos</w:t>
            </w:r>
            <w:proofErr w:type="spellEnd"/>
            <w:r w:rsidRPr="004577D1">
              <w:rPr>
                <w:b/>
                <w:bCs/>
                <w:w w:val="95"/>
                <w:sz w:val="24"/>
                <w:szCs w:val="24"/>
              </w:rPr>
              <w:t>”</w:t>
            </w:r>
          </w:p>
        </w:tc>
      </w:tr>
      <w:tr w:rsidR="007F6756" w:rsidRPr="00CD6C4A" w14:paraId="1AB0685B" w14:textId="77777777" w:rsidTr="00FA0D46">
        <w:trPr>
          <w:trHeight w:val="478"/>
        </w:trPr>
        <w:tc>
          <w:tcPr>
            <w:tcW w:w="0" w:type="auto"/>
            <w:shd w:val="clear" w:color="auto" w:fill="auto"/>
          </w:tcPr>
          <w:p w14:paraId="1DBFCC6D" w14:textId="77777777" w:rsidR="00903ACB" w:rsidRPr="00CD6C4A" w:rsidRDefault="00903ACB" w:rsidP="00C7265E">
            <w:pPr>
              <w:rPr>
                <w:sz w:val="22"/>
                <w:szCs w:val="22"/>
                <w:lang w:val="ro-RO"/>
              </w:rPr>
            </w:pPr>
            <w:r w:rsidRPr="00CD6C4A">
              <w:rPr>
                <w:sz w:val="22"/>
                <w:szCs w:val="22"/>
                <w:lang w:val="ro-RO"/>
              </w:rPr>
              <w:t>1.</w:t>
            </w:r>
          </w:p>
        </w:tc>
        <w:tc>
          <w:tcPr>
            <w:tcW w:w="2570" w:type="dxa"/>
            <w:shd w:val="clear" w:color="auto" w:fill="auto"/>
          </w:tcPr>
          <w:p w14:paraId="62122ED0" w14:textId="77777777" w:rsidR="00903ACB" w:rsidRPr="00CD6C4A" w:rsidRDefault="00903ACB" w:rsidP="00C7265E">
            <w:pPr>
              <w:rPr>
                <w:sz w:val="22"/>
                <w:szCs w:val="22"/>
                <w:lang w:val="ro-RO"/>
              </w:rPr>
            </w:pPr>
            <w:r w:rsidRPr="00CD6C4A">
              <w:rPr>
                <w:sz w:val="22"/>
                <w:szCs w:val="22"/>
                <w:lang w:val="ro-RO"/>
              </w:rPr>
              <w:t>Descrierea pe scurt a situației actuale (date statistice, elemente specifice, etc.)</w:t>
            </w:r>
          </w:p>
        </w:tc>
        <w:tc>
          <w:tcPr>
            <w:tcW w:w="7380" w:type="dxa"/>
            <w:shd w:val="clear" w:color="auto" w:fill="auto"/>
            <w:vAlign w:val="center"/>
          </w:tcPr>
          <w:p w14:paraId="2D137F8D" w14:textId="453288B9" w:rsidR="00E84936" w:rsidRPr="00CD6C4A" w:rsidRDefault="00E84936" w:rsidP="00E7234E">
            <w:pPr>
              <w:autoSpaceDE w:val="0"/>
              <w:autoSpaceDN w:val="0"/>
              <w:adjustRightInd w:val="0"/>
              <w:jc w:val="both"/>
              <w:rPr>
                <w:sz w:val="22"/>
                <w:szCs w:val="22"/>
                <w:lang w:val="ro-RO"/>
              </w:rPr>
            </w:pPr>
            <w:r w:rsidRPr="00CD6C4A">
              <w:rPr>
                <w:sz w:val="22"/>
                <w:szCs w:val="22"/>
                <w:lang w:val="ro-RO"/>
              </w:rPr>
              <w:t>Un studiu realizat de Comisia Europeană în 2013 arată că 27% dintre români foloseau cel puțin o dată pe zi o mașină, fie în calitate de șofer, fie de pasager, foarte aproape de cei care nu foloseau niciodată mașina</w:t>
            </w:r>
            <w:r w:rsidR="003F1DC0" w:rsidRPr="00CD6C4A">
              <w:rPr>
                <w:sz w:val="22"/>
                <w:szCs w:val="22"/>
                <w:lang w:val="ro-RO"/>
              </w:rPr>
              <w:t xml:space="preserve"> (26%)</w:t>
            </w:r>
            <w:r w:rsidRPr="00CD6C4A">
              <w:rPr>
                <w:sz w:val="22"/>
                <w:szCs w:val="22"/>
                <w:lang w:val="ro-RO"/>
              </w:rPr>
              <w:t>. În schimb, 22% dintre respondenți mergeau cu mijloacele de transport în comun cel puțin o dată pe zi (media la nivelul Uniunii Europene este de 16%), iar 38% – de câteva ori pe lună.</w:t>
            </w:r>
          </w:p>
          <w:p w14:paraId="44123D99" w14:textId="3EB3F953" w:rsidR="00E84936" w:rsidRPr="00CD6C4A" w:rsidRDefault="00E84936" w:rsidP="00E7234E">
            <w:pPr>
              <w:pStyle w:val="Default"/>
              <w:jc w:val="both"/>
              <w:rPr>
                <w:rFonts w:ascii="Times New Roman" w:eastAsia="Times New Roman" w:hAnsi="Times New Roman" w:cs="Times New Roman"/>
                <w:color w:val="auto"/>
                <w:sz w:val="22"/>
                <w:szCs w:val="22"/>
                <w:lang w:val="ro-RO"/>
              </w:rPr>
            </w:pPr>
            <w:r w:rsidRPr="00CD6C4A">
              <w:rPr>
                <w:rFonts w:ascii="Times New Roman" w:eastAsia="Times New Roman" w:hAnsi="Times New Roman" w:cs="Times New Roman"/>
                <w:color w:val="auto"/>
                <w:sz w:val="22"/>
                <w:szCs w:val="22"/>
                <w:lang w:val="ro-RO"/>
              </w:rPr>
              <w:t>Totuși, când vine vorba despre mersul cu bicicleta în România, graficul nu arată deloc îmbucurător. Doar 10% spuneau că merg cel puțin o dată pe zi, în timp ce 61% nu mergeau niciodată cu bicicleta</w:t>
            </w:r>
            <w:r w:rsidR="003F1DC0" w:rsidRPr="00CD6C4A">
              <w:rPr>
                <w:rFonts w:ascii="Times New Roman" w:eastAsia="Times New Roman" w:hAnsi="Times New Roman" w:cs="Times New Roman"/>
                <w:color w:val="auto"/>
                <w:sz w:val="22"/>
                <w:szCs w:val="22"/>
                <w:lang w:val="ro-RO"/>
              </w:rPr>
              <w:t>.</w:t>
            </w:r>
          </w:p>
          <w:p w14:paraId="6167FC77" w14:textId="27307391" w:rsidR="00713767" w:rsidRPr="00CD6C4A" w:rsidRDefault="00713767" w:rsidP="00E7234E">
            <w:pPr>
              <w:pStyle w:val="Default"/>
              <w:jc w:val="both"/>
              <w:rPr>
                <w:rFonts w:ascii="Times New Roman" w:eastAsia="Times New Roman" w:hAnsi="Times New Roman" w:cs="Times New Roman"/>
                <w:color w:val="auto"/>
                <w:sz w:val="22"/>
                <w:szCs w:val="22"/>
                <w:lang w:val="ro-RO"/>
              </w:rPr>
            </w:pPr>
            <w:r w:rsidRPr="00CD6C4A">
              <w:rPr>
                <w:rFonts w:ascii="Times New Roman" w:eastAsia="Times New Roman" w:hAnsi="Times New Roman" w:cs="Times New Roman"/>
                <w:color w:val="auto"/>
                <w:sz w:val="22"/>
                <w:szCs w:val="22"/>
                <w:lang w:val="ro-RO"/>
              </w:rPr>
              <w:t>In cadrul proiectului numit „Dezvoltarea parteneriatului între ONG-uri și administrație pentru promovarea modalităților durabile de transport în interiorul localităților” au răspuns la întrebări 93 de primării (orașe reședință de județ, municipii și stațiuni turistice din toate județele țării) și consilii județene, 100 de ONG-uri și 1010 persoane</w:t>
            </w:r>
          </w:p>
          <w:p w14:paraId="4DDA4CF3" w14:textId="77777777" w:rsidR="00713767" w:rsidRPr="00CD6C4A" w:rsidRDefault="00713767" w:rsidP="00E7234E">
            <w:pPr>
              <w:autoSpaceDE w:val="0"/>
              <w:autoSpaceDN w:val="0"/>
              <w:adjustRightInd w:val="0"/>
              <w:jc w:val="both"/>
              <w:rPr>
                <w:sz w:val="22"/>
                <w:szCs w:val="22"/>
                <w:lang w:val="ro-RO"/>
              </w:rPr>
            </w:pPr>
            <w:r w:rsidRPr="00CD6C4A">
              <w:rPr>
                <w:sz w:val="22"/>
                <w:szCs w:val="22"/>
                <w:lang w:val="ro-RO"/>
              </w:rPr>
              <w:t>Concluziile arată că majoritatea respondenților din rândul populației – 50,6% – au ca mijloc preferat de transport mașina personală (mediul urban – 52,1% și mediul rural – 48,8%). Transportul în comun este preferat de 32% din respondenți, însă procentul celor care aleg să utilizeze bicicleta este mic, de doar 5,3%.</w:t>
            </w:r>
          </w:p>
          <w:p w14:paraId="3412C36D" w14:textId="6D71BA68" w:rsidR="00713767" w:rsidRPr="00CD6C4A" w:rsidRDefault="00713767" w:rsidP="00E7234E">
            <w:pPr>
              <w:autoSpaceDE w:val="0"/>
              <w:autoSpaceDN w:val="0"/>
              <w:adjustRightInd w:val="0"/>
              <w:jc w:val="both"/>
              <w:rPr>
                <w:sz w:val="22"/>
                <w:szCs w:val="22"/>
                <w:lang w:val="ro-RO"/>
              </w:rPr>
            </w:pPr>
            <w:r w:rsidRPr="00CD6C4A">
              <w:rPr>
                <w:sz w:val="22"/>
                <w:szCs w:val="22"/>
                <w:lang w:val="ro-RO"/>
              </w:rPr>
              <w:t>Uniunea Europeană și-a propus ca până în anul 2050 să reducă până aproape de zero emisiile de carbon ale țărilor din blocul comunitar. Planul ambițios, care propune schimbări radicale în toate domeniile economiei și societății, are nevoie pentru a deveni realitate de alegeri mai bune făcute de toți cetățenii atunci când vine vorba de mijloacele de transport folosite</w:t>
            </w:r>
            <w:r w:rsidR="00BF7B81" w:rsidRPr="00CD6C4A">
              <w:rPr>
                <w:sz w:val="22"/>
                <w:szCs w:val="22"/>
                <w:lang w:val="ro-RO"/>
              </w:rPr>
              <w:t>, i</w:t>
            </w:r>
            <w:r w:rsidRPr="00CD6C4A">
              <w:rPr>
                <w:sz w:val="22"/>
                <w:szCs w:val="22"/>
                <w:lang w:val="ro-RO"/>
              </w:rPr>
              <w:t>ar o astfel de alegere este transportul cu bicicleta</w:t>
            </w:r>
            <w:r w:rsidR="00BF7B81" w:rsidRPr="00CD6C4A">
              <w:rPr>
                <w:sz w:val="22"/>
                <w:szCs w:val="22"/>
                <w:lang w:val="ro-RO"/>
              </w:rPr>
              <w:t>.</w:t>
            </w:r>
          </w:p>
          <w:p w14:paraId="6F4204A8" w14:textId="513B67D7" w:rsidR="00307DEB" w:rsidRPr="00CD6C4A" w:rsidRDefault="007A4481" w:rsidP="00E7234E">
            <w:pPr>
              <w:pStyle w:val="Default"/>
              <w:jc w:val="both"/>
              <w:rPr>
                <w:rFonts w:ascii="Times New Roman" w:eastAsia="Times New Roman" w:hAnsi="Times New Roman" w:cs="Times New Roman"/>
                <w:color w:val="auto"/>
                <w:sz w:val="22"/>
                <w:szCs w:val="22"/>
                <w:lang w:val="ro-RO"/>
              </w:rPr>
            </w:pPr>
            <w:proofErr w:type="spellStart"/>
            <w:r w:rsidRPr="00CD6C4A">
              <w:rPr>
                <w:rFonts w:ascii="Times New Roman" w:eastAsia="Times New Roman" w:hAnsi="Times New Roman" w:cs="Times New Roman"/>
                <w:color w:val="auto"/>
                <w:sz w:val="22"/>
                <w:szCs w:val="22"/>
                <w:lang w:val="ro-RO"/>
              </w:rPr>
              <w:t>T</w:t>
            </w:r>
            <w:r w:rsidR="000206EC" w:rsidRPr="00CD6C4A">
              <w:rPr>
                <w:rFonts w:ascii="Times New Roman" w:eastAsia="Times New Roman" w:hAnsi="Times New Roman" w:cs="Times New Roman"/>
                <w:color w:val="auto"/>
                <w:sz w:val="22"/>
                <w:szCs w:val="22"/>
                <w:lang w:val="ro-RO"/>
              </w:rPr>
              <w:t>î</w:t>
            </w:r>
            <w:r w:rsidRPr="00CD6C4A">
              <w:rPr>
                <w:rFonts w:ascii="Times New Roman" w:eastAsia="Times New Roman" w:hAnsi="Times New Roman" w:cs="Times New Roman"/>
                <w:color w:val="auto"/>
                <w:sz w:val="22"/>
                <w:szCs w:val="22"/>
                <w:lang w:val="ro-RO"/>
              </w:rPr>
              <w:t>rgu</w:t>
            </w:r>
            <w:proofErr w:type="spellEnd"/>
            <w:r w:rsidRPr="00CD6C4A">
              <w:rPr>
                <w:rFonts w:ascii="Times New Roman" w:eastAsia="Times New Roman" w:hAnsi="Times New Roman" w:cs="Times New Roman"/>
                <w:color w:val="auto"/>
                <w:sz w:val="22"/>
                <w:szCs w:val="22"/>
                <w:lang w:val="ro-RO"/>
              </w:rPr>
              <w:t xml:space="preserve"> Mureş este municipiul de reședință al județului Mureș şi este format din localitățile componente: Mureșeni, Remetea și T</w:t>
            </w:r>
            <w:r w:rsidR="000206EC" w:rsidRPr="00CD6C4A">
              <w:rPr>
                <w:rFonts w:ascii="Times New Roman" w:eastAsia="Times New Roman" w:hAnsi="Times New Roman" w:cs="Times New Roman"/>
                <w:color w:val="auto"/>
                <w:sz w:val="22"/>
                <w:szCs w:val="22"/>
                <w:lang w:val="ro-RO"/>
              </w:rPr>
              <w:t>î</w:t>
            </w:r>
            <w:r w:rsidRPr="00CD6C4A">
              <w:rPr>
                <w:rFonts w:ascii="Times New Roman" w:eastAsia="Times New Roman" w:hAnsi="Times New Roman" w:cs="Times New Roman"/>
                <w:color w:val="auto"/>
                <w:sz w:val="22"/>
                <w:szCs w:val="22"/>
                <w:lang w:val="ro-RO"/>
              </w:rPr>
              <w:t>rgu Mureș (reședința). Se află în centrul Transilvaniei istorice, pe ambele maluri ale cursului superior al râului Mureș. Situat în zona central-nordică a României, orașul are ca delimitare geografică râul Mureș și dealul Cornești. T</w:t>
            </w:r>
            <w:r w:rsidR="000206EC" w:rsidRPr="00CD6C4A">
              <w:rPr>
                <w:rFonts w:ascii="Times New Roman" w:eastAsia="Times New Roman" w:hAnsi="Times New Roman" w:cs="Times New Roman"/>
                <w:color w:val="auto"/>
                <w:sz w:val="22"/>
                <w:szCs w:val="22"/>
                <w:lang w:val="ro-RO"/>
              </w:rPr>
              <w:t>î</w:t>
            </w:r>
            <w:r w:rsidRPr="00CD6C4A">
              <w:rPr>
                <w:rFonts w:ascii="Times New Roman" w:eastAsia="Times New Roman" w:hAnsi="Times New Roman" w:cs="Times New Roman"/>
                <w:color w:val="auto"/>
                <w:sz w:val="22"/>
                <w:szCs w:val="22"/>
                <w:lang w:val="ro-RO"/>
              </w:rPr>
              <w:t>rgu Mureș se învecinează cu comunele Sângeorgiu de Mureș, Cristești, Livezeni, Sântana de Mureș și Sâncraiu de Mureș.</w:t>
            </w:r>
          </w:p>
          <w:p w14:paraId="5A12DC2A" w14:textId="05A17175" w:rsidR="007A4481" w:rsidRPr="00CD6C4A" w:rsidRDefault="00307DEB" w:rsidP="00E7234E">
            <w:pPr>
              <w:pStyle w:val="Default"/>
              <w:jc w:val="both"/>
              <w:rPr>
                <w:rFonts w:ascii="Times New Roman" w:hAnsi="Times New Roman" w:cs="Times New Roman"/>
                <w:color w:val="auto"/>
                <w:sz w:val="22"/>
                <w:szCs w:val="22"/>
                <w:lang w:val="ro-RO"/>
              </w:rPr>
            </w:pPr>
            <w:r w:rsidRPr="00CD6C4A">
              <w:rPr>
                <w:rFonts w:ascii="Times New Roman" w:eastAsia="Times New Roman" w:hAnsi="Times New Roman" w:cs="Times New Roman"/>
                <w:color w:val="auto"/>
                <w:sz w:val="22"/>
                <w:szCs w:val="22"/>
                <w:lang w:val="ro-RO"/>
              </w:rPr>
              <w:t>Municipiul are o suprafa</w:t>
            </w:r>
            <w:r w:rsidR="000206EC" w:rsidRPr="00CD6C4A">
              <w:rPr>
                <w:rFonts w:ascii="Times New Roman" w:eastAsia="Times New Roman" w:hAnsi="Times New Roman" w:cs="Times New Roman"/>
                <w:color w:val="auto"/>
                <w:sz w:val="22"/>
                <w:szCs w:val="22"/>
                <w:lang w:val="ro-RO"/>
              </w:rPr>
              <w:t>ță</w:t>
            </w:r>
            <w:r w:rsidRPr="00CD6C4A">
              <w:rPr>
                <w:rFonts w:ascii="Times New Roman" w:eastAsia="Times New Roman" w:hAnsi="Times New Roman" w:cs="Times New Roman"/>
                <w:color w:val="auto"/>
                <w:sz w:val="22"/>
                <w:szCs w:val="22"/>
                <w:lang w:val="ro-RO"/>
              </w:rPr>
              <w:t xml:space="preserve"> de 4.930ha, afl</w:t>
            </w:r>
            <w:r w:rsidR="000206EC" w:rsidRPr="00CD6C4A">
              <w:rPr>
                <w:rFonts w:ascii="Times New Roman" w:eastAsia="Times New Roman" w:hAnsi="Times New Roman" w:cs="Times New Roman"/>
                <w:color w:val="auto"/>
                <w:sz w:val="22"/>
                <w:szCs w:val="22"/>
                <w:lang w:val="ro-RO"/>
              </w:rPr>
              <w:t>â</w:t>
            </w:r>
            <w:r w:rsidRPr="00CD6C4A">
              <w:rPr>
                <w:rFonts w:ascii="Times New Roman" w:eastAsia="Times New Roman" w:hAnsi="Times New Roman" w:cs="Times New Roman"/>
                <w:color w:val="auto"/>
                <w:sz w:val="22"/>
                <w:szCs w:val="22"/>
                <w:lang w:val="ro-RO"/>
              </w:rPr>
              <w:t>ndu-se la intersec</w:t>
            </w:r>
            <w:r w:rsidR="000206EC" w:rsidRPr="00CD6C4A">
              <w:rPr>
                <w:rFonts w:ascii="Times New Roman" w:eastAsia="Times New Roman" w:hAnsi="Times New Roman" w:cs="Times New Roman"/>
                <w:color w:val="auto"/>
                <w:sz w:val="22"/>
                <w:szCs w:val="22"/>
                <w:lang w:val="ro-RO"/>
              </w:rPr>
              <w:t>ț</w:t>
            </w:r>
            <w:r w:rsidRPr="00CD6C4A">
              <w:rPr>
                <w:rFonts w:ascii="Times New Roman" w:eastAsia="Times New Roman" w:hAnsi="Times New Roman" w:cs="Times New Roman"/>
                <w:color w:val="auto"/>
                <w:sz w:val="22"/>
                <w:szCs w:val="22"/>
                <w:lang w:val="ro-RO"/>
              </w:rPr>
              <w:t xml:space="preserve">ia a 3 zone geografice majore: </w:t>
            </w:r>
            <w:proofErr w:type="spellStart"/>
            <w:r w:rsidRPr="00CD6C4A">
              <w:rPr>
                <w:rFonts w:ascii="Times New Roman" w:eastAsia="Times New Roman" w:hAnsi="Times New Roman" w:cs="Times New Roman"/>
                <w:color w:val="auto"/>
                <w:sz w:val="22"/>
                <w:szCs w:val="22"/>
                <w:lang w:val="ro-RO"/>
              </w:rPr>
              <w:t>Campia</w:t>
            </w:r>
            <w:proofErr w:type="spellEnd"/>
            <w:r w:rsidRPr="00CD6C4A">
              <w:rPr>
                <w:rFonts w:ascii="Times New Roman" w:eastAsia="Times New Roman" w:hAnsi="Times New Roman" w:cs="Times New Roman"/>
                <w:color w:val="auto"/>
                <w:sz w:val="22"/>
                <w:szCs w:val="22"/>
                <w:lang w:val="ro-RO"/>
              </w:rPr>
              <w:t xml:space="preserve"> Transilvaniei, Valea Mure</w:t>
            </w:r>
            <w:r w:rsidR="000206EC" w:rsidRPr="00CD6C4A">
              <w:rPr>
                <w:rFonts w:ascii="Times New Roman" w:eastAsia="Times New Roman" w:hAnsi="Times New Roman" w:cs="Times New Roman"/>
                <w:color w:val="auto"/>
                <w:sz w:val="22"/>
                <w:szCs w:val="22"/>
                <w:lang w:val="ro-RO"/>
              </w:rPr>
              <w:t>ș</w:t>
            </w:r>
            <w:r w:rsidRPr="00CD6C4A">
              <w:rPr>
                <w:rFonts w:ascii="Times New Roman" w:eastAsia="Times New Roman" w:hAnsi="Times New Roman" w:cs="Times New Roman"/>
                <w:color w:val="auto"/>
                <w:sz w:val="22"/>
                <w:szCs w:val="22"/>
                <w:lang w:val="ro-RO"/>
              </w:rPr>
              <w:t xml:space="preserve">ului </w:t>
            </w:r>
            <w:r w:rsidR="000206EC" w:rsidRPr="00CD6C4A">
              <w:rPr>
                <w:rFonts w:ascii="Times New Roman" w:eastAsia="Times New Roman" w:hAnsi="Times New Roman" w:cs="Times New Roman"/>
                <w:color w:val="auto"/>
                <w:sz w:val="22"/>
                <w:szCs w:val="22"/>
                <w:lang w:val="ro-RO"/>
              </w:rPr>
              <w:t>ș</w:t>
            </w:r>
            <w:r w:rsidRPr="00CD6C4A">
              <w:rPr>
                <w:rFonts w:ascii="Times New Roman" w:eastAsia="Times New Roman" w:hAnsi="Times New Roman" w:cs="Times New Roman"/>
                <w:color w:val="auto"/>
                <w:sz w:val="22"/>
                <w:szCs w:val="22"/>
                <w:lang w:val="ro-RO"/>
              </w:rPr>
              <w:t>i Valea Nirajului.</w:t>
            </w:r>
            <w:r w:rsidR="007A4481" w:rsidRPr="00CD6C4A">
              <w:rPr>
                <w:rFonts w:ascii="Times New Roman" w:eastAsia="Times New Roman" w:hAnsi="Times New Roman" w:cs="Times New Roman"/>
                <w:color w:val="auto"/>
                <w:sz w:val="22"/>
                <w:szCs w:val="22"/>
                <w:lang w:val="ro-RO"/>
              </w:rPr>
              <w:t xml:space="preserve"> </w:t>
            </w:r>
          </w:p>
          <w:p w14:paraId="11D4BCB9" w14:textId="786C6B74" w:rsidR="007A4481" w:rsidRPr="00CD6C4A" w:rsidRDefault="00264FF2" w:rsidP="00E7234E">
            <w:pPr>
              <w:jc w:val="both"/>
              <w:rPr>
                <w:sz w:val="22"/>
                <w:szCs w:val="22"/>
                <w:lang w:val="ro-RO"/>
              </w:rPr>
            </w:pPr>
            <w:r w:rsidRPr="00CD6C4A">
              <w:rPr>
                <w:sz w:val="22"/>
                <w:szCs w:val="22"/>
                <w:lang w:val="ro-RO"/>
              </w:rPr>
              <w:t xml:space="preserve">Municipiul </w:t>
            </w:r>
            <w:proofErr w:type="spellStart"/>
            <w:r w:rsidRPr="00CD6C4A">
              <w:rPr>
                <w:sz w:val="22"/>
                <w:szCs w:val="22"/>
                <w:lang w:val="ro-RO"/>
              </w:rPr>
              <w:t>T</w:t>
            </w:r>
            <w:r w:rsidR="000206EC" w:rsidRPr="00CD6C4A">
              <w:rPr>
                <w:sz w:val="22"/>
                <w:szCs w:val="22"/>
                <w:lang w:val="ro-RO"/>
              </w:rPr>
              <w:t>î</w:t>
            </w:r>
            <w:r w:rsidRPr="00CD6C4A">
              <w:rPr>
                <w:sz w:val="22"/>
                <w:szCs w:val="22"/>
                <w:lang w:val="ro-RO"/>
              </w:rPr>
              <w:t>rgu</w:t>
            </w:r>
            <w:proofErr w:type="spellEnd"/>
            <w:r w:rsidRPr="00CD6C4A">
              <w:rPr>
                <w:sz w:val="22"/>
                <w:szCs w:val="22"/>
                <w:lang w:val="ro-RO"/>
              </w:rPr>
              <w:t xml:space="preserve"> </w:t>
            </w:r>
            <w:proofErr w:type="spellStart"/>
            <w:r w:rsidRPr="00CD6C4A">
              <w:rPr>
                <w:sz w:val="22"/>
                <w:szCs w:val="22"/>
                <w:lang w:val="ro-RO"/>
              </w:rPr>
              <w:t>Mures</w:t>
            </w:r>
            <w:proofErr w:type="spellEnd"/>
            <w:r w:rsidRPr="00CD6C4A">
              <w:rPr>
                <w:sz w:val="22"/>
                <w:szCs w:val="22"/>
                <w:lang w:val="ro-RO"/>
              </w:rPr>
              <w:t xml:space="preserve"> se afl</w:t>
            </w:r>
            <w:r w:rsidR="000206EC" w:rsidRPr="00CD6C4A">
              <w:rPr>
                <w:sz w:val="22"/>
                <w:szCs w:val="22"/>
                <w:lang w:val="ro-RO"/>
              </w:rPr>
              <w:t>ă</w:t>
            </w:r>
            <w:r w:rsidRPr="00CD6C4A">
              <w:rPr>
                <w:sz w:val="22"/>
                <w:szCs w:val="22"/>
                <w:lang w:val="ro-RO"/>
              </w:rPr>
              <w:t xml:space="preserve"> </w:t>
            </w:r>
            <w:r w:rsidR="000206EC" w:rsidRPr="00CD6C4A">
              <w:rPr>
                <w:sz w:val="22"/>
                <w:szCs w:val="22"/>
                <w:lang w:val="ro-RO"/>
              </w:rPr>
              <w:t>î</w:t>
            </w:r>
            <w:r w:rsidRPr="00CD6C4A">
              <w:rPr>
                <w:sz w:val="22"/>
                <w:szCs w:val="22"/>
                <w:lang w:val="ro-RO"/>
              </w:rPr>
              <w:t>n centru jude</w:t>
            </w:r>
            <w:r w:rsidR="000206EC" w:rsidRPr="00CD6C4A">
              <w:rPr>
                <w:sz w:val="22"/>
                <w:szCs w:val="22"/>
                <w:lang w:val="ro-RO"/>
              </w:rPr>
              <w:t>ț</w:t>
            </w:r>
            <w:r w:rsidRPr="00CD6C4A">
              <w:rPr>
                <w:sz w:val="22"/>
                <w:szCs w:val="22"/>
                <w:lang w:val="ro-RO"/>
              </w:rPr>
              <w:t>ului Mure</w:t>
            </w:r>
            <w:r w:rsidR="000206EC" w:rsidRPr="00CD6C4A">
              <w:rPr>
                <w:sz w:val="22"/>
                <w:szCs w:val="22"/>
                <w:lang w:val="ro-RO"/>
              </w:rPr>
              <w:t>ș</w:t>
            </w:r>
            <w:r w:rsidRPr="00CD6C4A">
              <w:rPr>
                <w:sz w:val="22"/>
                <w:szCs w:val="22"/>
                <w:lang w:val="ro-RO"/>
              </w:rPr>
              <w:t>, la 32 km sud fa</w:t>
            </w:r>
            <w:r w:rsidR="000206EC" w:rsidRPr="00CD6C4A">
              <w:rPr>
                <w:sz w:val="22"/>
                <w:szCs w:val="22"/>
                <w:lang w:val="ro-RO"/>
              </w:rPr>
              <w:t>ță</w:t>
            </w:r>
            <w:r w:rsidRPr="00CD6C4A">
              <w:rPr>
                <w:sz w:val="22"/>
                <w:szCs w:val="22"/>
                <w:lang w:val="ro-RO"/>
              </w:rPr>
              <w:t xml:space="preserve"> de </w:t>
            </w:r>
            <w:r w:rsidRPr="00CD6C4A">
              <w:rPr>
                <w:sz w:val="22"/>
                <w:szCs w:val="22"/>
                <w:lang w:val="ro-RO"/>
              </w:rPr>
              <w:lastRenderedPageBreak/>
              <w:t xml:space="preserve">municipiul Reghin </w:t>
            </w:r>
            <w:r w:rsidR="000206EC" w:rsidRPr="00CD6C4A">
              <w:rPr>
                <w:sz w:val="22"/>
                <w:szCs w:val="22"/>
                <w:lang w:val="ro-RO"/>
              </w:rPr>
              <w:t>ș</w:t>
            </w:r>
            <w:r w:rsidRPr="00CD6C4A">
              <w:rPr>
                <w:sz w:val="22"/>
                <w:szCs w:val="22"/>
                <w:lang w:val="ro-RO"/>
              </w:rPr>
              <w:t>i 53 km fa</w:t>
            </w:r>
            <w:r w:rsidR="000206EC" w:rsidRPr="00CD6C4A">
              <w:rPr>
                <w:sz w:val="22"/>
                <w:szCs w:val="22"/>
                <w:lang w:val="ro-RO"/>
              </w:rPr>
              <w:t>ță</w:t>
            </w:r>
            <w:r w:rsidRPr="00CD6C4A">
              <w:rPr>
                <w:sz w:val="22"/>
                <w:szCs w:val="22"/>
                <w:lang w:val="ro-RO"/>
              </w:rPr>
              <w:t xml:space="preserve"> de Sighi</w:t>
            </w:r>
            <w:r w:rsidR="000206EC" w:rsidRPr="00CD6C4A">
              <w:rPr>
                <w:sz w:val="22"/>
                <w:szCs w:val="22"/>
                <w:lang w:val="ro-RO"/>
              </w:rPr>
              <w:t>ș</w:t>
            </w:r>
            <w:r w:rsidRPr="00CD6C4A">
              <w:rPr>
                <w:sz w:val="22"/>
                <w:szCs w:val="22"/>
                <w:lang w:val="ro-RO"/>
              </w:rPr>
              <w:t>oara</w:t>
            </w:r>
            <w:r w:rsidR="00BF7B81" w:rsidRPr="00CD6C4A">
              <w:rPr>
                <w:sz w:val="22"/>
                <w:szCs w:val="22"/>
                <w:lang w:val="ro-RO"/>
              </w:rPr>
              <w:t xml:space="preserve">, </w:t>
            </w:r>
            <w:r w:rsidR="000206EC" w:rsidRPr="00CD6C4A">
              <w:rPr>
                <w:sz w:val="22"/>
                <w:szCs w:val="22"/>
                <w:lang w:val="ro-RO"/>
              </w:rPr>
              <w:t>ș</w:t>
            </w:r>
            <w:r w:rsidR="00BF7B81" w:rsidRPr="00CD6C4A">
              <w:rPr>
                <w:sz w:val="22"/>
                <w:szCs w:val="22"/>
                <w:lang w:val="ro-RO"/>
              </w:rPr>
              <w:t>i este</w:t>
            </w:r>
            <w:r w:rsidRPr="00CD6C4A">
              <w:rPr>
                <w:sz w:val="22"/>
                <w:szCs w:val="22"/>
                <w:lang w:val="ro-RO"/>
              </w:rPr>
              <w:t xml:space="preserve"> racordat la re</w:t>
            </w:r>
            <w:r w:rsidR="000206EC" w:rsidRPr="00CD6C4A">
              <w:rPr>
                <w:sz w:val="22"/>
                <w:szCs w:val="22"/>
                <w:lang w:val="ro-RO"/>
              </w:rPr>
              <w:t>ț</w:t>
            </w:r>
            <w:r w:rsidRPr="00CD6C4A">
              <w:rPr>
                <w:sz w:val="22"/>
                <w:szCs w:val="22"/>
                <w:lang w:val="ro-RO"/>
              </w:rPr>
              <w:t>eaua rutier</w:t>
            </w:r>
            <w:r w:rsidR="000206EC" w:rsidRPr="00CD6C4A">
              <w:rPr>
                <w:sz w:val="22"/>
                <w:szCs w:val="22"/>
                <w:lang w:val="ro-RO"/>
              </w:rPr>
              <w:t>ă</w:t>
            </w:r>
            <w:r w:rsidRPr="00CD6C4A">
              <w:rPr>
                <w:sz w:val="22"/>
                <w:szCs w:val="22"/>
                <w:lang w:val="ro-RO"/>
              </w:rPr>
              <w:t xml:space="preserve"> majora a </w:t>
            </w:r>
            <w:proofErr w:type="spellStart"/>
            <w:r w:rsidRPr="00CD6C4A">
              <w:rPr>
                <w:sz w:val="22"/>
                <w:szCs w:val="22"/>
                <w:lang w:val="ro-RO"/>
              </w:rPr>
              <w:t>Romaniei</w:t>
            </w:r>
            <w:proofErr w:type="spellEnd"/>
            <w:r w:rsidRPr="00CD6C4A">
              <w:rPr>
                <w:sz w:val="22"/>
                <w:szCs w:val="22"/>
                <w:lang w:val="ro-RO"/>
              </w:rPr>
              <w:t xml:space="preserve"> prin 4 trasee de drumuri: dou</w:t>
            </w:r>
            <w:r w:rsidR="000206EC" w:rsidRPr="00CD6C4A">
              <w:rPr>
                <w:sz w:val="22"/>
                <w:szCs w:val="22"/>
                <w:lang w:val="ro-RO"/>
              </w:rPr>
              <w:t>ă</w:t>
            </w:r>
            <w:r w:rsidRPr="00CD6C4A">
              <w:rPr>
                <w:sz w:val="22"/>
                <w:szCs w:val="22"/>
                <w:lang w:val="ro-RO"/>
              </w:rPr>
              <w:t xml:space="preserve"> trasee europene E60 (DN13 si DN15, pe teritoriul zonei </w:t>
            </w:r>
            <w:proofErr w:type="spellStart"/>
            <w:r w:rsidRPr="00CD6C4A">
              <w:rPr>
                <w:sz w:val="22"/>
                <w:szCs w:val="22"/>
                <w:lang w:val="ro-RO"/>
              </w:rPr>
              <w:t>periurbane</w:t>
            </w:r>
            <w:proofErr w:type="spellEnd"/>
            <w:r w:rsidRPr="00CD6C4A">
              <w:rPr>
                <w:sz w:val="22"/>
                <w:szCs w:val="22"/>
                <w:lang w:val="ro-RO"/>
              </w:rPr>
              <w:t>) un traseu de drum principal DN15 (spre municipiul Reghin); un traseu de drum na</w:t>
            </w:r>
            <w:r w:rsidR="000206EC" w:rsidRPr="00CD6C4A">
              <w:rPr>
                <w:sz w:val="22"/>
                <w:szCs w:val="22"/>
                <w:lang w:val="ro-RO"/>
              </w:rPr>
              <w:t>ț</w:t>
            </w:r>
            <w:r w:rsidRPr="00CD6C4A">
              <w:rPr>
                <w:sz w:val="22"/>
                <w:szCs w:val="22"/>
                <w:lang w:val="ro-RO"/>
              </w:rPr>
              <w:t>ional secundar DN15 F (spre Satul Nou)</w:t>
            </w:r>
            <w:r w:rsidR="00307DEB" w:rsidRPr="00CD6C4A">
              <w:rPr>
                <w:sz w:val="22"/>
                <w:szCs w:val="22"/>
                <w:lang w:val="ro-RO"/>
              </w:rPr>
              <w:t>.</w:t>
            </w:r>
          </w:p>
          <w:p w14:paraId="54F1FD79" w14:textId="643EE52E" w:rsidR="00307DEB" w:rsidRPr="00CD6C4A" w:rsidRDefault="00307DEB" w:rsidP="00E7234E">
            <w:pPr>
              <w:pStyle w:val="Default"/>
              <w:jc w:val="both"/>
              <w:rPr>
                <w:rFonts w:ascii="Times New Roman" w:eastAsia="Times New Roman" w:hAnsi="Times New Roman" w:cs="Times New Roman"/>
                <w:color w:val="auto"/>
                <w:sz w:val="22"/>
                <w:szCs w:val="22"/>
                <w:lang w:val="ro-RO"/>
              </w:rPr>
            </w:pPr>
            <w:r w:rsidRPr="00CD6C4A">
              <w:rPr>
                <w:rFonts w:ascii="Times New Roman" w:eastAsia="Times New Roman" w:hAnsi="Times New Roman" w:cs="Times New Roman"/>
                <w:color w:val="auto"/>
                <w:sz w:val="22"/>
                <w:szCs w:val="22"/>
                <w:lang w:val="ro-RO"/>
              </w:rPr>
              <w:t xml:space="preserve">Conform ultimului recensământ municipiul </w:t>
            </w:r>
            <w:proofErr w:type="spellStart"/>
            <w:r w:rsidRPr="00CD6C4A">
              <w:rPr>
                <w:rFonts w:ascii="Times New Roman" w:eastAsia="Times New Roman" w:hAnsi="Times New Roman" w:cs="Times New Roman"/>
                <w:color w:val="auto"/>
                <w:sz w:val="22"/>
                <w:szCs w:val="22"/>
                <w:lang w:val="ro-RO"/>
              </w:rPr>
              <w:t>T</w:t>
            </w:r>
            <w:r w:rsidR="000206EC" w:rsidRPr="00CD6C4A">
              <w:rPr>
                <w:rFonts w:ascii="Times New Roman" w:eastAsia="Times New Roman" w:hAnsi="Times New Roman" w:cs="Times New Roman"/>
                <w:color w:val="auto"/>
                <w:sz w:val="22"/>
                <w:szCs w:val="22"/>
                <w:lang w:val="ro-RO"/>
              </w:rPr>
              <w:t>î</w:t>
            </w:r>
            <w:r w:rsidRPr="00CD6C4A">
              <w:rPr>
                <w:rFonts w:ascii="Times New Roman" w:eastAsia="Times New Roman" w:hAnsi="Times New Roman" w:cs="Times New Roman"/>
                <w:color w:val="auto"/>
                <w:sz w:val="22"/>
                <w:szCs w:val="22"/>
                <w:lang w:val="ro-RO"/>
              </w:rPr>
              <w:t>rgu-Mureş</w:t>
            </w:r>
            <w:proofErr w:type="spellEnd"/>
            <w:r w:rsidRPr="00CD6C4A">
              <w:rPr>
                <w:rFonts w:ascii="Times New Roman" w:eastAsia="Times New Roman" w:hAnsi="Times New Roman" w:cs="Times New Roman"/>
                <w:color w:val="auto"/>
                <w:sz w:val="22"/>
                <w:szCs w:val="22"/>
                <w:lang w:val="ro-RO"/>
              </w:rPr>
              <w:t xml:space="preserve"> are o populaţie stabilă de 134.290 locuitori. </w:t>
            </w:r>
          </w:p>
          <w:p w14:paraId="5ED19215" w14:textId="0EC870A1" w:rsidR="00E84936" w:rsidRPr="00CD6C4A" w:rsidRDefault="00253DD4" w:rsidP="00E7234E">
            <w:pPr>
              <w:jc w:val="both"/>
              <w:rPr>
                <w:sz w:val="22"/>
                <w:szCs w:val="22"/>
                <w:lang w:val="ro-RO"/>
              </w:rPr>
            </w:pPr>
            <w:r w:rsidRPr="00CD6C4A">
              <w:rPr>
                <w:sz w:val="22"/>
                <w:szCs w:val="22"/>
                <w:lang w:val="ro-RO"/>
              </w:rPr>
              <w:t>Sub aspect peisagistic, municipiul T</w:t>
            </w:r>
            <w:r w:rsidR="000206EC" w:rsidRPr="00CD6C4A">
              <w:rPr>
                <w:sz w:val="22"/>
                <w:szCs w:val="22"/>
                <w:lang w:val="ro-RO"/>
              </w:rPr>
              <w:t>î</w:t>
            </w:r>
            <w:r w:rsidRPr="00CD6C4A">
              <w:rPr>
                <w:sz w:val="22"/>
                <w:szCs w:val="22"/>
                <w:lang w:val="ro-RO"/>
              </w:rPr>
              <w:t>rgu Mure</w:t>
            </w:r>
            <w:r w:rsidR="000206EC" w:rsidRPr="00CD6C4A">
              <w:rPr>
                <w:sz w:val="22"/>
                <w:szCs w:val="22"/>
                <w:lang w:val="ro-RO"/>
              </w:rPr>
              <w:t>ș</w:t>
            </w:r>
            <w:r w:rsidRPr="00CD6C4A">
              <w:rPr>
                <w:sz w:val="22"/>
                <w:szCs w:val="22"/>
                <w:lang w:val="ro-RO"/>
              </w:rPr>
              <w:t xml:space="preserve"> beneficiaz</w:t>
            </w:r>
            <w:r w:rsidR="000206EC" w:rsidRPr="00CD6C4A">
              <w:rPr>
                <w:sz w:val="22"/>
                <w:szCs w:val="22"/>
                <w:lang w:val="ro-RO"/>
              </w:rPr>
              <w:t>ă</w:t>
            </w:r>
            <w:r w:rsidRPr="00CD6C4A">
              <w:rPr>
                <w:sz w:val="22"/>
                <w:szCs w:val="22"/>
                <w:lang w:val="ro-RO"/>
              </w:rPr>
              <w:t xml:space="preserve"> de un cadru valoros </w:t>
            </w:r>
            <w:r w:rsidR="000206EC" w:rsidRPr="00CD6C4A">
              <w:rPr>
                <w:sz w:val="22"/>
                <w:szCs w:val="22"/>
                <w:lang w:val="ro-RO"/>
              </w:rPr>
              <w:t>ș</w:t>
            </w:r>
            <w:r w:rsidRPr="00CD6C4A">
              <w:rPr>
                <w:sz w:val="22"/>
                <w:szCs w:val="22"/>
                <w:lang w:val="ro-RO"/>
              </w:rPr>
              <w:t xml:space="preserve">i diversificat fiind reprezentat </w:t>
            </w:r>
            <w:r w:rsidR="000206EC" w:rsidRPr="00CD6C4A">
              <w:rPr>
                <w:sz w:val="22"/>
                <w:szCs w:val="22"/>
                <w:lang w:val="ro-RO"/>
              </w:rPr>
              <w:t>î</w:t>
            </w:r>
            <w:r w:rsidRPr="00CD6C4A">
              <w:rPr>
                <w:sz w:val="22"/>
                <w:szCs w:val="22"/>
                <w:lang w:val="ro-RO"/>
              </w:rPr>
              <w:t>n special de cursul r</w:t>
            </w:r>
            <w:r w:rsidR="000206EC" w:rsidRPr="00CD6C4A">
              <w:rPr>
                <w:sz w:val="22"/>
                <w:szCs w:val="22"/>
                <w:lang w:val="ro-RO"/>
              </w:rPr>
              <w:t>â</w:t>
            </w:r>
            <w:r w:rsidRPr="00CD6C4A">
              <w:rPr>
                <w:sz w:val="22"/>
                <w:szCs w:val="22"/>
                <w:lang w:val="ro-RO"/>
              </w:rPr>
              <w:t>ului Mure</w:t>
            </w:r>
            <w:r w:rsidR="000206EC" w:rsidRPr="00CD6C4A">
              <w:rPr>
                <w:sz w:val="22"/>
                <w:szCs w:val="22"/>
                <w:lang w:val="ro-RO"/>
              </w:rPr>
              <w:t>ș</w:t>
            </w:r>
            <w:r w:rsidRPr="00CD6C4A">
              <w:rPr>
                <w:sz w:val="22"/>
                <w:szCs w:val="22"/>
                <w:lang w:val="ro-RO"/>
              </w:rPr>
              <w:t xml:space="preserve">, </w:t>
            </w:r>
            <w:r w:rsidR="00207584" w:rsidRPr="00CD6C4A">
              <w:rPr>
                <w:sz w:val="22"/>
                <w:szCs w:val="22"/>
                <w:lang w:val="ro-RO"/>
              </w:rPr>
              <w:t xml:space="preserve">Siturile Natura 2000 formate din </w:t>
            </w:r>
            <w:proofErr w:type="spellStart"/>
            <w:r w:rsidRPr="00CD6C4A">
              <w:rPr>
                <w:sz w:val="22"/>
                <w:szCs w:val="22"/>
                <w:lang w:val="ro-RO"/>
              </w:rPr>
              <w:t>Padurea</w:t>
            </w:r>
            <w:proofErr w:type="spellEnd"/>
            <w:r w:rsidRPr="00CD6C4A">
              <w:rPr>
                <w:sz w:val="22"/>
                <w:szCs w:val="22"/>
                <w:lang w:val="ro-RO"/>
              </w:rPr>
              <w:t xml:space="preserve"> Mare </w:t>
            </w:r>
            <w:r w:rsidR="000206EC" w:rsidRPr="00CD6C4A">
              <w:rPr>
                <w:sz w:val="22"/>
                <w:szCs w:val="22"/>
                <w:lang w:val="ro-RO"/>
              </w:rPr>
              <w:t>ș</w:t>
            </w:r>
            <w:r w:rsidR="00207584" w:rsidRPr="00CD6C4A">
              <w:rPr>
                <w:sz w:val="22"/>
                <w:szCs w:val="22"/>
                <w:lang w:val="ro-RO"/>
              </w:rPr>
              <w:t xml:space="preserve">i </w:t>
            </w:r>
            <w:proofErr w:type="spellStart"/>
            <w:r w:rsidR="00207584" w:rsidRPr="00CD6C4A">
              <w:rPr>
                <w:sz w:val="22"/>
                <w:szCs w:val="22"/>
                <w:lang w:val="ro-RO"/>
              </w:rPr>
              <w:t>Padurea</w:t>
            </w:r>
            <w:proofErr w:type="spellEnd"/>
            <w:r w:rsidR="00207584" w:rsidRPr="00CD6C4A">
              <w:rPr>
                <w:sz w:val="22"/>
                <w:szCs w:val="22"/>
                <w:lang w:val="ro-RO"/>
              </w:rPr>
              <w:t xml:space="preserve"> </w:t>
            </w:r>
            <w:proofErr w:type="spellStart"/>
            <w:r w:rsidR="00207584" w:rsidRPr="00CD6C4A">
              <w:rPr>
                <w:sz w:val="22"/>
                <w:szCs w:val="22"/>
                <w:lang w:val="ro-RO"/>
              </w:rPr>
              <w:t>Budiului</w:t>
            </w:r>
            <w:proofErr w:type="spellEnd"/>
            <w:r w:rsidR="00207584" w:rsidRPr="00CD6C4A">
              <w:rPr>
                <w:sz w:val="22"/>
                <w:szCs w:val="22"/>
                <w:lang w:val="ro-RO"/>
              </w:rPr>
              <w:t>,</w:t>
            </w:r>
            <w:r w:rsidR="00A042AA" w:rsidRPr="00CD6C4A">
              <w:rPr>
                <w:sz w:val="22"/>
                <w:szCs w:val="22"/>
                <w:lang w:val="ro-RO"/>
              </w:rPr>
              <w:t xml:space="preserve"> </w:t>
            </w:r>
            <w:r w:rsidR="00207584" w:rsidRPr="00CD6C4A">
              <w:rPr>
                <w:sz w:val="22"/>
                <w:szCs w:val="22"/>
                <w:lang w:val="ro-RO"/>
              </w:rPr>
              <w:t>totodat</w:t>
            </w:r>
            <w:r w:rsidR="000206EC" w:rsidRPr="00CD6C4A">
              <w:rPr>
                <w:sz w:val="22"/>
                <w:szCs w:val="22"/>
                <w:lang w:val="ro-RO"/>
              </w:rPr>
              <w:t>ă</w:t>
            </w:r>
            <w:r w:rsidR="00207584" w:rsidRPr="00CD6C4A">
              <w:rPr>
                <w:sz w:val="22"/>
                <w:szCs w:val="22"/>
                <w:lang w:val="ro-RO"/>
              </w:rPr>
              <w:t xml:space="preserve"> </w:t>
            </w:r>
            <w:r w:rsidR="001B385D" w:rsidRPr="00CD6C4A">
              <w:rPr>
                <w:sz w:val="22"/>
                <w:szCs w:val="22"/>
                <w:lang w:val="ro-RO"/>
              </w:rPr>
              <w:t xml:space="preserve">de </w:t>
            </w:r>
            <w:r w:rsidR="00207584" w:rsidRPr="00CD6C4A">
              <w:rPr>
                <w:sz w:val="22"/>
                <w:szCs w:val="22"/>
                <w:lang w:val="ro-RO"/>
              </w:rPr>
              <w:t xml:space="preserve">zone de agrement </w:t>
            </w:r>
            <w:r w:rsidR="001B385D" w:rsidRPr="00CD6C4A">
              <w:rPr>
                <w:sz w:val="22"/>
                <w:szCs w:val="22"/>
                <w:lang w:val="ro-RO"/>
              </w:rPr>
              <w:t>ș</w:t>
            </w:r>
            <w:r w:rsidR="00207584" w:rsidRPr="00CD6C4A">
              <w:rPr>
                <w:sz w:val="22"/>
                <w:szCs w:val="22"/>
                <w:lang w:val="ro-RO"/>
              </w:rPr>
              <w:t>i sport Platoul Corne</w:t>
            </w:r>
            <w:r w:rsidR="001B385D" w:rsidRPr="00CD6C4A">
              <w:rPr>
                <w:sz w:val="22"/>
                <w:szCs w:val="22"/>
                <w:lang w:val="ro-RO"/>
              </w:rPr>
              <w:t>ș</w:t>
            </w:r>
            <w:r w:rsidR="00207584" w:rsidRPr="00CD6C4A">
              <w:rPr>
                <w:sz w:val="22"/>
                <w:szCs w:val="22"/>
                <w:lang w:val="ro-RO"/>
              </w:rPr>
              <w:t>ti (cu pista de alerg</w:t>
            </w:r>
            <w:r w:rsidR="001B385D" w:rsidRPr="00CD6C4A">
              <w:rPr>
                <w:sz w:val="22"/>
                <w:szCs w:val="22"/>
                <w:lang w:val="ro-RO"/>
              </w:rPr>
              <w:t>ă</w:t>
            </w:r>
            <w:r w:rsidR="00207584" w:rsidRPr="00CD6C4A">
              <w:rPr>
                <w:sz w:val="22"/>
                <w:szCs w:val="22"/>
                <w:lang w:val="ro-RO"/>
              </w:rPr>
              <w:t>ri, promenad</w:t>
            </w:r>
            <w:r w:rsidR="001B385D" w:rsidRPr="00CD6C4A">
              <w:rPr>
                <w:sz w:val="22"/>
                <w:szCs w:val="22"/>
                <w:lang w:val="ro-RO"/>
              </w:rPr>
              <w:t>ă</w:t>
            </w:r>
            <w:r w:rsidR="00207584" w:rsidRPr="00CD6C4A">
              <w:rPr>
                <w:sz w:val="22"/>
                <w:szCs w:val="22"/>
                <w:lang w:val="ro-RO"/>
              </w:rPr>
              <w:t>, spa</w:t>
            </w:r>
            <w:r w:rsidR="001B385D" w:rsidRPr="00CD6C4A">
              <w:rPr>
                <w:sz w:val="22"/>
                <w:szCs w:val="22"/>
                <w:lang w:val="ro-RO"/>
              </w:rPr>
              <w:t>ț</w:t>
            </w:r>
            <w:r w:rsidR="00207584" w:rsidRPr="00CD6C4A">
              <w:rPr>
                <w:sz w:val="22"/>
                <w:szCs w:val="22"/>
                <w:lang w:val="ro-RO"/>
              </w:rPr>
              <w:t>ii de joac</w:t>
            </w:r>
            <w:r w:rsidR="001B385D" w:rsidRPr="00CD6C4A">
              <w:rPr>
                <w:sz w:val="22"/>
                <w:szCs w:val="22"/>
                <w:lang w:val="ro-RO"/>
              </w:rPr>
              <w:t>ă</w:t>
            </w:r>
            <w:r w:rsidR="00207584" w:rsidRPr="00CD6C4A">
              <w:rPr>
                <w:sz w:val="22"/>
                <w:szCs w:val="22"/>
                <w:lang w:val="ro-RO"/>
              </w:rPr>
              <w:t xml:space="preserve"> </w:t>
            </w:r>
            <w:r w:rsidR="001B385D" w:rsidRPr="00CD6C4A">
              <w:rPr>
                <w:sz w:val="22"/>
                <w:szCs w:val="22"/>
                <w:lang w:val="ro-RO"/>
              </w:rPr>
              <w:t>ș</w:t>
            </w:r>
            <w:r w:rsidR="00207584" w:rsidRPr="00CD6C4A">
              <w:rPr>
                <w:sz w:val="22"/>
                <w:szCs w:val="22"/>
                <w:lang w:val="ro-RO"/>
              </w:rPr>
              <w:t>i gradina zoologic</w:t>
            </w:r>
            <w:r w:rsidR="001B385D" w:rsidRPr="00CD6C4A">
              <w:rPr>
                <w:sz w:val="22"/>
                <w:szCs w:val="22"/>
                <w:lang w:val="ro-RO"/>
              </w:rPr>
              <w:t>ă</w:t>
            </w:r>
            <w:r w:rsidR="00207584" w:rsidRPr="00CD6C4A">
              <w:rPr>
                <w:sz w:val="22"/>
                <w:szCs w:val="22"/>
                <w:lang w:val="ro-RO"/>
              </w:rPr>
              <w:t xml:space="preserve">), Complexul de agrement </w:t>
            </w:r>
            <w:r w:rsidR="001B385D" w:rsidRPr="00CD6C4A">
              <w:rPr>
                <w:sz w:val="22"/>
                <w:szCs w:val="22"/>
                <w:lang w:val="ro-RO"/>
              </w:rPr>
              <w:t>ș</w:t>
            </w:r>
            <w:r w:rsidR="00207584" w:rsidRPr="00CD6C4A">
              <w:rPr>
                <w:sz w:val="22"/>
                <w:szCs w:val="22"/>
                <w:lang w:val="ro-RO"/>
              </w:rPr>
              <w:t>i sport „Mure</w:t>
            </w:r>
            <w:r w:rsidR="001B385D" w:rsidRPr="00CD6C4A">
              <w:rPr>
                <w:sz w:val="22"/>
                <w:szCs w:val="22"/>
                <w:lang w:val="ro-RO"/>
              </w:rPr>
              <w:t>ș</w:t>
            </w:r>
            <w:r w:rsidR="00207584" w:rsidRPr="00CD6C4A">
              <w:rPr>
                <w:sz w:val="22"/>
                <w:szCs w:val="22"/>
                <w:lang w:val="ro-RO"/>
              </w:rPr>
              <w:t>ul”.</w:t>
            </w:r>
          </w:p>
          <w:p w14:paraId="46679D7B" w14:textId="2B2801C9" w:rsidR="00207584" w:rsidRPr="00CD6C4A" w:rsidRDefault="00207584" w:rsidP="00E7234E">
            <w:pPr>
              <w:jc w:val="both"/>
              <w:rPr>
                <w:sz w:val="22"/>
                <w:szCs w:val="22"/>
                <w:lang w:val="ro-RO"/>
              </w:rPr>
            </w:pPr>
            <w:r w:rsidRPr="00CD6C4A">
              <w:rPr>
                <w:sz w:val="22"/>
                <w:szCs w:val="22"/>
                <w:lang w:val="ro-RO"/>
              </w:rPr>
              <w:t xml:space="preserve">Din punct de vedere al patrimoniului arhitectural </w:t>
            </w:r>
            <w:r w:rsidR="001B385D" w:rsidRPr="00CD6C4A">
              <w:rPr>
                <w:sz w:val="22"/>
                <w:szCs w:val="22"/>
                <w:lang w:val="ro-RO"/>
              </w:rPr>
              <w:t>ș</w:t>
            </w:r>
            <w:r w:rsidRPr="00CD6C4A">
              <w:rPr>
                <w:sz w:val="22"/>
                <w:szCs w:val="22"/>
                <w:lang w:val="ro-RO"/>
              </w:rPr>
              <w:t>i cultural, municipiul este unul dintre ora</w:t>
            </w:r>
            <w:r w:rsidR="001B385D" w:rsidRPr="00CD6C4A">
              <w:rPr>
                <w:sz w:val="22"/>
                <w:szCs w:val="22"/>
                <w:lang w:val="ro-RO"/>
              </w:rPr>
              <w:t>ș</w:t>
            </w:r>
            <w:r w:rsidRPr="00CD6C4A">
              <w:rPr>
                <w:sz w:val="22"/>
                <w:szCs w:val="22"/>
                <w:lang w:val="ro-RO"/>
              </w:rPr>
              <w:t>ele emblematice ale Transilvaniei, fiind un ora</w:t>
            </w:r>
            <w:r w:rsidR="001B385D" w:rsidRPr="00CD6C4A">
              <w:rPr>
                <w:sz w:val="22"/>
                <w:szCs w:val="22"/>
                <w:lang w:val="ro-RO"/>
              </w:rPr>
              <w:t>ș</w:t>
            </w:r>
            <w:r w:rsidRPr="00CD6C4A">
              <w:rPr>
                <w:sz w:val="22"/>
                <w:szCs w:val="22"/>
                <w:lang w:val="ro-RO"/>
              </w:rPr>
              <w:t xml:space="preserve"> multicultural</w:t>
            </w:r>
            <w:r w:rsidR="001B385D" w:rsidRPr="00CD6C4A">
              <w:rPr>
                <w:sz w:val="22"/>
                <w:szCs w:val="22"/>
                <w:lang w:val="ro-RO"/>
              </w:rPr>
              <w:t>,</w:t>
            </w:r>
            <w:r w:rsidRPr="00CD6C4A">
              <w:rPr>
                <w:sz w:val="22"/>
                <w:szCs w:val="22"/>
                <w:lang w:val="ro-RO"/>
              </w:rPr>
              <w:t xml:space="preserve"> cu </w:t>
            </w:r>
            <w:r w:rsidR="001B385D" w:rsidRPr="00CD6C4A">
              <w:rPr>
                <w:sz w:val="22"/>
                <w:szCs w:val="22"/>
                <w:lang w:val="ro-RO"/>
              </w:rPr>
              <w:t>o i</w:t>
            </w:r>
            <w:r w:rsidRPr="00CD6C4A">
              <w:rPr>
                <w:sz w:val="22"/>
                <w:szCs w:val="22"/>
                <w:lang w:val="ro-RO"/>
              </w:rPr>
              <w:t>storie bogat</w:t>
            </w:r>
            <w:r w:rsidR="001B385D" w:rsidRPr="00CD6C4A">
              <w:rPr>
                <w:sz w:val="22"/>
                <w:szCs w:val="22"/>
                <w:lang w:val="ro-RO"/>
              </w:rPr>
              <w:t>ă</w:t>
            </w:r>
            <w:r w:rsidRPr="00CD6C4A">
              <w:rPr>
                <w:sz w:val="22"/>
                <w:szCs w:val="22"/>
                <w:lang w:val="ro-RO"/>
              </w:rPr>
              <w:t xml:space="preserve"> ce </w:t>
            </w:r>
            <w:proofErr w:type="spellStart"/>
            <w:r w:rsidRPr="00CD6C4A">
              <w:rPr>
                <w:sz w:val="22"/>
                <w:szCs w:val="22"/>
                <w:lang w:val="ro-RO"/>
              </w:rPr>
              <w:t>pa</w:t>
            </w:r>
            <w:r w:rsidR="00786694" w:rsidRPr="00CD6C4A">
              <w:rPr>
                <w:sz w:val="22"/>
                <w:szCs w:val="22"/>
                <w:lang w:val="ro-RO"/>
              </w:rPr>
              <w:t>s</w:t>
            </w:r>
            <w:r w:rsidRPr="00CD6C4A">
              <w:rPr>
                <w:sz w:val="22"/>
                <w:szCs w:val="22"/>
                <w:lang w:val="ro-RO"/>
              </w:rPr>
              <w:t>t</w:t>
            </w:r>
            <w:r w:rsidR="00786694" w:rsidRPr="00CD6C4A">
              <w:rPr>
                <w:sz w:val="22"/>
                <w:szCs w:val="22"/>
                <w:lang w:val="ro-RO"/>
              </w:rPr>
              <w:t>r</w:t>
            </w:r>
            <w:r w:rsidRPr="00CD6C4A">
              <w:rPr>
                <w:sz w:val="22"/>
                <w:szCs w:val="22"/>
                <w:lang w:val="ro-RO"/>
              </w:rPr>
              <w:t>eaza</w:t>
            </w:r>
            <w:proofErr w:type="spellEnd"/>
            <w:r w:rsidRPr="00CD6C4A">
              <w:rPr>
                <w:sz w:val="22"/>
                <w:szCs w:val="22"/>
                <w:lang w:val="ro-RO"/>
              </w:rPr>
              <w:t xml:space="preserve"> </w:t>
            </w:r>
            <w:r w:rsidR="001B385D" w:rsidRPr="00CD6C4A">
              <w:rPr>
                <w:sz w:val="22"/>
                <w:szCs w:val="22"/>
                <w:lang w:val="ro-RO"/>
              </w:rPr>
              <w:t>î</w:t>
            </w:r>
            <w:r w:rsidRPr="00CD6C4A">
              <w:rPr>
                <w:sz w:val="22"/>
                <w:szCs w:val="22"/>
                <w:lang w:val="ro-RO"/>
              </w:rPr>
              <w:t>nc</w:t>
            </w:r>
            <w:r w:rsidR="001B385D" w:rsidRPr="00CD6C4A">
              <w:rPr>
                <w:sz w:val="22"/>
                <w:szCs w:val="22"/>
                <w:lang w:val="ro-RO"/>
              </w:rPr>
              <w:t>ă</w:t>
            </w:r>
            <w:r w:rsidRPr="00CD6C4A">
              <w:rPr>
                <w:sz w:val="22"/>
                <w:szCs w:val="22"/>
                <w:lang w:val="ro-RO"/>
              </w:rPr>
              <w:t xml:space="preserve"> aerul medieval </w:t>
            </w:r>
            <w:r w:rsidR="001B385D" w:rsidRPr="00CD6C4A">
              <w:rPr>
                <w:sz w:val="22"/>
                <w:szCs w:val="22"/>
                <w:lang w:val="ro-RO"/>
              </w:rPr>
              <w:t>î</w:t>
            </w:r>
            <w:r w:rsidR="00274555" w:rsidRPr="00CD6C4A">
              <w:rPr>
                <w:sz w:val="22"/>
                <w:szCs w:val="22"/>
                <w:lang w:val="ro-RO"/>
              </w:rPr>
              <w:t xml:space="preserve">n care se </w:t>
            </w:r>
            <w:r w:rsidR="001B385D" w:rsidRPr="00CD6C4A">
              <w:rPr>
                <w:sz w:val="22"/>
                <w:szCs w:val="22"/>
                <w:lang w:val="ro-RO"/>
              </w:rPr>
              <w:t>î</w:t>
            </w:r>
            <w:r w:rsidRPr="00CD6C4A">
              <w:rPr>
                <w:sz w:val="22"/>
                <w:szCs w:val="22"/>
                <w:lang w:val="ro-RO"/>
              </w:rPr>
              <w:t>mbin</w:t>
            </w:r>
            <w:r w:rsidR="001B385D" w:rsidRPr="00CD6C4A">
              <w:rPr>
                <w:sz w:val="22"/>
                <w:szCs w:val="22"/>
                <w:lang w:val="ro-RO"/>
              </w:rPr>
              <w:t>ă</w:t>
            </w:r>
            <w:r w:rsidRPr="00CD6C4A">
              <w:rPr>
                <w:sz w:val="22"/>
                <w:szCs w:val="22"/>
                <w:lang w:val="ro-RO"/>
              </w:rPr>
              <w:t xml:space="preserve"> </w:t>
            </w:r>
            <w:r w:rsidR="001B385D" w:rsidRPr="00CD6C4A">
              <w:rPr>
                <w:sz w:val="22"/>
                <w:szCs w:val="22"/>
                <w:lang w:val="ro-RO"/>
              </w:rPr>
              <w:t>î</w:t>
            </w:r>
            <w:r w:rsidRPr="00CD6C4A">
              <w:rPr>
                <w:sz w:val="22"/>
                <w:szCs w:val="22"/>
                <w:lang w:val="ro-RO"/>
              </w:rPr>
              <w:t xml:space="preserve">ntr-un mod </w:t>
            </w:r>
            <w:r w:rsidR="00274555" w:rsidRPr="00CD6C4A">
              <w:rPr>
                <w:sz w:val="22"/>
                <w:szCs w:val="22"/>
                <w:lang w:val="ro-RO"/>
              </w:rPr>
              <w:t xml:space="preserve">perfect noul cu istoria </w:t>
            </w:r>
            <w:r w:rsidR="001B385D" w:rsidRPr="00CD6C4A">
              <w:rPr>
                <w:sz w:val="22"/>
                <w:szCs w:val="22"/>
                <w:lang w:val="ro-RO"/>
              </w:rPr>
              <w:t>ș</w:t>
            </w:r>
            <w:r w:rsidR="00274555" w:rsidRPr="00CD6C4A">
              <w:rPr>
                <w:sz w:val="22"/>
                <w:szCs w:val="22"/>
                <w:lang w:val="ro-RO"/>
              </w:rPr>
              <w:t>i tradi</w:t>
            </w:r>
            <w:r w:rsidR="001B385D" w:rsidRPr="00CD6C4A">
              <w:rPr>
                <w:sz w:val="22"/>
                <w:szCs w:val="22"/>
                <w:lang w:val="ro-RO"/>
              </w:rPr>
              <w:t>ț</w:t>
            </w:r>
            <w:r w:rsidR="00274555" w:rsidRPr="00CD6C4A">
              <w:rPr>
                <w:sz w:val="22"/>
                <w:szCs w:val="22"/>
                <w:lang w:val="ro-RO"/>
              </w:rPr>
              <w:t>iile.</w:t>
            </w:r>
            <w:r w:rsidRPr="00CD6C4A">
              <w:rPr>
                <w:sz w:val="22"/>
                <w:szCs w:val="22"/>
                <w:lang w:val="ro-RO"/>
              </w:rPr>
              <w:t xml:space="preserve"> </w:t>
            </w:r>
          </w:p>
          <w:p w14:paraId="6A90E195" w14:textId="209A40BB" w:rsidR="00E84936" w:rsidRPr="00CD6C4A" w:rsidRDefault="001B385D" w:rsidP="00E7234E">
            <w:pPr>
              <w:jc w:val="both"/>
              <w:rPr>
                <w:sz w:val="22"/>
                <w:szCs w:val="22"/>
                <w:lang w:val="ro-RO"/>
              </w:rPr>
            </w:pPr>
            <w:r w:rsidRPr="00CD6C4A">
              <w:rPr>
                <w:sz w:val="22"/>
                <w:szCs w:val="22"/>
                <w:lang w:val="ro-RO"/>
              </w:rPr>
              <w:t>Î</w:t>
            </w:r>
            <w:r w:rsidR="00274555" w:rsidRPr="00CD6C4A">
              <w:rPr>
                <w:sz w:val="22"/>
                <w:szCs w:val="22"/>
                <w:lang w:val="ro-RO"/>
              </w:rPr>
              <w:t xml:space="preserve">n municipiul </w:t>
            </w:r>
            <w:proofErr w:type="spellStart"/>
            <w:r w:rsidR="00274555" w:rsidRPr="00CD6C4A">
              <w:rPr>
                <w:sz w:val="22"/>
                <w:szCs w:val="22"/>
                <w:lang w:val="ro-RO"/>
              </w:rPr>
              <w:t>T</w:t>
            </w:r>
            <w:r w:rsidRPr="00CD6C4A">
              <w:rPr>
                <w:sz w:val="22"/>
                <w:szCs w:val="22"/>
                <w:lang w:val="ro-RO"/>
              </w:rPr>
              <w:t>î</w:t>
            </w:r>
            <w:r w:rsidR="00274555" w:rsidRPr="00CD6C4A">
              <w:rPr>
                <w:sz w:val="22"/>
                <w:szCs w:val="22"/>
                <w:lang w:val="ro-RO"/>
              </w:rPr>
              <w:t>rgu</w:t>
            </w:r>
            <w:proofErr w:type="spellEnd"/>
            <w:r w:rsidR="00274555" w:rsidRPr="00CD6C4A">
              <w:rPr>
                <w:sz w:val="22"/>
                <w:szCs w:val="22"/>
                <w:lang w:val="ro-RO"/>
              </w:rPr>
              <w:t xml:space="preserve"> </w:t>
            </w:r>
            <w:proofErr w:type="spellStart"/>
            <w:r w:rsidR="00274555" w:rsidRPr="00CD6C4A">
              <w:rPr>
                <w:sz w:val="22"/>
                <w:szCs w:val="22"/>
                <w:lang w:val="ro-RO"/>
              </w:rPr>
              <w:t>Mures</w:t>
            </w:r>
            <w:proofErr w:type="spellEnd"/>
            <w:r w:rsidR="00274555" w:rsidRPr="00CD6C4A">
              <w:rPr>
                <w:sz w:val="22"/>
                <w:szCs w:val="22"/>
                <w:lang w:val="ro-RO"/>
              </w:rPr>
              <w:t xml:space="preserve"> se g</w:t>
            </w:r>
            <w:r w:rsidRPr="00CD6C4A">
              <w:rPr>
                <w:sz w:val="22"/>
                <w:szCs w:val="22"/>
                <w:lang w:val="ro-RO"/>
              </w:rPr>
              <w:t>ă</w:t>
            </w:r>
            <w:r w:rsidR="00274555" w:rsidRPr="00CD6C4A">
              <w:rPr>
                <w:sz w:val="22"/>
                <w:szCs w:val="22"/>
                <w:lang w:val="ro-RO"/>
              </w:rPr>
              <w:t>sesc 176 monumente istorice (majoritatea de arhitectur</w:t>
            </w:r>
            <w:r w:rsidRPr="00CD6C4A">
              <w:rPr>
                <w:sz w:val="22"/>
                <w:szCs w:val="22"/>
                <w:lang w:val="ro-RO"/>
              </w:rPr>
              <w:t>ă</w:t>
            </w:r>
            <w:r w:rsidR="00274555" w:rsidRPr="00CD6C4A">
              <w:rPr>
                <w:sz w:val="22"/>
                <w:szCs w:val="22"/>
                <w:lang w:val="ro-RO"/>
              </w:rPr>
              <w:t xml:space="preserve">, arheologice, de for public, </w:t>
            </w:r>
            <w:r w:rsidR="00A042AA" w:rsidRPr="00CD6C4A">
              <w:rPr>
                <w:sz w:val="22"/>
                <w:szCs w:val="22"/>
                <w:lang w:val="ro-RO"/>
              </w:rPr>
              <w:t xml:space="preserve">memoriale </w:t>
            </w:r>
            <w:r w:rsidRPr="00CD6C4A">
              <w:rPr>
                <w:sz w:val="22"/>
                <w:szCs w:val="22"/>
                <w:lang w:val="ro-RO"/>
              </w:rPr>
              <w:t>ș</w:t>
            </w:r>
            <w:r w:rsidR="00A042AA" w:rsidRPr="00CD6C4A">
              <w:rPr>
                <w:sz w:val="22"/>
                <w:szCs w:val="22"/>
                <w:lang w:val="ro-RO"/>
              </w:rPr>
              <w:t>i funerare), dintre care amintim cetatea medievala „Zona cet</w:t>
            </w:r>
            <w:r w:rsidRPr="00CD6C4A">
              <w:rPr>
                <w:sz w:val="22"/>
                <w:szCs w:val="22"/>
                <w:lang w:val="ro-RO"/>
              </w:rPr>
              <w:t>ăț</w:t>
            </w:r>
            <w:r w:rsidR="00A042AA" w:rsidRPr="00CD6C4A">
              <w:rPr>
                <w:sz w:val="22"/>
                <w:szCs w:val="22"/>
                <w:lang w:val="ro-RO"/>
              </w:rPr>
              <w:t>ii”, Turnul-clopotni</w:t>
            </w:r>
            <w:r w:rsidRPr="00CD6C4A">
              <w:rPr>
                <w:sz w:val="22"/>
                <w:szCs w:val="22"/>
                <w:lang w:val="ro-RO"/>
              </w:rPr>
              <w:t>ț</w:t>
            </w:r>
            <w:r w:rsidR="00A042AA" w:rsidRPr="00CD6C4A">
              <w:rPr>
                <w:sz w:val="22"/>
                <w:szCs w:val="22"/>
                <w:lang w:val="ro-RO"/>
              </w:rPr>
              <w:t>a a fostei m</w:t>
            </w:r>
            <w:r w:rsidRPr="00CD6C4A">
              <w:rPr>
                <w:sz w:val="22"/>
                <w:szCs w:val="22"/>
                <w:lang w:val="ro-RO"/>
              </w:rPr>
              <w:t>ă</w:t>
            </w:r>
            <w:r w:rsidR="00A042AA" w:rsidRPr="00CD6C4A">
              <w:rPr>
                <w:sz w:val="22"/>
                <w:szCs w:val="22"/>
                <w:lang w:val="ro-RO"/>
              </w:rPr>
              <w:t>n</w:t>
            </w:r>
            <w:r w:rsidRPr="00CD6C4A">
              <w:rPr>
                <w:sz w:val="22"/>
                <w:szCs w:val="22"/>
                <w:lang w:val="ro-RO"/>
              </w:rPr>
              <w:t>ă</w:t>
            </w:r>
            <w:r w:rsidR="00A042AA" w:rsidRPr="00CD6C4A">
              <w:rPr>
                <w:sz w:val="22"/>
                <w:szCs w:val="22"/>
                <w:lang w:val="ro-RO"/>
              </w:rPr>
              <w:t>stiri franciscane, Biserica Reformat</w:t>
            </w:r>
            <w:r w:rsidRPr="00CD6C4A">
              <w:rPr>
                <w:sz w:val="22"/>
                <w:szCs w:val="22"/>
                <w:lang w:val="ro-RO"/>
              </w:rPr>
              <w:t>ă</w:t>
            </w:r>
            <w:r w:rsidR="00A042AA" w:rsidRPr="00CD6C4A">
              <w:rPr>
                <w:sz w:val="22"/>
                <w:szCs w:val="22"/>
                <w:lang w:val="ro-RO"/>
              </w:rPr>
              <w:t>, Prefectura Veche, Biblioteca Teleki</w:t>
            </w:r>
            <w:r w:rsidR="00786694" w:rsidRPr="00CD6C4A">
              <w:rPr>
                <w:sz w:val="22"/>
                <w:szCs w:val="22"/>
                <w:lang w:val="ro-RO"/>
              </w:rPr>
              <w:t>,</w:t>
            </w:r>
            <w:r w:rsidR="00A042AA" w:rsidRPr="00CD6C4A">
              <w:rPr>
                <w:sz w:val="22"/>
                <w:szCs w:val="22"/>
                <w:lang w:val="ro-RO"/>
              </w:rPr>
              <w:t xml:space="preserve"> palatul </w:t>
            </w:r>
            <w:proofErr w:type="spellStart"/>
            <w:r w:rsidR="00A042AA" w:rsidRPr="00CD6C4A">
              <w:rPr>
                <w:sz w:val="22"/>
                <w:szCs w:val="22"/>
                <w:lang w:val="ro-RO"/>
              </w:rPr>
              <w:t>Toldalagi</w:t>
            </w:r>
            <w:proofErr w:type="spellEnd"/>
            <w:r w:rsidR="00A042AA" w:rsidRPr="00CD6C4A">
              <w:rPr>
                <w:sz w:val="22"/>
                <w:szCs w:val="22"/>
                <w:lang w:val="ro-RO"/>
              </w:rPr>
              <w:t>.</w:t>
            </w:r>
          </w:p>
          <w:p w14:paraId="4158C1D9" w14:textId="5B9DFC09" w:rsidR="00A042AA" w:rsidRPr="00CD6C4A" w:rsidRDefault="00A042AA" w:rsidP="00E7234E">
            <w:pPr>
              <w:jc w:val="both"/>
              <w:rPr>
                <w:sz w:val="22"/>
                <w:szCs w:val="22"/>
                <w:lang w:val="ro-RO"/>
              </w:rPr>
            </w:pPr>
            <w:r w:rsidRPr="00CD6C4A">
              <w:rPr>
                <w:sz w:val="22"/>
                <w:szCs w:val="22"/>
                <w:lang w:val="ro-RO"/>
              </w:rPr>
              <w:t>Via</w:t>
            </w:r>
            <w:r w:rsidR="001B385D" w:rsidRPr="00CD6C4A">
              <w:rPr>
                <w:sz w:val="22"/>
                <w:szCs w:val="22"/>
                <w:lang w:val="ro-RO"/>
              </w:rPr>
              <w:t>ț</w:t>
            </w:r>
            <w:r w:rsidRPr="00CD6C4A">
              <w:rPr>
                <w:sz w:val="22"/>
                <w:szCs w:val="22"/>
                <w:lang w:val="ro-RO"/>
              </w:rPr>
              <w:t>a educa</w:t>
            </w:r>
            <w:r w:rsidR="001B385D" w:rsidRPr="00CD6C4A">
              <w:rPr>
                <w:sz w:val="22"/>
                <w:szCs w:val="22"/>
                <w:lang w:val="ro-RO"/>
              </w:rPr>
              <w:t>ț</w:t>
            </w:r>
            <w:r w:rsidRPr="00CD6C4A">
              <w:rPr>
                <w:sz w:val="22"/>
                <w:szCs w:val="22"/>
                <w:lang w:val="ro-RO"/>
              </w:rPr>
              <w:t>ional</w:t>
            </w:r>
            <w:r w:rsidR="001B385D" w:rsidRPr="00CD6C4A">
              <w:rPr>
                <w:sz w:val="22"/>
                <w:szCs w:val="22"/>
                <w:lang w:val="ro-RO"/>
              </w:rPr>
              <w:t>ă</w:t>
            </w:r>
            <w:r w:rsidRPr="00CD6C4A">
              <w:rPr>
                <w:sz w:val="22"/>
                <w:szCs w:val="22"/>
                <w:lang w:val="ro-RO"/>
              </w:rPr>
              <w:t xml:space="preserve"> </w:t>
            </w:r>
            <w:r w:rsidR="001B385D" w:rsidRPr="00CD6C4A">
              <w:rPr>
                <w:sz w:val="22"/>
                <w:szCs w:val="22"/>
                <w:lang w:val="ro-RO"/>
              </w:rPr>
              <w:t>ș</w:t>
            </w:r>
            <w:r w:rsidRPr="00CD6C4A">
              <w:rPr>
                <w:sz w:val="22"/>
                <w:szCs w:val="22"/>
                <w:lang w:val="ro-RO"/>
              </w:rPr>
              <w:t>i socio-cultural</w:t>
            </w:r>
            <w:r w:rsidR="001B385D" w:rsidRPr="00CD6C4A">
              <w:rPr>
                <w:sz w:val="22"/>
                <w:szCs w:val="22"/>
                <w:lang w:val="ro-RO"/>
              </w:rPr>
              <w:t>ă</w:t>
            </w:r>
            <w:r w:rsidRPr="00CD6C4A">
              <w:rPr>
                <w:sz w:val="22"/>
                <w:szCs w:val="22"/>
                <w:lang w:val="ro-RO"/>
              </w:rPr>
              <w:t xml:space="preserve"> este </w:t>
            </w:r>
            <w:r w:rsidR="001B385D" w:rsidRPr="00CD6C4A">
              <w:rPr>
                <w:sz w:val="22"/>
                <w:szCs w:val="22"/>
                <w:lang w:val="ro-RO"/>
              </w:rPr>
              <w:t>î</w:t>
            </w:r>
            <w:r w:rsidRPr="00CD6C4A">
              <w:rPr>
                <w:sz w:val="22"/>
                <w:szCs w:val="22"/>
                <w:lang w:val="ro-RO"/>
              </w:rPr>
              <w:t>ntre</w:t>
            </w:r>
            <w:r w:rsidR="001B385D" w:rsidRPr="00CD6C4A">
              <w:rPr>
                <w:sz w:val="22"/>
                <w:szCs w:val="22"/>
                <w:lang w:val="ro-RO"/>
              </w:rPr>
              <w:t>ț</w:t>
            </w:r>
            <w:r w:rsidRPr="00CD6C4A">
              <w:rPr>
                <w:sz w:val="22"/>
                <w:szCs w:val="22"/>
                <w:lang w:val="ro-RO"/>
              </w:rPr>
              <w:t>inut</w:t>
            </w:r>
            <w:r w:rsidR="001B385D" w:rsidRPr="00CD6C4A">
              <w:rPr>
                <w:sz w:val="22"/>
                <w:szCs w:val="22"/>
                <w:lang w:val="ro-RO"/>
              </w:rPr>
              <w:t>ă</w:t>
            </w:r>
            <w:r w:rsidRPr="00CD6C4A">
              <w:rPr>
                <w:sz w:val="22"/>
                <w:szCs w:val="22"/>
                <w:lang w:val="ro-RO"/>
              </w:rPr>
              <w:t xml:space="preserve"> de </w:t>
            </w:r>
            <w:r w:rsidR="007D3579" w:rsidRPr="00CD6C4A">
              <w:rPr>
                <w:sz w:val="22"/>
                <w:szCs w:val="22"/>
                <w:lang w:val="ro-RO"/>
              </w:rPr>
              <w:t>o re</w:t>
            </w:r>
            <w:r w:rsidR="001B385D" w:rsidRPr="00CD6C4A">
              <w:rPr>
                <w:sz w:val="22"/>
                <w:szCs w:val="22"/>
                <w:lang w:val="ro-RO"/>
              </w:rPr>
              <w:t>ț</w:t>
            </w:r>
            <w:r w:rsidR="007D3579" w:rsidRPr="00CD6C4A">
              <w:rPr>
                <w:sz w:val="22"/>
                <w:szCs w:val="22"/>
                <w:lang w:val="ro-RO"/>
              </w:rPr>
              <w:t>ea bogat</w:t>
            </w:r>
            <w:r w:rsidR="001B385D" w:rsidRPr="00CD6C4A">
              <w:rPr>
                <w:sz w:val="22"/>
                <w:szCs w:val="22"/>
                <w:lang w:val="ro-RO"/>
              </w:rPr>
              <w:t>ă</w:t>
            </w:r>
            <w:r w:rsidR="007D3579" w:rsidRPr="00CD6C4A">
              <w:rPr>
                <w:sz w:val="22"/>
                <w:szCs w:val="22"/>
                <w:lang w:val="ro-RO"/>
              </w:rPr>
              <w:t xml:space="preserve"> </w:t>
            </w:r>
            <w:r w:rsidR="001B385D" w:rsidRPr="00CD6C4A">
              <w:rPr>
                <w:sz w:val="22"/>
                <w:szCs w:val="22"/>
                <w:lang w:val="ro-RO"/>
              </w:rPr>
              <w:t>ș</w:t>
            </w:r>
            <w:r w:rsidR="007D3579" w:rsidRPr="00CD6C4A">
              <w:rPr>
                <w:sz w:val="22"/>
                <w:szCs w:val="22"/>
                <w:lang w:val="ro-RO"/>
              </w:rPr>
              <w:t>i divers</w:t>
            </w:r>
            <w:r w:rsidR="001B385D" w:rsidRPr="00CD6C4A">
              <w:rPr>
                <w:sz w:val="22"/>
                <w:szCs w:val="22"/>
                <w:lang w:val="ro-RO"/>
              </w:rPr>
              <w:t>ă</w:t>
            </w:r>
            <w:r w:rsidR="007D3579" w:rsidRPr="00CD6C4A">
              <w:rPr>
                <w:sz w:val="22"/>
                <w:szCs w:val="22"/>
                <w:lang w:val="ro-RO"/>
              </w:rPr>
              <w:t xml:space="preserve"> de institu</w:t>
            </w:r>
            <w:r w:rsidR="001B385D" w:rsidRPr="00CD6C4A">
              <w:rPr>
                <w:sz w:val="22"/>
                <w:szCs w:val="22"/>
                <w:lang w:val="ro-RO"/>
              </w:rPr>
              <w:t>ț</w:t>
            </w:r>
            <w:r w:rsidR="007D3579" w:rsidRPr="00CD6C4A">
              <w:rPr>
                <w:sz w:val="22"/>
                <w:szCs w:val="22"/>
                <w:lang w:val="ro-RO"/>
              </w:rPr>
              <w:t>ii</w:t>
            </w:r>
            <w:r w:rsidR="00786694" w:rsidRPr="00CD6C4A">
              <w:rPr>
                <w:sz w:val="22"/>
                <w:szCs w:val="22"/>
                <w:lang w:val="ro-RO"/>
              </w:rPr>
              <w:t xml:space="preserve"> </w:t>
            </w:r>
            <w:r w:rsidR="001B385D" w:rsidRPr="00CD6C4A">
              <w:rPr>
                <w:sz w:val="22"/>
                <w:szCs w:val="22"/>
                <w:lang w:val="ro-RO"/>
              </w:rPr>
              <w:t>ș</w:t>
            </w:r>
            <w:r w:rsidR="00786694" w:rsidRPr="00CD6C4A">
              <w:rPr>
                <w:sz w:val="22"/>
                <w:szCs w:val="22"/>
                <w:lang w:val="ro-RO"/>
              </w:rPr>
              <w:t>i anume</w:t>
            </w:r>
            <w:r w:rsidR="007D3579" w:rsidRPr="00CD6C4A">
              <w:rPr>
                <w:sz w:val="22"/>
                <w:szCs w:val="22"/>
                <w:lang w:val="ro-RO"/>
              </w:rPr>
              <w:t xml:space="preserve"> universit</w:t>
            </w:r>
            <w:r w:rsidR="001B385D" w:rsidRPr="00CD6C4A">
              <w:rPr>
                <w:sz w:val="22"/>
                <w:szCs w:val="22"/>
                <w:lang w:val="ro-RO"/>
              </w:rPr>
              <w:t>ăț</w:t>
            </w:r>
            <w:r w:rsidR="007D3579" w:rsidRPr="00CD6C4A">
              <w:rPr>
                <w:sz w:val="22"/>
                <w:szCs w:val="22"/>
                <w:lang w:val="ro-RO"/>
              </w:rPr>
              <w:t>i, teatre, muzee, institu</w:t>
            </w:r>
            <w:r w:rsidR="001B385D" w:rsidRPr="00CD6C4A">
              <w:rPr>
                <w:sz w:val="22"/>
                <w:szCs w:val="22"/>
                <w:lang w:val="ro-RO"/>
              </w:rPr>
              <w:t>ț</w:t>
            </w:r>
            <w:r w:rsidR="007D3579" w:rsidRPr="00CD6C4A">
              <w:rPr>
                <w:sz w:val="22"/>
                <w:szCs w:val="22"/>
                <w:lang w:val="ro-RO"/>
              </w:rPr>
              <w:t>ii muzicale, biblioteci, etc.</w:t>
            </w:r>
          </w:p>
          <w:p w14:paraId="067EDCE6" w14:textId="79735CBC" w:rsidR="00786694" w:rsidRPr="00CD6C4A" w:rsidRDefault="00786694" w:rsidP="00E7234E">
            <w:pPr>
              <w:jc w:val="both"/>
              <w:rPr>
                <w:sz w:val="22"/>
                <w:szCs w:val="22"/>
                <w:lang w:val="ro-RO"/>
              </w:rPr>
            </w:pPr>
            <w:r w:rsidRPr="00CD6C4A">
              <w:rPr>
                <w:sz w:val="22"/>
                <w:szCs w:val="22"/>
                <w:lang w:val="ro-RO"/>
              </w:rPr>
              <w:t>Multitudinea obiective</w:t>
            </w:r>
            <w:r w:rsidR="001B385D" w:rsidRPr="00CD6C4A">
              <w:rPr>
                <w:sz w:val="22"/>
                <w:szCs w:val="22"/>
                <w:lang w:val="ro-RO"/>
              </w:rPr>
              <w:t>lor</w:t>
            </w:r>
            <w:r w:rsidRPr="00CD6C4A">
              <w:rPr>
                <w:sz w:val="22"/>
                <w:szCs w:val="22"/>
                <w:lang w:val="ro-RO"/>
              </w:rPr>
              <w:t xml:space="preserve"> pe care le </w:t>
            </w:r>
            <w:proofErr w:type="spellStart"/>
            <w:r w:rsidRPr="00CD6C4A">
              <w:rPr>
                <w:sz w:val="22"/>
                <w:szCs w:val="22"/>
                <w:lang w:val="ro-RO"/>
              </w:rPr>
              <w:t>ofera</w:t>
            </w:r>
            <w:proofErr w:type="spellEnd"/>
            <w:r w:rsidR="001B385D" w:rsidRPr="00CD6C4A">
              <w:rPr>
                <w:sz w:val="22"/>
                <w:szCs w:val="22"/>
                <w:lang w:val="ro-RO"/>
              </w:rPr>
              <w:t xml:space="preserve"> </w:t>
            </w:r>
            <w:proofErr w:type="spellStart"/>
            <w:r w:rsidR="001B385D" w:rsidRPr="00CD6C4A">
              <w:rPr>
                <w:sz w:val="22"/>
                <w:szCs w:val="22"/>
                <w:lang w:val="ro-RO"/>
              </w:rPr>
              <w:t>orasul</w:t>
            </w:r>
            <w:proofErr w:type="spellEnd"/>
            <w:r w:rsidRPr="00CD6C4A">
              <w:rPr>
                <w:sz w:val="22"/>
                <w:szCs w:val="22"/>
                <w:lang w:val="ro-RO"/>
              </w:rPr>
              <w:t xml:space="preserve">, face din municipiul </w:t>
            </w:r>
            <w:proofErr w:type="spellStart"/>
            <w:r w:rsidRPr="00CD6C4A">
              <w:rPr>
                <w:sz w:val="22"/>
                <w:szCs w:val="22"/>
                <w:lang w:val="ro-RO"/>
              </w:rPr>
              <w:t>T</w:t>
            </w:r>
            <w:r w:rsidR="001B385D" w:rsidRPr="00CD6C4A">
              <w:rPr>
                <w:sz w:val="22"/>
                <w:szCs w:val="22"/>
                <w:lang w:val="ro-RO"/>
              </w:rPr>
              <w:t>î</w:t>
            </w:r>
            <w:r w:rsidRPr="00CD6C4A">
              <w:rPr>
                <w:sz w:val="22"/>
                <w:szCs w:val="22"/>
                <w:lang w:val="ro-RO"/>
              </w:rPr>
              <w:t>rgu</w:t>
            </w:r>
            <w:proofErr w:type="spellEnd"/>
            <w:r w:rsidRPr="00CD6C4A">
              <w:rPr>
                <w:sz w:val="22"/>
                <w:szCs w:val="22"/>
                <w:lang w:val="ro-RO"/>
              </w:rPr>
              <w:t xml:space="preserve"> </w:t>
            </w:r>
            <w:proofErr w:type="spellStart"/>
            <w:r w:rsidRPr="00CD6C4A">
              <w:rPr>
                <w:sz w:val="22"/>
                <w:szCs w:val="22"/>
                <w:lang w:val="ro-RO"/>
              </w:rPr>
              <w:t>Mures</w:t>
            </w:r>
            <w:proofErr w:type="spellEnd"/>
            <w:r w:rsidRPr="00CD6C4A">
              <w:rPr>
                <w:sz w:val="22"/>
                <w:szCs w:val="22"/>
                <w:lang w:val="ro-RO"/>
              </w:rPr>
              <w:t xml:space="preserve"> o </w:t>
            </w:r>
            <w:proofErr w:type="spellStart"/>
            <w:r w:rsidR="00255844" w:rsidRPr="00CD6C4A">
              <w:rPr>
                <w:sz w:val="22"/>
                <w:szCs w:val="22"/>
                <w:lang w:val="ro-RO"/>
              </w:rPr>
              <w:t>destinatie</w:t>
            </w:r>
            <w:proofErr w:type="spellEnd"/>
            <w:r w:rsidR="00255844" w:rsidRPr="00CD6C4A">
              <w:rPr>
                <w:sz w:val="22"/>
                <w:szCs w:val="22"/>
                <w:lang w:val="ro-RO"/>
              </w:rPr>
              <w:t xml:space="preserve"> turistică, de agrement și de relaxare </w:t>
            </w:r>
            <w:r w:rsidR="00B6153D" w:rsidRPr="00CD6C4A">
              <w:rPr>
                <w:sz w:val="22"/>
                <w:szCs w:val="22"/>
                <w:lang w:val="ro-RO"/>
              </w:rPr>
              <w:t>pentru toate v</w:t>
            </w:r>
            <w:r w:rsidR="00255844" w:rsidRPr="00CD6C4A">
              <w:rPr>
                <w:sz w:val="22"/>
                <w:szCs w:val="22"/>
                <w:lang w:val="ro-RO"/>
              </w:rPr>
              <w:t>â</w:t>
            </w:r>
            <w:r w:rsidR="00B6153D" w:rsidRPr="00CD6C4A">
              <w:rPr>
                <w:sz w:val="22"/>
                <w:szCs w:val="22"/>
                <w:lang w:val="ro-RO"/>
              </w:rPr>
              <w:t>rstele</w:t>
            </w:r>
            <w:r w:rsidR="00255844" w:rsidRPr="00CD6C4A">
              <w:rPr>
                <w:sz w:val="22"/>
                <w:szCs w:val="22"/>
                <w:lang w:val="ro-RO"/>
              </w:rPr>
              <w:t xml:space="preserve">, atât pentru  locuitorii orașului cât și pentru cei din afara acestuia. </w:t>
            </w:r>
            <w:r w:rsidR="00B6153D" w:rsidRPr="00CD6C4A">
              <w:rPr>
                <w:sz w:val="22"/>
                <w:szCs w:val="22"/>
                <w:lang w:val="ro-RO"/>
              </w:rPr>
              <w:t>.</w:t>
            </w:r>
          </w:p>
          <w:p w14:paraId="387C9902" w14:textId="4083B397" w:rsidR="00BF7B81" w:rsidRPr="00CD6C4A" w:rsidRDefault="00BF7B81" w:rsidP="00BF7B81">
            <w:pPr>
              <w:jc w:val="both"/>
              <w:rPr>
                <w:sz w:val="22"/>
                <w:szCs w:val="22"/>
                <w:lang w:val="ro-RO"/>
              </w:rPr>
            </w:pPr>
            <w:r w:rsidRPr="00CD6C4A">
              <w:rPr>
                <w:sz w:val="22"/>
                <w:szCs w:val="22"/>
                <w:lang w:val="ro-RO"/>
              </w:rPr>
              <w:t xml:space="preserve">În ceea ce priveşte Municipiul </w:t>
            </w:r>
            <w:proofErr w:type="spellStart"/>
            <w:r w:rsidRPr="00CD6C4A">
              <w:rPr>
                <w:sz w:val="22"/>
                <w:szCs w:val="22"/>
                <w:lang w:val="ro-RO"/>
              </w:rPr>
              <w:t>T</w:t>
            </w:r>
            <w:r w:rsidR="00255844" w:rsidRPr="00CD6C4A">
              <w:rPr>
                <w:sz w:val="22"/>
                <w:szCs w:val="22"/>
                <w:lang w:val="ro-RO"/>
              </w:rPr>
              <w:t>î</w:t>
            </w:r>
            <w:r w:rsidRPr="00CD6C4A">
              <w:rPr>
                <w:sz w:val="22"/>
                <w:szCs w:val="22"/>
                <w:lang w:val="ro-RO"/>
              </w:rPr>
              <w:t>rgu</w:t>
            </w:r>
            <w:proofErr w:type="spellEnd"/>
            <w:r w:rsidRPr="00CD6C4A">
              <w:rPr>
                <w:sz w:val="22"/>
                <w:szCs w:val="22"/>
                <w:lang w:val="ro-RO"/>
              </w:rPr>
              <w:t xml:space="preserve"> Mureş, acesta se confruntă în acest moment cu o serie de deficienţe în reţeaua de piste pentru biciclete.</w:t>
            </w:r>
          </w:p>
          <w:p w14:paraId="1F06A697" w14:textId="77777777" w:rsidR="00BF7B81" w:rsidRPr="00CD6C4A" w:rsidRDefault="00BF7B81" w:rsidP="00BF7B81">
            <w:pPr>
              <w:jc w:val="both"/>
              <w:rPr>
                <w:sz w:val="22"/>
                <w:szCs w:val="22"/>
                <w:lang w:val="ro-RO"/>
              </w:rPr>
            </w:pPr>
            <w:r w:rsidRPr="00CD6C4A">
              <w:rPr>
                <w:sz w:val="22"/>
                <w:szCs w:val="22"/>
                <w:lang w:val="ro-RO"/>
              </w:rPr>
              <w:t>Prin acest proiect, traseul total propus al pistei de biciclete are o lungime de 4,324 km.</w:t>
            </w:r>
          </w:p>
          <w:p w14:paraId="5D319F8F" w14:textId="77777777" w:rsidR="00BF7B81" w:rsidRPr="00CD6C4A" w:rsidRDefault="00BF7B81" w:rsidP="00BF7B81">
            <w:pPr>
              <w:jc w:val="both"/>
              <w:rPr>
                <w:sz w:val="22"/>
                <w:szCs w:val="22"/>
                <w:lang w:val="ro-RO"/>
              </w:rPr>
            </w:pPr>
            <w:r w:rsidRPr="00CD6C4A">
              <w:rPr>
                <w:sz w:val="22"/>
                <w:szCs w:val="22"/>
                <w:lang w:val="ro-RO"/>
              </w:rPr>
              <w:t xml:space="preserve">În prezent, pe traseul respectiv nu este prezentă infrastructura dedicată deplasărilor velo, astfel încât cetățenii să poată să se deplaseze </w:t>
            </w:r>
            <w:proofErr w:type="spellStart"/>
            <w:r w:rsidRPr="00CD6C4A">
              <w:rPr>
                <w:sz w:val="22"/>
                <w:szCs w:val="22"/>
                <w:lang w:val="ro-RO"/>
              </w:rPr>
              <w:t>dispre</w:t>
            </w:r>
            <w:proofErr w:type="spellEnd"/>
            <w:r w:rsidRPr="00CD6C4A">
              <w:rPr>
                <w:sz w:val="22"/>
                <w:szCs w:val="22"/>
                <w:lang w:val="ro-RO"/>
              </w:rPr>
              <w:t xml:space="preserve"> marginea municipiului </w:t>
            </w:r>
            <w:proofErr w:type="spellStart"/>
            <w:r w:rsidRPr="00CD6C4A">
              <w:rPr>
                <w:sz w:val="22"/>
                <w:szCs w:val="22"/>
                <w:lang w:val="ro-RO"/>
              </w:rPr>
              <w:t>str</w:t>
            </w:r>
            <w:proofErr w:type="spellEnd"/>
            <w:r w:rsidRPr="00CD6C4A">
              <w:rPr>
                <w:sz w:val="22"/>
                <w:szCs w:val="22"/>
                <w:lang w:val="ro-RO"/>
              </w:rPr>
              <w:t xml:space="preserve"> Livezeni (respectiv Liceul </w:t>
            </w:r>
            <w:proofErr w:type="spellStart"/>
            <w:r w:rsidRPr="00CD6C4A">
              <w:rPr>
                <w:sz w:val="22"/>
                <w:szCs w:val="22"/>
                <w:lang w:val="ro-RO"/>
              </w:rPr>
              <w:t>Electromures</w:t>
            </w:r>
            <w:proofErr w:type="spellEnd"/>
            <w:r w:rsidRPr="00CD6C4A">
              <w:rPr>
                <w:sz w:val="22"/>
                <w:szCs w:val="22"/>
                <w:lang w:val="ro-RO"/>
              </w:rPr>
              <w:t xml:space="preserve">, zona comerciala a cartierului Tudor si respectiv  proximitatea </w:t>
            </w:r>
            <w:proofErr w:type="spellStart"/>
            <w:r w:rsidRPr="00CD6C4A">
              <w:rPr>
                <w:sz w:val="22"/>
                <w:szCs w:val="22"/>
                <w:lang w:val="ro-RO"/>
              </w:rPr>
              <w:t>Universitatii</w:t>
            </w:r>
            <w:proofErr w:type="spellEnd"/>
            <w:r w:rsidRPr="00CD6C4A">
              <w:rPr>
                <w:sz w:val="22"/>
                <w:szCs w:val="22"/>
                <w:lang w:val="ro-RO"/>
              </w:rPr>
              <w:t xml:space="preserve"> Petru Maior) către zona centrala a municipiului </w:t>
            </w:r>
            <w:proofErr w:type="spellStart"/>
            <w:r w:rsidRPr="00CD6C4A">
              <w:rPr>
                <w:sz w:val="22"/>
                <w:szCs w:val="22"/>
                <w:lang w:val="ro-RO"/>
              </w:rPr>
              <w:t>str</w:t>
            </w:r>
            <w:proofErr w:type="spellEnd"/>
            <w:r w:rsidRPr="00CD6C4A">
              <w:rPr>
                <w:sz w:val="22"/>
                <w:szCs w:val="22"/>
                <w:lang w:val="ro-RO"/>
              </w:rPr>
              <w:t xml:space="preserve"> Budai Nagy Antal  în condiții de siguranță și confort, </w:t>
            </w:r>
          </w:p>
          <w:p w14:paraId="53C30D56" w14:textId="3AFB56A1" w:rsidR="00BF7B81" w:rsidRPr="00CD6C4A" w:rsidRDefault="00BF7B81" w:rsidP="00BF7B81">
            <w:pPr>
              <w:jc w:val="both"/>
              <w:rPr>
                <w:sz w:val="22"/>
                <w:szCs w:val="22"/>
                <w:lang w:val="ro-RO"/>
              </w:rPr>
            </w:pPr>
            <w:r w:rsidRPr="00CD6C4A">
              <w:rPr>
                <w:sz w:val="22"/>
                <w:szCs w:val="22"/>
                <w:lang w:val="ro-RO"/>
              </w:rPr>
              <w:t xml:space="preserve">Traseul agreat pentru prezenta </w:t>
            </w:r>
            <w:proofErr w:type="spellStart"/>
            <w:r w:rsidRPr="00CD6C4A">
              <w:rPr>
                <w:sz w:val="22"/>
                <w:szCs w:val="22"/>
                <w:lang w:val="ro-RO"/>
              </w:rPr>
              <w:t>investitie</w:t>
            </w:r>
            <w:proofErr w:type="spellEnd"/>
            <w:r w:rsidRPr="00CD6C4A">
              <w:rPr>
                <w:sz w:val="22"/>
                <w:szCs w:val="22"/>
                <w:lang w:val="ro-RO"/>
              </w:rPr>
              <w:t xml:space="preserve"> este situat în intravilanul municipiului Tîrgu Mureș și este alcătuit exclusiv din tronsoane în lungul Canalului </w:t>
            </w:r>
            <w:proofErr w:type="spellStart"/>
            <w:r w:rsidRPr="00CD6C4A">
              <w:rPr>
                <w:sz w:val="22"/>
                <w:szCs w:val="22"/>
                <w:lang w:val="ro-RO"/>
              </w:rPr>
              <w:t>Pocloş</w:t>
            </w:r>
            <w:proofErr w:type="spellEnd"/>
            <w:r w:rsidRPr="00CD6C4A">
              <w:rPr>
                <w:sz w:val="22"/>
                <w:szCs w:val="22"/>
                <w:lang w:val="ro-RO"/>
              </w:rPr>
              <w:t>.</w:t>
            </w:r>
          </w:p>
          <w:p w14:paraId="28C14CEA" w14:textId="7488F94E" w:rsidR="000F5606" w:rsidRPr="00CD6C4A" w:rsidRDefault="000F5606" w:rsidP="00E7234E">
            <w:pPr>
              <w:jc w:val="both"/>
              <w:rPr>
                <w:sz w:val="22"/>
                <w:szCs w:val="22"/>
                <w:lang w:val="ro-RO"/>
              </w:rPr>
            </w:pPr>
          </w:p>
        </w:tc>
      </w:tr>
      <w:tr w:rsidR="007F6756" w:rsidRPr="00CD6C4A" w14:paraId="522C6919" w14:textId="77777777" w:rsidTr="002723D7">
        <w:trPr>
          <w:trHeight w:val="462"/>
        </w:trPr>
        <w:tc>
          <w:tcPr>
            <w:tcW w:w="0" w:type="auto"/>
            <w:shd w:val="clear" w:color="auto" w:fill="auto"/>
          </w:tcPr>
          <w:p w14:paraId="7CA01923" w14:textId="77777777" w:rsidR="008C1084" w:rsidRPr="00CD6C4A" w:rsidRDefault="008C1084" w:rsidP="008C1084">
            <w:pPr>
              <w:rPr>
                <w:sz w:val="22"/>
                <w:szCs w:val="22"/>
                <w:lang w:val="ro-RO"/>
              </w:rPr>
            </w:pPr>
            <w:r w:rsidRPr="00CD6C4A">
              <w:rPr>
                <w:sz w:val="22"/>
                <w:szCs w:val="22"/>
                <w:lang w:val="ro-RO"/>
              </w:rPr>
              <w:lastRenderedPageBreak/>
              <w:t>2.</w:t>
            </w:r>
          </w:p>
        </w:tc>
        <w:tc>
          <w:tcPr>
            <w:tcW w:w="2570" w:type="dxa"/>
            <w:shd w:val="clear" w:color="auto" w:fill="auto"/>
          </w:tcPr>
          <w:p w14:paraId="24F148C1" w14:textId="59A51E7B" w:rsidR="008C1084" w:rsidRPr="00CD6C4A" w:rsidRDefault="008C1084" w:rsidP="008C1084">
            <w:pPr>
              <w:rPr>
                <w:sz w:val="22"/>
                <w:szCs w:val="22"/>
                <w:lang w:val="ro-RO"/>
              </w:rPr>
            </w:pPr>
            <w:r w:rsidRPr="00CD6C4A">
              <w:rPr>
                <w:sz w:val="22"/>
                <w:szCs w:val="22"/>
                <w:lang w:val="ro-RO"/>
              </w:rPr>
              <w:t>Necesitatea și oportunitatea investiției pentru care se aplică</w:t>
            </w:r>
          </w:p>
        </w:tc>
        <w:tc>
          <w:tcPr>
            <w:tcW w:w="7380" w:type="dxa"/>
            <w:shd w:val="clear" w:color="auto" w:fill="auto"/>
            <w:vAlign w:val="center"/>
          </w:tcPr>
          <w:p w14:paraId="67C13057" w14:textId="2C72E74B" w:rsidR="00265D2B" w:rsidRPr="00CD6C4A" w:rsidRDefault="00265D2B" w:rsidP="004432C9">
            <w:pPr>
              <w:jc w:val="both"/>
              <w:rPr>
                <w:sz w:val="22"/>
                <w:szCs w:val="22"/>
                <w:lang w:val="ro-RO"/>
              </w:rPr>
            </w:pPr>
            <w:r w:rsidRPr="00CD6C4A">
              <w:rPr>
                <w:sz w:val="22"/>
                <w:szCs w:val="22"/>
                <w:lang w:val="ro-RO"/>
              </w:rPr>
              <w:t xml:space="preserve">Modul de conformare urbanistică a </w:t>
            </w:r>
            <w:r w:rsidR="007D3579" w:rsidRPr="00CD6C4A">
              <w:rPr>
                <w:sz w:val="22"/>
                <w:szCs w:val="22"/>
                <w:lang w:val="ro-RO"/>
              </w:rPr>
              <w:t xml:space="preserve">municipiului </w:t>
            </w:r>
            <w:proofErr w:type="spellStart"/>
            <w:r w:rsidR="001A6513" w:rsidRPr="00CD6C4A">
              <w:rPr>
                <w:sz w:val="22"/>
                <w:szCs w:val="22"/>
                <w:lang w:val="ro-RO"/>
              </w:rPr>
              <w:t>T</w:t>
            </w:r>
            <w:r w:rsidR="00255844" w:rsidRPr="00CD6C4A">
              <w:rPr>
                <w:sz w:val="22"/>
                <w:szCs w:val="22"/>
                <w:lang w:val="ro-RO"/>
              </w:rPr>
              <w:t>î</w:t>
            </w:r>
            <w:r w:rsidR="007D3579" w:rsidRPr="00CD6C4A">
              <w:rPr>
                <w:sz w:val="22"/>
                <w:szCs w:val="22"/>
                <w:lang w:val="ro-RO"/>
              </w:rPr>
              <w:t>rgu</w:t>
            </w:r>
            <w:proofErr w:type="spellEnd"/>
            <w:r w:rsidR="007D3579" w:rsidRPr="00CD6C4A">
              <w:rPr>
                <w:sz w:val="22"/>
                <w:szCs w:val="22"/>
                <w:lang w:val="ro-RO"/>
              </w:rPr>
              <w:t xml:space="preserve"> </w:t>
            </w:r>
            <w:proofErr w:type="spellStart"/>
            <w:r w:rsidR="007D3579" w:rsidRPr="00CD6C4A">
              <w:rPr>
                <w:sz w:val="22"/>
                <w:szCs w:val="22"/>
                <w:lang w:val="ro-RO"/>
              </w:rPr>
              <w:t>Mures</w:t>
            </w:r>
            <w:proofErr w:type="spellEnd"/>
            <w:r w:rsidRPr="00CD6C4A">
              <w:rPr>
                <w:sz w:val="22"/>
                <w:szCs w:val="22"/>
                <w:lang w:val="ro-RO"/>
              </w:rPr>
              <w:t xml:space="preserve"> face ca zona care aglomerează majoritatea populației alături de obiectivele de interes cotidian să dețină o dimensiune favorabilă pentru deplasări pietonale şi velo. </w:t>
            </w:r>
          </w:p>
          <w:p w14:paraId="796863DA" w14:textId="73D23C09" w:rsidR="00265D2B" w:rsidRPr="00CD6C4A" w:rsidRDefault="00265D2B" w:rsidP="004432C9">
            <w:pPr>
              <w:jc w:val="both"/>
              <w:rPr>
                <w:sz w:val="22"/>
                <w:szCs w:val="22"/>
                <w:lang w:val="ro-RO"/>
              </w:rPr>
            </w:pPr>
            <w:r w:rsidRPr="00CD6C4A">
              <w:rPr>
                <w:sz w:val="22"/>
                <w:szCs w:val="22"/>
                <w:lang w:val="ro-RO"/>
              </w:rPr>
              <w:t>În momentul de față</w:t>
            </w:r>
            <w:r w:rsidR="00B6153D" w:rsidRPr="00CD6C4A">
              <w:rPr>
                <w:sz w:val="22"/>
                <w:szCs w:val="22"/>
                <w:lang w:val="ro-RO"/>
              </w:rPr>
              <w:t>,</w:t>
            </w:r>
            <w:r w:rsidRPr="00CD6C4A">
              <w:rPr>
                <w:sz w:val="22"/>
                <w:szCs w:val="22"/>
                <w:lang w:val="ro-RO"/>
              </w:rPr>
              <w:t xml:space="preserve"> la nivelul </w:t>
            </w:r>
            <w:r w:rsidR="007D3579" w:rsidRPr="00CD6C4A">
              <w:rPr>
                <w:sz w:val="22"/>
                <w:szCs w:val="22"/>
                <w:lang w:val="ro-RO"/>
              </w:rPr>
              <w:t xml:space="preserve">municipiului </w:t>
            </w:r>
            <w:proofErr w:type="spellStart"/>
            <w:r w:rsidR="007D3579" w:rsidRPr="00CD6C4A">
              <w:rPr>
                <w:sz w:val="22"/>
                <w:szCs w:val="22"/>
                <w:lang w:val="ro-RO"/>
              </w:rPr>
              <w:t>T</w:t>
            </w:r>
            <w:r w:rsidR="00255844" w:rsidRPr="00CD6C4A">
              <w:rPr>
                <w:sz w:val="22"/>
                <w:szCs w:val="22"/>
                <w:lang w:val="ro-RO"/>
              </w:rPr>
              <w:t>î</w:t>
            </w:r>
            <w:r w:rsidR="007D3579" w:rsidRPr="00CD6C4A">
              <w:rPr>
                <w:sz w:val="22"/>
                <w:szCs w:val="22"/>
                <w:lang w:val="ro-RO"/>
              </w:rPr>
              <w:t>rgu</w:t>
            </w:r>
            <w:proofErr w:type="spellEnd"/>
            <w:r w:rsidR="007D3579" w:rsidRPr="00CD6C4A">
              <w:rPr>
                <w:sz w:val="22"/>
                <w:szCs w:val="22"/>
                <w:lang w:val="ro-RO"/>
              </w:rPr>
              <w:t xml:space="preserve"> Mure</w:t>
            </w:r>
            <w:r w:rsidR="00255844" w:rsidRPr="00CD6C4A">
              <w:rPr>
                <w:sz w:val="22"/>
                <w:szCs w:val="22"/>
                <w:lang w:val="ro-RO"/>
              </w:rPr>
              <w:t>ș</w:t>
            </w:r>
            <w:r w:rsidRPr="00CD6C4A">
              <w:rPr>
                <w:sz w:val="22"/>
                <w:szCs w:val="22"/>
                <w:lang w:val="ro-RO"/>
              </w:rPr>
              <w:t xml:space="preserve"> </w:t>
            </w:r>
            <w:r w:rsidR="007D3579" w:rsidRPr="00CD6C4A">
              <w:rPr>
                <w:sz w:val="22"/>
                <w:szCs w:val="22"/>
                <w:lang w:val="ro-RO"/>
              </w:rPr>
              <w:t>infrastructura pentru biciclete este deficitar</w:t>
            </w:r>
            <w:r w:rsidR="00255844" w:rsidRPr="00CD6C4A">
              <w:rPr>
                <w:sz w:val="22"/>
                <w:szCs w:val="22"/>
                <w:lang w:val="ro-RO"/>
              </w:rPr>
              <w:t>ă</w:t>
            </w:r>
            <w:r w:rsidR="00B6153D" w:rsidRPr="00CD6C4A">
              <w:rPr>
                <w:sz w:val="22"/>
                <w:szCs w:val="22"/>
                <w:lang w:val="ro-RO"/>
              </w:rPr>
              <w:t>,</w:t>
            </w:r>
            <w:r w:rsidRPr="00CD6C4A">
              <w:rPr>
                <w:sz w:val="22"/>
                <w:szCs w:val="22"/>
              </w:rPr>
              <w:t xml:space="preserve"> </w:t>
            </w:r>
            <w:r w:rsidR="00B6153D" w:rsidRPr="00CD6C4A">
              <w:rPr>
                <w:sz w:val="22"/>
                <w:szCs w:val="22"/>
              </w:rPr>
              <w:t>p</w:t>
            </w:r>
            <w:proofErr w:type="spellStart"/>
            <w:r w:rsidRPr="00CD6C4A">
              <w:rPr>
                <w:sz w:val="22"/>
                <w:szCs w:val="22"/>
                <w:lang w:val="ro-RO"/>
              </w:rPr>
              <w:t>rincipalele</w:t>
            </w:r>
            <w:proofErr w:type="spellEnd"/>
            <w:r w:rsidRPr="00CD6C4A">
              <w:rPr>
                <w:sz w:val="22"/>
                <w:szCs w:val="22"/>
                <w:lang w:val="ro-RO"/>
              </w:rPr>
              <w:t xml:space="preserve"> probleme privind deplasările cu bicicleta </w:t>
            </w:r>
            <w:r w:rsidR="00B6153D" w:rsidRPr="00CD6C4A">
              <w:rPr>
                <w:sz w:val="22"/>
                <w:szCs w:val="22"/>
                <w:lang w:val="ro-RO"/>
              </w:rPr>
              <w:t>fiind</w:t>
            </w:r>
            <w:r w:rsidRPr="00CD6C4A">
              <w:rPr>
                <w:sz w:val="22"/>
                <w:szCs w:val="22"/>
                <w:lang w:val="ro-RO"/>
              </w:rPr>
              <w:t xml:space="preserve"> dificultățile de a circula datorita traficului auto ridicat si a traficului greu</w:t>
            </w:r>
            <w:r w:rsidR="000206EC" w:rsidRPr="00CD6C4A">
              <w:rPr>
                <w:sz w:val="22"/>
                <w:szCs w:val="22"/>
                <w:lang w:val="ro-RO"/>
              </w:rPr>
              <w:t>.</w:t>
            </w:r>
            <w:r w:rsidRPr="00CD6C4A">
              <w:rPr>
                <w:sz w:val="22"/>
                <w:szCs w:val="22"/>
                <w:lang w:val="ro-RO"/>
              </w:rPr>
              <w:t xml:space="preserve"> </w:t>
            </w:r>
            <w:r w:rsidR="000206EC" w:rsidRPr="00CD6C4A">
              <w:rPr>
                <w:sz w:val="22"/>
                <w:szCs w:val="22"/>
                <w:lang w:val="ro-RO"/>
              </w:rPr>
              <w:t>P</w:t>
            </w:r>
            <w:r w:rsidRPr="00CD6C4A">
              <w:rPr>
                <w:sz w:val="22"/>
                <w:szCs w:val="22"/>
                <w:lang w:val="ro-RO"/>
              </w:rPr>
              <w:t>rin urmare</w:t>
            </w:r>
            <w:r w:rsidR="00255844" w:rsidRPr="00CD6C4A">
              <w:rPr>
                <w:sz w:val="22"/>
                <w:szCs w:val="22"/>
                <w:lang w:val="ro-RO"/>
              </w:rPr>
              <w:t>,</w:t>
            </w:r>
            <w:r w:rsidRPr="00CD6C4A">
              <w:rPr>
                <w:sz w:val="22"/>
                <w:szCs w:val="22"/>
                <w:lang w:val="ro-RO"/>
              </w:rPr>
              <w:t xml:space="preserve"> sunt astfel necesare separările fluxurilor velo de fluxurile auto si pietonale, </w:t>
            </w:r>
            <w:r w:rsidR="000206EC" w:rsidRPr="00CD6C4A">
              <w:rPr>
                <w:sz w:val="22"/>
                <w:szCs w:val="22"/>
                <w:lang w:val="ro-RO"/>
              </w:rPr>
              <w:t xml:space="preserve">aceasta </w:t>
            </w:r>
            <w:r w:rsidRPr="00CD6C4A">
              <w:rPr>
                <w:sz w:val="22"/>
                <w:szCs w:val="22"/>
                <w:lang w:val="ro-RO"/>
              </w:rPr>
              <w:t xml:space="preserve">însemnând </w:t>
            </w:r>
            <w:r w:rsidR="000206EC" w:rsidRPr="00CD6C4A">
              <w:rPr>
                <w:sz w:val="22"/>
                <w:szCs w:val="22"/>
                <w:lang w:val="ro-RO"/>
              </w:rPr>
              <w:t xml:space="preserve">crearea de </w:t>
            </w:r>
            <w:r w:rsidRPr="00CD6C4A">
              <w:rPr>
                <w:sz w:val="22"/>
                <w:szCs w:val="22"/>
                <w:lang w:val="ro-RO"/>
              </w:rPr>
              <w:t xml:space="preserve">piste de biciclete dedicate. </w:t>
            </w:r>
          </w:p>
          <w:p w14:paraId="34CB91C4" w14:textId="324F25E0" w:rsidR="00265D2B" w:rsidRPr="00CD6C4A" w:rsidRDefault="00265D2B" w:rsidP="004432C9">
            <w:pPr>
              <w:widowControl w:val="0"/>
              <w:autoSpaceDE w:val="0"/>
              <w:autoSpaceDN w:val="0"/>
              <w:adjustRightInd w:val="0"/>
              <w:jc w:val="both"/>
              <w:rPr>
                <w:sz w:val="22"/>
                <w:szCs w:val="22"/>
                <w:lang w:val="ro-RO" w:eastAsia="ro-RO"/>
              </w:rPr>
            </w:pPr>
            <w:r w:rsidRPr="00CD6C4A">
              <w:rPr>
                <w:sz w:val="22"/>
                <w:szCs w:val="22"/>
                <w:lang w:val="ro-RO" w:eastAsia="ro-RO"/>
              </w:rPr>
              <w:t xml:space="preserve">Construirea pistei destinate bicicliștilor, îmbunătățește calitățile mediului prin </w:t>
            </w:r>
            <w:r w:rsidRPr="00CD6C4A">
              <w:rPr>
                <w:sz w:val="22"/>
                <w:szCs w:val="22"/>
                <w:lang w:val="ro-RO" w:eastAsia="ro-RO"/>
              </w:rPr>
              <w:lastRenderedPageBreak/>
              <w:t>înlesnirea transportului mai puțin poluant și este o preocupare a beneficiarului pentru a conferi participanților la trafic siguranță.</w:t>
            </w:r>
          </w:p>
          <w:p w14:paraId="00A3D184" w14:textId="77777777" w:rsidR="00265D2B" w:rsidRPr="00CD6C4A" w:rsidRDefault="00265D2B" w:rsidP="004432C9">
            <w:pPr>
              <w:widowControl w:val="0"/>
              <w:autoSpaceDE w:val="0"/>
              <w:autoSpaceDN w:val="0"/>
              <w:adjustRightInd w:val="0"/>
              <w:jc w:val="both"/>
              <w:rPr>
                <w:sz w:val="22"/>
                <w:szCs w:val="22"/>
                <w:lang w:val="ro-RO" w:eastAsia="ro-RO"/>
              </w:rPr>
            </w:pPr>
            <w:r w:rsidRPr="00CD6C4A">
              <w:rPr>
                <w:sz w:val="22"/>
                <w:szCs w:val="22"/>
                <w:lang w:val="ro-RO" w:eastAsia="ro-RO"/>
              </w:rPr>
              <w:t>Proiectul își propune să faciliteze posibilitatea deplasării bicicliștilor în condiții de siguranță și confort spre obiectivele de interes local, descongestionând totodată circulația autovehiculelor de pe carosabilul drumurilor, fluidizând astfel circulația.</w:t>
            </w:r>
          </w:p>
          <w:p w14:paraId="27A9691B" w14:textId="77777777" w:rsidR="00265D2B" w:rsidRPr="00CD6C4A" w:rsidRDefault="00265D2B" w:rsidP="004432C9">
            <w:pPr>
              <w:widowControl w:val="0"/>
              <w:autoSpaceDE w:val="0"/>
              <w:autoSpaceDN w:val="0"/>
              <w:adjustRightInd w:val="0"/>
              <w:jc w:val="both"/>
              <w:rPr>
                <w:sz w:val="22"/>
                <w:szCs w:val="22"/>
                <w:lang w:val="ro-RO" w:eastAsia="ro-RO"/>
              </w:rPr>
            </w:pPr>
            <w:r w:rsidRPr="00CD6C4A">
              <w:rPr>
                <w:sz w:val="22"/>
                <w:szCs w:val="22"/>
                <w:lang w:val="ro-RO" w:eastAsia="ro-RO"/>
              </w:rPr>
              <w:t>Prezentul proiect pe lângă avantajele enumerate anterior mai oferă condiții de siguranță și confort pentru toți participanții la trafic, diminuarea efectelor poluării aerului asupra mediului și sănătății populației cauzate de emisiile de gaze de eșapament de la autovehicule, încadrarea emisiilor în valorile limită admise la nivel european pentru aerul ambiental.</w:t>
            </w:r>
          </w:p>
          <w:p w14:paraId="2931F479" w14:textId="37273ED1" w:rsidR="00265D2B" w:rsidRPr="00CD6C4A" w:rsidRDefault="00265D2B" w:rsidP="004432C9">
            <w:pPr>
              <w:widowControl w:val="0"/>
              <w:autoSpaceDE w:val="0"/>
              <w:autoSpaceDN w:val="0"/>
              <w:adjustRightInd w:val="0"/>
              <w:jc w:val="both"/>
              <w:rPr>
                <w:sz w:val="22"/>
                <w:szCs w:val="22"/>
                <w:lang w:val="ro-RO" w:eastAsia="ro-RO"/>
              </w:rPr>
            </w:pPr>
            <w:r w:rsidRPr="00CD6C4A">
              <w:rPr>
                <w:sz w:val="22"/>
                <w:szCs w:val="22"/>
                <w:lang w:val="ro-RO" w:eastAsia="ro-RO"/>
              </w:rPr>
              <w:t xml:space="preserve">Necesitatea construirii pistei de biciclete este imperios </w:t>
            </w:r>
            <w:proofErr w:type="spellStart"/>
            <w:r w:rsidR="001A6513" w:rsidRPr="00CD6C4A">
              <w:rPr>
                <w:sz w:val="22"/>
                <w:szCs w:val="22"/>
                <w:lang w:val="ro-RO" w:eastAsia="ro-RO"/>
              </w:rPr>
              <w:t>necasara</w:t>
            </w:r>
            <w:proofErr w:type="spellEnd"/>
            <w:r w:rsidR="001A6513" w:rsidRPr="00CD6C4A">
              <w:rPr>
                <w:sz w:val="22"/>
                <w:szCs w:val="22"/>
                <w:lang w:val="ro-RO" w:eastAsia="ro-RO"/>
              </w:rPr>
              <w:t xml:space="preserve"> </w:t>
            </w:r>
            <w:r w:rsidRPr="00CD6C4A">
              <w:rPr>
                <w:sz w:val="22"/>
                <w:szCs w:val="22"/>
                <w:lang w:val="ro-RO" w:eastAsia="ro-RO"/>
              </w:rPr>
              <w:t xml:space="preserve">a fi realizată deoarece </w:t>
            </w:r>
            <w:r w:rsidRPr="00CD6C4A">
              <w:rPr>
                <w:sz w:val="22"/>
                <w:szCs w:val="22"/>
                <w:lang w:val="ro-RO"/>
              </w:rPr>
              <w:t>în prezent circulația bicicliștilor se desfășoară pe partea carosabilă și pe</w:t>
            </w:r>
            <w:r w:rsidRPr="00CD6C4A">
              <w:rPr>
                <w:sz w:val="22"/>
                <w:szCs w:val="22"/>
                <w:lang w:val="ro-RO" w:eastAsia="ro-RO"/>
              </w:rPr>
              <w:t xml:space="preserve"> </w:t>
            </w:r>
            <w:r w:rsidRPr="00CD6C4A">
              <w:rPr>
                <w:sz w:val="22"/>
                <w:szCs w:val="22"/>
                <w:lang w:val="ro-RO"/>
              </w:rPr>
              <w:t xml:space="preserve">trotuar, participanții la trafic nefiind în siguranță. </w:t>
            </w:r>
          </w:p>
          <w:p w14:paraId="7C7C85C1" w14:textId="097D4061" w:rsidR="00265D2B" w:rsidRPr="00CD6C4A" w:rsidRDefault="00265D2B" w:rsidP="004432C9">
            <w:pPr>
              <w:widowControl w:val="0"/>
              <w:autoSpaceDE w:val="0"/>
              <w:autoSpaceDN w:val="0"/>
              <w:adjustRightInd w:val="0"/>
              <w:jc w:val="both"/>
              <w:rPr>
                <w:sz w:val="22"/>
                <w:szCs w:val="22"/>
                <w:lang w:val="ro-RO"/>
              </w:rPr>
            </w:pPr>
            <w:r w:rsidRPr="00CD6C4A">
              <w:rPr>
                <w:sz w:val="22"/>
                <w:szCs w:val="22"/>
                <w:lang w:val="ro-RO"/>
              </w:rPr>
              <w:t xml:space="preserve">Acest trafic diversificat, animat de vehicule care circula cu viteze diferite și de gabarite diferite, poate da naștere la blocaje în trafic și </w:t>
            </w:r>
            <w:r w:rsidR="00255844" w:rsidRPr="00CD6C4A">
              <w:rPr>
                <w:sz w:val="22"/>
                <w:szCs w:val="22"/>
                <w:lang w:val="ro-RO"/>
              </w:rPr>
              <w:t xml:space="preserve">uneori chiar la </w:t>
            </w:r>
            <w:r w:rsidRPr="00CD6C4A">
              <w:rPr>
                <w:sz w:val="22"/>
                <w:szCs w:val="22"/>
                <w:lang w:val="ro-RO"/>
              </w:rPr>
              <w:t>accidente.</w:t>
            </w:r>
          </w:p>
          <w:p w14:paraId="502443B9" w14:textId="429825AF" w:rsidR="00265D2B" w:rsidRPr="00CD6C4A" w:rsidRDefault="00265D2B" w:rsidP="004432C9">
            <w:pPr>
              <w:jc w:val="both"/>
              <w:rPr>
                <w:sz w:val="22"/>
                <w:szCs w:val="22"/>
                <w:lang w:val="ro-RO"/>
              </w:rPr>
            </w:pPr>
            <w:r w:rsidRPr="00CD6C4A">
              <w:rPr>
                <w:rFonts w:eastAsia="ArialMT"/>
                <w:sz w:val="22"/>
                <w:szCs w:val="22"/>
                <w:lang w:val="ro-RO"/>
              </w:rPr>
              <w:t xml:space="preserve">Deplasările cu bicicleta au început să devină o alternativă viabilă pentru deplasările din interiorul localităților mari. Acest mijloc de deplasare conduce către un stil de viață sănătos, promovează conceptul de mediu nepoluat și ajută la scăderea congestiei de pe rețelele rutiere. În </w:t>
            </w:r>
            <w:r w:rsidR="00276C1E" w:rsidRPr="00CD6C4A">
              <w:rPr>
                <w:rFonts w:eastAsia="ArialMT"/>
                <w:sz w:val="22"/>
                <w:szCs w:val="22"/>
                <w:lang w:val="ro-RO"/>
              </w:rPr>
              <w:t xml:space="preserve">municipiul </w:t>
            </w:r>
            <w:proofErr w:type="spellStart"/>
            <w:r w:rsidR="00276C1E" w:rsidRPr="00CD6C4A">
              <w:rPr>
                <w:rFonts w:eastAsia="ArialMT"/>
                <w:sz w:val="22"/>
                <w:szCs w:val="22"/>
                <w:lang w:val="ro-RO"/>
              </w:rPr>
              <w:t>Targu</w:t>
            </w:r>
            <w:proofErr w:type="spellEnd"/>
            <w:r w:rsidR="00276C1E" w:rsidRPr="00CD6C4A">
              <w:rPr>
                <w:rFonts w:eastAsia="ArialMT"/>
                <w:sz w:val="22"/>
                <w:szCs w:val="22"/>
                <w:lang w:val="ro-RO"/>
              </w:rPr>
              <w:t xml:space="preserve"> </w:t>
            </w:r>
            <w:proofErr w:type="spellStart"/>
            <w:r w:rsidR="00276C1E" w:rsidRPr="00CD6C4A">
              <w:rPr>
                <w:rFonts w:eastAsia="ArialMT"/>
                <w:sz w:val="22"/>
                <w:szCs w:val="22"/>
                <w:lang w:val="ro-RO"/>
              </w:rPr>
              <w:t>Mures</w:t>
            </w:r>
            <w:proofErr w:type="spellEnd"/>
            <w:r w:rsidRPr="00CD6C4A">
              <w:rPr>
                <w:rFonts w:eastAsia="ArialMT"/>
                <w:sz w:val="22"/>
                <w:szCs w:val="22"/>
                <w:lang w:val="ro-RO"/>
              </w:rPr>
              <w:t xml:space="preserve"> există deja acest ”trend” al mersului cu bicicleta pentru deplasările la serviciu și nu numai, bicicleta fiind o alegere potrivită datorită distanțelor scurte dintre diferitele puncte de origine și destinație.</w:t>
            </w:r>
          </w:p>
          <w:p w14:paraId="1A46E328" w14:textId="3904DB9E" w:rsidR="00265D2B" w:rsidRPr="00CD6C4A" w:rsidRDefault="00265D2B" w:rsidP="004432C9">
            <w:pPr>
              <w:jc w:val="both"/>
              <w:rPr>
                <w:sz w:val="22"/>
                <w:szCs w:val="22"/>
                <w:lang w:val="ro-RO"/>
              </w:rPr>
            </w:pPr>
            <w:r w:rsidRPr="00CD6C4A">
              <w:rPr>
                <w:sz w:val="22"/>
                <w:szCs w:val="22"/>
                <w:lang w:val="ro-RO"/>
              </w:rPr>
              <w:t xml:space="preserve">În ceea ce privește dezvoltarea infrastructurii pentru un transport durabil (infrastructura velo) la nivelul </w:t>
            </w:r>
            <w:r w:rsidR="00276C1E" w:rsidRPr="00CD6C4A">
              <w:rPr>
                <w:sz w:val="22"/>
                <w:szCs w:val="22"/>
                <w:lang w:val="ro-RO"/>
              </w:rPr>
              <w:t xml:space="preserve">municipiului </w:t>
            </w:r>
            <w:proofErr w:type="spellStart"/>
            <w:r w:rsidR="00276C1E" w:rsidRPr="00CD6C4A">
              <w:rPr>
                <w:sz w:val="22"/>
                <w:szCs w:val="22"/>
                <w:lang w:val="ro-RO"/>
              </w:rPr>
              <w:t>T</w:t>
            </w:r>
            <w:r w:rsidR="00D41DE1" w:rsidRPr="00CD6C4A">
              <w:rPr>
                <w:sz w:val="22"/>
                <w:szCs w:val="22"/>
                <w:lang w:val="ro-RO"/>
              </w:rPr>
              <w:t>î</w:t>
            </w:r>
            <w:r w:rsidR="00276C1E" w:rsidRPr="00CD6C4A">
              <w:rPr>
                <w:sz w:val="22"/>
                <w:szCs w:val="22"/>
                <w:lang w:val="ro-RO"/>
              </w:rPr>
              <w:t>rgu</w:t>
            </w:r>
            <w:proofErr w:type="spellEnd"/>
            <w:r w:rsidR="00276C1E" w:rsidRPr="00CD6C4A">
              <w:rPr>
                <w:sz w:val="22"/>
                <w:szCs w:val="22"/>
                <w:lang w:val="ro-RO"/>
              </w:rPr>
              <w:t xml:space="preserve"> </w:t>
            </w:r>
            <w:proofErr w:type="spellStart"/>
            <w:r w:rsidR="00276C1E" w:rsidRPr="00CD6C4A">
              <w:rPr>
                <w:sz w:val="22"/>
                <w:szCs w:val="22"/>
                <w:lang w:val="ro-RO"/>
              </w:rPr>
              <w:t>Mures</w:t>
            </w:r>
            <w:proofErr w:type="spellEnd"/>
            <w:r w:rsidRPr="00CD6C4A">
              <w:rPr>
                <w:sz w:val="22"/>
                <w:szCs w:val="22"/>
                <w:lang w:val="ro-RO"/>
              </w:rPr>
              <w:t>,</w:t>
            </w:r>
            <w:r w:rsidR="00276C1E" w:rsidRPr="00CD6C4A">
              <w:rPr>
                <w:sz w:val="22"/>
                <w:szCs w:val="22"/>
                <w:lang w:val="ro-RO"/>
              </w:rPr>
              <w:t xml:space="preserve"> se </w:t>
            </w:r>
            <w:r w:rsidRPr="00CD6C4A">
              <w:rPr>
                <w:sz w:val="22"/>
                <w:szCs w:val="22"/>
                <w:lang w:val="ro-RO"/>
              </w:rPr>
              <w:t>v</w:t>
            </w:r>
            <w:r w:rsidR="00276C1E" w:rsidRPr="00CD6C4A">
              <w:rPr>
                <w:sz w:val="22"/>
                <w:szCs w:val="22"/>
                <w:lang w:val="ro-RO"/>
              </w:rPr>
              <w:t>or</w:t>
            </w:r>
            <w:r w:rsidRPr="00CD6C4A">
              <w:rPr>
                <w:sz w:val="22"/>
                <w:szCs w:val="22"/>
                <w:lang w:val="ro-RO"/>
              </w:rPr>
              <w:t xml:space="preserve"> urmări cu precădere următoarele principii:</w:t>
            </w:r>
          </w:p>
          <w:p w14:paraId="2C852BEE" w14:textId="77777777" w:rsidR="00265D2B" w:rsidRPr="00CD6C4A" w:rsidRDefault="00265D2B" w:rsidP="00D41DE1">
            <w:pPr>
              <w:numPr>
                <w:ilvl w:val="0"/>
                <w:numId w:val="16"/>
              </w:numPr>
              <w:ind w:left="526" w:firstLine="0"/>
              <w:jc w:val="both"/>
              <w:rPr>
                <w:sz w:val="22"/>
                <w:szCs w:val="22"/>
                <w:lang w:val="ro-RO"/>
              </w:rPr>
            </w:pPr>
            <w:r w:rsidRPr="00CD6C4A">
              <w:rPr>
                <w:sz w:val="22"/>
                <w:szCs w:val="22"/>
                <w:lang w:val="ro-RO"/>
              </w:rPr>
              <w:t xml:space="preserve">pista de </w:t>
            </w:r>
            <w:proofErr w:type="spellStart"/>
            <w:r w:rsidRPr="00CD6C4A">
              <w:rPr>
                <w:sz w:val="22"/>
                <w:szCs w:val="22"/>
                <w:lang w:val="ro-RO"/>
              </w:rPr>
              <w:t>biclete</w:t>
            </w:r>
            <w:proofErr w:type="spellEnd"/>
            <w:r w:rsidRPr="00CD6C4A">
              <w:rPr>
                <w:sz w:val="22"/>
                <w:szCs w:val="22"/>
                <w:lang w:val="ro-RO"/>
              </w:rPr>
              <w:t xml:space="preserve"> va fi separată de celelalte fluxuri de circulație auto si pietonal;</w:t>
            </w:r>
          </w:p>
          <w:p w14:paraId="0BF31E5C" w14:textId="0DD47649" w:rsidR="00265D2B" w:rsidRPr="00CD6C4A" w:rsidRDefault="00265D2B" w:rsidP="00D41DE1">
            <w:pPr>
              <w:numPr>
                <w:ilvl w:val="0"/>
                <w:numId w:val="16"/>
              </w:numPr>
              <w:ind w:left="526" w:firstLine="0"/>
              <w:jc w:val="both"/>
              <w:rPr>
                <w:sz w:val="22"/>
                <w:szCs w:val="22"/>
                <w:lang w:val="ro-RO"/>
              </w:rPr>
            </w:pPr>
            <w:r w:rsidRPr="00CD6C4A">
              <w:rPr>
                <w:sz w:val="22"/>
                <w:szCs w:val="22"/>
                <w:lang w:val="ro-RO"/>
              </w:rPr>
              <w:t xml:space="preserve">traseul pistei va urmări să realizeze conexiunile </w:t>
            </w:r>
            <w:r w:rsidR="00276C1E" w:rsidRPr="00CD6C4A">
              <w:rPr>
                <w:sz w:val="22"/>
                <w:szCs w:val="22"/>
                <w:lang w:val="ro-RO"/>
              </w:rPr>
              <w:t xml:space="preserve">cu zonele limitrofe ale </w:t>
            </w:r>
            <w:proofErr w:type="spellStart"/>
            <w:r w:rsidR="00276C1E" w:rsidRPr="00CD6C4A">
              <w:rPr>
                <w:sz w:val="22"/>
                <w:szCs w:val="22"/>
                <w:lang w:val="ro-RO"/>
              </w:rPr>
              <w:t>orasului</w:t>
            </w:r>
            <w:proofErr w:type="spellEnd"/>
            <w:r w:rsidR="00276C1E" w:rsidRPr="00CD6C4A">
              <w:rPr>
                <w:sz w:val="22"/>
                <w:szCs w:val="22"/>
                <w:lang w:val="ro-RO"/>
              </w:rPr>
              <w:t xml:space="preserve"> si zona centrala (zona de </w:t>
            </w:r>
            <w:proofErr w:type="spellStart"/>
            <w:r w:rsidR="00276C1E" w:rsidRPr="00CD6C4A">
              <w:rPr>
                <w:sz w:val="22"/>
                <w:szCs w:val="22"/>
                <w:lang w:val="ro-RO"/>
              </w:rPr>
              <w:t>institutii</w:t>
            </w:r>
            <w:proofErr w:type="spellEnd"/>
            <w:r w:rsidR="00276C1E" w:rsidRPr="00CD6C4A">
              <w:rPr>
                <w:sz w:val="22"/>
                <w:szCs w:val="22"/>
                <w:lang w:val="ro-RO"/>
              </w:rPr>
              <w:t>, zona cultural-istorica a munici</w:t>
            </w:r>
            <w:r w:rsidR="002D0FB4" w:rsidRPr="00CD6C4A">
              <w:rPr>
                <w:sz w:val="22"/>
                <w:szCs w:val="22"/>
                <w:lang w:val="ro-RO"/>
              </w:rPr>
              <w:t>piului)</w:t>
            </w:r>
            <w:r w:rsidRPr="00CD6C4A">
              <w:rPr>
                <w:sz w:val="22"/>
                <w:szCs w:val="22"/>
                <w:lang w:val="ro-RO"/>
              </w:rPr>
              <w:t>;</w:t>
            </w:r>
          </w:p>
          <w:p w14:paraId="0DC3C37C" w14:textId="2ACA9268" w:rsidR="00265D2B" w:rsidRPr="00CD6C4A" w:rsidRDefault="00265D2B" w:rsidP="00D41DE1">
            <w:pPr>
              <w:numPr>
                <w:ilvl w:val="0"/>
                <w:numId w:val="16"/>
              </w:numPr>
              <w:ind w:left="526" w:firstLine="0"/>
              <w:jc w:val="both"/>
              <w:rPr>
                <w:sz w:val="22"/>
                <w:szCs w:val="22"/>
                <w:lang w:val="ro-RO"/>
              </w:rPr>
            </w:pPr>
            <w:r w:rsidRPr="00CD6C4A">
              <w:rPr>
                <w:sz w:val="22"/>
                <w:szCs w:val="22"/>
                <w:lang w:val="ro-RO"/>
              </w:rPr>
              <w:t>prin realizarea pistei de biciclete se va urmări conectarea, în timp, a instituțiilor de învățământ (pentru stimularea tinerilor către utilizarea acestui mod durabil de transport) și a instituțiilor de interes public;</w:t>
            </w:r>
          </w:p>
          <w:p w14:paraId="2A2F2C30" w14:textId="1BE8EFA6" w:rsidR="00265D2B" w:rsidRPr="00CD6C4A" w:rsidRDefault="00265D2B" w:rsidP="00D41DE1">
            <w:pPr>
              <w:numPr>
                <w:ilvl w:val="0"/>
                <w:numId w:val="16"/>
              </w:numPr>
              <w:ind w:left="526" w:firstLine="0"/>
              <w:jc w:val="both"/>
              <w:rPr>
                <w:sz w:val="22"/>
                <w:szCs w:val="22"/>
                <w:lang w:val="ro-RO"/>
              </w:rPr>
            </w:pPr>
            <w:r w:rsidRPr="00CD6C4A">
              <w:rPr>
                <w:sz w:val="22"/>
                <w:szCs w:val="22"/>
                <w:lang w:val="ro-RO"/>
              </w:rPr>
              <w:t xml:space="preserve">traseul propus pentru construirea pistelor de </w:t>
            </w:r>
            <w:proofErr w:type="spellStart"/>
            <w:r w:rsidRPr="00CD6C4A">
              <w:rPr>
                <w:sz w:val="22"/>
                <w:szCs w:val="22"/>
                <w:lang w:val="ro-RO"/>
              </w:rPr>
              <w:t>bic</w:t>
            </w:r>
            <w:r w:rsidR="00E22478" w:rsidRPr="00CD6C4A">
              <w:rPr>
                <w:sz w:val="22"/>
                <w:szCs w:val="22"/>
                <w:lang w:val="ro-RO"/>
              </w:rPr>
              <w:t>i</w:t>
            </w:r>
            <w:r w:rsidRPr="00CD6C4A">
              <w:rPr>
                <w:sz w:val="22"/>
                <w:szCs w:val="22"/>
                <w:lang w:val="ro-RO"/>
              </w:rPr>
              <w:t>lete</w:t>
            </w:r>
            <w:proofErr w:type="spellEnd"/>
            <w:r w:rsidRPr="00CD6C4A">
              <w:rPr>
                <w:sz w:val="22"/>
                <w:szCs w:val="22"/>
                <w:lang w:val="ro-RO"/>
              </w:rPr>
              <w:t xml:space="preserve"> va urmări cele mai scurte și directe trasee către punctele de interes; </w:t>
            </w:r>
          </w:p>
          <w:p w14:paraId="6EBEF37E" w14:textId="77777777" w:rsidR="00265D2B" w:rsidRPr="00CD6C4A" w:rsidRDefault="00265D2B" w:rsidP="00D41DE1">
            <w:pPr>
              <w:numPr>
                <w:ilvl w:val="0"/>
                <w:numId w:val="16"/>
              </w:numPr>
              <w:ind w:left="526" w:firstLine="0"/>
              <w:jc w:val="both"/>
              <w:rPr>
                <w:sz w:val="22"/>
                <w:szCs w:val="22"/>
                <w:lang w:val="ro-RO"/>
              </w:rPr>
            </w:pPr>
            <w:r w:rsidRPr="00CD6C4A">
              <w:rPr>
                <w:sz w:val="22"/>
                <w:szCs w:val="22"/>
                <w:lang w:val="ro-RO"/>
              </w:rPr>
              <w:t>pistele de biciclete vor fi dotate cu spații de parcare biciclete și rasteluri la incidența cu zona industrială și zonele de intersecție cu spațiile de servicii.</w:t>
            </w:r>
          </w:p>
          <w:p w14:paraId="5936F18E" w14:textId="52A28376" w:rsidR="00217893" w:rsidRPr="00CD6C4A" w:rsidRDefault="00217893" w:rsidP="004432C9">
            <w:pPr>
              <w:jc w:val="both"/>
              <w:rPr>
                <w:sz w:val="22"/>
                <w:szCs w:val="22"/>
                <w:lang w:val="ro-RO"/>
              </w:rPr>
            </w:pPr>
            <w:r w:rsidRPr="00CD6C4A">
              <w:rPr>
                <w:sz w:val="22"/>
                <w:szCs w:val="22"/>
                <w:lang w:val="ro-RO"/>
              </w:rPr>
              <w:t xml:space="preserve">Traseul pistei de biciclete </w:t>
            </w:r>
            <w:r w:rsidR="001C29D9" w:rsidRPr="00CD6C4A">
              <w:rPr>
                <w:sz w:val="22"/>
                <w:szCs w:val="22"/>
                <w:lang w:val="ro-RO"/>
              </w:rPr>
              <w:t xml:space="preserve">va face conexiunea </w:t>
            </w:r>
            <w:proofErr w:type="spellStart"/>
            <w:r w:rsidR="001C29D9" w:rsidRPr="00CD6C4A">
              <w:rPr>
                <w:sz w:val="22"/>
                <w:szCs w:val="22"/>
                <w:lang w:val="ro-RO"/>
              </w:rPr>
              <w:t>urmatoarelor</w:t>
            </w:r>
            <w:proofErr w:type="spellEnd"/>
            <w:r w:rsidR="001C29D9" w:rsidRPr="00CD6C4A">
              <w:rPr>
                <w:sz w:val="22"/>
                <w:szCs w:val="22"/>
                <w:lang w:val="ro-RO"/>
              </w:rPr>
              <w:t xml:space="preserve"> puncte/zone de interes local</w:t>
            </w:r>
            <w:r w:rsidRPr="00CD6C4A">
              <w:rPr>
                <w:sz w:val="22"/>
                <w:szCs w:val="22"/>
                <w:lang w:val="ro-RO"/>
              </w:rPr>
              <w:t>:</w:t>
            </w:r>
          </w:p>
          <w:p w14:paraId="08FB4793" w14:textId="07F3C6FB" w:rsidR="00217893" w:rsidRPr="00CD6C4A" w:rsidRDefault="00E22478" w:rsidP="00D41DE1">
            <w:pPr>
              <w:pStyle w:val="ListParagraph"/>
              <w:numPr>
                <w:ilvl w:val="0"/>
                <w:numId w:val="16"/>
              </w:numPr>
              <w:ind w:left="526" w:firstLine="0"/>
              <w:jc w:val="both"/>
              <w:rPr>
                <w:sz w:val="22"/>
                <w:szCs w:val="22"/>
                <w:lang w:val="ro-RO"/>
              </w:rPr>
            </w:pPr>
            <w:r w:rsidRPr="00CD6C4A">
              <w:rPr>
                <w:sz w:val="22"/>
                <w:szCs w:val="22"/>
                <w:lang w:val="ro-RO"/>
              </w:rPr>
              <w:t>str.  Livezeni (</w:t>
            </w:r>
            <w:r w:rsidR="001C29D9" w:rsidRPr="00CD6C4A">
              <w:rPr>
                <w:sz w:val="22"/>
                <w:szCs w:val="22"/>
                <w:lang w:val="ro-RO"/>
              </w:rPr>
              <w:t xml:space="preserve">zona liceului </w:t>
            </w:r>
            <w:proofErr w:type="spellStart"/>
            <w:r w:rsidR="001C29D9" w:rsidRPr="00CD6C4A">
              <w:rPr>
                <w:sz w:val="22"/>
                <w:szCs w:val="22"/>
                <w:lang w:val="ro-RO"/>
              </w:rPr>
              <w:t>Electormures</w:t>
            </w:r>
            <w:proofErr w:type="spellEnd"/>
            <w:r w:rsidR="001C29D9" w:rsidRPr="00CD6C4A">
              <w:rPr>
                <w:sz w:val="22"/>
                <w:szCs w:val="22"/>
                <w:lang w:val="ro-RO"/>
              </w:rPr>
              <w:t>/zona comerciala a cartierului Tudor</w:t>
            </w:r>
            <w:r w:rsidRPr="00CD6C4A">
              <w:rPr>
                <w:sz w:val="22"/>
                <w:szCs w:val="22"/>
                <w:lang w:val="ro-RO"/>
              </w:rPr>
              <w:t>)</w:t>
            </w:r>
          </w:p>
          <w:p w14:paraId="5C43DE69" w14:textId="70936720" w:rsidR="00217893" w:rsidRPr="00CD6C4A" w:rsidRDefault="00E22478" w:rsidP="00D41DE1">
            <w:pPr>
              <w:pStyle w:val="ListParagraph"/>
              <w:numPr>
                <w:ilvl w:val="0"/>
                <w:numId w:val="16"/>
              </w:numPr>
              <w:ind w:left="526" w:firstLine="0"/>
              <w:jc w:val="both"/>
              <w:rPr>
                <w:sz w:val="22"/>
                <w:szCs w:val="22"/>
                <w:lang w:val="ro-RO"/>
              </w:rPr>
            </w:pPr>
            <w:r w:rsidRPr="00CD6C4A">
              <w:rPr>
                <w:sz w:val="22"/>
                <w:szCs w:val="22"/>
                <w:lang w:val="ro-RO"/>
              </w:rPr>
              <w:t>str. Budai Nagy Antal (</w:t>
            </w:r>
            <w:r w:rsidR="001C29D9" w:rsidRPr="00CD6C4A">
              <w:rPr>
                <w:sz w:val="22"/>
                <w:szCs w:val="22"/>
                <w:lang w:val="ro-RO"/>
              </w:rPr>
              <w:t xml:space="preserve">zona centrala a municipiului </w:t>
            </w:r>
            <w:proofErr w:type="spellStart"/>
            <w:r w:rsidR="001C29D9" w:rsidRPr="00CD6C4A">
              <w:rPr>
                <w:sz w:val="22"/>
                <w:szCs w:val="22"/>
                <w:lang w:val="ro-RO"/>
              </w:rPr>
              <w:t>Tirgu</w:t>
            </w:r>
            <w:proofErr w:type="spellEnd"/>
            <w:r w:rsidR="001C29D9" w:rsidRPr="00CD6C4A">
              <w:rPr>
                <w:sz w:val="22"/>
                <w:szCs w:val="22"/>
                <w:lang w:val="ro-RO"/>
              </w:rPr>
              <w:t xml:space="preserve"> </w:t>
            </w:r>
            <w:proofErr w:type="spellStart"/>
            <w:r w:rsidR="001C29D9" w:rsidRPr="00CD6C4A">
              <w:rPr>
                <w:sz w:val="22"/>
                <w:szCs w:val="22"/>
                <w:lang w:val="ro-RO"/>
              </w:rPr>
              <w:t>Mures</w:t>
            </w:r>
            <w:proofErr w:type="spellEnd"/>
            <w:r w:rsidRPr="00CD6C4A">
              <w:rPr>
                <w:sz w:val="22"/>
                <w:szCs w:val="22"/>
                <w:lang w:val="ro-RO"/>
              </w:rPr>
              <w:t>)</w:t>
            </w:r>
            <w:r w:rsidR="00217893" w:rsidRPr="00CD6C4A">
              <w:rPr>
                <w:sz w:val="22"/>
                <w:szCs w:val="22"/>
                <w:lang w:val="ro-RO"/>
              </w:rPr>
              <w:t xml:space="preserve">. </w:t>
            </w:r>
          </w:p>
          <w:p w14:paraId="383664C2" w14:textId="1C3133ED" w:rsidR="00B61CC9" w:rsidRPr="00CD6C4A" w:rsidRDefault="00B61CC9" w:rsidP="004432C9">
            <w:pPr>
              <w:autoSpaceDE w:val="0"/>
              <w:autoSpaceDN w:val="0"/>
              <w:adjustRightInd w:val="0"/>
              <w:jc w:val="both"/>
              <w:rPr>
                <w:sz w:val="22"/>
                <w:szCs w:val="22"/>
                <w:lang w:val="ro-RO"/>
              </w:rPr>
            </w:pPr>
            <w:r w:rsidRPr="00CD6C4A">
              <w:rPr>
                <w:sz w:val="22"/>
                <w:szCs w:val="22"/>
                <w:lang w:val="ro-RO"/>
              </w:rPr>
              <w:t xml:space="preserve">Zona in care se propune a se implementa investiţia : ”REALIZARE PISTĂ DE BICICLETE ÎN LUNGUL CANALULUI POCLOŞ” este preponderent o zonă rezidențială, cuprinzând numeroase blocuri de locuințe. În plus, zona înglobează </w:t>
            </w:r>
            <w:r w:rsidRPr="00CD6C4A">
              <w:rPr>
                <w:sz w:val="22"/>
                <w:szCs w:val="22"/>
                <w:lang w:val="ro-RO"/>
              </w:rPr>
              <w:lastRenderedPageBreak/>
              <w:t xml:space="preserve">şi unități de învățământ şi zone comerciale care generează o circulaţie intensă de pietoni şi biciclişti. </w:t>
            </w:r>
          </w:p>
          <w:p w14:paraId="19C44184" w14:textId="77777777" w:rsidR="00B61CC9" w:rsidRPr="00CD6C4A" w:rsidRDefault="00B61CC9" w:rsidP="004432C9">
            <w:pPr>
              <w:autoSpaceDE w:val="0"/>
              <w:autoSpaceDN w:val="0"/>
              <w:adjustRightInd w:val="0"/>
              <w:jc w:val="both"/>
              <w:rPr>
                <w:sz w:val="22"/>
                <w:szCs w:val="22"/>
                <w:lang w:val="ro-RO"/>
              </w:rPr>
            </w:pPr>
            <w:r w:rsidRPr="00CD6C4A">
              <w:rPr>
                <w:sz w:val="22"/>
                <w:szCs w:val="22"/>
                <w:lang w:val="ro-RO"/>
              </w:rPr>
              <w:t xml:space="preserve">În zonă nu există trasee amenajate pentru biciclete, iar o parte semnificativă din traseele destinate pietonilor sunt degradate. </w:t>
            </w:r>
          </w:p>
          <w:p w14:paraId="19123308" w14:textId="7BD59877" w:rsidR="00B61CC9" w:rsidRPr="00CD6C4A" w:rsidRDefault="00B61CC9" w:rsidP="004432C9">
            <w:pPr>
              <w:autoSpaceDE w:val="0"/>
              <w:autoSpaceDN w:val="0"/>
              <w:adjustRightInd w:val="0"/>
              <w:jc w:val="both"/>
              <w:rPr>
                <w:sz w:val="22"/>
                <w:szCs w:val="22"/>
                <w:lang w:val="ro-RO"/>
              </w:rPr>
            </w:pPr>
            <w:r w:rsidRPr="00CD6C4A">
              <w:rPr>
                <w:sz w:val="22"/>
                <w:szCs w:val="22"/>
                <w:lang w:val="ro-RO"/>
              </w:rPr>
              <w:t xml:space="preserve">Zona studiată beneficiază de un avantaj care poate contribui semnificativ la creşterea deplasărilor </w:t>
            </w:r>
            <w:r w:rsidR="00D41DE1" w:rsidRPr="00CD6C4A">
              <w:rPr>
                <w:sz w:val="22"/>
                <w:szCs w:val="22"/>
                <w:lang w:val="ro-RO"/>
              </w:rPr>
              <w:t xml:space="preserve">cu bicicleta </w:t>
            </w:r>
            <w:r w:rsidRPr="00CD6C4A">
              <w:rPr>
                <w:sz w:val="22"/>
                <w:szCs w:val="22"/>
                <w:lang w:val="ro-RO"/>
              </w:rPr>
              <w:t xml:space="preserve">/deplasărilor </w:t>
            </w:r>
            <w:r w:rsidR="00D41DE1" w:rsidRPr="00CD6C4A">
              <w:rPr>
                <w:sz w:val="22"/>
                <w:szCs w:val="22"/>
                <w:lang w:val="ro-RO"/>
              </w:rPr>
              <w:t>pietonale</w:t>
            </w:r>
            <w:r w:rsidRPr="00CD6C4A">
              <w:rPr>
                <w:sz w:val="22"/>
                <w:szCs w:val="22"/>
                <w:lang w:val="ro-RO"/>
              </w:rPr>
              <w:t xml:space="preserve"> şi reducerea deplasărilor cu autovehiculul personal, în mare </w:t>
            </w:r>
            <w:proofErr w:type="spellStart"/>
            <w:r w:rsidRPr="00CD6C4A">
              <w:rPr>
                <w:sz w:val="22"/>
                <w:szCs w:val="22"/>
                <w:lang w:val="ro-RO"/>
              </w:rPr>
              <w:t>masură</w:t>
            </w:r>
            <w:proofErr w:type="spellEnd"/>
            <w:r w:rsidRPr="00CD6C4A">
              <w:rPr>
                <w:sz w:val="22"/>
                <w:szCs w:val="22"/>
                <w:lang w:val="ro-RO"/>
              </w:rPr>
              <w:t xml:space="preserve"> deoarece pentru circulația velo acest traseu este o alternativă mult mai eficientă de traversare a cartierului Tudor. </w:t>
            </w:r>
          </w:p>
          <w:p w14:paraId="6A3C77B8" w14:textId="5C4AAC54" w:rsidR="00B61CC9" w:rsidRPr="00CD6C4A" w:rsidRDefault="00B61CC9" w:rsidP="004432C9">
            <w:pPr>
              <w:autoSpaceDE w:val="0"/>
              <w:autoSpaceDN w:val="0"/>
              <w:adjustRightInd w:val="0"/>
              <w:jc w:val="both"/>
              <w:rPr>
                <w:sz w:val="22"/>
                <w:szCs w:val="22"/>
                <w:lang w:val="ro-RO"/>
              </w:rPr>
            </w:pPr>
            <w:r w:rsidRPr="00CD6C4A">
              <w:rPr>
                <w:sz w:val="22"/>
                <w:szCs w:val="22"/>
                <w:lang w:val="ro-RO"/>
              </w:rPr>
              <w:t xml:space="preserve">Amplasamentul se întinde </w:t>
            </w:r>
            <w:r w:rsidR="009532E4" w:rsidRPr="00CD6C4A">
              <w:rPr>
                <w:sz w:val="22"/>
                <w:szCs w:val="22"/>
                <w:lang w:val="ro-RO"/>
              </w:rPr>
              <w:t>pe</w:t>
            </w:r>
            <w:r w:rsidRPr="00CD6C4A">
              <w:rPr>
                <w:sz w:val="22"/>
                <w:szCs w:val="22"/>
                <w:lang w:val="ro-RO"/>
              </w:rPr>
              <w:t xml:space="preserve"> 4,324 km şi face parte dintr-un areal înverzit, care face legătura între diversele zone locuite, zone cu instituţii de învăţământ, spaţii de joacă şi parcuri</w:t>
            </w:r>
            <w:r w:rsidR="00D030B3" w:rsidRPr="00CD6C4A">
              <w:rPr>
                <w:sz w:val="22"/>
                <w:szCs w:val="22"/>
                <w:lang w:val="ro-RO"/>
              </w:rPr>
              <w:t xml:space="preserve">, fiind compus dintr-o pista de 3,979 km cu o </w:t>
            </w:r>
            <w:proofErr w:type="spellStart"/>
            <w:r w:rsidR="00D030B3" w:rsidRPr="00CD6C4A">
              <w:rPr>
                <w:sz w:val="22"/>
                <w:szCs w:val="22"/>
                <w:lang w:val="ro-RO"/>
              </w:rPr>
              <w:t>latime</w:t>
            </w:r>
            <w:proofErr w:type="spellEnd"/>
            <w:r w:rsidR="00D030B3" w:rsidRPr="00CD6C4A">
              <w:rPr>
                <w:sz w:val="22"/>
                <w:szCs w:val="22"/>
                <w:lang w:val="ro-RO"/>
              </w:rPr>
              <w:t xml:space="preserve"> de 2,4 m si o pista de 0,345 km cu o </w:t>
            </w:r>
            <w:proofErr w:type="spellStart"/>
            <w:r w:rsidR="00D030B3" w:rsidRPr="00CD6C4A">
              <w:rPr>
                <w:sz w:val="22"/>
                <w:szCs w:val="22"/>
                <w:lang w:val="ro-RO"/>
              </w:rPr>
              <w:t>latime</w:t>
            </w:r>
            <w:proofErr w:type="spellEnd"/>
            <w:r w:rsidR="00D030B3" w:rsidRPr="00CD6C4A">
              <w:rPr>
                <w:sz w:val="22"/>
                <w:szCs w:val="22"/>
                <w:lang w:val="ro-RO"/>
              </w:rPr>
              <w:t xml:space="preserve"> de 1,5 </w:t>
            </w:r>
            <w:r w:rsidR="009532E4" w:rsidRPr="00CD6C4A">
              <w:rPr>
                <w:sz w:val="22"/>
                <w:szCs w:val="22"/>
                <w:lang w:val="ro-RO"/>
              </w:rPr>
              <w:t>m.</w:t>
            </w:r>
          </w:p>
          <w:p w14:paraId="283DE660" w14:textId="5994B3BF" w:rsidR="00B61CC9" w:rsidRPr="00CD6C4A" w:rsidRDefault="00B61CC9" w:rsidP="004432C9">
            <w:pPr>
              <w:autoSpaceDE w:val="0"/>
              <w:autoSpaceDN w:val="0"/>
              <w:adjustRightInd w:val="0"/>
              <w:jc w:val="both"/>
              <w:rPr>
                <w:sz w:val="22"/>
                <w:szCs w:val="22"/>
                <w:lang w:val="ro-RO"/>
              </w:rPr>
            </w:pPr>
            <w:proofErr w:type="spellStart"/>
            <w:r w:rsidRPr="00CD6C4A">
              <w:rPr>
                <w:sz w:val="22"/>
                <w:szCs w:val="22"/>
              </w:rPr>
              <w:t>Prin</w:t>
            </w:r>
            <w:proofErr w:type="spellEnd"/>
            <w:r w:rsidRPr="00CD6C4A">
              <w:rPr>
                <w:sz w:val="22"/>
                <w:szCs w:val="22"/>
              </w:rPr>
              <w:t xml:space="preserve"> </w:t>
            </w:r>
            <w:proofErr w:type="spellStart"/>
            <w:r w:rsidRPr="00CD6C4A">
              <w:rPr>
                <w:sz w:val="22"/>
                <w:szCs w:val="22"/>
              </w:rPr>
              <w:t>proiect</w:t>
            </w:r>
            <w:proofErr w:type="spellEnd"/>
            <w:r w:rsidRPr="00CD6C4A">
              <w:rPr>
                <w:sz w:val="22"/>
                <w:szCs w:val="22"/>
              </w:rPr>
              <w:t xml:space="preserve"> se </w:t>
            </w:r>
            <w:proofErr w:type="spellStart"/>
            <w:r w:rsidRPr="00CD6C4A">
              <w:rPr>
                <w:sz w:val="22"/>
                <w:szCs w:val="22"/>
              </w:rPr>
              <w:t>intenționează</w:t>
            </w:r>
            <w:proofErr w:type="spellEnd"/>
            <w:r w:rsidRPr="00CD6C4A">
              <w:rPr>
                <w:sz w:val="22"/>
                <w:szCs w:val="22"/>
              </w:rPr>
              <w:t xml:space="preserve"> </w:t>
            </w:r>
            <w:proofErr w:type="spellStart"/>
            <w:r w:rsidRPr="00CD6C4A">
              <w:rPr>
                <w:sz w:val="22"/>
                <w:szCs w:val="22"/>
              </w:rPr>
              <w:t>creşterea</w:t>
            </w:r>
            <w:proofErr w:type="spellEnd"/>
            <w:r w:rsidRPr="00CD6C4A">
              <w:rPr>
                <w:sz w:val="22"/>
                <w:szCs w:val="22"/>
              </w:rPr>
              <w:t xml:space="preserve"> </w:t>
            </w:r>
            <w:proofErr w:type="spellStart"/>
            <w:r w:rsidRPr="00CD6C4A">
              <w:rPr>
                <w:sz w:val="22"/>
                <w:szCs w:val="22"/>
              </w:rPr>
              <w:t>atractivității</w:t>
            </w:r>
            <w:proofErr w:type="spellEnd"/>
            <w:r w:rsidRPr="00CD6C4A">
              <w:rPr>
                <w:sz w:val="22"/>
                <w:szCs w:val="22"/>
              </w:rPr>
              <w:t xml:space="preserve"> </w:t>
            </w:r>
            <w:proofErr w:type="spellStart"/>
            <w:r w:rsidRPr="00CD6C4A">
              <w:rPr>
                <w:sz w:val="22"/>
                <w:szCs w:val="22"/>
              </w:rPr>
              <w:t>deplasării</w:t>
            </w:r>
            <w:proofErr w:type="spellEnd"/>
            <w:r w:rsidRPr="00CD6C4A">
              <w:rPr>
                <w:sz w:val="22"/>
                <w:szCs w:val="22"/>
              </w:rPr>
              <w:t xml:space="preserve"> cu </w:t>
            </w:r>
            <w:proofErr w:type="spellStart"/>
            <w:r w:rsidRPr="00CD6C4A">
              <w:rPr>
                <w:sz w:val="22"/>
                <w:szCs w:val="22"/>
              </w:rPr>
              <w:t>bicicleta</w:t>
            </w:r>
            <w:proofErr w:type="spellEnd"/>
            <w:r w:rsidRPr="00CD6C4A">
              <w:rPr>
                <w:sz w:val="22"/>
                <w:szCs w:val="22"/>
              </w:rPr>
              <w:t xml:space="preserve"> </w:t>
            </w:r>
            <w:proofErr w:type="spellStart"/>
            <w:r w:rsidRPr="00CD6C4A">
              <w:rPr>
                <w:sz w:val="22"/>
                <w:szCs w:val="22"/>
              </w:rPr>
              <w:t>în</w:t>
            </w:r>
            <w:proofErr w:type="spellEnd"/>
            <w:r w:rsidRPr="00CD6C4A">
              <w:rPr>
                <w:sz w:val="22"/>
                <w:szCs w:val="22"/>
              </w:rPr>
              <w:t xml:space="preserve"> zona </w:t>
            </w:r>
            <w:proofErr w:type="spellStart"/>
            <w:r w:rsidRPr="00CD6C4A">
              <w:rPr>
                <w:sz w:val="22"/>
                <w:szCs w:val="22"/>
              </w:rPr>
              <w:t>propusa</w:t>
            </w:r>
            <w:proofErr w:type="spellEnd"/>
            <w:r w:rsidRPr="00CD6C4A">
              <w:rPr>
                <w:sz w:val="22"/>
                <w:szCs w:val="22"/>
              </w:rPr>
              <w:t xml:space="preserve"> </w:t>
            </w:r>
            <w:proofErr w:type="spellStart"/>
            <w:r w:rsidRPr="00CD6C4A">
              <w:rPr>
                <w:sz w:val="22"/>
                <w:szCs w:val="22"/>
              </w:rPr>
              <w:t>pentru</w:t>
            </w:r>
            <w:proofErr w:type="spellEnd"/>
            <w:r w:rsidRPr="00CD6C4A">
              <w:rPr>
                <w:sz w:val="22"/>
                <w:szCs w:val="22"/>
              </w:rPr>
              <w:t xml:space="preserve"> </w:t>
            </w:r>
            <w:proofErr w:type="spellStart"/>
            <w:r w:rsidRPr="00CD6C4A">
              <w:rPr>
                <w:sz w:val="22"/>
                <w:szCs w:val="22"/>
              </w:rPr>
              <w:t>investitie</w:t>
            </w:r>
            <w:proofErr w:type="spellEnd"/>
            <w:r w:rsidRPr="00CD6C4A">
              <w:rPr>
                <w:sz w:val="22"/>
                <w:szCs w:val="22"/>
              </w:rPr>
              <w:t xml:space="preserve"> </w:t>
            </w:r>
            <w:proofErr w:type="spellStart"/>
            <w:r w:rsidRPr="00CD6C4A">
              <w:rPr>
                <w:sz w:val="22"/>
                <w:szCs w:val="22"/>
              </w:rPr>
              <w:t>şi</w:t>
            </w:r>
            <w:proofErr w:type="spellEnd"/>
            <w:r w:rsidRPr="00CD6C4A">
              <w:rPr>
                <w:sz w:val="22"/>
                <w:szCs w:val="22"/>
              </w:rPr>
              <w:t xml:space="preserve"> </w:t>
            </w:r>
            <w:proofErr w:type="spellStart"/>
            <w:r w:rsidRPr="00CD6C4A">
              <w:rPr>
                <w:sz w:val="22"/>
                <w:szCs w:val="22"/>
              </w:rPr>
              <w:t>în</w:t>
            </w:r>
            <w:proofErr w:type="spellEnd"/>
            <w:r w:rsidRPr="00CD6C4A">
              <w:rPr>
                <w:sz w:val="22"/>
                <w:szCs w:val="22"/>
              </w:rPr>
              <w:t xml:space="preserve"> </w:t>
            </w:r>
            <w:proofErr w:type="spellStart"/>
            <w:r w:rsidRPr="00CD6C4A">
              <w:rPr>
                <w:sz w:val="22"/>
                <w:szCs w:val="22"/>
              </w:rPr>
              <w:t>viitorul</w:t>
            </w:r>
            <w:proofErr w:type="spellEnd"/>
            <w:r w:rsidRPr="00CD6C4A">
              <w:rPr>
                <w:sz w:val="22"/>
                <w:szCs w:val="22"/>
              </w:rPr>
              <w:t xml:space="preserve"> </w:t>
            </w:r>
            <w:proofErr w:type="spellStart"/>
            <w:r w:rsidRPr="00CD6C4A">
              <w:rPr>
                <w:sz w:val="22"/>
                <w:szCs w:val="22"/>
              </w:rPr>
              <w:t>apropiat</w:t>
            </w:r>
            <w:proofErr w:type="spellEnd"/>
            <w:r w:rsidRPr="00CD6C4A">
              <w:rPr>
                <w:sz w:val="22"/>
                <w:szCs w:val="22"/>
              </w:rPr>
              <w:t xml:space="preserve"> </w:t>
            </w:r>
            <w:proofErr w:type="spellStart"/>
            <w:r w:rsidRPr="00CD6C4A">
              <w:rPr>
                <w:sz w:val="22"/>
                <w:szCs w:val="22"/>
              </w:rPr>
              <w:t>interconectarea</w:t>
            </w:r>
            <w:proofErr w:type="spellEnd"/>
            <w:r w:rsidRPr="00CD6C4A">
              <w:rPr>
                <w:sz w:val="22"/>
                <w:szCs w:val="22"/>
              </w:rPr>
              <w:t xml:space="preserve"> </w:t>
            </w:r>
            <w:proofErr w:type="spellStart"/>
            <w:r w:rsidRPr="00CD6C4A">
              <w:rPr>
                <w:sz w:val="22"/>
                <w:szCs w:val="22"/>
              </w:rPr>
              <w:t>acestei</w:t>
            </w:r>
            <w:proofErr w:type="spellEnd"/>
            <w:r w:rsidRPr="00CD6C4A">
              <w:rPr>
                <w:sz w:val="22"/>
                <w:szCs w:val="22"/>
              </w:rPr>
              <w:t xml:space="preserve"> </w:t>
            </w:r>
            <w:proofErr w:type="spellStart"/>
            <w:r w:rsidRPr="00CD6C4A">
              <w:rPr>
                <w:sz w:val="22"/>
                <w:szCs w:val="22"/>
              </w:rPr>
              <w:t>piste</w:t>
            </w:r>
            <w:proofErr w:type="spellEnd"/>
            <w:r w:rsidRPr="00CD6C4A">
              <w:rPr>
                <w:sz w:val="22"/>
                <w:szCs w:val="22"/>
              </w:rPr>
              <w:t xml:space="preserve"> cu </w:t>
            </w:r>
            <w:proofErr w:type="spellStart"/>
            <w:r w:rsidRPr="00CD6C4A">
              <w:rPr>
                <w:sz w:val="22"/>
                <w:szCs w:val="22"/>
              </w:rPr>
              <w:t>pistele</w:t>
            </w:r>
            <w:proofErr w:type="spellEnd"/>
            <w:r w:rsidRPr="00CD6C4A">
              <w:rPr>
                <w:sz w:val="22"/>
                <w:szCs w:val="22"/>
              </w:rPr>
              <w:t xml:space="preserve"> de </w:t>
            </w:r>
            <w:proofErr w:type="spellStart"/>
            <w:r w:rsidRPr="00CD6C4A">
              <w:rPr>
                <w:sz w:val="22"/>
                <w:szCs w:val="22"/>
              </w:rPr>
              <w:t>biciclete</w:t>
            </w:r>
            <w:proofErr w:type="spellEnd"/>
            <w:r w:rsidRPr="00CD6C4A">
              <w:rPr>
                <w:sz w:val="22"/>
                <w:szCs w:val="22"/>
              </w:rPr>
              <w:t xml:space="preserve"> </w:t>
            </w:r>
            <w:proofErr w:type="spellStart"/>
            <w:r w:rsidRPr="00CD6C4A">
              <w:rPr>
                <w:sz w:val="22"/>
                <w:szCs w:val="22"/>
              </w:rPr>
              <w:t>propuse</w:t>
            </w:r>
            <w:proofErr w:type="spellEnd"/>
            <w:r w:rsidRPr="00CD6C4A">
              <w:rPr>
                <w:sz w:val="22"/>
                <w:szCs w:val="22"/>
              </w:rPr>
              <w:t xml:space="preserve"> </w:t>
            </w:r>
            <w:proofErr w:type="spellStart"/>
            <w:r w:rsidRPr="00CD6C4A">
              <w:rPr>
                <w:sz w:val="22"/>
                <w:szCs w:val="22"/>
              </w:rPr>
              <w:t>pentru</w:t>
            </w:r>
            <w:proofErr w:type="spellEnd"/>
            <w:r w:rsidRPr="00CD6C4A">
              <w:rPr>
                <w:sz w:val="22"/>
                <w:szCs w:val="22"/>
              </w:rPr>
              <w:t xml:space="preserve"> str. Gheorghe </w:t>
            </w:r>
            <w:proofErr w:type="spellStart"/>
            <w:r w:rsidRPr="00CD6C4A">
              <w:rPr>
                <w:sz w:val="22"/>
                <w:szCs w:val="22"/>
              </w:rPr>
              <w:t>Doja</w:t>
            </w:r>
            <w:proofErr w:type="spellEnd"/>
            <w:r w:rsidRPr="00CD6C4A">
              <w:rPr>
                <w:sz w:val="22"/>
                <w:szCs w:val="22"/>
              </w:rPr>
              <w:t xml:space="preserve"> – </w:t>
            </w:r>
            <w:proofErr w:type="spellStart"/>
            <w:r w:rsidRPr="00CD6C4A">
              <w:rPr>
                <w:sz w:val="22"/>
                <w:szCs w:val="22"/>
              </w:rPr>
              <w:t>Combinat</w:t>
            </w:r>
            <w:proofErr w:type="spellEnd"/>
            <w:r w:rsidRPr="00CD6C4A">
              <w:rPr>
                <w:sz w:val="22"/>
                <w:szCs w:val="22"/>
              </w:rPr>
              <w:t xml:space="preserve"> </w:t>
            </w:r>
            <w:proofErr w:type="spellStart"/>
            <w:r w:rsidRPr="00CD6C4A">
              <w:rPr>
                <w:sz w:val="22"/>
                <w:szCs w:val="22"/>
              </w:rPr>
              <w:t>respectiv</w:t>
            </w:r>
            <w:proofErr w:type="spellEnd"/>
            <w:r w:rsidRPr="00CD6C4A">
              <w:rPr>
                <w:sz w:val="22"/>
                <w:szCs w:val="22"/>
              </w:rPr>
              <w:t xml:space="preserve"> Gheorghe </w:t>
            </w:r>
            <w:proofErr w:type="spellStart"/>
            <w:r w:rsidRPr="00CD6C4A">
              <w:rPr>
                <w:sz w:val="22"/>
                <w:szCs w:val="22"/>
              </w:rPr>
              <w:t>Doja</w:t>
            </w:r>
            <w:proofErr w:type="spellEnd"/>
            <w:r w:rsidRPr="00CD6C4A">
              <w:rPr>
                <w:sz w:val="22"/>
                <w:szCs w:val="22"/>
              </w:rPr>
              <w:t xml:space="preserve"> – </w:t>
            </w:r>
            <w:proofErr w:type="spellStart"/>
            <w:r w:rsidRPr="00CD6C4A">
              <w:rPr>
                <w:sz w:val="22"/>
                <w:szCs w:val="22"/>
              </w:rPr>
              <w:t>Piaţa</w:t>
            </w:r>
            <w:proofErr w:type="spellEnd"/>
            <w:r w:rsidRPr="00CD6C4A">
              <w:rPr>
                <w:sz w:val="22"/>
                <w:szCs w:val="22"/>
              </w:rPr>
              <w:t xml:space="preserve"> </w:t>
            </w:r>
            <w:proofErr w:type="spellStart"/>
            <w:r w:rsidRPr="00CD6C4A">
              <w:rPr>
                <w:sz w:val="22"/>
                <w:szCs w:val="22"/>
              </w:rPr>
              <w:t>Victoriei</w:t>
            </w:r>
            <w:proofErr w:type="spellEnd"/>
            <w:r w:rsidRPr="00CD6C4A">
              <w:rPr>
                <w:sz w:val="22"/>
                <w:szCs w:val="22"/>
              </w:rPr>
              <w:t xml:space="preserve"> – </w:t>
            </w:r>
            <w:proofErr w:type="spellStart"/>
            <w:r w:rsidRPr="00CD6C4A">
              <w:rPr>
                <w:sz w:val="22"/>
                <w:szCs w:val="22"/>
              </w:rPr>
              <w:t>Piata</w:t>
            </w:r>
            <w:proofErr w:type="spellEnd"/>
            <w:r w:rsidRPr="00CD6C4A">
              <w:rPr>
                <w:sz w:val="22"/>
                <w:szCs w:val="22"/>
              </w:rPr>
              <w:t xml:space="preserve"> </w:t>
            </w:r>
            <w:proofErr w:type="spellStart"/>
            <w:r w:rsidRPr="00CD6C4A">
              <w:rPr>
                <w:sz w:val="22"/>
                <w:szCs w:val="22"/>
              </w:rPr>
              <w:t>Trandafirilor</w:t>
            </w:r>
            <w:proofErr w:type="spellEnd"/>
            <w:r w:rsidRPr="00CD6C4A">
              <w:rPr>
                <w:sz w:val="22"/>
                <w:szCs w:val="22"/>
              </w:rPr>
              <w:t xml:space="preserve"> – 22 </w:t>
            </w:r>
            <w:proofErr w:type="spellStart"/>
            <w:r w:rsidRPr="00CD6C4A">
              <w:rPr>
                <w:sz w:val="22"/>
                <w:szCs w:val="22"/>
              </w:rPr>
              <w:t>Decembrie</w:t>
            </w:r>
            <w:proofErr w:type="spellEnd"/>
            <w:r w:rsidRPr="00CD6C4A">
              <w:rPr>
                <w:sz w:val="22"/>
                <w:szCs w:val="22"/>
              </w:rPr>
              <w:t xml:space="preserve"> 1989</w:t>
            </w:r>
          </w:p>
          <w:p w14:paraId="61992636" w14:textId="77777777" w:rsidR="00575F42" w:rsidRPr="00CD6C4A" w:rsidRDefault="00265D2B" w:rsidP="004432C9">
            <w:pPr>
              <w:jc w:val="both"/>
              <w:rPr>
                <w:i/>
                <w:iCs/>
                <w:sz w:val="22"/>
                <w:szCs w:val="22"/>
                <w:lang w:val="ro-RO"/>
              </w:rPr>
            </w:pPr>
            <w:r w:rsidRPr="00CD6C4A">
              <w:rPr>
                <w:sz w:val="22"/>
                <w:szCs w:val="22"/>
                <w:lang w:val="ro-RO"/>
              </w:rPr>
              <w:t xml:space="preserve">Din punct de vedere al oportunității de finanțare se identifică posibilitatea obținerii unei finanțări nerambursabile în cadrul PNRR – Componenta C10 – Fondul Local - </w:t>
            </w:r>
            <w:r w:rsidRPr="00CD6C4A">
              <w:rPr>
                <w:i/>
                <w:iCs/>
                <w:sz w:val="22"/>
                <w:szCs w:val="22"/>
                <w:lang w:val="ro-RO"/>
              </w:rPr>
              <w:t>I1.4. Mobilitatea urbană verde - asigurarea de piste pentru biciclete și alte vehicule electrice ușoare la nivel local/metropolitan.</w:t>
            </w:r>
          </w:p>
          <w:p w14:paraId="2A45C893" w14:textId="1F3C2661" w:rsidR="00575F42" w:rsidRPr="00CD6C4A" w:rsidRDefault="00575F42" w:rsidP="004432C9">
            <w:pPr>
              <w:jc w:val="both"/>
              <w:rPr>
                <w:i/>
                <w:iCs/>
                <w:sz w:val="22"/>
                <w:szCs w:val="22"/>
                <w:lang w:val="ro-RO"/>
              </w:rPr>
            </w:pPr>
          </w:p>
        </w:tc>
      </w:tr>
      <w:tr w:rsidR="007F6756" w:rsidRPr="00CD6C4A" w14:paraId="1A9840B1" w14:textId="77777777" w:rsidTr="002723D7">
        <w:trPr>
          <w:trHeight w:val="462"/>
        </w:trPr>
        <w:tc>
          <w:tcPr>
            <w:tcW w:w="0" w:type="auto"/>
            <w:shd w:val="clear" w:color="auto" w:fill="auto"/>
          </w:tcPr>
          <w:p w14:paraId="37C70E64" w14:textId="273CD3F5" w:rsidR="000870BE" w:rsidRPr="00CD6C4A" w:rsidRDefault="000870BE" w:rsidP="000870BE">
            <w:pPr>
              <w:rPr>
                <w:sz w:val="22"/>
                <w:szCs w:val="22"/>
                <w:lang w:val="ro-RO"/>
              </w:rPr>
            </w:pPr>
            <w:r w:rsidRPr="00CD6C4A">
              <w:rPr>
                <w:sz w:val="22"/>
                <w:szCs w:val="22"/>
                <w:lang w:val="ro-RO"/>
              </w:rPr>
              <w:lastRenderedPageBreak/>
              <w:t>3.</w:t>
            </w:r>
          </w:p>
        </w:tc>
        <w:tc>
          <w:tcPr>
            <w:tcW w:w="2570" w:type="dxa"/>
            <w:shd w:val="clear" w:color="auto" w:fill="auto"/>
          </w:tcPr>
          <w:p w14:paraId="45F0EB3F" w14:textId="77777777" w:rsidR="000870BE" w:rsidRPr="00CD6C4A" w:rsidRDefault="000870BE" w:rsidP="000870BE">
            <w:pPr>
              <w:rPr>
                <w:sz w:val="22"/>
                <w:szCs w:val="22"/>
                <w:lang w:val="ro-RO"/>
              </w:rPr>
            </w:pPr>
            <w:r w:rsidRPr="00CD6C4A">
              <w:rPr>
                <w:sz w:val="22"/>
                <w:szCs w:val="22"/>
                <w:lang w:val="ro-RO"/>
              </w:rPr>
              <w:t>Corelarea cu proiecte deja implementate la nivel local</w:t>
            </w:r>
          </w:p>
          <w:p w14:paraId="6A7FD6E3" w14:textId="3EEB082B" w:rsidR="000870BE" w:rsidRPr="00CD6C4A" w:rsidRDefault="000870BE" w:rsidP="000870BE">
            <w:pPr>
              <w:rPr>
                <w:sz w:val="22"/>
                <w:szCs w:val="22"/>
                <w:lang w:val="ro-RO"/>
              </w:rPr>
            </w:pPr>
          </w:p>
        </w:tc>
        <w:tc>
          <w:tcPr>
            <w:tcW w:w="7380" w:type="dxa"/>
            <w:shd w:val="clear" w:color="auto" w:fill="auto"/>
          </w:tcPr>
          <w:p w14:paraId="262834BB" w14:textId="412E850C" w:rsidR="000870BE" w:rsidRPr="00CD6C4A" w:rsidRDefault="003145DF" w:rsidP="00575F42">
            <w:pPr>
              <w:jc w:val="both"/>
              <w:rPr>
                <w:sz w:val="22"/>
                <w:szCs w:val="22"/>
                <w:lang w:val="ro-RO"/>
              </w:rPr>
            </w:pPr>
            <w:r w:rsidRPr="00CD6C4A">
              <w:rPr>
                <w:sz w:val="22"/>
                <w:szCs w:val="22"/>
                <w:lang w:val="ro-RO"/>
              </w:rPr>
              <w:t>Municipiul T</w:t>
            </w:r>
            <w:r w:rsidR="00D41DE1" w:rsidRPr="00CD6C4A">
              <w:rPr>
                <w:sz w:val="22"/>
                <w:szCs w:val="22"/>
                <w:lang w:val="ro-RO"/>
              </w:rPr>
              <w:t>î</w:t>
            </w:r>
            <w:r w:rsidRPr="00CD6C4A">
              <w:rPr>
                <w:sz w:val="22"/>
                <w:szCs w:val="22"/>
                <w:lang w:val="ro-RO"/>
              </w:rPr>
              <w:t>rgu Mure</w:t>
            </w:r>
            <w:r w:rsidR="00D41DE1" w:rsidRPr="00CD6C4A">
              <w:rPr>
                <w:sz w:val="22"/>
                <w:szCs w:val="22"/>
                <w:lang w:val="ro-RO"/>
              </w:rPr>
              <w:t>ș</w:t>
            </w:r>
            <w:r w:rsidR="000870BE" w:rsidRPr="00CD6C4A">
              <w:rPr>
                <w:sz w:val="22"/>
                <w:szCs w:val="22"/>
                <w:lang w:val="ro-RO"/>
              </w:rPr>
              <w:t xml:space="preserve"> a implementat la nivel local proiecte ca:</w:t>
            </w:r>
          </w:p>
          <w:p w14:paraId="25484460" w14:textId="77777777" w:rsidR="003145DF" w:rsidRPr="00CD6C4A" w:rsidRDefault="003145DF" w:rsidP="00575F42">
            <w:pPr>
              <w:numPr>
                <w:ilvl w:val="0"/>
                <w:numId w:val="19"/>
              </w:numPr>
              <w:autoSpaceDE w:val="0"/>
              <w:autoSpaceDN w:val="0"/>
              <w:adjustRightInd w:val="0"/>
              <w:ind w:left="436" w:hanging="180"/>
              <w:jc w:val="both"/>
              <w:rPr>
                <w:sz w:val="22"/>
                <w:szCs w:val="22"/>
                <w:lang w:val="ro-RO"/>
              </w:rPr>
            </w:pPr>
            <w:r w:rsidRPr="00CD6C4A">
              <w:rPr>
                <w:sz w:val="22"/>
                <w:szCs w:val="22"/>
                <w:lang w:val="ro-RO"/>
              </w:rPr>
              <w:t xml:space="preserve">Modernizare străzi in Municipiul Tîrgu Mureș - finanțat prin POR 2007-2013, Axa prioritară 2.1. Îmbunătățirea infrastructurii de transport regionale şi locale </w:t>
            </w:r>
          </w:p>
          <w:p w14:paraId="6073DCC8" w14:textId="77777777" w:rsidR="003145DF" w:rsidRPr="00CD6C4A" w:rsidRDefault="003145DF" w:rsidP="00575F42">
            <w:pPr>
              <w:numPr>
                <w:ilvl w:val="0"/>
                <w:numId w:val="19"/>
              </w:numPr>
              <w:autoSpaceDE w:val="0"/>
              <w:autoSpaceDN w:val="0"/>
              <w:adjustRightInd w:val="0"/>
              <w:ind w:left="436" w:hanging="180"/>
              <w:jc w:val="both"/>
              <w:rPr>
                <w:sz w:val="22"/>
                <w:szCs w:val="22"/>
                <w:lang w:val="ro-RO"/>
              </w:rPr>
            </w:pPr>
            <w:r w:rsidRPr="00CD6C4A">
              <w:rPr>
                <w:sz w:val="22"/>
                <w:szCs w:val="22"/>
                <w:lang w:val="ro-RO"/>
              </w:rPr>
              <w:t xml:space="preserve">Modernizare rețea stradală la nivelul Municipiului Tîrgu Mureș – transa I - finanțat prin POR 2007-2013, Axa prioritară 1.1. Sprijinirea dezvoltării durabile a orașelor - poli urbani de creștere: </w:t>
            </w:r>
          </w:p>
          <w:p w14:paraId="57E9D08D" w14:textId="3FF980B9" w:rsidR="003145DF" w:rsidRPr="00CD6C4A" w:rsidRDefault="003145DF" w:rsidP="00AB1B60">
            <w:pPr>
              <w:numPr>
                <w:ilvl w:val="0"/>
                <w:numId w:val="24"/>
              </w:numPr>
              <w:autoSpaceDE w:val="0"/>
              <w:autoSpaceDN w:val="0"/>
              <w:adjustRightInd w:val="0"/>
              <w:ind w:firstLine="436"/>
              <w:jc w:val="both"/>
              <w:rPr>
                <w:sz w:val="22"/>
                <w:szCs w:val="22"/>
                <w:lang w:val="ro-RO"/>
              </w:rPr>
            </w:pPr>
            <w:r w:rsidRPr="00CD6C4A">
              <w:rPr>
                <w:sz w:val="22"/>
                <w:szCs w:val="22"/>
                <w:lang w:val="ro-RO"/>
              </w:rPr>
              <w:t xml:space="preserve">Reabilitarea a 19 străzi din cadrul municipiului ; </w:t>
            </w:r>
          </w:p>
          <w:p w14:paraId="3FF2A0A4" w14:textId="6D42C22F" w:rsidR="003145DF" w:rsidRPr="00CD6C4A" w:rsidRDefault="003145DF" w:rsidP="00AB1B60">
            <w:pPr>
              <w:numPr>
                <w:ilvl w:val="0"/>
                <w:numId w:val="24"/>
              </w:numPr>
              <w:autoSpaceDE w:val="0"/>
              <w:autoSpaceDN w:val="0"/>
              <w:adjustRightInd w:val="0"/>
              <w:ind w:firstLine="436"/>
              <w:jc w:val="both"/>
              <w:rPr>
                <w:sz w:val="22"/>
                <w:szCs w:val="22"/>
                <w:lang w:val="ro-RO"/>
              </w:rPr>
            </w:pPr>
            <w:r w:rsidRPr="00CD6C4A">
              <w:rPr>
                <w:sz w:val="22"/>
                <w:szCs w:val="22"/>
                <w:lang w:val="ro-RO"/>
              </w:rPr>
              <w:t xml:space="preserve">Îmbunătățirea condițiilor de trafic din municipiu; </w:t>
            </w:r>
          </w:p>
          <w:p w14:paraId="5A09913D" w14:textId="397DDF5F" w:rsidR="003145DF" w:rsidRPr="00CD6C4A" w:rsidRDefault="003145DF" w:rsidP="00AB1B60">
            <w:pPr>
              <w:numPr>
                <w:ilvl w:val="0"/>
                <w:numId w:val="24"/>
              </w:numPr>
              <w:autoSpaceDE w:val="0"/>
              <w:autoSpaceDN w:val="0"/>
              <w:adjustRightInd w:val="0"/>
              <w:ind w:firstLine="436"/>
              <w:jc w:val="both"/>
              <w:rPr>
                <w:sz w:val="22"/>
                <w:szCs w:val="22"/>
                <w:lang w:val="ro-RO"/>
              </w:rPr>
            </w:pPr>
            <w:r w:rsidRPr="00CD6C4A">
              <w:rPr>
                <w:sz w:val="22"/>
                <w:szCs w:val="22"/>
                <w:lang w:val="ro-RO"/>
              </w:rPr>
              <w:t xml:space="preserve">Fluidizarea traficului pe una din cele mai aglomerate rute de ieșire din oraș </w:t>
            </w:r>
          </w:p>
          <w:p w14:paraId="3C15ACF3" w14:textId="2CEF117C" w:rsidR="003145DF" w:rsidRPr="00CD6C4A" w:rsidRDefault="003145DF" w:rsidP="00AB1B60">
            <w:pPr>
              <w:numPr>
                <w:ilvl w:val="0"/>
                <w:numId w:val="24"/>
              </w:numPr>
              <w:autoSpaceDE w:val="0"/>
              <w:autoSpaceDN w:val="0"/>
              <w:adjustRightInd w:val="0"/>
              <w:ind w:left="706" w:hanging="270"/>
              <w:jc w:val="both"/>
              <w:rPr>
                <w:sz w:val="22"/>
                <w:szCs w:val="22"/>
                <w:lang w:val="ro-RO"/>
              </w:rPr>
            </w:pPr>
            <w:r w:rsidRPr="00CD6C4A">
              <w:rPr>
                <w:sz w:val="22"/>
                <w:szCs w:val="22"/>
                <w:lang w:val="ro-RO"/>
              </w:rPr>
              <w:t xml:space="preserve"> În cadrul acestui proiect a fost realizată modernizarea străzii Gheorghe Doja din direcția Combinat Azomureș până la intersecția cu strada Recoltei. </w:t>
            </w:r>
          </w:p>
          <w:p w14:paraId="2698AD50" w14:textId="77777777" w:rsidR="003145DF" w:rsidRPr="00CD6C4A" w:rsidRDefault="003145DF" w:rsidP="00575F42">
            <w:pPr>
              <w:numPr>
                <w:ilvl w:val="0"/>
                <w:numId w:val="19"/>
              </w:numPr>
              <w:autoSpaceDE w:val="0"/>
              <w:autoSpaceDN w:val="0"/>
              <w:adjustRightInd w:val="0"/>
              <w:ind w:left="436" w:hanging="180"/>
              <w:jc w:val="both"/>
              <w:rPr>
                <w:sz w:val="22"/>
                <w:szCs w:val="22"/>
                <w:lang w:val="ro-RO"/>
              </w:rPr>
            </w:pPr>
            <w:r w:rsidRPr="00CD6C4A">
              <w:rPr>
                <w:sz w:val="22"/>
                <w:szCs w:val="22"/>
                <w:lang w:val="ro-RO"/>
              </w:rPr>
              <w:t xml:space="preserve">Modernizare rețea stradala la nivelul Municipiului Tîrgu Mureș – transa II - finanțat prin POR 2007-2013, Axa prioritară 1.1. Sprijinirea dezvoltării durabile a orașelor - poli urbani de creștere </w:t>
            </w:r>
          </w:p>
          <w:p w14:paraId="4A3D9108" w14:textId="77777777" w:rsidR="003145DF" w:rsidRPr="00CD6C4A" w:rsidRDefault="003145DF" w:rsidP="00575F42">
            <w:pPr>
              <w:numPr>
                <w:ilvl w:val="0"/>
                <w:numId w:val="19"/>
              </w:numPr>
              <w:autoSpaceDE w:val="0"/>
              <w:autoSpaceDN w:val="0"/>
              <w:adjustRightInd w:val="0"/>
              <w:ind w:left="436" w:hanging="180"/>
              <w:jc w:val="both"/>
              <w:rPr>
                <w:sz w:val="22"/>
                <w:szCs w:val="22"/>
                <w:lang w:val="ro-RO"/>
              </w:rPr>
            </w:pPr>
            <w:r w:rsidRPr="00CD6C4A">
              <w:rPr>
                <w:sz w:val="22"/>
                <w:szCs w:val="22"/>
                <w:lang w:val="ro-RO"/>
              </w:rPr>
              <w:t xml:space="preserve">Modernizare rețea stradală la nivelul Municipiului Tîrgu Mureș – transa III - finanțat prin POR 2007-2013 </w:t>
            </w:r>
          </w:p>
          <w:p w14:paraId="3C02708A" w14:textId="38240C54" w:rsidR="000870BE" w:rsidRPr="00CD6C4A" w:rsidRDefault="003145DF" w:rsidP="00575F42">
            <w:pPr>
              <w:jc w:val="both"/>
              <w:rPr>
                <w:sz w:val="22"/>
                <w:szCs w:val="22"/>
                <w:lang w:val="ro-RO"/>
              </w:rPr>
            </w:pPr>
            <w:r w:rsidRPr="00CD6C4A">
              <w:rPr>
                <w:sz w:val="22"/>
                <w:szCs w:val="22"/>
                <w:lang w:val="ro-RO"/>
              </w:rPr>
              <w:t>Complementaritatea proiectelor cu investi</w:t>
            </w:r>
            <w:r w:rsidR="00D41DE1" w:rsidRPr="00CD6C4A">
              <w:rPr>
                <w:sz w:val="22"/>
                <w:szCs w:val="22"/>
                <w:lang w:val="ro-RO"/>
              </w:rPr>
              <w:t>ț</w:t>
            </w:r>
            <w:r w:rsidRPr="00CD6C4A">
              <w:rPr>
                <w:sz w:val="22"/>
                <w:szCs w:val="22"/>
                <w:lang w:val="ro-RO"/>
              </w:rPr>
              <w:t>ia ce se dore</w:t>
            </w:r>
            <w:r w:rsidR="00D41DE1" w:rsidRPr="00CD6C4A">
              <w:rPr>
                <w:sz w:val="22"/>
                <w:szCs w:val="22"/>
                <w:lang w:val="ro-RO"/>
              </w:rPr>
              <w:t>ș</w:t>
            </w:r>
            <w:r w:rsidRPr="00CD6C4A">
              <w:rPr>
                <w:sz w:val="22"/>
                <w:szCs w:val="22"/>
                <w:lang w:val="ro-RO"/>
              </w:rPr>
              <w:t>te a fi implementat</w:t>
            </w:r>
            <w:r w:rsidR="00D41DE1" w:rsidRPr="00CD6C4A">
              <w:rPr>
                <w:sz w:val="22"/>
                <w:szCs w:val="22"/>
                <w:lang w:val="ro-RO"/>
              </w:rPr>
              <w:t>ă</w:t>
            </w:r>
            <w:r w:rsidRPr="00CD6C4A">
              <w:rPr>
                <w:sz w:val="22"/>
                <w:szCs w:val="22"/>
                <w:lang w:val="ro-RO"/>
              </w:rPr>
              <w:t xml:space="preserve"> prin prezentul proiect este dat</w:t>
            </w:r>
            <w:r w:rsidR="00D41DE1" w:rsidRPr="00CD6C4A">
              <w:rPr>
                <w:sz w:val="22"/>
                <w:szCs w:val="22"/>
                <w:lang w:val="ro-RO"/>
              </w:rPr>
              <w:t>ă</w:t>
            </w:r>
            <w:r w:rsidRPr="00CD6C4A">
              <w:rPr>
                <w:sz w:val="22"/>
                <w:szCs w:val="22"/>
                <w:lang w:val="ro-RO"/>
              </w:rPr>
              <w:t xml:space="preserve"> de faptul c</w:t>
            </w:r>
            <w:r w:rsidR="00D41DE1" w:rsidRPr="00CD6C4A">
              <w:rPr>
                <w:sz w:val="22"/>
                <w:szCs w:val="22"/>
                <w:lang w:val="ro-RO"/>
              </w:rPr>
              <w:t>ă</w:t>
            </w:r>
            <w:r w:rsidRPr="00CD6C4A">
              <w:rPr>
                <w:sz w:val="22"/>
                <w:szCs w:val="22"/>
                <w:lang w:val="ro-RO"/>
              </w:rPr>
              <w:t xml:space="preserve"> prin utilizarea pistei de biciclete, infrastructura rutiera modernizat</w:t>
            </w:r>
            <w:r w:rsidR="00D41DE1" w:rsidRPr="00CD6C4A">
              <w:rPr>
                <w:sz w:val="22"/>
                <w:szCs w:val="22"/>
                <w:lang w:val="ro-RO"/>
              </w:rPr>
              <w:t>ă</w:t>
            </w:r>
            <w:r w:rsidRPr="00CD6C4A">
              <w:rPr>
                <w:sz w:val="22"/>
                <w:szCs w:val="22"/>
                <w:lang w:val="ro-RO"/>
              </w:rPr>
              <w:t xml:space="preserve"> nu va mai fi supusa presiunii unui trafic  aglomerat, totodat</w:t>
            </w:r>
            <w:r w:rsidR="00D41DE1" w:rsidRPr="00CD6C4A">
              <w:rPr>
                <w:sz w:val="22"/>
                <w:szCs w:val="22"/>
                <w:lang w:val="ro-RO"/>
              </w:rPr>
              <w:t>ă</w:t>
            </w:r>
            <w:r w:rsidRPr="00CD6C4A">
              <w:rPr>
                <w:sz w:val="22"/>
                <w:szCs w:val="22"/>
                <w:lang w:val="ro-RO"/>
              </w:rPr>
              <w:t xml:space="preserve"> pista de biciclete </w:t>
            </w:r>
            <w:proofErr w:type="spellStart"/>
            <w:r w:rsidRPr="00CD6C4A">
              <w:rPr>
                <w:sz w:val="22"/>
                <w:szCs w:val="22"/>
                <w:lang w:val="ro-RO"/>
              </w:rPr>
              <w:t>creand</w:t>
            </w:r>
            <w:proofErr w:type="spellEnd"/>
            <w:r w:rsidRPr="00CD6C4A">
              <w:rPr>
                <w:sz w:val="22"/>
                <w:szCs w:val="22"/>
                <w:lang w:val="ro-RO"/>
              </w:rPr>
              <w:t xml:space="preserve"> o ruta sigura si </w:t>
            </w:r>
            <w:proofErr w:type="spellStart"/>
            <w:r w:rsidRPr="00CD6C4A">
              <w:rPr>
                <w:sz w:val="22"/>
                <w:szCs w:val="22"/>
                <w:lang w:val="ro-RO"/>
              </w:rPr>
              <w:t>sanatoasa</w:t>
            </w:r>
            <w:proofErr w:type="spellEnd"/>
            <w:r w:rsidRPr="00CD6C4A">
              <w:rPr>
                <w:sz w:val="22"/>
                <w:szCs w:val="22"/>
                <w:lang w:val="ro-RO"/>
              </w:rPr>
              <w:t xml:space="preserve"> de deplasare.</w:t>
            </w:r>
          </w:p>
          <w:p w14:paraId="4563A405" w14:textId="0C15D113" w:rsidR="00575F42" w:rsidRPr="00CD6C4A" w:rsidRDefault="00575F42" w:rsidP="00575F42">
            <w:pPr>
              <w:jc w:val="both"/>
              <w:rPr>
                <w:sz w:val="22"/>
                <w:szCs w:val="22"/>
                <w:lang w:val="ro-RO"/>
              </w:rPr>
            </w:pPr>
          </w:p>
        </w:tc>
      </w:tr>
      <w:tr w:rsidR="007F6756" w:rsidRPr="00CD6C4A" w14:paraId="58266C8A" w14:textId="77777777" w:rsidTr="002723D7">
        <w:trPr>
          <w:trHeight w:val="709"/>
        </w:trPr>
        <w:tc>
          <w:tcPr>
            <w:tcW w:w="0" w:type="auto"/>
            <w:shd w:val="clear" w:color="auto" w:fill="auto"/>
          </w:tcPr>
          <w:p w14:paraId="0CC8B8AE" w14:textId="639C1A3F" w:rsidR="000870BE" w:rsidRPr="00CD6C4A" w:rsidRDefault="000870BE" w:rsidP="000870BE">
            <w:pPr>
              <w:rPr>
                <w:sz w:val="22"/>
                <w:szCs w:val="22"/>
                <w:lang w:val="ro-RO"/>
              </w:rPr>
            </w:pPr>
            <w:r w:rsidRPr="00CD6C4A">
              <w:rPr>
                <w:sz w:val="22"/>
                <w:szCs w:val="22"/>
                <w:lang w:val="ro-RO"/>
              </w:rPr>
              <w:lastRenderedPageBreak/>
              <w:t>4.</w:t>
            </w:r>
          </w:p>
        </w:tc>
        <w:tc>
          <w:tcPr>
            <w:tcW w:w="2570" w:type="dxa"/>
            <w:shd w:val="clear" w:color="auto" w:fill="auto"/>
          </w:tcPr>
          <w:p w14:paraId="3B7BF2D3" w14:textId="08CC80BB" w:rsidR="000870BE" w:rsidRPr="00CD6C4A" w:rsidRDefault="000870BE" w:rsidP="000870BE">
            <w:pPr>
              <w:rPr>
                <w:sz w:val="22"/>
                <w:szCs w:val="22"/>
                <w:lang w:val="ro-RO"/>
              </w:rPr>
            </w:pPr>
            <w:r w:rsidRPr="00CD6C4A">
              <w:rPr>
                <w:sz w:val="22"/>
                <w:szCs w:val="22"/>
                <w:lang w:val="ro-RO"/>
              </w:rPr>
              <w:t>Corelarea cu proiecte în curs de implementare de la nivel local</w:t>
            </w:r>
          </w:p>
        </w:tc>
        <w:tc>
          <w:tcPr>
            <w:tcW w:w="7380" w:type="dxa"/>
            <w:shd w:val="clear" w:color="auto" w:fill="auto"/>
          </w:tcPr>
          <w:p w14:paraId="3AA8E9C6" w14:textId="3AA4FDEE" w:rsidR="004512B0" w:rsidRPr="00CD6C4A" w:rsidRDefault="00D50646" w:rsidP="00575F42">
            <w:pPr>
              <w:jc w:val="both"/>
              <w:rPr>
                <w:sz w:val="22"/>
                <w:szCs w:val="22"/>
                <w:lang w:val="ro-RO"/>
              </w:rPr>
            </w:pPr>
            <w:r w:rsidRPr="00CD6C4A">
              <w:rPr>
                <w:sz w:val="22"/>
                <w:szCs w:val="22"/>
                <w:lang w:val="ro-RO"/>
              </w:rPr>
              <w:t>Municipiul T</w:t>
            </w:r>
            <w:r w:rsidR="00D41DE1" w:rsidRPr="00CD6C4A">
              <w:rPr>
                <w:sz w:val="22"/>
                <w:szCs w:val="22"/>
                <w:lang w:val="ro-RO"/>
              </w:rPr>
              <w:t>î</w:t>
            </w:r>
            <w:r w:rsidRPr="00CD6C4A">
              <w:rPr>
                <w:sz w:val="22"/>
                <w:szCs w:val="22"/>
                <w:lang w:val="ro-RO"/>
              </w:rPr>
              <w:t>rgu Mure</w:t>
            </w:r>
            <w:r w:rsidR="00D41DE1" w:rsidRPr="00CD6C4A">
              <w:rPr>
                <w:sz w:val="22"/>
                <w:szCs w:val="22"/>
                <w:lang w:val="ro-RO"/>
              </w:rPr>
              <w:t>ș</w:t>
            </w:r>
            <w:r w:rsidRPr="00CD6C4A">
              <w:rPr>
                <w:sz w:val="22"/>
                <w:szCs w:val="22"/>
                <w:lang w:val="ro-RO"/>
              </w:rPr>
              <w:t xml:space="preserve"> </w:t>
            </w:r>
            <w:r w:rsidR="000870BE" w:rsidRPr="00CD6C4A">
              <w:rPr>
                <w:sz w:val="22"/>
                <w:szCs w:val="22"/>
                <w:lang w:val="ro-RO"/>
              </w:rPr>
              <w:t>are în curs de implementare la nivel local proiect in:</w:t>
            </w:r>
          </w:p>
          <w:p w14:paraId="5F22B5E2" w14:textId="07BFE128" w:rsidR="004512B0" w:rsidRPr="00CD6C4A" w:rsidRDefault="00D50646" w:rsidP="00575F42">
            <w:pPr>
              <w:numPr>
                <w:ilvl w:val="0"/>
                <w:numId w:val="19"/>
              </w:numPr>
              <w:autoSpaceDE w:val="0"/>
              <w:autoSpaceDN w:val="0"/>
              <w:adjustRightInd w:val="0"/>
              <w:ind w:left="436" w:hanging="180"/>
              <w:jc w:val="both"/>
              <w:rPr>
                <w:sz w:val="22"/>
                <w:szCs w:val="22"/>
                <w:lang w:val="ro-RO"/>
              </w:rPr>
            </w:pPr>
            <w:r w:rsidRPr="00CD6C4A">
              <w:rPr>
                <w:sz w:val="22"/>
                <w:szCs w:val="22"/>
                <w:lang w:val="ro-RO"/>
              </w:rPr>
              <w:t xml:space="preserve">Transformarea </w:t>
            </w:r>
            <w:proofErr w:type="spellStart"/>
            <w:r w:rsidRPr="00CD6C4A">
              <w:rPr>
                <w:sz w:val="22"/>
                <w:szCs w:val="22"/>
                <w:lang w:val="ro-RO"/>
              </w:rPr>
              <w:t>strazilor</w:t>
            </w:r>
            <w:proofErr w:type="spellEnd"/>
            <w:r w:rsidRPr="00CD6C4A">
              <w:rPr>
                <w:sz w:val="22"/>
                <w:szCs w:val="22"/>
                <w:lang w:val="ro-RO"/>
              </w:rPr>
              <w:t xml:space="preserve"> din zona cu </w:t>
            </w:r>
            <w:proofErr w:type="spellStart"/>
            <w:r w:rsidRPr="00CD6C4A">
              <w:rPr>
                <w:sz w:val="22"/>
                <w:szCs w:val="22"/>
                <w:lang w:val="ro-RO"/>
              </w:rPr>
              <w:t>circulatie</w:t>
            </w:r>
            <w:proofErr w:type="spellEnd"/>
            <w:r w:rsidRPr="00CD6C4A">
              <w:rPr>
                <w:sz w:val="22"/>
                <w:szCs w:val="22"/>
                <w:lang w:val="ro-RO"/>
              </w:rPr>
              <w:t xml:space="preserve"> pietonala </w:t>
            </w:r>
            <w:proofErr w:type="spellStart"/>
            <w:r w:rsidRPr="00CD6C4A">
              <w:rPr>
                <w:sz w:val="22"/>
                <w:szCs w:val="22"/>
                <w:lang w:val="ro-RO"/>
              </w:rPr>
              <w:t>intensa-Zona</w:t>
            </w:r>
            <w:proofErr w:type="spellEnd"/>
            <w:r w:rsidRPr="00CD6C4A">
              <w:rPr>
                <w:sz w:val="22"/>
                <w:szCs w:val="22"/>
                <w:lang w:val="ro-RO"/>
              </w:rPr>
              <w:t xml:space="preserve"> Clinicilor-in trasee mai prietenoase fata de pietoni si </w:t>
            </w:r>
            <w:proofErr w:type="spellStart"/>
            <w:r w:rsidRPr="00CD6C4A">
              <w:rPr>
                <w:sz w:val="22"/>
                <w:szCs w:val="22"/>
                <w:lang w:val="ro-RO"/>
              </w:rPr>
              <w:t>biciclisti</w:t>
            </w:r>
            <w:proofErr w:type="spellEnd"/>
            <w:r w:rsidR="00DB7CDC" w:rsidRPr="00CD6C4A">
              <w:rPr>
                <w:sz w:val="22"/>
                <w:szCs w:val="22"/>
                <w:lang w:val="ro-RO"/>
              </w:rPr>
              <w:t xml:space="preserve"> (apel POR/2017/4/4.1/1)</w:t>
            </w:r>
          </w:p>
          <w:p w14:paraId="672D6185" w14:textId="7E11C92B" w:rsidR="00DB7CDC" w:rsidRPr="00CD6C4A" w:rsidRDefault="00DB7CDC" w:rsidP="00575F42">
            <w:pPr>
              <w:numPr>
                <w:ilvl w:val="0"/>
                <w:numId w:val="19"/>
              </w:numPr>
              <w:autoSpaceDE w:val="0"/>
              <w:autoSpaceDN w:val="0"/>
              <w:adjustRightInd w:val="0"/>
              <w:ind w:left="436" w:hanging="180"/>
              <w:jc w:val="both"/>
              <w:rPr>
                <w:sz w:val="22"/>
                <w:szCs w:val="22"/>
                <w:lang w:val="ro-RO"/>
              </w:rPr>
            </w:pPr>
            <w:proofErr w:type="spellStart"/>
            <w:r w:rsidRPr="00CD6C4A">
              <w:rPr>
                <w:sz w:val="22"/>
                <w:szCs w:val="22"/>
                <w:lang w:val="ro-RO"/>
              </w:rPr>
              <w:t>Achizitionarea</w:t>
            </w:r>
            <w:proofErr w:type="spellEnd"/>
            <w:r w:rsidRPr="00CD6C4A">
              <w:rPr>
                <w:sz w:val="22"/>
                <w:szCs w:val="22"/>
                <w:lang w:val="ro-RO"/>
              </w:rPr>
              <w:t xml:space="preserve"> de autobuze ecologice care sa </w:t>
            </w:r>
            <w:proofErr w:type="spellStart"/>
            <w:r w:rsidRPr="00CD6C4A">
              <w:rPr>
                <w:sz w:val="22"/>
                <w:szCs w:val="22"/>
                <w:lang w:val="ro-RO"/>
              </w:rPr>
              <w:t>deserveasca</w:t>
            </w:r>
            <w:proofErr w:type="spellEnd"/>
            <w:r w:rsidRPr="00CD6C4A">
              <w:rPr>
                <w:sz w:val="22"/>
                <w:szCs w:val="22"/>
                <w:lang w:val="ro-RO"/>
              </w:rPr>
              <w:t xml:space="preserve"> transportul public de calatori al Municipiului </w:t>
            </w:r>
            <w:proofErr w:type="spellStart"/>
            <w:r w:rsidRPr="00CD6C4A">
              <w:rPr>
                <w:sz w:val="22"/>
                <w:szCs w:val="22"/>
                <w:lang w:val="ro-RO"/>
              </w:rPr>
              <w:t>Tirgu</w:t>
            </w:r>
            <w:proofErr w:type="spellEnd"/>
            <w:r w:rsidRPr="00CD6C4A">
              <w:rPr>
                <w:sz w:val="22"/>
                <w:szCs w:val="22"/>
                <w:lang w:val="ro-RO"/>
              </w:rPr>
              <w:t xml:space="preserve"> </w:t>
            </w:r>
            <w:proofErr w:type="spellStart"/>
            <w:r w:rsidRPr="00CD6C4A">
              <w:rPr>
                <w:sz w:val="22"/>
                <w:szCs w:val="22"/>
                <w:lang w:val="ro-RO"/>
              </w:rPr>
              <w:t>Mures</w:t>
            </w:r>
            <w:proofErr w:type="spellEnd"/>
            <w:r w:rsidRPr="00CD6C4A">
              <w:rPr>
                <w:sz w:val="22"/>
                <w:szCs w:val="22"/>
                <w:lang w:val="ro-RO"/>
              </w:rPr>
              <w:t xml:space="preserve"> (apel POR/2017/4/4.1/1)</w:t>
            </w:r>
          </w:p>
          <w:p w14:paraId="0B5F8417" w14:textId="4C538E48" w:rsidR="00DB7CDC" w:rsidRPr="00CD6C4A" w:rsidRDefault="00DB7CDC" w:rsidP="00575F42">
            <w:pPr>
              <w:numPr>
                <w:ilvl w:val="0"/>
                <w:numId w:val="19"/>
              </w:numPr>
              <w:autoSpaceDE w:val="0"/>
              <w:autoSpaceDN w:val="0"/>
              <w:adjustRightInd w:val="0"/>
              <w:ind w:left="436" w:hanging="180"/>
              <w:jc w:val="both"/>
              <w:rPr>
                <w:sz w:val="22"/>
                <w:szCs w:val="22"/>
                <w:lang w:val="ro-RO"/>
              </w:rPr>
            </w:pPr>
            <w:proofErr w:type="spellStart"/>
            <w:r w:rsidRPr="00CD6C4A">
              <w:rPr>
                <w:sz w:val="22"/>
                <w:szCs w:val="22"/>
                <w:lang w:val="ro-RO"/>
              </w:rPr>
              <w:t>Lucrari</w:t>
            </w:r>
            <w:proofErr w:type="spellEnd"/>
            <w:r w:rsidRPr="00CD6C4A">
              <w:rPr>
                <w:sz w:val="22"/>
                <w:szCs w:val="22"/>
                <w:lang w:val="ro-RO"/>
              </w:rPr>
              <w:t xml:space="preserve"> de </w:t>
            </w:r>
            <w:proofErr w:type="spellStart"/>
            <w:r w:rsidRPr="00CD6C4A">
              <w:rPr>
                <w:sz w:val="22"/>
                <w:szCs w:val="22"/>
                <w:lang w:val="ro-RO"/>
              </w:rPr>
              <w:t>crestere</w:t>
            </w:r>
            <w:proofErr w:type="spellEnd"/>
            <w:r w:rsidRPr="00CD6C4A">
              <w:rPr>
                <w:sz w:val="22"/>
                <w:szCs w:val="22"/>
                <w:lang w:val="ro-RO"/>
              </w:rPr>
              <w:t xml:space="preserve"> a eficientei </w:t>
            </w:r>
            <w:proofErr w:type="spellStart"/>
            <w:r w:rsidRPr="00CD6C4A">
              <w:rPr>
                <w:sz w:val="22"/>
                <w:szCs w:val="22"/>
                <w:lang w:val="ro-RO"/>
              </w:rPr>
              <w:t>energeticw</w:t>
            </w:r>
            <w:proofErr w:type="spellEnd"/>
            <w:r w:rsidRPr="00CD6C4A">
              <w:rPr>
                <w:sz w:val="22"/>
                <w:szCs w:val="22"/>
                <w:lang w:val="ro-RO"/>
              </w:rPr>
              <w:t xml:space="preserve"> la </w:t>
            </w:r>
            <w:proofErr w:type="spellStart"/>
            <w:r w:rsidRPr="00CD6C4A">
              <w:rPr>
                <w:sz w:val="22"/>
                <w:szCs w:val="22"/>
                <w:lang w:val="ro-RO"/>
              </w:rPr>
              <w:t>cladiri</w:t>
            </w:r>
            <w:proofErr w:type="spellEnd"/>
            <w:r w:rsidRPr="00CD6C4A">
              <w:rPr>
                <w:sz w:val="22"/>
                <w:szCs w:val="22"/>
                <w:lang w:val="ro-RO"/>
              </w:rPr>
              <w:t xml:space="preserve"> </w:t>
            </w:r>
            <w:proofErr w:type="spellStart"/>
            <w:r w:rsidRPr="00CD6C4A">
              <w:rPr>
                <w:sz w:val="22"/>
                <w:szCs w:val="22"/>
                <w:lang w:val="ro-RO"/>
              </w:rPr>
              <w:t>rezidentiale</w:t>
            </w:r>
            <w:proofErr w:type="spellEnd"/>
            <w:r w:rsidRPr="00CD6C4A">
              <w:rPr>
                <w:sz w:val="22"/>
                <w:szCs w:val="22"/>
                <w:lang w:val="ro-RO"/>
              </w:rPr>
              <w:t xml:space="preserve"> din municipiul </w:t>
            </w:r>
            <w:proofErr w:type="spellStart"/>
            <w:r w:rsidRPr="00CD6C4A">
              <w:rPr>
                <w:sz w:val="22"/>
                <w:szCs w:val="22"/>
                <w:lang w:val="ro-RO"/>
              </w:rPr>
              <w:t>Tirgu</w:t>
            </w:r>
            <w:proofErr w:type="spellEnd"/>
            <w:r w:rsidRPr="00CD6C4A">
              <w:rPr>
                <w:sz w:val="22"/>
                <w:szCs w:val="22"/>
                <w:lang w:val="ro-RO"/>
              </w:rPr>
              <w:t xml:space="preserve"> </w:t>
            </w:r>
            <w:proofErr w:type="spellStart"/>
            <w:r w:rsidRPr="00CD6C4A">
              <w:rPr>
                <w:sz w:val="22"/>
                <w:szCs w:val="22"/>
                <w:lang w:val="ro-RO"/>
              </w:rPr>
              <w:t>Mures</w:t>
            </w:r>
            <w:proofErr w:type="spellEnd"/>
            <w:r w:rsidRPr="00CD6C4A">
              <w:rPr>
                <w:sz w:val="22"/>
                <w:szCs w:val="22"/>
                <w:lang w:val="ro-RO"/>
              </w:rPr>
              <w:t xml:space="preserve"> – LOT II (apel POR/2017/3/3.1/a/2/7REGIUNI)</w:t>
            </w:r>
          </w:p>
          <w:p w14:paraId="3C864037" w14:textId="76829E62" w:rsidR="00DB7CDC" w:rsidRPr="00CD6C4A" w:rsidRDefault="00A115E1" w:rsidP="00575F42">
            <w:pPr>
              <w:numPr>
                <w:ilvl w:val="0"/>
                <w:numId w:val="19"/>
              </w:numPr>
              <w:autoSpaceDE w:val="0"/>
              <w:autoSpaceDN w:val="0"/>
              <w:adjustRightInd w:val="0"/>
              <w:ind w:left="436" w:hanging="180"/>
              <w:jc w:val="both"/>
              <w:rPr>
                <w:sz w:val="22"/>
                <w:szCs w:val="22"/>
                <w:lang w:val="ro-RO"/>
              </w:rPr>
            </w:pPr>
            <w:r w:rsidRPr="00CD6C4A">
              <w:rPr>
                <w:sz w:val="22"/>
                <w:szCs w:val="22"/>
                <w:lang w:val="ro-RO"/>
              </w:rPr>
              <w:t xml:space="preserve">Reconversia </w:t>
            </w:r>
            <w:proofErr w:type="spellStart"/>
            <w:r w:rsidRPr="00CD6C4A">
              <w:rPr>
                <w:sz w:val="22"/>
                <w:szCs w:val="22"/>
                <w:lang w:val="ro-RO"/>
              </w:rPr>
              <w:t>functionala</w:t>
            </w:r>
            <w:proofErr w:type="spellEnd"/>
            <w:r w:rsidRPr="00CD6C4A">
              <w:rPr>
                <w:sz w:val="22"/>
                <w:szCs w:val="22"/>
                <w:lang w:val="ro-RO"/>
              </w:rPr>
              <w:t xml:space="preserve"> si/sau reutilizarea unor terenuri si </w:t>
            </w:r>
            <w:proofErr w:type="spellStart"/>
            <w:r w:rsidRPr="00CD6C4A">
              <w:rPr>
                <w:sz w:val="22"/>
                <w:szCs w:val="22"/>
                <w:lang w:val="ro-RO"/>
              </w:rPr>
              <w:t>suprafete</w:t>
            </w:r>
            <w:proofErr w:type="spellEnd"/>
            <w:r w:rsidRPr="00CD6C4A">
              <w:rPr>
                <w:sz w:val="22"/>
                <w:szCs w:val="22"/>
                <w:lang w:val="ro-RO"/>
              </w:rPr>
              <w:t xml:space="preserve"> abandonate si neutilizate din interiorul Municipiului </w:t>
            </w:r>
            <w:proofErr w:type="spellStart"/>
            <w:r w:rsidRPr="00CD6C4A">
              <w:rPr>
                <w:sz w:val="22"/>
                <w:szCs w:val="22"/>
                <w:lang w:val="ro-RO"/>
              </w:rPr>
              <w:t>Tirgu</w:t>
            </w:r>
            <w:proofErr w:type="spellEnd"/>
            <w:r w:rsidRPr="00CD6C4A">
              <w:rPr>
                <w:sz w:val="22"/>
                <w:szCs w:val="22"/>
                <w:lang w:val="ro-RO"/>
              </w:rPr>
              <w:t xml:space="preserve"> </w:t>
            </w:r>
            <w:proofErr w:type="spellStart"/>
            <w:r w:rsidRPr="00CD6C4A">
              <w:rPr>
                <w:sz w:val="22"/>
                <w:szCs w:val="22"/>
                <w:lang w:val="ro-RO"/>
              </w:rPr>
              <w:t>Mures</w:t>
            </w:r>
            <w:proofErr w:type="spellEnd"/>
            <w:r w:rsidRPr="00CD6C4A">
              <w:rPr>
                <w:sz w:val="22"/>
                <w:szCs w:val="22"/>
                <w:lang w:val="ro-RO"/>
              </w:rPr>
              <w:t xml:space="preserve"> (apel POR/2017/4/4.2/1)</w:t>
            </w:r>
          </w:p>
          <w:p w14:paraId="1553411D" w14:textId="4D557726" w:rsidR="00A115E1" w:rsidRPr="00CD6C4A" w:rsidRDefault="00A115E1" w:rsidP="00575F42">
            <w:pPr>
              <w:pStyle w:val="Default"/>
              <w:jc w:val="both"/>
              <w:rPr>
                <w:rFonts w:ascii="Times New Roman" w:eastAsia="Times New Roman" w:hAnsi="Times New Roman" w:cs="Times New Roman"/>
                <w:color w:val="auto"/>
                <w:sz w:val="22"/>
                <w:szCs w:val="22"/>
                <w:lang w:val="ro-RO"/>
              </w:rPr>
            </w:pPr>
            <w:r w:rsidRPr="00CD6C4A">
              <w:rPr>
                <w:rFonts w:ascii="Times New Roman" w:eastAsia="Times New Roman" w:hAnsi="Times New Roman" w:cs="Times New Roman"/>
                <w:color w:val="auto"/>
                <w:sz w:val="22"/>
                <w:szCs w:val="22"/>
                <w:lang w:val="ro-RO"/>
              </w:rPr>
              <w:t>Complementaritatea cu proiectele men</w:t>
            </w:r>
            <w:r w:rsidR="00D41DE1" w:rsidRPr="00CD6C4A">
              <w:rPr>
                <w:rFonts w:ascii="Times New Roman" w:eastAsia="Times New Roman" w:hAnsi="Times New Roman" w:cs="Times New Roman"/>
                <w:color w:val="auto"/>
                <w:sz w:val="22"/>
                <w:szCs w:val="22"/>
                <w:lang w:val="ro-RO"/>
              </w:rPr>
              <w:t>ț</w:t>
            </w:r>
            <w:r w:rsidRPr="00CD6C4A">
              <w:rPr>
                <w:rFonts w:ascii="Times New Roman" w:eastAsia="Times New Roman" w:hAnsi="Times New Roman" w:cs="Times New Roman"/>
                <w:color w:val="auto"/>
                <w:sz w:val="22"/>
                <w:szCs w:val="22"/>
                <w:lang w:val="ro-RO"/>
              </w:rPr>
              <w:t>ionate mai sus este exemplificat</w:t>
            </w:r>
            <w:r w:rsidR="00D41DE1" w:rsidRPr="00CD6C4A">
              <w:rPr>
                <w:rFonts w:ascii="Times New Roman" w:eastAsia="Times New Roman" w:hAnsi="Times New Roman" w:cs="Times New Roman"/>
                <w:color w:val="auto"/>
                <w:sz w:val="22"/>
                <w:szCs w:val="22"/>
                <w:lang w:val="ro-RO"/>
              </w:rPr>
              <w:t>ă</w:t>
            </w:r>
            <w:r w:rsidRPr="00CD6C4A">
              <w:rPr>
                <w:rFonts w:ascii="Times New Roman" w:eastAsia="Times New Roman" w:hAnsi="Times New Roman" w:cs="Times New Roman"/>
                <w:color w:val="auto"/>
                <w:sz w:val="22"/>
                <w:szCs w:val="22"/>
                <w:lang w:val="ro-RO"/>
              </w:rPr>
              <w:t xml:space="preserve"> prin măsurile ce contribuie la limitarea poluării prin diminuarea cantit</w:t>
            </w:r>
            <w:r w:rsidR="00D41DE1" w:rsidRPr="00CD6C4A">
              <w:rPr>
                <w:rFonts w:ascii="Times New Roman" w:eastAsia="Times New Roman" w:hAnsi="Times New Roman" w:cs="Times New Roman"/>
                <w:color w:val="auto"/>
                <w:sz w:val="22"/>
                <w:szCs w:val="22"/>
                <w:lang w:val="ro-RO"/>
              </w:rPr>
              <w:t>ăț</w:t>
            </w:r>
            <w:r w:rsidRPr="00CD6C4A">
              <w:rPr>
                <w:rFonts w:ascii="Times New Roman" w:eastAsia="Times New Roman" w:hAnsi="Times New Roman" w:cs="Times New Roman"/>
                <w:color w:val="auto"/>
                <w:sz w:val="22"/>
                <w:szCs w:val="22"/>
                <w:lang w:val="ro-RO"/>
              </w:rPr>
              <w:t>ilor de gaze cu efect de ser</w:t>
            </w:r>
            <w:r w:rsidR="00D41DE1" w:rsidRPr="00CD6C4A">
              <w:rPr>
                <w:rFonts w:ascii="Times New Roman" w:eastAsia="Times New Roman" w:hAnsi="Times New Roman" w:cs="Times New Roman"/>
                <w:color w:val="auto"/>
                <w:sz w:val="22"/>
                <w:szCs w:val="22"/>
                <w:lang w:val="ro-RO"/>
              </w:rPr>
              <w:t>ă</w:t>
            </w:r>
            <w:r w:rsidRPr="00CD6C4A">
              <w:rPr>
                <w:rFonts w:ascii="Times New Roman" w:eastAsia="Times New Roman" w:hAnsi="Times New Roman" w:cs="Times New Roman"/>
                <w:color w:val="auto"/>
                <w:sz w:val="22"/>
                <w:szCs w:val="22"/>
                <w:lang w:val="ro-RO"/>
              </w:rPr>
              <w:t xml:space="preserve"> </w:t>
            </w:r>
            <w:r w:rsidR="00D41DE1" w:rsidRPr="00CD6C4A">
              <w:rPr>
                <w:rFonts w:ascii="Times New Roman" w:eastAsia="Times New Roman" w:hAnsi="Times New Roman" w:cs="Times New Roman"/>
                <w:color w:val="auto"/>
                <w:sz w:val="22"/>
                <w:szCs w:val="22"/>
                <w:lang w:val="ro-RO"/>
              </w:rPr>
              <w:t>eliberate î</w:t>
            </w:r>
            <w:r w:rsidRPr="00CD6C4A">
              <w:rPr>
                <w:rFonts w:ascii="Times New Roman" w:eastAsia="Times New Roman" w:hAnsi="Times New Roman" w:cs="Times New Roman"/>
                <w:color w:val="auto"/>
                <w:sz w:val="22"/>
                <w:szCs w:val="22"/>
                <w:lang w:val="ro-RO"/>
              </w:rPr>
              <w:t>n atmosfer</w:t>
            </w:r>
            <w:r w:rsidR="00D41DE1" w:rsidRPr="00CD6C4A">
              <w:rPr>
                <w:rFonts w:ascii="Times New Roman" w:eastAsia="Times New Roman" w:hAnsi="Times New Roman" w:cs="Times New Roman"/>
                <w:color w:val="auto"/>
                <w:sz w:val="22"/>
                <w:szCs w:val="22"/>
                <w:lang w:val="ro-RO"/>
              </w:rPr>
              <w:t>ă</w:t>
            </w:r>
            <w:r w:rsidRPr="00CD6C4A">
              <w:rPr>
                <w:rFonts w:ascii="Times New Roman" w:eastAsia="Times New Roman" w:hAnsi="Times New Roman" w:cs="Times New Roman"/>
                <w:color w:val="auto"/>
                <w:sz w:val="22"/>
                <w:szCs w:val="22"/>
                <w:lang w:val="ro-RO"/>
              </w:rPr>
              <w:t xml:space="preserve">, dar și </w:t>
            </w:r>
            <w:r w:rsidR="0014608B" w:rsidRPr="00CD6C4A">
              <w:rPr>
                <w:rFonts w:ascii="Times New Roman" w:eastAsia="Times New Roman" w:hAnsi="Times New Roman" w:cs="Times New Roman"/>
                <w:color w:val="auto"/>
                <w:sz w:val="22"/>
                <w:szCs w:val="22"/>
                <w:lang w:val="ro-RO"/>
              </w:rPr>
              <w:t>prin</w:t>
            </w:r>
            <w:r w:rsidRPr="00CD6C4A">
              <w:rPr>
                <w:rFonts w:ascii="Times New Roman" w:eastAsia="Times New Roman" w:hAnsi="Times New Roman" w:cs="Times New Roman"/>
                <w:color w:val="auto"/>
                <w:sz w:val="22"/>
                <w:szCs w:val="22"/>
                <w:lang w:val="ro-RO"/>
              </w:rPr>
              <w:t xml:space="preserve"> evitarea aglomer</w:t>
            </w:r>
            <w:r w:rsidR="0014608B" w:rsidRPr="00CD6C4A">
              <w:rPr>
                <w:rFonts w:ascii="Times New Roman" w:eastAsia="Times New Roman" w:hAnsi="Times New Roman" w:cs="Times New Roman"/>
                <w:color w:val="auto"/>
                <w:sz w:val="22"/>
                <w:szCs w:val="22"/>
                <w:lang w:val="ro-RO"/>
              </w:rPr>
              <w:t>ă</w:t>
            </w:r>
            <w:r w:rsidRPr="00CD6C4A">
              <w:rPr>
                <w:rFonts w:ascii="Times New Roman" w:eastAsia="Times New Roman" w:hAnsi="Times New Roman" w:cs="Times New Roman"/>
                <w:color w:val="auto"/>
                <w:sz w:val="22"/>
                <w:szCs w:val="22"/>
                <w:lang w:val="ro-RO"/>
              </w:rPr>
              <w:t>rilor din trafic, fiind promovat un mod sănătos de transport. De asemenea, prin crearea unor infrastructuri dedicate, se va asigura o creștere a siguranței în trafic, fiind separate fluxurile ciclabile de cele pietonale sau auto.</w:t>
            </w:r>
          </w:p>
          <w:p w14:paraId="773A2120" w14:textId="31EF6AD2" w:rsidR="000870BE" w:rsidRPr="00CD6C4A" w:rsidRDefault="00A115E1" w:rsidP="00575F42">
            <w:pPr>
              <w:jc w:val="both"/>
              <w:rPr>
                <w:sz w:val="22"/>
                <w:szCs w:val="22"/>
                <w:lang w:val="ro-RO"/>
              </w:rPr>
            </w:pPr>
            <w:proofErr w:type="spellStart"/>
            <w:r w:rsidRPr="00CD6C4A">
              <w:rPr>
                <w:sz w:val="22"/>
                <w:szCs w:val="22"/>
                <w:lang w:val="ro-RO"/>
              </w:rPr>
              <w:t>Îmbunatatirea</w:t>
            </w:r>
            <w:proofErr w:type="spellEnd"/>
            <w:r w:rsidRPr="00CD6C4A">
              <w:rPr>
                <w:sz w:val="22"/>
                <w:szCs w:val="22"/>
                <w:lang w:val="ro-RO"/>
              </w:rPr>
              <w:t xml:space="preserve"> infrastructurii va facilita mobilitatea populaţiei </w:t>
            </w:r>
            <w:r w:rsidR="0014608B" w:rsidRPr="00CD6C4A">
              <w:rPr>
                <w:sz w:val="22"/>
                <w:szCs w:val="22"/>
                <w:lang w:val="ro-RO"/>
              </w:rPr>
              <w:t>ș</w:t>
            </w:r>
            <w:r w:rsidRPr="00CD6C4A">
              <w:rPr>
                <w:sz w:val="22"/>
                <w:szCs w:val="22"/>
                <w:lang w:val="ro-RO"/>
              </w:rPr>
              <w:t xml:space="preserve">i va </w:t>
            </w:r>
            <w:r w:rsidR="0014608B" w:rsidRPr="00CD6C4A">
              <w:rPr>
                <w:sz w:val="22"/>
                <w:szCs w:val="22"/>
                <w:lang w:val="ro-RO"/>
              </w:rPr>
              <w:t>î</w:t>
            </w:r>
            <w:r w:rsidRPr="00CD6C4A">
              <w:rPr>
                <w:sz w:val="22"/>
                <w:szCs w:val="22"/>
                <w:lang w:val="ro-RO"/>
              </w:rPr>
              <w:t>mbun</w:t>
            </w:r>
            <w:r w:rsidR="0014608B" w:rsidRPr="00CD6C4A">
              <w:rPr>
                <w:sz w:val="22"/>
                <w:szCs w:val="22"/>
                <w:lang w:val="ro-RO"/>
              </w:rPr>
              <w:t>ătăț</w:t>
            </w:r>
            <w:r w:rsidRPr="00CD6C4A">
              <w:rPr>
                <w:sz w:val="22"/>
                <w:szCs w:val="22"/>
                <w:lang w:val="ro-RO"/>
              </w:rPr>
              <w:t xml:space="preserve">i accesul populaţiei la obiectivele aflate in zona, obiective de interes </w:t>
            </w:r>
            <w:r w:rsidR="0014608B" w:rsidRPr="00CD6C4A">
              <w:rPr>
                <w:sz w:val="22"/>
                <w:szCs w:val="22"/>
                <w:lang w:val="ro-RO"/>
              </w:rPr>
              <w:t>s</w:t>
            </w:r>
            <w:r w:rsidRPr="00CD6C4A">
              <w:rPr>
                <w:sz w:val="22"/>
                <w:szCs w:val="22"/>
                <w:lang w:val="ro-RO"/>
              </w:rPr>
              <w:t>i va conduce la dezvoltarea economica locala.</w:t>
            </w:r>
          </w:p>
          <w:p w14:paraId="1D1F6305" w14:textId="5D7F49AC" w:rsidR="00575F42" w:rsidRPr="00CD6C4A" w:rsidRDefault="00575F42" w:rsidP="00575F42">
            <w:pPr>
              <w:jc w:val="both"/>
              <w:rPr>
                <w:sz w:val="22"/>
                <w:szCs w:val="22"/>
                <w:lang w:val="ro-RO"/>
              </w:rPr>
            </w:pPr>
          </w:p>
        </w:tc>
      </w:tr>
      <w:tr w:rsidR="007F6756" w:rsidRPr="00CD6C4A" w14:paraId="4A2E7FFF" w14:textId="77777777" w:rsidTr="002723D7">
        <w:trPr>
          <w:trHeight w:val="478"/>
        </w:trPr>
        <w:tc>
          <w:tcPr>
            <w:tcW w:w="0" w:type="auto"/>
            <w:shd w:val="clear" w:color="auto" w:fill="auto"/>
          </w:tcPr>
          <w:p w14:paraId="551ECD0A" w14:textId="76A7BE39" w:rsidR="000870BE" w:rsidRPr="00CD6C4A" w:rsidRDefault="000870BE" w:rsidP="000870BE">
            <w:pPr>
              <w:rPr>
                <w:sz w:val="22"/>
                <w:szCs w:val="22"/>
                <w:lang w:val="ro-RO"/>
              </w:rPr>
            </w:pPr>
            <w:r w:rsidRPr="00CD6C4A">
              <w:rPr>
                <w:sz w:val="22"/>
                <w:szCs w:val="22"/>
                <w:lang w:val="ro-RO"/>
              </w:rPr>
              <w:t>5.</w:t>
            </w:r>
          </w:p>
        </w:tc>
        <w:tc>
          <w:tcPr>
            <w:tcW w:w="2570" w:type="dxa"/>
            <w:shd w:val="clear" w:color="auto" w:fill="auto"/>
          </w:tcPr>
          <w:p w14:paraId="19ACC97C" w14:textId="69DE8AB4" w:rsidR="000870BE" w:rsidRPr="00CD6C4A" w:rsidRDefault="000870BE" w:rsidP="000870BE">
            <w:pPr>
              <w:rPr>
                <w:sz w:val="22"/>
                <w:szCs w:val="22"/>
                <w:lang w:val="ro-RO"/>
              </w:rPr>
            </w:pPr>
            <w:r w:rsidRPr="00CD6C4A">
              <w:rPr>
                <w:sz w:val="22"/>
                <w:szCs w:val="22"/>
                <w:lang w:val="ro-RO"/>
              </w:rPr>
              <w:t>Corelarea cu celelalte proiecte pentru care se aplică la finanțare</w:t>
            </w:r>
          </w:p>
        </w:tc>
        <w:tc>
          <w:tcPr>
            <w:tcW w:w="7380" w:type="dxa"/>
            <w:shd w:val="clear" w:color="auto" w:fill="auto"/>
          </w:tcPr>
          <w:p w14:paraId="0B3B0463" w14:textId="191858BC" w:rsidR="00490A3F" w:rsidRPr="00CD6C4A" w:rsidRDefault="00490A3F" w:rsidP="0080113F">
            <w:pPr>
              <w:jc w:val="both"/>
              <w:rPr>
                <w:sz w:val="22"/>
                <w:szCs w:val="22"/>
                <w:lang w:val="ro-RO"/>
              </w:rPr>
            </w:pPr>
            <w:r w:rsidRPr="00CD6C4A">
              <w:rPr>
                <w:sz w:val="22"/>
                <w:szCs w:val="22"/>
                <w:lang w:val="ro-RO"/>
              </w:rPr>
              <w:t>În cadrul prezentului apel  - Componenta C 10 – Fond Local, Municipiul T</w:t>
            </w:r>
            <w:r w:rsidR="0014608B" w:rsidRPr="00CD6C4A">
              <w:rPr>
                <w:sz w:val="22"/>
                <w:szCs w:val="22"/>
                <w:lang w:val="ro-RO"/>
              </w:rPr>
              <w:t>î</w:t>
            </w:r>
            <w:r w:rsidRPr="00CD6C4A">
              <w:rPr>
                <w:sz w:val="22"/>
                <w:szCs w:val="22"/>
                <w:lang w:val="ro-RO"/>
              </w:rPr>
              <w:t>rgu-Mureș, intenționează a obține finanțare pentru:</w:t>
            </w:r>
          </w:p>
          <w:p w14:paraId="7223F23C" w14:textId="40F0DD36" w:rsidR="00490A3F" w:rsidRPr="00CD6C4A" w:rsidRDefault="00490A3F" w:rsidP="0080113F">
            <w:pPr>
              <w:numPr>
                <w:ilvl w:val="0"/>
                <w:numId w:val="19"/>
              </w:numPr>
              <w:autoSpaceDE w:val="0"/>
              <w:autoSpaceDN w:val="0"/>
              <w:adjustRightInd w:val="0"/>
              <w:ind w:left="436" w:hanging="180"/>
              <w:jc w:val="both"/>
              <w:rPr>
                <w:sz w:val="22"/>
                <w:szCs w:val="22"/>
                <w:lang w:val="ro-RO"/>
              </w:rPr>
            </w:pPr>
            <w:r w:rsidRPr="00CD6C4A">
              <w:rPr>
                <w:sz w:val="22"/>
                <w:szCs w:val="22"/>
                <w:lang w:val="ro-RO"/>
              </w:rPr>
              <w:t xml:space="preserve">„Achiziție de mijloace de transport în comun nepoluante și stații de încărcare” (C10, I.1. Mobilitate urbană durabilă, I.1.1 – </w:t>
            </w:r>
            <w:proofErr w:type="spellStart"/>
            <w:r w:rsidRPr="00CD6C4A">
              <w:rPr>
                <w:sz w:val="22"/>
                <w:szCs w:val="22"/>
                <w:lang w:val="ro-RO"/>
              </w:rPr>
              <w:t>Innoirea</w:t>
            </w:r>
            <w:proofErr w:type="spellEnd"/>
            <w:r w:rsidRPr="00CD6C4A">
              <w:rPr>
                <w:sz w:val="22"/>
                <w:szCs w:val="22"/>
                <w:lang w:val="ro-RO"/>
              </w:rPr>
              <w:t xml:space="preserve"> parcului de vehicule destinate transportului public</w:t>
            </w:r>
            <w:r w:rsidR="0080113F" w:rsidRPr="00CD6C4A">
              <w:rPr>
                <w:sz w:val="22"/>
                <w:szCs w:val="22"/>
                <w:lang w:val="ro-RO"/>
              </w:rPr>
              <w:t xml:space="preserve"> </w:t>
            </w:r>
            <w:r w:rsidRPr="00CD6C4A">
              <w:rPr>
                <w:sz w:val="22"/>
                <w:szCs w:val="22"/>
                <w:lang w:val="ro-RO"/>
              </w:rPr>
              <w:t>(</w:t>
            </w:r>
            <w:proofErr w:type="spellStart"/>
            <w:r w:rsidRPr="00CD6C4A">
              <w:rPr>
                <w:sz w:val="22"/>
                <w:szCs w:val="22"/>
                <w:lang w:val="ro-RO"/>
              </w:rPr>
              <w:t>achizitia</w:t>
            </w:r>
            <w:proofErr w:type="spellEnd"/>
            <w:r w:rsidRPr="00CD6C4A">
              <w:rPr>
                <w:sz w:val="22"/>
                <w:szCs w:val="22"/>
                <w:lang w:val="ro-RO"/>
              </w:rPr>
              <w:t xml:space="preserve"> de vehicule nepoluante)</w:t>
            </w:r>
            <w:r w:rsidR="0080113F" w:rsidRPr="00CD6C4A">
              <w:rPr>
                <w:sz w:val="22"/>
                <w:szCs w:val="22"/>
                <w:lang w:val="ro-RO"/>
              </w:rPr>
              <w:t>)</w:t>
            </w:r>
          </w:p>
          <w:p w14:paraId="3B27AEBA" w14:textId="33ED3E74" w:rsidR="0080113F" w:rsidRPr="00CD6C4A" w:rsidRDefault="0080113F" w:rsidP="0080113F">
            <w:pPr>
              <w:numPr>
                <w:ilvl w:val="0"/>
                <w:numId w:val="19"/>
              </w:numPr>
              <w:autoSpaceDE w:val="0"/>
              <w:autoSpaceDN w:val="0"/>
              <w:adjustRightInd w:val="0"/>
              <w:ind w:left="436" w:right="-14" w:hanging="180"/>
              <w:jc w:val="both"/>
              <w:rPr>
                <w:sz w:val="22"/>
                <w:szCs w:val="22"/>
                <w:lang w:val="ro-RO"/>
              </w:rPr>
            </w:pPr>
            <w:r w:rsidRPr="00CD6C4A">
              <w:rPr>
                <w:sz w:val="22"/>
                <w:szCs w:val="22"/>
                <w:lang w:val="ro-RO"/>
              </w:rPr>
              <w:t xml:space="preserve">„Locuințe pentru specialiști în Municipiul Târgu-Mureș” (C10, I.2 Construirea de </w:t>
            </w:r>
            <w:proofErr w:type="spellStart"/>
            <w:r w:rsidRPr="00CD6C4A">
              <w:rPr>
                <w:sz w:val="22"/>
                <w:szCs w:val="22"/>
                <w:lang w:val="ro-RO"/>
              </w:rPr>
              <w:t>locuinte</w:t>
            </w:r>
            <w:proofErr w:type="spellEnd"/>
            <w:r w:rsidRPr="00CD6C4A">
              <w:rPr>
                <w:sz w:val="22"/>
                <w:szCs w:val="22"/>
                <w:lang w:val="ro-RO"/>
              </w:rPr>
              <w:t xml:space="preserve"> </w:t>
            </w:r>
            <w:proofErr w:type="spellStart"/>
            <w:r w:rsidRPr="00CD6C4A">
              <w:rPr>
                <w:sz w:val="22"/>
                <w:szCs w:val="22"/>
                <w:lang w:val="ro-RO"/>
              </w:rPr>
              <w:t>nZEB</w:t>
            </w:r>
            <w:proofErr w:type="spellEnd"/>
            <w:r w:rsidRPr="00CD6C4A">
              <w:rPr>
                <w:sz w:val="22"/>
                <w:szCs w:val="22"/>
                <w:lang w:val="ro-RO"/>
              </w:rPr>
              <w:t xml:space="preserve"> plus – pentru tineri/</w:t>
            </w:r>
            <w:proofErr w:type="spellStart"/>
            <w:r w:rsidRPr="00CD6C4A">
              <w:rPr>
                <w:sz w:val="22"/>
                <w:szCs w:val="22"/>
                <w:lang w:val="ro-RO"/>
              </w:rPr>
              <w:t>locuinte</w:t>
            </w:r>
            <w:proofErr w:type="spellEnd"/>
            <w:r w:rsidRPr="00CD6C4A">
              <w:rPr>
                <w:sz w:val="22"/>
                <w:szCs w:val="22"/>
                <w:lang w:val="ro-RO"/>
              </w:rPr>
              <w:t xml:space="preserve"> de serviciu pentru </w:t>
            </w:r>
            <w:proofErr w:type="spellStart"/>
            <w:r w:rsidRPr="00CD6C4A">
              <w:rPr>
                <w:sz w:val="22"/>
                <w:szCs w:val="22"/>
                <w:lang w:val="ro-RO"/>
              </w:rPr>
              <w:t>specialisti</w:t>
            </w:r>
            <w:proofErr w:type="spellEnd"/>
            <w:r w:rsidRPr="00CD6C4A">
              <w:rPr>
                <w:sz w:val="22"/>
                <w:szCs w:val="22"/>
                <w:lang w:val="ro-RO"/>
              </w:rPr>
              <w:t xml:space="preserve"> din </w:t>
            </w:r>
            <w:proofErr w:type="spellStart"/>
            <w:r w:rsidRPr="00CD6C4A">
              <w:rPr>
                <w:sz w:val="22"/>
                <w:szCs w:val="22"/>
                <w:lang w:val="ro-RO"/>
              </w:rPr>
              <w:t>sanatate</w:t>
            </w:r>
            <w:proofErr w:type="spellEnd"/>
            <w:r w:rsidRPr="00CD6C4A">
              <w:rPr>
                <w:sz w:val="22"/>
                <w:szCs w:val="22"/>
                <w:lang w:val="ro-RO"/>
              </w:rPr>
              <w:t xml:space="preserve"> si </w:t>
            </w:r>
            <w:proofErr w:type="spellStart"/>
            <w:r w:rsidRPr="00CD6C4A">
              <w:rPr>
                <w:sz w:val="22"/>
                <w:szCs w:val="22"/>
                <w:lang w:val="ro-RO"/>
              </w:rPr>
              <w:t>invatamant</w:t>
            </w:r>
            <w:proofErr w:type="spellEnd"/>
            <w:r w:rsidRPr="00CD6C4A">
              <w:rPr>
                <w:sz w:val="22"/>
                <w:szCs w:val="22"/>
                <w:lang w:val="ro-RO"/>
              </w:rPr>
              <w:t>)</w:t>
            </w:r>
          </w:p>
          <w:p w14:paraId="3AF419CE" w14:textId="55E36AF2" w:rsidR="009532E4" w:rsidRPr="00CD6C4A" w:rsidRDefault="009532E4" w:rsidP="009532E4">
            <w:pPr>
              <w:numPr>
                <w:ilvl w:val="0"/>
                <w:numId w:val="19"/>
              </w:numPr>
              <w:autoSpaceDE w:val="0"/>
              <w:autoSpaceDN w:val="0"/>
              <w:adjustRightInd w:val="0"/>
              <w:ind w:left="436" w:right="-14" w:hanging="180"/>
              <w:jc w:val="both"/>
              <w:rPr>
                <w:sz w:val="22"/>
                <w:szCs w:val="22"/>
                <w:lang w:val="ro-RO"/>
              </w:rPr>
            </w:pPr>
            <w:r w:rsidRPr="00CD6C4A">
              <w:rPr>
                <w:sz w:val="22"/>
                <w:szCs w:val="22"/>
                <w:lang w:val="ro-RO"/>
              </w:rPr>
              <w:t xml:space="preserve">„Sistem de management al traficului în Municipiul Tîrgu Mureș - Etapa 2” (C10 I.1. Mobilitate urbană durabilă, I.1.2 Asigurarea infrastructurii pentru transportul verde – ITS/alte infrastructuri TIC (sisteme inteligente de management urban/local) </w:t>
            </w:r>
          </w:p>
          <w:p w14:paraId="071D13CE" w14:textId="0C9EA6EB" w:rsidR="0080113F" w:rsidRPr="00CD6C4A" w:rsidRDefault="009532E4" w:rsidP="0080113F">
            <w:pPr>
              <w:autoSpaceDE w:val="0"/>
              <w:autoSpaceDN w:val="0"/>
              <w:adjustRightInd w:val="0"/>
              <w:jc w:val="both"/>
              <w:rPr>
                <w:sz w:val="22"/>
                <w:szCs w:val="22"/>
                <w:lang w:val="ro-RO"/>
              </w:rPr>
            </w:pPr>
            <w:r w:rsidRPr="00CD6C4A">
              <w:rPr>
                <w:sz w:val="22"/>
                <w:szCs w:val="22"/>
                <w:lang w:val="ro-RO"/>
              </w:rPr>
              <w:t>P</w:t>
            </w:r>
            <w:r w:rsidR="0080113F" w:rsidRPr="00CD6C4A">
              <w:rPr>
                <w:sz w:val="22"/>
                <w:szCs w:val="22"/>
                <w:lang w:val="ro-RO"/>
              </w:rPr>
              <w:t xml:space="preserve">roiectele sunt complementare nu numai prin faptul ca </w:t>
            </w:r>
            <w:r w:rsidR="00575F42" w:rsidRPr="00CD6C4A">
              <w:rPr>
                <w:sz w:val="22"/>
                <w:szCs w:val="22"/>
                <w:lang w:val="ro-RO"/>
              </w:rPr>
              <w:t>acestea</w:t>
            </w:r>
            <w:r w:rsidR="0080113F" w:rsidRPr="00CD6C4A">
              <w:rPr>
                <w:sz w:val="22"/>
                <w:szCs w:val="22"/>
                <w:lang w:val="ro-RO"/>
              </w:rPr>
              <w:t xml:space="preserve"> contribuie la dezvoltarea mobilit</w:t>
            </w:r>
            <w:r w:rsidR="0014608B" w:rsidRPr="00CD6C4A">
              <w:rPr>
                <w:sz w:val="22"/>
                <w:szCs w:val="22"/>
                <w:lang w:val="ro-RO"/>
              </w:rPr>
              <w:t>ăț</w:t>
            </w:r>
            <w:r w:rsidR="0080113F" w:rsidRPr="00CD6C4A">
              <w:rPr>
                <w:sz w:val="22"/>
                <w:szCs w:val="22"/>
                <w:lang w:val="ro-RO"/>
              </w:rPr>
              <w:t xml:space="preserve">ii urbane durabile, ci </w:t>
            </w:r>
            <w:r w:rsidR="0014608B" w:rsidRPr="00CD6C4A">
              <w:rPr>
                <w:sz w:val="22"/>
                <w:szCs w:val="22"/>
                <w:lang w:val="ro-RO"/>
              </w:rPr>
              <w:t>ș</w:t>
            </w:r>
            <w:r w:rsidR="0080113F" w:rsidRPr="00CD6C4A">
              <w:rPr>
                <w:sz w:val="22"/>
                <w:szCs w:val="22"/>
                <w:lang w:val="ro-RO"/>
              </w:rPr>
              <w:t>i prin faptul c</w:t>
            </w:r>
            <w:r w:rsidR="0014608B" w:rsidRPr="00CD6C4A">
              <w:rPr>
                <w:sz w:val="22"/>
                <w:szCs w:val="22"/>
                <w:lang w:val="ro-RO"/>
              </w:rPr>
              <w:t>ă</w:t>
            </w:r>
            <w:r w:rsidR="0080113F" w:rsidRPr="00CD6C4A">
              <w:rPr>
                <w:sz w:val="22"/>
                <w:szCs w:val="22"/>
                <w:lang w:val="ro-RO"/>
              </w:rPr>
              <w:t xml:space="preserve"> au </w:t>
            </w:r>
            <w:r w:rsidR="0014608B" w:rsidRPr="00CD6C4A">
              <w:rPr>
                <w:sz w:val="22"/>
                <w:szCs w:val="22"/>
                <w:lang w:val="ro-RO"/>
              </w:rPr>
              <w:t>drept</w:t>
            </w:r>
            <w:r w:rsidR="0080113F" w:rsidRPr="00CD6C4A">
              <w:rPr>
                <w:sz w:val="22"/>
                <w:szCs w:val="22"/>
                <w:lang w:val="ro-RO"/>
              </w:rPr>
              <w:t xml:space="preserve"> scop reducerea </w:t>
            </w:r>
            <w:proofErr w:type="spellStart"/>
            <w:r w:rsidR="0080113F" w:rsidRPr="00CD6C4A">
              <w:rPr>
                <w:sz w:val="22"/>
                <w:szCs w:val="22"/>
                <w:lang w:val="ro-RO"/>
              </w:rPr>
              <w:t>cantit</w:t>
            </w:r>
            <w:r w:rsidR="0014608B" w:rsidRPr="00CD6C4A">
              <w:rPr>
                <w:sz w:val="22"/>
                <w:szCs w:val="22"/>
                <w:lang w:val="ro-RO"/>
              </w:rPr>
              <w:t>ăț</w:t>
            </w:r>
            <w:r w:rsidR="0080113F" w:rsidRPr="00CD6C4A">
              <w:rPr>
                <w:sz w:val="22"/>
                <w:szCs w:val="22"/>
                <w:lang w:val="ro-RO"/>
              </w:rPr>
              <w:t>iilor</w:t>
            </w:r>
            <w:proofErr w:type="spellEnd"/>
            <w:r w:rsidR="0080113F" w:rsidRPr="00CD6C4A">
              <w:rPr>
                <w:sz w:val="22"/>
                <w:szCs w:val="22"/>
                <w:lang w:val="ro-RO"/>
              </w:rPr>
              <w:t xml:space="preserve"> de emisii de gaze cu efect de sera </w:t>
            </w:r>
            <w:r w:rsidR="0014608B" w:rsidRPr="00CD6C4A">
              <w:rPr>
                <w:sz w:val="22"/>
                <w:szCs w:val="22"/>
                <w:lang w:val="ro-RO"/>
              </w:rPr>
              <w:t>ș</w:t>
            </w:r>
            <w:r w:rsidR="0080113F" w:rsidRPr="00CD6C4A">
              <w:rPr>
                <w:sz w:val="22"/>
                <w:szCs w:val="22"/>
                <w:lang w:val="ro-RO"/>
              </w:rPr>
              <w:t>i CO2 in atmosfera, a polu</w:t>
            </w:r>
            <w:r w:rsidR="0014608B" w:rsidRPr="00CD6C4A">
              <w:rPr>
                <w:sz w:val="22"/>
                <w:szCs w:val="22"/>
                <w:lang w:val="ro-RO"/>
              </w:rPr>
              <w:t>ă</w:t>
            </w:r>
            <w:r w:rsidR="0080113F" w:rsidRPr="00CD6C4A">
              <w:rPr>
                <w:sz w:val="22"/>
                <w:szCs w:val="22"/>
                <w:lang w:val="ro-RO"/>
              </w:rPr>
              <w:t xml:space="preserve">rii fonice </w:t>
            </w:r>
            <w:r w:rsidR="0014608B" w:rsidRPr="00CD6C4A">
              <w:rPr>
                <w:sz w:val="22"/>
                <w:szCs w:val="22"/>
                <w:lang w:val="ro-RO"/>
              </w:rPr>
              <w:t>ș</w:t>
            </w:r>
            <w:r w:rsidR="0080113F" w:rsidRPr="00CD6C4A">
              <w:rPr>
                <w:sz w:val="22"/>
                <w:szCs w:val="22"/>
                <w:lang w:val="ro-RO"/>
              </w:rPr>
              <w:t xml:space="preserve">i </w:t>
            </w:r>
            <w:r w:rsidR="0014608B" w:rsidRPr="00CD6C4A">
              <w:rPr>
                <w:sz w:val="22"/>
                <w:szCs w:val="22"/>
                <w:lang w:val="ro-RO"/>
              </w:rPr>
              <w:t>in același timp</w:t>
            </w:r>
            <w:r w:rsidR="0080113F" w:rsidRPr="00CD6C4A">
              <w:rPr>
                <w:sz w:val="22"/>
                <w:szCs w:val="22"/>
                <w:lang w:val="ro-RO"/>
              </w:rPr>
              <w:t xml:space="preserve"> a polu</w:t>
            </w:r>
            <w:r w:rsidR="0014608B" w:rsidRPr="00CD6C4A">
              <w:rPr>
                <w:sz w:val="22"/>
                <w:szCs w:val="22"/>
                <w:lang w:val="ro-RO"/>
              </w:rPr>
              <w:t>ă</w:t>
            </w:r>
            <w:r w:rsidR="0080113F" w:rsidRPr="00CD6C4A">
              <w:rPr>
                <w:sz w:val="22"/>
                <w:szCs w:val="22"/>
                <w:lang w:val="ro-RO"/>
              </w:rPr>
              <w:t>rii cu diferite substan</w:t>
            </w:r>
            <w:r w:rsidR="0014608B" w:rsidRPr="00CD6C4A">
              <w:rPr>
                <w:sz w:val="22"/>
                <w:szCs w:val="22"/>
                <w:lang w:val="ro-RO"/>
              </w:rPr>
              <w:t>ț</w:t>
            </w:r>
            <w:r w:rsidR="0080113F" w:rsidRPr="00CD6C4A">
              <w:rPr>
                <w:sz w:val="22"/>
                <w:szCs w:val="22"/>
                <w:lang w:val="ro-RO"/>
              </w:rPr>
              <w:t>e chimice.</w:t>
            </w:r>
          </w:p>
          <w:p w14:paraId="14BA4D27" w14:textId="685E5CDA" w:rsidR="000870BE" w:rsidRPr="00CD6C4A" w:rsidRDefault="000870BE" w:rsidP="00490A3F">
            <w:pPr>
              <w:jc w:val="both"/>
              <w:rPr>
                <w:sz w:val="22"/>
                <w:szCs w:val="22"/>
                <w:lang w:val="ro-RO"/>
              </w:rPr>
            </w:pPr>
          </w:p>
        </w:tc>
      </w:tr>
      <w:tr w:rsidR="007F6756" w:rsidRPr="00CD6C4A" w14:paraId="3D474BEC" w14:textId="77777777" w:rsidTr="002723D7">
        <w:trPr>
          <w:trHeight w:val="2240"/>
        </w:trPr>
        <w:tc>
          <w:tcPr>
            <w:tcW w:w="0" w:type="auto"/>
            <w:shd w:val="clear" w:color="auto" w:fill="auto"/>
          </w:tcPr>
          <w:p w14:paraId="267E2374" w14:textId="77777777" w:rsidR="000870BE" w:rsidRPr="00CD6C4A" w:rsidRDefault="000870BE" w:rsidP="000870BE">
            <w:pPr>
              <w:rPr>
                <w:sz w:val="22"/>
                <w:szCs w:val="22"/>
                <w:lang w:val="ro-RO"/>
              </w:rPr>
            </w:pPr>
            <w:r w:rsidRPr="00CD6C4A">
              <w:rPr>
                <w:sz w:val="22"/>
                <w:szCs w:val="22"/>
                <w:lang w:val="ro-RO"/>
              </w:rPr>
              <w:t>6.</w:t>
            </w:r>
          </w:p>
        </w:tc>
        <w:tc>
          <w:tcPr>
            <w:tcW w:w="2570" w:type="dxa"/>
            <w:shd w:val="clear" w:color="auto" w:fill="auto"/>
          </w:tcPr>
          <w:p w14:paraId="5022D2FC" w14:textId="77777777" w:rsidR="000870BE" w:rsidRPr="00CD6C4A" w:rsidRDefault="000870BE" w:rsidP="000870BE">
            <w:pPr>
              <w:rPr>
                <w:sz w:val="22"/>
                <w:szCs w:val="22"/>
                <w:lang w:val="ro-RO"/>
              </w:rPr>
            </w:pPr>
            <w:r w:rsidRPr="00CD6C4A">
              <w:rPr>
                <w:sz w:val="22"/>
                <w:szCs w:val="22"/>
                <w:lang w:val="ro-RO"/>
              </w:rPr>
              <w:t>Efectul pozitiv previzionat prin realizarea obiectivului de investiții</w:t>
            </w:r>
          </w:p>
        </w:tc>
        <w:tc>
          <w:tcPr>
            <w:tcW w:w="7380" w:type="dxa"/>
            <w:shd w:val="clear" w:color="auto" w:fill="auto"/>
          </w:tcPr>
          <w:p w14:paraId="0E5A2F76" w14:textId="029A5B1C" w:rsidR="00575F42" w:rsidRPr="00CD6C4A" w:rsidRDefault="00575F42" w:rsidP="00AB1B60">
            <w:pPr>
              <w:autoSpaceDE w:val="0"/>
              <w:autoSpaceDN w:val="0"/>
              <w:adjustRightInd w:val="0"/>
              <w:jc w:val="both"/>
              <w:rPr>
                <w:sz w:val="22"/>
                <w:szCs w:val="22"/>
                <w:lang w:val="ro-RO"/>
              </w:rPr>
            </w:pPr>
            <w:r w:rsidRPr="00CD6C4A">
              <w:rPr>
                <w:sz w:val="22"/>
                <w:szCs w:val="22"/>
                <w:lang w:val="ro-RO"/>
              </w:rPr>
              <w:t xml:space="preserve">Prezentul proiect </w:t>
            </w:r>
            <w:proofErr w:type="spellStart"/>
            <w:r w:rsidRPr="00CD6C4A">
              <w:rPr>
                <w:sz w:val="22"/>
                <w:szCs w:val="22"/>
                <w:lang w:val="ro-RO"/>
              </w:rPr>
              <w:t>raspunde</w:t>
            </w:r>
            <w:proofErr w:type="spellEnd"/>
            <w:r w:rsidRPr="00CD6C4A">
              <w:rPr>
                <w:sz w:val="22"/>
                <w:szCs w:val="22"/>
                <w:lang w:val="ro-RO"/>
              </w:rPr>
              <w:t xml:space="preserve"> obiectivului general al componentei C10 Fondul Local din PNRR, </w:t>
            </w:r>
            <w:r w:rsidR="0014608B" w:rsidRPr="00CD6C4A">
              <w:rPr>
                <w:sz w:val="22"/>
                <w:szCs w:val="22"/>
                <w:lang w:val="ro-RO"/>
              </w:rPr>
              <w:t xml:space="preserve">iar </w:t>
            </w:r>
            <w:r w:rsidRPr="00CD6C4A">
              <w:rPr>
                <w:sz w:val="22"/>
                <w:szCs w:val="22"/>
                <w:lang w:val="ro-RO"/>
              </w:rPr>
              <w:t>prin implementarea proiectului se va susține o transformare durabilă urbană prin investiții în infrastructura locală care vor susține reziliența și tranziția verde.</w:t>
            </w:r>
          </w:p>
          <w:p w14:paraId="641FEC65" w14:textId="5EB9F5E2" w:rsidR="00575F42" w:rsidRPr="00CD6C4A" w:rsidRDefault="00575F42" w:rsidP="00AB1B60">
            <w:pPr>
              <w:autoSpaceDE w:val="0"/>
              <w:autoSpaceDN w:val="0"/>
              <w:adjustRightInd w:val="0"/>
              <w:jc w:val="both"/>
              <w:rPr>
                <w:sz w:val="22"/>
                <w:szCs w:val="22"/>
                <w:lang w:val="ro-RO"/>
              </w:rPr>
            </w:pPr>
            <w:r w:rsidRPr="00CD6C4A">
              <w:rPr>
                <w:sz w:val="22"/>
                <w:szCs w:val="22"/>
                <w:lang w:val="ro-RO"/>
              </w:rPr>
              <w:t>Prin acest proiect se urm</w:t>
            </w:r>
            <w:r w:rsidR="0014608B" w:rsidRPr="00CD6C4A">
              <w:rPr>
                <w:sz w:val="22"/>
                <w:szCs w:val="22"/>
                <w:lang w:val="ro-RO"/>
              </w:rPr>
              <w:t>ă</w:t>
            </w:r>
            <w:r w:rsidRPr="00CD6C4A">
              <w:rPr>
                <w:sz w:val="22"/>
                <w:szCs w:val="22"/>
                <w:lang w:val="ro-RO"/>
              </w:rPr>
              <w:t>re</w:t>
            </w:r>
            <w:r w:rsidR="0014608B" w:rsidRPr="00CD6C4A">
              <w:rPr>
                <w:sz w:val="22"/>
                <w:szCs w:val="22"/>
                <w:lang w:val="ro-RO"/>
              </w:rPr>
              <w:t>ș</w:t>
            </w:r>
            <w:r w:rsidRPr="00CD6C4A">
              <w:rPr>
                <w:sz w:val="22"/>
                <w:szCs w:val="22"/>
                <w:lang w:val="ro-RO"/>
              </w:rPr>
              <w:t xml:space="preserve">te limitarea poluării și creșterea rezilienței populației, fiind promovat un mod sănătos de transport. </w:t>
            </w:r>
          </w:p>
          <w:p w14:paraId="37BCCC2A" w14:textId="77777777" w:rsidR="00575F42" w:rsidRPr="00CD6C4A" w:rsidRDefault="00575F42" w:rsidP="00AB1B60">
            <w:pPr>
              <w:jc w:val="both"/>
              <w:rPr>
                <w:sz w:val="22"/>
                <w:szCs w:val="22"/>
                <w:lang w:val="ro-RO"/>
              </w:rPr>
            </w:pPr>
            <w:r w:rsidRPr="00CD6C4A">
              <w:rPr>
                <w:sz w:val="22"/>
                <w:szCs w:val="22"/>
                <w:lang w:val="ro-RO"/>
              </w:rPr>
              <w:t xml:space="preserve">Printre efectele benefice ale </w:t>
            </w:r>
            <w:proofErr w:type="spellStart"/>
            <w:r w:rsidRPr="00CD6C4A">
              <w:rPr>
                <w:sz w:val="22"/>
                <w:szCs w:val="22"/>
                <w:lang w:val="ro-RO"/>
              </w:rPr>
              <w:t>realizarii</w:t>
            </w:r>
            <w:proofErr w:type="spellEnd"/>
            <w:r w:rsidRPr="00CD6C4A">
              <w:rPr>
                <w:sz w:val="22"/>
                <w:szCs w:val="22"/>
                <w:lang w:val="ro-RO"/>
              </w:rPr>
              <w:t xml:space="preserve"> obiectivului de </w:t>
            </w:r>
            <w:proofErr w:type="spellStart"/>
            <w:r w:rsidRPr="00CD6C4A">
              <w:rPr>
                <w:sz w:val="22"/>
                <w:szCs w:val="22"/>
                <w:lang w:val="ro-RO"/>
              </w:rPr>
              <w:t>investitii</w:t>
            </w:r>
            <w:proofErr w:type="spellEnd"/>
            <w:r w:rsidRPr="00CD6C4A">
              <w:rPr>
                <w:sz w:val="22"/>
                <w:szCs w:val="22"/>
                <w:lang w:val="ro-RO"/>
              </w:rPr>
              <w:t xml:space="preserve"> se </w:t>
            </w:r>
            <w:proofErr w:type="spellStart"/>
            <w:r w:rsidRPr="00CD6C4A">
              <w:rPr>
                <w:sz w:val="22"/>
                <w:szCs w:val="22"/>
                <w:lang w:val="ro-RO"/>
              </w:rPr>
              <w:t>regasesc</w:t>
            </w:r>
            <w:proofErr w:type="spellEnd"/>
            <w:r w:rsidRPr="00CD6C4A">
              <w:rPr>
                <w:sz w:val="22"/>
                <w:szCs w:val="22"/>
                <w:lang w:val="ro-RO"/>
              </w:rPr>
              <w:t>:</w:t>
            </w:r>
          </w:p>
          <w:p w14:paraId="60F12931" w14:textId="77777777" w:rsidR="00575F42" w:rsidRPr="00CD6C4A" w:rsidRDefault="00575F42" w:rsidP="00AB1B60">
            <w:pPr>
              <w:numPr>
                <w:ilvl w:val="0"/>
                <w:numId w:val="13"/>
              </w:numPr>
              <w:jc w:val="both"/>
              <w:rPr>
                <w:sz w:val="22"/>
                <w:szCs w:val="22"/>
                <w:lang w:val="ro-RO"/>
              </w:rPr>
            </w:pPr>
            <w:r w:rsidRPr="00CD6C4A">
              <w:rPr>
                <w:sz w:val="22"/>
                <w:szCs w:val="22"/>
                <w:lang w:val="ro-RO"/>
              </w:rPr>
              <w:t xml:space="preserve">Contribuția la obiectivele UE de reducere a gazelor cu efect de seră, astfel cum sunt prevăzute în Legea climei (inclusiv -55 % până în 2030), </w:t>
            </w:r>
          </w:p>
          <w:p w14:paraId="1EC63703" w14:textId="7F75C6AA" w:rsidR="00575F42" w:rsidRPr="00CD6C4A" w:rsidRDefault="0014608B" w:rsidP="00AB1B60">
            <w:pPr>
              <w:numPr>
                <w:ilvl w:val="0"/>
                <w:numId w:val="13"/>
              </w:numPr>
              <w:jc w:val="both"/>
              <w:rPr>
                <w:sz w:val="22"/>
                <w:szCs w:val="22"/>
                <w:lang w:val="ro-RO"/>
              </w:rPr>
            </w:pPr>
            <w:r w:rsidRPr="00CD6C4A">
              <w:rPr>
                <w:sz w:val="22"/>
                <w:szCs w:val="22"/>
                <w:lang w:val="ro-RO"/>
              </w:rPr>
              <w:lastRenderedPageBreak/>
              <w:t>Î</w:t>
            </w:r>
            <w:r w:rsidR="00575F42" w:rsidRPr="00CD6C4A">
              <w:rPr>
                <w:sz w:val="22"/>
                <w:szCs w:val="22"/>
                <w:lang w:val="ro-RO"/>
              </w:rPr>
              <w:t>mbun</w:t>
            </w:r>
            <w:r w:rsidRPr="00CD6C4A">
              <w:rPr>
                <w:sz w:val="22"/>
                <w:szCs w:val="22"/>
                <w:lang w:val="ro-RO"/>
              </w:rPr>
              <w:t>ă</w:t>
            </w:r>
            <w:r w:rsidR="00575F42" w:rsidRPr="00CD6C4A">
              <w:rPr>
                <w:sz w:val="22"/>
                <w:szCs w:val="22"/>
                <w:lang w:val="ro-RO"/>
              </w:rPr>
              <w:t>t</w:t>
            </w:r>
            <w:r w:rsidRPr="00CD6C4A">
              <w:rPr>
                <w:sz w:val="22"/>
                <w:szCs w:val="22"/>
                <w:lang w:val="ro-RO"/>
              </w:rPr>
              <w:t>ăț</w:t>
            </w:r>
            <w:r w:rsidR="00575F42" w:rsidRPr="00CD6C4A">
              <w:rPr>
                <w:sz w:val="22"/>
                <w:szCs w:val="22"/>
                <w:lang w:val="ro-RO"/>
              </w:rPr>
              <w:t>irea calit</w:t>
            </w:r>
            <w:r w:rsidRPr="00CD6C4A">
              <w:rPr>
                <w:sz w:val="22"/>
                <w:szCs w:val="22"/>
                <w:lang w:val="ro-RO"/>
              </w:rPr>
              <w:t>ăț</w:t>
            </w:r>
            <w:r w:rsidR="00575F42" w:rsidRPr="00CD6C4A">
              <w:rPr>
                <w:sz w:val="22"/>
                <w:szCs w:val="22"/>
                <w:lang w:val="ro-RO"/>
              </w:rPr>
              <w:t xml:space="preserve">ii aerului </w:t>
            </w:r>
            <w:r w:rsidRPr="00CD6C4A">
              <w:rPr>
                <w:sz w:val="22"/>
                <w:szCs w:val="22"/>
                <w:lang w:val="ro-RO"/>
              </w:rPr>
              <w:t>ș</w:t>
            </w:r>
            <w:r w:rsidR="00575F42" w:rsidRPr="00CD6C4A">
              <w:rPr>
                <w:sz w:val="22"/>
                <w:szCs w:val="22"/>
                <w:lang w:val="ro-RO"/>
              </w:rPr>
              <w:t>i a mediului, în principal datorit</w:t>
            </w:r>
            <w:r w:rsidRPr="00CD6C4A">
              <w:rPr>
                <w:sz w:val="22"/>
                <w:szCs w:val="22"/>
                <w:lang w:val="ro-RO"/>
              </w:rPr>
              <w:t>ă</w:t>
            </w:r>
            <w:r w:rsidR="00575F42" w:rsidRPr="00CD6C4A">
              <w:rPr>
                <w:sz w:val="22"/>
                <w:szCs w:val="22"/>
                <w:lang w:val="ro-RO"/>
              </w:rPr>
              <w:t xml:space="preserve"> cre</w:t>
            </w:r>
            <w:r w:rsidRPr="00CD6C4A">
              <w:rPr>
                <w:sz w:val="22"/>
                <w:szCs w:val="22"/>
                <w:lang w:val="ro-RO"/>
              </w:rPr>
              <w:t>ș</w:t>
            </w:r>
            <w:r w:rsidR="00575F42" w:rsidRPr="00CD6C4A">
              <w:rPr>
                <w:sz w:val="22"/>
                <w:szCs w:val="22"/>
                <w:lang w:val="ro-RO"/>
              </w:rPr>
              <w:t>terii atractivit</w:t>
            </w:r>
            <w:r w:rsidRPr="00CD6C4A">
              <w:rPr>
                <w:sz w:val="22"/>
                <w:szCs w:val="22"/>
                <w:lang w:val="ro-RO"/>
              </w:rPr>
              <w:t>ăț</w:t>
            </w:r>
            <w:r w:rsidR="00575F42" w:rsidRPr="00CD6C4A">
              <w:rPr>
                <w:sz w:val="22"/>
                <w:szCs w:val="22"/>
                <w:lang w:val="ro-RO"/>
              </w:rPr>
              <w:t xml:space="preserve">ii </w:t>
            </w:r>
            <w:r w:rsidRPr="00CD6C4A">
              <w:rPr>
                <w:sz w:val="22"/>
                <w:szCs w:val="22"/>
                <w:lang w:val="ro-RO"/>
              </w:rPr>
              <w:t>ș</w:t>
            </w:r>
            <w:r w:rsidR="00575F42" w:rsidRPr="00CD6C4A">
              <w:rPr>
                <w:sz w:val="22"/>
                <w:szCs w:val="22"/>
                <w:lang w:val="ro-RO"/>
              </w:rPr>
              <w:t xml:space="preserve">i </w:t>
            </w:r>
            <w:proofErr w:type="spellStart"/>
            <w:r w:rsidR="00575F42" w:rsidRPr="00CD6C4A">
              <w:rPr>
                <w:sz w:val="22"/>
                <w:szCs w:val="22"/>
                <w:lang w:val="ro-RO"/>
              </w:rPr>
              <w:t>accesibilitatii</w:t>
            </w:r>
            <w:proofErr w:type="spellEnd"/>
            <w:r w:rsidR="00575F42" w:rsidRPr="00CD6C4A">
              <w:rPr>
                <w:sz w:val="22"/>
                <w:szCs w:val="22"/>
                <w:lang w:val="ro-RO"/>
              </w:rPr>
              <w:t xml:space="preserve"> transportului nepoluant, ceea ce conduce la o comutare spre modurile de transport alternative </w:t>
            </w:r>
          </w:p>
          <w:p w14:paraId="35392B62" w14:textId="2152BEBC" w:rsidR="00575F42" w:rsidRPr="00CD6C4A" w:rsidRDefault="00575F42" w:rsidP="00AB1B60">
            <w:pPr>
              <w:numPr>
                <w:ilvl w:val="0"/>
                <w:numId w:val="13"/>
              </w:numPr>
              <w:jc w:val="both"/>
              <w:rPr>
                <w:sz w:val="22"/>
                <w:szCs w:val="22"/>
                <w:lang w:val="ro-RO"/>
              </w:rPr>
            </w:pPr>
            <w:r w:rsidRPr="00CD6C4A">
              <w:rPr>
                <w:sz w:val="22"/>
                <w:szCs w:val="22"/>
                <w:lang w:val="ro-RO"/>
              </w:rPr>
              <w:t>Grad redus de poluare fonic</w:t>
            </w:r>
            <w:r w:rsidR="0014608B" w:rsidRPr="00CD6C4A">
              <w:rPr>
                <w:sz w:val="22"/>
                <w:szCs w:val="22"/>
                <w:lang w:val="ro-RO"/>
              </w:rPr>
              <w:t>ă</w:t>
            </w:r>
            <w:r w:rsidRPr="00CD6C4A">
              <w:rPr>
                <w:sz w:val="22"/>
                <w:szCs w:val="22"/>
                <w:lang w:val="ro-RO"/>
              </w:rPr>
              <w:t xml:space="preserve"> </w:t>
            </w:r>
            <w:r w:rsidR="0014608B" w:rsidRPr="00CD6C4A">
              <w:rPr>
                <w:sz w:val="22"/>
                <w:szCs w:val="22"/>
                <w:lang w:val="ro-RO"/>
              </w:rPr>
              <w:t>(</w:t>
            </w:r>
            <w:r w:rsidRPr="00CD6C4A">
              <w:rPr>
                <w:sz w:val="22"/>
                <w:szCs w:val="22"/>
                <w:lang w:val="ro-RO"/>
              </w:rPr>
              <w:t xml:space="preserve">conform studiilor existente, se reduc semnificativ efectele negative asupra metabolismului și sistemului cardiovascular, reduc irascibilitate severă și tulburări de somn, iar la copii sunt </w:t>
            </w:r>
            <w:proofErr w:type="spellStart"/>
            <w:r w:rsidRPr="00CD6C4A">
              <w:rPr>
                <w:sz w:val="22"/>
                <w:szCs w:val="22"/>
                <w:lang w:val="ro-RO"/>
              </w:rPr>
              <w:t>imbunatatite</w:t>
            </w:r>
            <w:proofErr w:type="spellEnd"/>
            <w:r w:rsidRPr="00CD6C4A">
              <w:rPr>
                <w:sz w:val="22"/>
                <w:szCs w:val="22"/>
                <w:lang w:val="ro-RO"/>
              </w:rPr>
              <w:t xml:space="preserve">  performanțele cognitive</w:t>
            </w:r>
            <w:r w:rsidR="0014608B" w:rsidRPr="00CD6C4A">
              <w:rPr>
                <w:sz w:val="22"/>
                <w:szCs w:val="22"/>
                <w:lang w:val="ro-RO"/>
              </w:rPr>
              <w:t>)</w:t>
            </w:r>
          </w:p>
          <w:p w14:paraId="6D421867" w14:textId="77777777" w:rsidR="00575F42" w:rsidRPr="00CD6C4A" w:rsidRDefault="00575F42" w:rsidP="00AB1B60">
            <w:pPr>
              <w:numPr>
                <w:ilvl w:val="0"/>
                <w:numId w:val="13"/>
              </w:numPr>
              <w:jc w:val="both"/>
              <w:rPr>
                <w:sz w:val="22"/>
                <w:szCs w:val="22"/>
                <w:lang w:val="ro-RO"/>
              </w:rPr>
            </w:pPr>
            <w:r w:rsidRPr="00CD6C4A">
              <w:rPr>
                <w:sz w:val="22"/>
                <w:szCs w:val="22"/>
                <w:lang w:val="ro-RO"/>
              </w:rPr>
              <w:t xml:space="preserve">Creșterea pe termen lung a competitivității, incluziunii și sustenabilității ca urmare a </w:t>
            </w:r>
            <w:proofErr w:type="spellStart"/>
            <w:r w:rsidRPr="00CD6C4A">
              <w:rPr>
                <w:sz w:val="22"/>
                <w:szCs w:val="22"/>
                <w:lang w:val="ro-RO"/>
              </w:rPr>
              <w:t>investitiilor</w:t>
            </w:r>
            <w:proofErr w:type="spellEnd"/>
            <w:r w:rsidRPr="00CD6C4A">
              <w:rPr>
                <w:sz w:val="22"/>
                <w:szCs w:val="22"/>
                <w:lang w:val="ro-RO"/>
              </w:rPr>
              <w:t xml:space="preserve"> </w:t>
            </w:r>
            <w:proofErr w:type="spellStart"/>
            <w:r w:rsidRPr="00CD6C4A">
              <w:rPr>
                <w:sz w:val="22"/>
                <w:szCs w:val="22"/>
                <w:lang w:val="ro-RO"/>
              </w:rPr>
              <w:t>finantate</w:t>
            </w:r>
            <w:proofErr w:type="spellEnd"/>
            <w:r w:rsidRPr="00CD6C4A">
              <w:rPr>
                <w:sz w:val="22"/>
                <w:szCs w:val="22"/>
                <w:lang w:val="ro-RO"/>
              </w:rPr>
              <w:t xml:space="preserve"> prin PNRR</w:t>
            </w:r>
          </w:p>
          <w:p w14:paraId="1BAF2467" w14:textId="77777777" w:rsidR="00575F42" w:rsidRPr="00CD6C4A" w:rsidRDefault="00575F42" w:rsidP="00AB1B60">
            <w:pPr>
              <w:numPr>
                <w:ilvl w:val="0"/>
                <w:numId w:val="13"/>
              </w:numPr>
              <w:jc w:val="both"/>
              <w:rPr>
                <w:sz w:val="22"/>
                <w:szCs w:val="22"/>
                <w:lang w:val="ro-RO"/>
              </w:rPr>
            </w:pPr>
            <w:r w:rsidRPr="00CD6C4A">
              <w:rPr>
                <w:sz w:val="22"/>
                <w:szCs w:val="22"/>
                <w:lang w:val="ro-RO"/>
              </w:rPr>
              <w:t xml:space="preserve">Proiectul aduce un impact semnificativ asupra culturii, timpului liber, educației, administrațiilor publice și mobilității în perioada post-pandemică, precum si </w:t>
            </w:r>
            <w:proofErr w:type="spellStart"/>
            <w:r w:rsidRPr="00CD6C4A">
              <w:rPr>
                <w:sz w:val="22"/>
                <w:szCs w:val="22"/>
                <w:lang w:val="ro-RO"/>
              </w:rPr>
              <w:t>cresterea</w:t>
            </w:r>
            <w:proofErr w:type="spellEnd"/>
            <w:r w:rsidRPr="00CD6C4A">
              <w:rPr>
                <w:sz w:val="22"/>
                <w:szCs w:val="22"/>
                <w:lang w:val="ro-RO"/>
              </w:rPr>
              <w:t xml:space="preserve"> turismului.</w:t>
            </w:r>
          </w:p>
          <w:p w14:paraId="291435FF" w14:textId="77777777" w:rsidR="00575F42" w:rsidRPr="00CD6C4A" w:rsidRDefault="00575F42" w:rsidP="00AB1B60">
            <w:pPr>
              <w:numPr>
                <w:ilvl w:val="0"/>
                <w:numId w:val="13"/>
              </w:numPr>
              <w:jc w:val="both"/>
              <w:rPr>
                <w:sz w:val="22"/>
                <w:szCs w:val="22"/>
                <w:lang w:val="ro-RO"/>
              </w:rPr>
            </w:pPr>
            <w:r w:rsidRPr="00CD6C4A">
              <w:rPr>
                <w:sz w:val="22"/>
                <w:szCs w:val="22"/>
                <w:lang w:val="ro-RO"/>
              </w:rPr>
              <w:t xml:space="preserve">Creşterea numărului de utilizatori contribuie la crearea unui climat de siguranţă deoarece prezenţa crescută a oamenilor în spaţiile publice descurajează faptele antisociale. </w:t>
            </w:r>
            <w:proofErr w:type="spellStart"/>
            <w:r w:rsidRPr="00CD6C4A">
              <w:rPr>
                <w:sz w:val="22"/>
                <w:szCs w:val="22"/>
                <w:lang w:val="ro-RO"/>
              </w:rPr>
              <w:t>Deasemenea</w:t>
            </w:r>
            <w:proofErr w:type="spellEnd"/>
            <w:r w:rsidRPr="00CD6C4A">
              <w:rPr>
                <w:sz w:val="22"/>
                <w:szCs w:val="22"/>
                <w:lang w:val="ro-RO"/>
              </w:rPr>
              <w:t>, creşte interacţiunea între indivizi, contribuind astfel la creşterea apartenenţei la comunitate.</w:t>
            </w:r>
          </w:p>
          <w:p w14:paraId="0D83FEA8" w14:textId="77777777" w:rsidR="000870BE" w:rsidRPr="00CD6C4A" w:rsidRDefault="00575F42" w:rsidP="00AB1B60">
            <w:pPr>
              <w:numPr>
                <w:ilvl w:val="0"/>
                <w:numId w:val="13"/>
              </w:numPr>
              <w:jc w:val="both"/>
              <w:rPr>
                <w:sz w:val="22"/>
                <w:szCs w:val="22"/>
                <w:lang w:val="ro-RO"/>
              </w:rPr>
            </w:pPr>
            <w:bookmarkStart w:id="3" w:name="_Hlk103328003"/>
            <w:r w:rsidRPr="00CD6C4A">
              <w:rPr>
                <w:sz w:val="22"/>
                <w:szCs w:val="22"/>
                <w:lang w:val="ro-RO"/>
              </w:rPr>
              <w:t xml:space="preserve">Reducerea utilizării automobilului în favoarea </w:t>
            </w:r>
            <w:proofErr w:type="spellStart"/>
            <w:r w:rsidRPr="00CD6C4A">
              <w:rPr>
                <w:sz w:val="22"/>
                <w:szCs w:val="22"/>
                <w:lang w:val="ro-RO"/>
              </w:rPr>
              <w:t>plimbarilor</w:t>
            </w:r>
            <w:proofErr w:type="spellEnd"/>
            <w:r w:rsidRPr="00CD6C4A">
              <w:rPr>
                <w:sz w:val="22"/>
                <w:szCs w:val="22"/>
                <w:lang w:val="ro-RO"/>
              </w:rPr>
              <w:t xml:space="preserve"> cu bicicleta </w:t>
            </w:r>
            <w:bookmarkEnd w:id="3"/>
            <w:r w:rsidRPr="00CD6C4A">
              <w:rPr>
                <w:sz w:val="22"/>
                <w:szCs w:val="22"/>
                <w:lang w:val="ro-RO"/>
              </w:rPr>
              <w:t xml:space="preserve">și </w:t>
            </w:r>
            <w:bookmarkStart w:id="4" w:name="_Hlk103328041"/>
            <w:proofErr w:type="spellStart"/>
            <w:r w:rsidRPr="00CD6C4A">
              <w:rPr>
                <w:sz w:val="22"/>
                <w:szCs w:val="22"/>
                <w:lang w:val="ro-RO"/>
              </w:rPr>
              <w:t>retransformarea</w:t>
            </w:r>
            <w:proofErr w:type="spellEnd"/>
            <w:r w:rsidRPr="00CD6C4A">
              <w:rPr>
                <w:sz w:val="22"/>
                <w:szCs w:val="22"/>
                <w:lang w:val="ro-RO"/>
              </w:rPr>
              <w:t xml:space="preserve"> zonelor acaparate de trafic și parcări în spații publice prietenoase și atractive pentru oameni, </w:t>
            </w:r>
            <w:bookmarkEnd w:id="4"/>
            <w:r w:rsidRPr="00CD6C4A">
              <w:rPr>
                <w:sz w:val="22"/>
                <w:szCs w:val="22"/>
                <w:lang w:val="ro-RO"/>
              </w:rPr>
              <w:t>determină creșterea calității vieții individuale, prin îmbunătățirea sănătății, longevității și dispariția principalei surse de accidente grave, contribuie de asemenea la creșterea calității mediului natural, dar și la agregarea societății, prin facilitarea interacțiunii sociale și empatiei specifice spațiilor în care oamenii sunt în contact direct.</w:t>
            </w:r>
          </w:p>
          <w:p w14:paraId="4F7B03A2" w14:textId="51CBABA0" w:rsidR="00983E39" w:rsidRPr="00CD6C4A" w:rsidRDefault="00983E39" w:rsidP="00983E39">
            <w:pPr>
              <w:ind w:left="720"/>
              <w:jc w:val="both"/>
              <w:rPr>
                <w:sz w:val="22"/>
                <w:szCs w:val="22"/>
                <w:lang w:val="ro-RO"/>
              </w:rPr>
            </w:pPr>
          </w:p>
        </w:tc>
      </w:tr>
      <w:tr w:rsidR="007F6756" w:rsidRPr="00CD6C4A" w14:paraId="4237069E" w14:textId="77777777" w:rsidTr="002723D7">
        <w:trPr>
          <w:trHeight w:val="478"/>
        </w:trPr>
        <w:tc>
          <w:tcPr>
            <w:tcW w:w="0" w:type="auto"/>
            <w:shd w:val="clear" w:color="auto" w:fill="auto"/>
          </w:tcPr>
          <w:p w14:paraId="7338700D" w14:textId="77777777" w:rsidR="006B3C12" w:rsidRPr="00CD6C4A" w:rsidRDefault="006B3C12" w:rsidP="006B3C12">
            <w:pPr>
              <w:rPr>
                <w:sz w:val="22"/>
                <w:szCs w:val="22"/>
                <w:lang w:val="ro-RO"/>
              </w:rPr>
            </w:pPr>
            <w:r w:rsidRPr="00CD6C4A">
              <w:rPr>
                <w:sz w:val="22"/>
                <w:szCs w:val="22"/>
                <w:lang w:val="ro-RO"/>
              </w:rPr>
              <w:lastRenderedPageBreak/>
              <w:t>7.</w:t>
            </w:r>
          </w:p>
        </w:tc>
        <w:tc>
          <w:tcPr>
            <w:tcW w:w="2570" w:type="dxa"/>
            <w:shd w:val="clear" w:color="auto" w:fill="auto"/>
          </w:tcPr>
          <w:p w14:paraId="572FA253" w14:textId="77777777" w:rsidR="006B3C12" w:rsidRPr="00CD6C4A" w:rsidRDefault="006B3C12" w:rsidP="006B3C12">
            <w:pPr>
              <w:rPr>
                <w:sz w:val="22"/>
                <w:szCs w:val="22"/>
                <w:lang w:val="ro-RO"/>
              </w:rPr>
            </w:pPr>
            <w:r w:rsidRPr="00CD6C4A">
              <w:rPr>
                <w:sz w:val="22"/>
                <w:szCs w:val="22"/>
                <w:lang w:val="ro-RO"/>
              </w:rPr>
              <w:t>Modul de îndeplinire a condițiilor aferente investițiilor</w:t>
            </w:r>
          </w:p>
        </w:tc>
        <w:tc>
          <w:tcPr>
            <w:tcW w:w="7380" w:type="dxa"/>
            <w:shd w:val="clear" w:color="auto" w:fill="auto"/>
          </w:tcPr>
          <w:p w14:paraId="6086E9FE" w14:textId="0EC792AC" w:rsidR="002723D7" w:rsidRPr="00CD6C4A" w:rsidRDefault="002723D7" w:rsidP="002723D7">
            <w:pPr>
              <w:jc w:val="both"/>
              <w:rPr>
                <w:sz w:val="22"/>
                <w:szCs w:val="22"/>
                <w:lang w:val="ro-RO"/>
              </w:rPr>
            </w:pPr>
            <w:r w:rsidRPr="00CD6C4A">
              <w:rPr>
                <w:sz w:val="22"/>
                <w:szCs w:val="22"/>
                <w:lang w:val="ro-RO"/>
              </w:rPr>
              <w:t xml:space="preserve">Municipiul </w:t>
            </w:r>
            <w:proofErr w:type="spellStart"/>
            <w:r w:rsidRPr="00CD6C4A">
              <w:rPr>
                <w:sz w:val="22"/>
                <w:szCs w:val="22"/>
                <w:lang w:val="ro-RO"/>
              </w:rPr>
              <w:t>T</w:t>
            </w:r>
            <w:r w:rsidR="0014608B" w:rsidRPr="00CD6C4A">
              <w:rPr>
                <w:sz w:val="22"/>
                <w:szCs w:val="22"/>
                <w:lang w:val="ro-RO"/>
              </w:rPr>
              <w:t>î</w:t>
            </w:r>
            <w:r w:rsidRPr="00CD6C4A">
              <w:rPr>
                <w:sz w:val="22"/>
                <w:szCs w:val="22"/>
                <w:lang w:val="ro-RO"/>
              </w:rPr>
              <w:t>rgu-Mureș</w:t>
            </w:r>
            <w:proofErr w:type="spellEnd"/>
            <w:r w:rsidRPr="00CD6C4A">
              <w:rPr>
                <w:sz w:val="22"/>
                <w:szCs w:val="22"/>
                <w:lang w:val="ro-RO"/>
              </w:rPr>
              <w:t xml:space="preserve"> se </w:t>
            </w:r>
            <w:proofErr w:type="spellStart"/>
            <w:r w:rsidRPr="00CD6C4A">
              <w:rPr>
                <w:sz w:val="22"/>
                <w:szCs w:val="22"/>
                <w:lang w:val="ro-RO"/>
              </w:rPr>
              <w:t>încadreaza</w:t>
            </w:r>
            <w:proofErr w:type="spellEnd"/>
            <w:r w:rsidRPr="00CD6C4A">
              <w:rPr>
                <w:sz w:val="22"/>
                <w:szCs w:val="22"/>
                <w:lang w:val="ro-RO"/>
              </w:rPr>
              <w:t xml:space="preserve"> în categoria de </w:t>
            </w:r>
            <w:proofErr w:type="spellStart"/>
            <w:r w:rsidRPr="00CD6C4A">
              <w:rPr>
                <w:sz w:val="22"/>
                <w:szCs w:val="22"/>
                <w:lang w:val="ro-RO"/>
              </w:rPr>
              <w:t>solicitanti</w:t>
            </w:r>
            <w:proofErr w:type="spellEnd"/>
            <w:r w:rsidRPr="00CD6C4A">
              <w:rPr>
                <w:sz w:val="22"/>
                <w:szCs w:val="22"/>
                <w:lang w:val="ro-RO"/>
              </w:rPr>
              <w:t xml:space="preserve"> eligibili fiind UAT încadrată în categoria municipiilor reședință de județ, definite în conformitate cu O.U.G. nr. 57/2019 privind Codul Administrativ, cu modificările şi completările ulterioare și constituite potrivit Legii nr. 2/1968 privind organizarea administrativă a teritoriului României, republicată.</w:t>
            </w:r>
          </w:p>
          <w:p w14:paraId="58AAF6B4" w14:textId="31F56291" w:rsidR="002723D7" w:rsidRPr="00CD6C4A" w:rsidRDefault="002723D7" w:rsidP="002723D7">
            <w:pPr>
              <w:rPr>
                <w:sz w:val="22"/>
                <w:szCs w:val="22"/>
                <w:lang w:val="ro-RO"/>
              </w:rPr>
            </w:pPr>
            <w:r w:rsidRPr="00CD6C4A">
              <w:rPr>
                <w:sz w:val="22"/>
                <w:szCs w:val="22"/>
                <w:lang w:val="ro-RO"/>
              </w:rPr>
              <w:t xml:space="preserve">In vederea </w:t>
            </w:r>
            <w:proofErr w:type="spellStart"/>
            <w:r w:rsidRPr="00CD6C4A">
              <w:rPr>
                <w:sz w:val="22"/>
                <w:szCs w:val="22"/>
                <w:lang w:val="ro-RO"/>
              </w:rPr>
              <w:t>indeplinirii</w:t>
            </w:r>
            <w:proofErr w:type="spellEnd"/>
            <w:r w:rsidRPr="00CD6C4A">
              <w:rPr>
                <w:sz w:val="22"/>
                <w:szCs w:val="22"/>
                <w:lang w:val="ro-RO"/>
              </w:rPr>
              <w:t xml:space="preserve"> condițiilor </w:t>
            </w:r>
            <w:proofErr w:type="spellStart"/>
            <w:r w:rsidRPr="00CD6C4A">
              <w:rPr>
                <w:sz w:val="22"/>
                <w:szCs w:val="22"/>
                <w:lang w:val="ro-RO"/>
              </w:rPr>
              <w:t>mentionate</w:t>
            </w:r>
            <w:proofErr w:type="spellEnd"/>
            <w:r w:rsidRPr="00CD6C4A">
              <w:rPr>
                <w:sz w:val="22"/>
                <w:szCs w:val="22"/>
                <w:lang w:val="ro-RO"/>
              </w:rPr>
              <w:t xml:space="preserve"> in ghid pentru acest tip de </w:t>
            </w:r>
            <w:proofErr w:type="spellStart"/>
            <w:r w:rsidRPr="00CD6C4A">
              <w:rPr>
                <w:sz w:val="22"/>
                <w:szCs w:val="22"/>
                <w:lang w:val="ro-RO"/>
              </w:rPr>
              <w:t>investitii</w:t>
            </w:r>
            <w:proofErr w:type="spellEnd"/>
            <w:r w:rsidRPr="00CD6C4A">
              <w:rPr>
                <w:sz w:val="22"/>
                <w:szCs w:val="22"/>
                <w:lang w:val="ro-RO"/>
              </w:rPr>
              <w:t xml:space="preserve">, UAT Municipiul </w:t>
            </w:r>
            <w:proofErr w:type="spellStart"/>
            <w:r w:rsidRPr="00CD6C4A">
              <w:rPr>
                <w:sz w:val="22"/>
                <w:szCs w:val="22"/>
                <w:lang w:val="ro-RO"/>
              </w:rPr>
              <w:t>T</w:t>
            </w:r>
            <w:r w:rsidR="00235AB0" w:rsidRPr="00CD6C4A">
              <w:rPr>
                <w:sz w:val="22"/>
                <w:szCs w:val="22"/>
                <w:lang w:val="ro-RO"/>
              </w:rPr>
              <w:t>î</w:t>
            </w:r>
            <w:r w:rsidRPr="00CD6C4A">
              <w:rPr>
                <w:sz w:val="22"/>
                <w:szCs w:val="22"/>
                <w:lang w:val="ro-RO"/>
              </w:rPr>
              <w:t>rgu</w:t>
            </w:r>
            <w:proofErr w:type="spellEnd"/>
            <w:r w:rsidRPr="00CD6C4A">
              <w:rPr>
                <w:sz w:val="22"/>
                <w:szCs w:val="22"/>
                <w:lang w:val="ro-RO"/>
              </w:rPr>
              <w:t xml:space="preserve"> Mure</w:t>
            </w:r>
            <w:r w:rsidR="00235AB0" w:rsidRPr="00CD6C4A">
              <w:rPr>
                <w:sz w:val="22"/>
                <w:szCs w:val="22"/>
                <w:lang w:val="ro-RO"/>
              </w:rPr>
              <w:t>ș</w:t>
            </w:r>
            <w:r w:rsidRPr="00CD6C4A">
              <w:rPr>
                <w:sz w:val="22"/>
                <w:szCs w:val="22"/>
                <w:lang w:val="ro-RO"/>
              </w:rPr>
              <w:t xml:space="preserve"> se </w:t>
            </w:r>
            <w:proofErr w:type="spellStart"/>
            <w:r w:rsidRPr="00CD6C4A">
              <w:rPr>
                <w:sz w:val="22"/>
                <w:szCs w:val="22"/>
                <w:lang w:val="ro-RO"/>
              </w:rPr>
              <w:t>angajeaza</w:t>
            </w:r>
            <w:proofErr w:type="spellEnd"/>
            <w:r w:rsidRPr="00CD6C4A">
              <w:rPr>
                <w:sz w:val="22"/>
                <w:szCs w:val="22"/>
                <w:lang w:val="ro-RO"/>
              </w:rPr>
              <w:t xml:space="preserve"> sa respecte:</w:t>
            </w:r>
          </w:p>
          <w:p w14:paraId="31C741CA" w14:textId="1790B50D" w:rsidR="002723D7" w:rsidRPr="00CD6C4A" w:rsidRDefault="002723D7" w:rsidP="00AF37FF">
            <w:pPr>
              <w:numPr>
                <w:ilvl w:val="0"/>
                <w:numId w:val="21"/>
              </w:numPr>
              <w:ind w:left="1066"/>
              <w:jc w:val="both"/>
              <w:textAlignment w:val="baseline"/>
              <w:rPr>
                <w:sz w:val="22"/>
                <w:szCs w:val="22"/>
                <w:lang w:val="ro-RO"/>
              </w:rPr>
            </w:pPr>
            <w:r w:rsidRPr="00CD6C4A">
              <w:rPr>
                <w:sz w:val="22"/>
                <w:szCs w:val="22"/>
                <w:lang w:val="ro-RO"/>
              </w:rPr>
              <w:t xml:space="preserve">infrastructura pistei de biciclete conform prevederilor </w:t>
            </w:r>
            <w:r w:rsidRPr="00CD6C4A">
              <w:rPr>
                <w:i/>
                <w:iCs/>
                <w:sz w:val="22"/>
                <w:szCs w:val="22"/>
                <w:lang w:val="ro-RO"/>
              </w:rPr>
              <w:t>Ghidului privind infrastructura pentru biciclete</w:t>
            </w:r>
            <w:r w:rsidRPr="00CD6C4A">
              <w:rPr>
                <w:sz w:val="22"/>
                <w:szCs w:val="22"/>
                <w:lang w:val="ro-RO"/>
              </w:rPr>
              <w:t xml:space="preserve">, document ce </w:t>
            </w:r>
            <w:proofErr w:type="spellStart"/>
            <w:r w:rsidRPr="00CD6C4A">
              <w:rPr>
                <w:sz w:val="22"/>
                <w:szCs w:val="22"/>
                <w:lang w:val="ro-RO"/>
              </w:rPr>
              <w:t>pevede</w:t>
            </w:r>
            <w:proofErr w:type="spellEnd"/>
            <w:r w:rsidRPr="00CD6C4A">
              <w:rPr>
                <w:sz w:val="22"/>
                <w:szCs w:val="22"/>
                <w:lang w:val="ro-RO"/>
              </w:rPr>
              <w:t xml:space="preserve"> </w:t>
            </w:r>
            <w:proofErr w:type="spellStart"/>
            <w:r w:rsidRPr="00CD6C4A">
              <w:rPr>
                <w:sz w:val="22"/>
                <w:szCs w:val="22"/>
                <w:lang w:val="ro-RO"/>
              </w:rPr>
              <w:t>cerintele</w:t>
            </w:r>
            <w:proofErr w:type="spellEnd"/>
            <w:r w:rsidRPr="00CD6C4A">
              <w:rPr>
                <w:sz w:val="22"/>
                <w:szCs w:val="22"/>
                <w:lang w:val="ro-RO"/>
              </w:rPr>
              <w:t xml:space="preserve"> generale de calitate a </w:t>
            </w:r>
            <w:proofErr w:type="spellStart"/>
            <w:r w:rsidRPr="00CD6C4A">
              <w:rPr>
                <w:sz w:val="22"/>
                <w:szCs w:val="22"/>
                <w:lang w:val="ro-RO"/>
              </w:rPr>
              <w:t>realizarii</w:t>
            </w:r>
            <w:proofErr w:type="spellEnd"/>
            <w:r w:rsidRPr="00CD6C4A">
              <w:rPr>
                <w:sz w:val="22"/>
                <w:szCs w:val="22"/>
                <w:lang w:val="ro-RO"/>
              </w:rPr>
              <w:t xml:space="preserve"> infrastructurii de biciclete </w:t>
            </w:r>
          </w:p>
          <w:p w14:paraId="06D64DBF" w14:textId="238F3A00" w:rsidR="002723D7" w:rsidRPr="00CD6C4A" w:rsidRDefault="002723D7" w:rsidP="00AF37FF">
            <w:pPr>
              <w:numPr>
                <w:ilvl w:val="0"/>
                <w:numId w:val="21"/>
              </w:numPr>
              <w:ind w:left="1066"/>
              <w:jc w:val="both"/>
              <w:textAlignment w:val="baseline"/>
              <w:rPr>
                <w:sz w:val="22"/>
                <w:szCs w:val="22"/>
                <w:lang w:val="ro-RO"/>
              </w:rPr>
            </w:pPr>
            <w:r w:rsidRPr="00CD6C4A">
              <w:rPr>
                <w:sz w:val="22"/>
                <w:szCs w:val="22"/>
                <w:lang w:val="ro-RO"/>
              </w:rPr>
              <w:t>lungimea pistei de biciclete va fi de 4.324 m f</w:t>
            </w:r>
            <w:r w:rsidR="00235AB0" w:rsidRPr="00CD6C4A">
              <w:rPr>
                <w:sz w:val="22"/>
                <w:szCs w:val="22"/>
                <w:lang w:val="ro-RO"/>
              </w:rPr>
              <w:t>ără</w:t>
            </w:r>
            <w:r w:rsidRPr="00CD6C4A">
              <w:rPr>
                <w:sz w:val="22"/>
                <w:szCs w:val="22"/>
                <w:lang w:val="ro-RO"/>
              </w:rPr>
              <w:t xml:space="preserve"> a fi </w:t>
            </w:r>
            <w:r w:rsidR="00235AB0" w:rsidRPr="00CD6C4A">
              <w:rPr>
                <w:sz w:val="22"/>
                <w:szCs w:val="22"/>
                <w:lang w:val="ro-RO"/>
              </w:rPr>
              <w:t>î</w:t>
            </w:r>
            <w:r w:rsidRPr="00CD6C4A">
              <w:rPr>
                <w:sz w:val="22"/>
                <w:szCs w:val="22"/>
                <w:lang w:val="ro-RO"/>
              </w:rPr>
              <w:t>ntrerupt</w:t>
            </w:r>
            <w:r w:rsidR="00235AB0" w:rsidRPr="00CD6C4A">
              <w:rPr>
                <w:sz w:val="22"/>
                <w:szCs w:val="22"/>
                <w:lang w:val="ro-RO"/>
              </w:rPr>
              <w:t>ă</w:t>
            </w:r>
            <w:r w:rsidRPr="00CD6C4A">
              <w:rPr>
                <w:sz w:val="22"/>
                <w:szCs w:val="22"/>
                <w:lang w:val="ro-RO"/>
              </w:rPr>
              <w:t xml:space="preserve"> </w:t>
            </w:r>
            <w:r w:rsidR="00235AB0" w:rsidRPr="00CD6C4A">
              <w:rPr>
                <w:sz w:val="22"/>
                <w:szCs w:val="22"/>
                <w:lang w:val="ro-RO"/>
              </w:rPr>
              <w:t>î</w:t>
            </w:r>
            <w:r w:rsidRPr="00CD6C4A">
              <w:rPr>
                <w:sz w:val="22"/>
                <w:szCs w:val="22"/>
                <w:lang w:val="ro-RO"/>
              </w:rPr>
              <w:t>n vreun punct, astfel respect</w:t>
            </w:r>
            <w:r w:rsidR="00235AB0" w:rsidRPr="00CD6C4A">
              <w:rPr>
                <w:sz w:val="22"/>
                <w:szCs w:val="22"/>
                <w:lang w:val="ro-RO"/>
              </w:rPr>
              <w:t>â</w:t>
            </w:r>
            <w:r w:rsidRPr="00CD6C4A">
              <w:rPr>
                <w:sz w:val="22"/>
                <w:szCs w:val="22"/>
                <w:lang w:val="ro-RO"/>
              </w:rPr>
              <w:t>ndu-se criteriul de continuitate</w:t>
            </w:r>
            <w:r w:rsidR="00235AB0" w:rsidRPr="00CD6C4A">
              <w:rPr>
                <w:sz w:val="22"/>
                <w:szCs w:val="22"/>
                <w:lang w:val="ro-RO"/>
              </w:rPr>
              <w:t xml:space="preserve"> </w:t>
            </w:r>
            <w:r w:rsidRPr="00CD6C4A">
              <w:rPr>
                <w:sz w:val="22"/>
                <w:szCs w:val="22"/>
                <w:lang w:val="ro-RO"/>
              </w:rPr>
              <w:t>a pistei de biciclete, totodat</w:t>
            </w:r>
            <w:r w:rsidR="00235AB0" w:rsidRPr="00CD6C4A">
              <w:rPr>
                <w:sz w:val="22"/>
                <w:szCs w:val="22"/>
                <w:lang w:val="ro-RO"/>
              </w:rPr>
              <w:t>ă</w:t>
            </w:r>
            <w:r w:rsidRPr="00CD6C4A">
              <w:rPr>
                <w:sz w:val="22"/>
                <w:szCs w:val="22"/>
                <w:lang w:val="ro-RO"/>
              </w:rPr>
              <w:t xml:space="preserve"> fiind respectat </w:t>
            </w:r>
            <w:r w:rsidR="00235AB0" w:rsidRPr="00CD6C4A">
              <w:rPr>
                <w:sz w:val="22"/>
                <w:szCs w:val="22"/>
                <w:lang w:val="ro-RO"/>
              </w:rPr>
              <w:t>ș</w:t>
            </w:r>
            <w:r w:rsidRPr="00CD6C4A">
              <w:rPr>
                <w:sz w:val="22"/>
                <w:szCs w:val="22"/>
                <w:lang w:val="ro-RO"/>
              </w:rPr>
              <w:t xml:space="preserve">i </w:t>
            </w:r>
            <w:proofErr w:type="spellStart"/>
            <w:r w:rsidRPr="00CD6C4A">
              <w:rPr>
                <w:sz w:val="22"/>
                <w:szCs w:val="22"/>
                <w:lang w:val="ro-RO"/>
              </w:rPr>
              <w:t>creiteriul</w:t>
            </w:r>
            <w:proofErr w:type="spellEnd"/>
            <w:r w:rsidRPr="00CD6C4A">
              <w:rPr>
                <w:sz w:val="22"/>
                <w:szCs w:val="22"/>
                <w:lang w:val="ro-RO"/>
              </w:rPr>
              <w:t xml:space="preserve"> de a </w:t>
            </w:r>
            <w:bookmarkStart w:id="5" w:name="_Hlk103325752"/>
            <w:r w:rsidRPr="00CD6C4A">
              <w:rPr>
                <w:sz w:val="22"/>
                <w:szCs w:val="22"/>
                <w:lang w:val="ro-RO"/>
              </w:rPr>
              <w:t xml:space="preserve">asigura conexiunea a cel </w:t>
            </w:r>
            <w:proofErr w:type="spellStart"/>
            <w:r w:rsidRPr="00CD6C4A">
              <w:rPr>
                <w:sz w:val="22"/>
                <w:szCs w:val="22"/>
                <w:lang w:val="ro-RO"/>
              </w:rPr>
              <w:t>putin</w:t>
            </w:r>
            <w:proofErr w:type="spellEnd"/>
            <w:r w:rsidRPr="00CD6C4A">
              <w:rPr>
                <w:sz w:val="22"/>
                <w:szCs w:val="22"/>
                <w:lang w:val="ro-RO"/>
              </w:rPr>
              <w:t xml:space="preserve"> dou</w:t>
            </w:r>
            <w:r w:rsidR="00235AB0" w:rsidRPr="00CD6C4A">
              <w:rPr>
                <w:sz w:val="22"/>
                <w:szCs w:val="22"/>
                <w:lang w:val="ro-RO"/>
              </w:rPr>
              <w:t>ă</w:t>
            </w:r>
            <w:r w:rsidRPr="00CD6C4A">
              <w:rPr>
                <w:sz w:val="22"/>
                <w:szCs w:val="22"/>
                <w:lang w:val="ro-RO"/>
              </w:rPr>
              <w:t xml:space="preserve"> puncte de interes la nivel local</w:t>
            </w:r>
            <w:r w:rsidR="00235AB0" w:rsidRPr="00CD6C4A">
              <w:rPr>
                <w:sz w:val="22"/>
                <w:szCs w:val="22"/>
                <w:lang w:val="ro-RO"/>
              </w:rPr>
              <w:t>, ș</w:t>
            </w:r>
            <w:r w:rsidRPr="00CD6C4A">
              <w:rPr>
                <w:sz w:val="22"/>
                <w:szCs w:val="22"/>
                <w:lang w:val="ro-RO"/>
              </w:rPr>
              <w:t xml:space="preserve">i </w:t>
            </w:r>
            <w:r w:rsidR="00AF37FF" w:rsidRPr="00CD6C4A">
              <w:rPr>
                <w:sz w:val="22"/>
                <w:szCs w:val="22"/>
                <w:lang w:val="ro-RO"/>
              </w:rPr>
              <w:t xml:space="preserve">anume str. Livezeni (zona liceului </w:t>
            </w:r>
            <w:proofErr w:type="spellStart"/>
            <w:r w:rsidR="00AF37FF" w:rsidRPr="00CD6C4A">
              <w:rPr>
                <w:sz w:val="22"/>
                <w:szCs w:val="22"/>
                <w:lang w:val="ro-RO"/>
              </w:rPr>
              <w:t>Electormure</w:t>
            </w:r>
            <w:r w:rsidR="00235AB0" w:rsidRPr="00CD6C4A">
              <w:rPr>
                <w:sz w:val="22"/>
                <w:szCs w:val="22"/>
                <w:lang w:val="ro-RO"/>
              </w:rPr>
              <w:t>ș</w:t>
            </w:r>
            <w:proofErr w:type="spellEnd"/>
            <w:r w:rsidR="00AF37FF" w:rsidRPr="00CD6C4A">
              <w:rPr>
                <w:sz w:val="22"/>
                <w:szCs w:val="22"/>
                <w:lang w:val="ro-RO"/>
              </w:rPr>
              <w:t>/zona comercial</w:t>
            </w:r>
            <w:r w:rsidR="00235AB0" w:rsidRPr="00CD6C4A">
              <w:rPr>
                <w:sz w:val="22"/>
                <w:szCs w:val="22"/>
                <w:lang w:val="ro-RO"/>
              </w:rPr>
              <w:t>ă</w:t>
            </w:r>
            <w:r w:rsidR="00AF37FF" w:rsidRPr="00CD6C4A">
              <w:rPr>
                <w:sz w:val="22"/>
                <w:szCs w:val="22"/>
                <w:lang w:val="ro-RO"/>
              </w:rPr>
              <w:t xml:space="preserve"> a cartierului Tudor </w:t>
            </w:r>
            <w:r w:rsidR="00235AB0" w:rsidRPr="00CD6C4A">
              <w:rPr>
                <w:sz w:val="22"/>
                <w:szCs w:val="22"/>
                <w:lang w:val="ro-RO"/>
              </w:rPr>
              <w:t>ș</w:t>
            </w:r>
            <w:r w:rsidR="00AF37FF" w:rsidRPr="00CD6C4A">
              <w:rPr>
                <w:sz w:val="22"/>
                <w:szCs w:val="22"/>
                <w:lang w:val="ro-RO"/>
              </w:rPr>
              <w:t>i str. Budai Nagy Antal (zona central</w:t>
            </w:r>
            <w:r w:rsidR="00235AB0" w:rsidRPr="00CD6C4A">
              <w:rPr>
                <w:sz w:val="22"/>
                <w:szCs w:val="22"/>
                <w:lang w:val="ro-RO"/>
              </w:rPr>
              <w:t>ă</w:t>
            </w:r>
            <w:r w:rsidR="00AF37FF" w:rsidRPr="00CD6C4A">
              <w:rPr>
                <w:sz w:val="22"/>
                <w:szCs w:val="22"/>
                <w:lang w:val="ro-RO"/>
              </w:rPr>
              <w:t xml:space="preserve"> a municipiului T</w:t>
            </w:r>
            <w:r w:rsidR="00235AB0" w:rsidRPr="00CD6C4A">
              <w:rPr>
                <w:sz w:val="22"/>
                <w:szCs w:val="22"/>
                <w:lang w:val="ro-RO"/>
              </w:rPr>
              <w:t>î</w:t>
            </w:r>
            <w:r w:rsidR="00AF37FF" w:rsidRPr="00CD6C4A">
              <w:rPr>
                <w:sz w:val="22"/>
                <w:szCs w:val="22"/>
                <w:lang w:val="ro-RO"/>
              </w:rPr>
              <w:t>rgu Mure</w:t>
            </w:r>
            <w:r w:rsidR="00235AB0" w:rsidRPr="00CD6C4A">
              <w:rPr>
                <w:sz w:val="22"/>
                <w:szCs w:val="22"/>
                <w:lang w:val="ro-RO"/>
              </w:rPr>
              <w:t>ș</w:t>
            </w:r>
            <w:r w:rsidR="00AF37FF" w:rsidRPr="00CD6C4A">
              <w:rPr>
                <w:sz w:val="22"/>
                <w:szCs w:val="22"/>
                <w:lang w:val="ro-RO"/>
              </w:rPr>
              <w:t>)</w:t>
            </w:r>
          </w:p>
          <w:p w14:paraId="210E2AC4" w14:textId="54FAD08D" w:rsidR="002723D7" w:rsidRPr="00CD6C4A" w:rsidRDefault="002723D7" w:rsidP="00AF37FF">
            <w:pPr>
              <w:numPr>
                <w:ilvl w:val="0"/>
                <w:numId w:val="21"/>
              </w:numPr>
              <w:autoSpaceDE w:val="0"/>
              <w:autoSpaceDN w:val="0"/>
              <w:adjustRightInd w:val="0"/>
              <w:ind w:left="1066"/>
              <w:jc w:val="both"/>
              <w:rPr>
                <w:sz w:val="22"/>
                <w:szCs w:val="22"/>
                <w:lang w:val="ro-RO"/>
              </w:rPr>
            </w:pPr>
            <w:r w:rsidRPr="00CD6C4A">
              <w:rPr>
                <w:sz w:val="22"/>
                <w:szCs w:val="22"/>
                <w:lang w:val="ro-RO"/>
              </w:rPr>
              <w:t>vor fi luate în considerare nevoile pasagerilor care aparțin grupurilor expuse riscului de discriminare, precum persoane în vârstă, persoane cu dizabilități, în vederea creșterii accesibilității acestora la facilitățile de transport prin includerea de activități de sprijin pentru a garanta siguranța tuturor persoanelor în utilizare</w:t>
            </w:r>
            <w:bookmarkEnd w:id="5"/>
          </w:p>
          <w:p w14:paraId="378B57E7" w14:textId="12CCB1BF" w:rsidR="002723D7" w:rsidRPr="00CD6C4A" w:rsidRDefault="002723D7" w:rsidP="000C5A1D">
            <w:pPr>
              <w:numPr>
                <w:ilvl w:val="0"/>
                <w:numId w:val="21"/>
              </w:numPr>
              <w:spacing w:after="120" w:line="276" w:lineRule="auto"/>
              <w:ind w:left="1066"/>
              <w:jc w:val="both"/>
              <w:textAlignment w:val="baseline"/>
              <w:rPr>
                <w:sz w:val="22"/>
                <w:szCs w:val="22"/>
                <w:lang w:val="ro-RO"/>
              </w:rPr>
            </w:pPr>
            <w:r w:rsidRPr="00CD6C4A">
              <w:rPr>
                <w:sz w:val="22"/>
                <w:szCs w:val="22"/>
                <w:lang w:val="ro-RO"/>
              </w:rPr>
              <w:lastRenderedPageBreak/>
              <w:t>Alinierea investiți</w:t>
            </w:r>
            <w:r w:rsidR="000C5A1D" w:rsidRPr="00CD6C4A">
              <w:rPr>
                <w:sz w:val="22"/>
                <w:szCs w:val="22"/>
                <w:lang w:val="ro-RO"/>
              </w:rPr>
              <w:t>ei</w:t>
            </w:r>
            <w:r w:rsidRPr="00CD6C4A">
              <w:rPr>
                <w:sz w:val="22"/>
                <w:szCs w:val="22"/>
                <w:lang w:val="ro-RO"/>
              </w:rPr>
              <w:t xml:space="preserve"> cu Strategi</w:t>
            </w:r>
            <w:r w:rsidR="000C5A1D" w:rsidRPr="00CD6C4A">
              <w:rPr>
                <w:sz w:val="22"/>
                <w:szCs w:val="22"/>
                <w:lang w:val="ro-RO"/>
              </w:rPr>
              <w:t>a</w:t>
            </w:r>
            <w:r w:rsidRPr="00CD6C4A">
              <w:rPr>
                <w:sz w:val="22"/>
                <w:szCs w:val="22"/>
                <w:lang w:val="ro-RO"/>
              </w:rPr>
              <w:t xml:space="preserve"> Integrat</w:t>
            </w:r>
            <w:r w:rsidR="000C5A1D" w:rsidRPr="00CD6C4A">
              <w:rPr>
                <w:sz w:val="22"/>
                <w:szCs w:val="22"/>
                <w:lang w:val="ro-RO"/>
              </w:rPr>
              <w:t>a</w:t>
            </w:r>
            <w:r w:rsidRPr="00CD6C4A">
              <w:rPr>
                <w:sz w:val="22"/>
                <w:szCs w:val="22"/>
                <w:lang w:val="ro-RO"/>
              </w:rPr>
              <w:t xml:space="preserve"> de Dezvoltare Urbană</w:t>
            </w:r>
            <w:r w:rsidR="000C5A1D" w:rsidRPr="00CD6C4A">
              <w:rPr>
                <w:sz w:val="22"/>
                <w:szCs w:val="22"/>
                <w:lang w:val="ro-RO"/>
              </w:rPr>
              <w:t xml:space="preserve"> a Municipiului T</w:t>
            </w:r>
            <w:r w:rsidR="00235AB0" w:rsidRPr="00CD6C4A">
              <w:rPr>
                <w:sz w:val="22"/>
                <w:szCs w:val="22"/>
                <w:lang w:val="ro-RO"/>
              </w:rPr>
              <w:t>î</w:t>
            </w:r>
            <w:r w:rsidR="000C5A1D" w:rsidRPr="00CD6C4A">
              <w:rPr>
                <w:sz w:val="22"/>
                <w:szCs w:val="22"/>
                <w:lang w:val="ro-RO"/>
              </w:rPr>
              <w:t>rgu Mure</w:t>
            </w:r>
            <w:r w:rsidR="00235AB0" w:rsidRPr="00CD6C4A">
              <w:rPr>
                <w:sz w:val="22"/>
                <w:szCs w:val="22"/>
                <w:lang w:val="ro-RO"/>
              </w:rPr>
              <w:t>ș</w:t>
            </w:r>
            <w:r w:rsidR="000C5A1D" w:rsidRPr="00CD6C4A">
              <w:rPr>
                <w:sz w:val="22"/>
                <w:szCs w:val="22"/>
                <w:lang w:val="ro-RO"/>
              </w:rPr>
              <w:t xml:space="preserve"> 2016 </w:t>
            </w:r>
            <w:r w:rsidR="00983E39" w:rsidRPr="00CD6C4A">
              <w:rPr>
                <w:sz w:val="22"/>
                <w:szCs w:val="22"/>
                <w:lang w:val="ro-RO"/>
              </w:rPr>
              <w:t>–</w:t>
            </w:r>
            <w:r w:rsidR="000C5A1D" w:rsidRPr="00CD6C4A">
              <w:rPr>
                <w:sz w:val="22"/>
                <w:szCs w:val="22"/>
                <w:lang w:val="ro-RO"/>
              </w:rPr>
              <w:t xml:space="preserve"> 2023</w:t>
            </w:r>
            <w:r w:rsidR="00983E39" w:rsidRPr="00CD6C4A">
              <w:rPr>
                <w:sz w:val="22"/>
                <w:szCs w:val="22"/>
                <w:lang w:val="ro-RO"/>
              </w:rPr>
              <w:t xml:space="preserve"> </w:t>
            </w:r>
            <w:r w:rsidR="000C5A1D" w:rsidRPr="00CD6C4A">
              <w:rPr>
                <w:sz w:val="22"/>
                <w:szCs w:val="22"/>
                <w:lang w:val="ro-RO"/>
              </w:rPr>
              <w:t xml:space="preserve"> </w:t>
            </w:r>
          </w:p>
          <w:p w14:paraId="5FBA2940" w14:textId="77777777" w:rsidR="006B3C12" w:rsidRPr="00CD6C4A" w:rsidRDefault="006B3C12" w:rsidP="002723D7">
            <w:pPr>
              <w:jc w:val="both"/>
              <w:rPr>
                <w:sz w:val="22"/>
                <w:szCs w:val="22"/>
                <w:lang w:val="ro-RO"/>
              </w:rPr>
            </w:pPr>
            <w:r w:rsidRPr="00CD6C4A">
              <w:rPr>
                <w:sz w:val="22"/>
                <w:szCs w:val="22"/>
              </w:rPr>
              <w:t>S</w:t>
            </w:r>
            <w:r w:rsidRPr="00CD6C4A">
              <w:rPr>
                <w:sz w:val="22"/>
                <w:szCs w:val="22"/>
                <w:lang w:val="ro-RO"/>
              </w:rPr>
              <w:t xml:space="preserve">e va avea în vedere menționarea în cerințele documentațiilor de achiziție/de proiectare din caietul de sarcini pentru realizarea proiectului tehnic, a măsurilor privind respectarea obligațiilor prevăzute în PNRR pentru implementarea principiului „Do No </w:t>
            </w:r>
            <w:proofErr w:type="spellStart"/>
            <w:r w:rsidRPr="00CD6C4A">
              <w:rPr>
                <w:sz w:val="22"/>
                <w:szCs w:val="22"/>
                <w:lang w:val="ro-RO"/>
              </w:rPr>
              <w:t>Significant</w:t>
            </w:r>
            <w:proofErr w:type="spellEnd"/>
            <w:r w:rsidRPr="00CD6C4A">
              <w:rPr>
                <w:sz w:val="22"/>
                <w:szCs w:val="22"/>
                <w:lang w:val="ro-RO"/>
              </w:rPr>
              <w:t xml:space="preserve"> </w:t>
            </w:r>
            <w:proofErr w:type="spellStart"/>
            <w:r w:rsidRPr="00CD6C4A">
              <w:rPr>
                <w:sz w:val="22"/>
                <w:szCs w:val="22"/>
                <w:lang w:val="ro-RO"/>
              </w:rPr>
              <w:t>Harm</w:t>
            </w:r>
            <w:proofErr w:type="spellEnd"/>
            <w:r w:rsidRPr="00CD6C4A">
              <w:rPr>
                <w:sz w:val="22"/>
                <w:szCs w:val="22"/>
                <w:lang w:val="ro-RO"/>
              </w:rPr>
              <w:t>” (DNSH).</w:t>
            </w:r>
          </w:p>
          <w:p w14:paraId="54BBC30F" w14:textId="1E983BD4" w:rsidR="006B3C12" w:rsidRPr="00CD6C4A" w:rsidRDefault="006B3C12" w:rsidP="002723D7">
            <w:pPr>
              <w:tabs>
                <w:tab w:val="left" w:pos="1176"/>
              </w:tabs>
              <w:jc w:val="both"/>
              <w:rPr>
                <w:color w:val="FF0000"/>
                <w:sz w:val="22"/>
                <w:szCs w:val="22"/>
                <w:lang w:val="ro-RO"/>
              </w:rPr>
            </w:pPr>
          </w:p>
        </w:tc>
      </w:tr>
      <w:tr w:rsidR="007F6756" w:rsidRPr="00CD6C4A" w14:paraId="4DAF2339" w14:textId="77777777" w:rsidTr="002723D7">
        <w:trPr>
          <w:trHeight w:val="231"/>
        </w:trPr>
        <w:tc>
          <w:tcPr>
            <w:tcW w:w="0" w:type="auto"/>
            <w:shd w:val="clear" w:color="auto" w:fill="auto"/>
          </w:tcPr>
          <w:p w14:paraId="5405B204" w14:textId="77777777" w:rsidR="006B3C12" w:rsidRPr="00CD6C4A" w:rsidRDefault="006B3C12" w:rsidP="006B3C12">
            <w:pPr>
              <w:rPr>
                <w:sz w:val="22"/>
                <w:szCs w:val="22"/>
                <w:lang w:val="ro-RO"/>
              </w:rPr>
            </w:pPr>
            <w:r w:rsidRPr="00CD6C4A">
              <w:rPr>
                <w:sz w:val="22"/>
                <w:szCs w:val="22"/>
                <w:lang w:val="ro-RO"/>
              </w:rPr>
              <w:lastRenderedPageBreak/>
              <w:t>8.</w:t>
            </w:r>
          </w:p>
        </w:tc>
        <w:tc>
          <w:tcPr>
            <w:tcW w:w="2570" w:type="dxa"/>
            <w:shd w:val="clear" w:color="auto" w:fill="auto"/>
          </w:tcPr>
          <w:p w14:paraId="798B1C64" w14:textId="77777777" w:rsidR="006B3C12" w:rsidRPr="00CD6C4A" w:rsidRDefault="006B3C12" w:rsidP="006B3C12">
            <w:pPr>
              <w:rPr>
                <w:sz w:val="22"/>
                <w:szCs w:val="22"/>
                <w:lang w:val="ro-RO"/>
              </w:rPr>
            </w:pPr>
            <w:r w:rsidRPr="00CD6C4A">
              <w:rPr>
                <w:sz w:val="22"/>
                <w:szCs w:val="22"/>
                <w:lang w:val="ro-RO"/>
              </w:rPr>
              <w:t>Descrierea procesului de implementare</w:t>
            </w:r>
          </w:p>
        </w:tc>
        <w:tc>
          <w:tcPr>
            <w:tcW w:w="7380" w:type="dxa"/>
            <w:shd w:val="clear" w:color="auto" w:fill="auto"/>
          </w:tcPr>
          <w:p w14:paraId="3B146631" w14:textId="336A2B65" w:rsidR="001807A4" w:rsidRPr="00CD6C4A" w:rsidRDefault="001807A4" w:rsidP="001807A4">
            <w:pPr>
              <w:rPr>
                <w:sz w:val="22"/>
                <w:szCs w:val="22"/>
                <w:lang w:val="ro-RO"/>
              </w:rPr>
            </w:pPr>
            <w:r w:rsidRPr="00CD6C4A">
              <w:rPr>
                <w:sz w:val="22"/>
                <w:szCs w:val="22"/>
                <w:lang w:val="ro-RO"/>
              </w:rPr>
              <w:t>Procesul de implementare al proiectului este următorul:</w:t>
            </w:r>
          </w:p>
          <w:p w14:paraId="7455D57E" w14:textId="77777777" w:rsidR="00182106" w:rsidRPr="00CD6C4A" w:rsidRDefault="00182106" w:rsidP="001807A4">
            <w:pPr>
              <w:numPr>
                <w:ilvl w:val="0"/>
                <w:numId w:val="8"/>
              </w:numPr>
              <w:jc w:val="both"/>
              <w:rPr>
                <w:sz w:val="22"/>
                <w:szCs w:val="22"/>
                <w:lang w:val="ro-RO"/>
              </w:rPr>
            </w:pPr>
            <w:proofErr w:type="spellStart"/>
            <w:r w:rsidRPr="00CD6C4A">
              <w:rPr>
                <w:sz w:val="22"/>
                <w:szCs w:val="22"/>
                <w:lang w:val="ro-RO"/>
              </w:rPr>
              <w:t>Pregatirea</w:t>
            </w:r>
            <w:proofErr w:type="spellEnd"/>
            <w:r w:rsidRPr="00CD6C4A">
              <w:rPr>
                <w:sz w:val="22"/>
                <w:szCs w:val="22"/>
                <w:lang w:val="ro-RO"/>
              </w:rPr>
              <w:t xml:space="preserve"> proiectului in vederea </w:t>
            </w:r>
            <w:proofErr w:type="spellStart"/>
            <w:r w:rsidRPr="00CD6C4A">
              <w:rPr>
                <w:sz w:val="22"/>
                <w:szCs w:val="22"/>
                <w:lang w:val="ro-RO"/>
              </w:rPr>
              <w:t>obtinerii</w:t>
            </w:r>
            <w:proofErr w:type="spellEnd"/>
            <w:r w:rsidRPr="00CD6C4A">
              <w:rPr>
                <w:sz w:val="22"/>
                <w:szCs w:val="22"/>
                <w:lang w:val="ro-RO"/>
              </w:rPr>
              <w:t xml:space="preserve"> </w:t>
            </w:r>
            <w:proofErr w:type="spellStart"/>
            <w:r w:rsidRPr="00CD6C4A">
              <w:rPr>
                <w:sz w:val="22"/>
                <w:szCs w:val="22"/>
                <w:lang w:val="ro-RO"/>
              </w:rPr>
              <w:t>finantarii</w:t>
            </w:r>
            <w:proofErr w:type="spellEnd"/>
            <w:r w:rsidRPr="00CD6C4A">
              <w:rPr>
                <w:sz w:val="22"/>
                <w:szCs w:val="22"/>
                <w:lang w:val="ro-RO"/>
              </w:rPr>
              <w:t xml:space="preserve"> nerambursabile </w:t>
            </w:r>
          </w:p>
          <w:p w14:paraId="62E909E3" w14:textId="7EA3FE0B" w:rsidR="00182106" w:rsidRPr="00CD6C4A" w:rsidRDefault="00182106" w:rsidP="001807A4">
            <w:pPr>
              <w:numPr>
                <w:ilvl w:val="0"/>
                <w:numId w:val="8"/>
              </w:numPr>
              <w:jc w:val="both"/>
              <w:rPr>
                <w:sz w:val="22"/>
                <w:szCs w:val="22"/>
                <w:lang w:val="ro-RO"/>
              </w:rPr>
            </w:pPr>
            <w:proofErr w:type="spellStart"/>
            <w:r w:rsidRPr="00CD6C4A">
              <w:rPr>
                <w:sz w:val="22"/>
                <w:szCs w:val="22"/>
                <w:lang w:val="ro-RO"/>
              </w:rPr>
              <w:t>Obtinerea</w:t>
            </w:r>
            <w:proofErr w:type="spellEnd"/>
            <w:r w:rsidRPr="00CD6C4A">
              <w:rPr>
                <w:sz w:val="22"/>
                <w:szCs w:val="22"/>
                <w:lang w:val="ro-RO"/>
              </w:rPr>
              <w:t xml:space="preserve"> </w:t>
            </w:r>
            <w:proofErr w:type="spellStart"/>
            <w:r w:rsidRPr="00CD6C4A">
              <w:rPr>
                <w:sz w:val="22"/>
                <w:szCs w:val="22"/>
                <w:lang w:val="ro-RO"/>
              </w:rPr>
              <w:t>finantarii</w:t>
            </w:r>
            <w:proofErr w:type="spellEnd"/>
            <w:r w:rsidRPr="00CD6C4A">
              <w:rPr>
                <w:sz w:val="22"/>
                <w:szCs w:val="22"/>
                <w:lang w:val="ro-RO"/>
              </w:rPr>
              <w:t xml:space="preserve"> nerambursabile </w:t>
            </w:r>
          </w:p>
          <w:p w14:paraId="1ACF3CB1" w14:textId="278AF553" w:rsidR="001807A4" w:rsidRPr="00CD6C4A" w:rsidRDefault="00182106" w:rsidP="001807A4">
            <w:pPr>
              <w:numPr>
                <w:ilvl w:val="0"/>
                <w:numId w:val="8"/>
              </w:numPr>
              <w:jc w:val="both"/>
              <w:rPr>
                <w:sz w:val="22"/>
                <w:szCs w:val="22"/>
                <w:lang w:val="ro-RO"/>
              </w:rPr>
            </w:pPr>
            <w:r w:rsidRPr="00CD6C4A">
              <w:rPr>
                <w:sz w:val="22"/>
                <w:szCs w:val="22"/>
                <w:lang w:val="ro-RO"/>
              </w:rPr>
              <w:t>Managementul proiectului</w:t>
            </w:r>
            <w:r w:rsidR="001807A4" w:rsidRPr="00CD6C4A">
              <w:rPr>
                <w:sz w:val="22"/>
                <w:szCs w:val="22"/>
                <w:lang w:val="ro-RO"/>
              </w:rPr>
              <w:t xml:space="preserve"> </w:t>
            </w:r>
          </w:p>
          <w:p w14:paraId="1FBA5FE1" w14:textId="4BFCEBAB" w:rsidR="00182106" w:rsidRPr="00CD6C4A" w:rsidRDefault="00182106" w:rsidP="00952637">
            <w:pPr>
              <w:numPr>
                <w:ilvl w:val="0"/>
                <w:numId w:val="8"/>
              </w:numPr>
              <w:jc w:val="both"/>
              <w:rPr>
                <w:sz w:val="22"/>
                <w:szCs w:val="22"/>
                <w:lang w:val="ro-RO"/>
              </w:rPr>
            </w:pPr>
            <w:proofErr w:type="spellStart"/>
            <w:r w:rsidRPr="00CD6C4A">
              <w:rPr>
                <w:sz w:val="22"/>
                <w:szCs w:val="22"/>
                <w:lang w:val="ro-RO"/>
              </w:rPr>
              <w:t>Achizitia</w:t>
            </w:r>
            <w:proofErr w:type="spellEnd"/>
            <w:r w:rsidRPr="00CD6C4A">
              <w:rPr>
                <w:sz w:val="22"/>
                <w:szCs w:val="22"/>
                <w:lang w:val="ro-RO"/>
              </w:rPr>
              <w:t xml:space="preserve"> serviciilor de proiectare (SF/DALI) si Elaborarea </w:t>
            </w:r>
            <w:proofErr w:type="spellStart"/>
            <w:r w:rsidRPr="00CD6C4A">
              <w:rPr>
                <w:sz w:val="22"/>
                <w:szCs w:val="22"/>
                <w:lang w:val="ro-RO"/>
              </w:rPr>
              <w:t>documentatiei</w:t>
            </w:r>
            <w:proofErr w:type="spellEnd"/>
            <w:r w:rsidRPr="00CD6C4A">
              <w:rPr>
                <w:sz w:val="22"/>
                <w:szCs w:val="22"/>
                <w:lang w:val="ro-RO"/>
              </w:rPr>
              <w:t xml:space="preserve"> tehnico – economica</w:t>
            </w:r>
            <w:r w:rsidR="001807A4" w:rsidRPr="00CD6C4A">
              <w:rPr>
                <w:sz w:val="22"/>
                <w:szCs w:val="22"/>
                <w:lang w:val="ro-RO"/>
              </w:rPr>
              <w:t xml:space="preserve"> </w:t>
            </w:r>
          </w:p>
          <w:p w14:paraId="40E9CA0D" w14:textId="577B255E" w:rsidR="00182106" w:rsidRPr="00CD6C4A" w:rsidRDefault="00182106" w:rsidP="00952637">
            <w:pPr>
              <w:numPr>
                <w:ilvl w:val="0"/>
                <w:numId w:val="8"/>
              </w:numPr>
              <w:jc w:val="both"/>
              <w:rPr>
                <w:sz w:val="22"/>
                <w:szCs w:val="22"/>
                <w:lang w:val="ro-RO"/>
              </w:rPr>
            </w:pPr>
            <w:proofErr w:type="spellStart"/>
            <w:r w:rsidRPr="00CD6C4A">
              <w:rPr>
                <w:sz w:val="22"/>
                <w:szCs w:val="22"/>
                <w:lang w:val="ro-RO"/>
              </w:rPr>
              <w:t>Obtinere</w:t>
            </w:r>
            <w:proofErr w:type="spellEnd"/>
            <w:r w:rsidRPr="00CD6C4A">
              <w:rPr>
                <w:sz w:val="22"/>
                <w:szCs w:val="22"/>
                <w:lang w:val="ro-RO"/>
              </w:rPr>
              <w:t xml:space="preserve"> avize, acorduri, </w:t>
            </w:r>
            <w:proofErr w:type="spellStart"/>
            <w:r w:rsidRPr="00CD6C4A">
              <w:rPr>
                <w:sz w:val="22"/>
                <w:szCs w:val="22"/>
                <w:lang w:val="ro-RO"/>
              </w:rPr>
              <w:t>autorizatii</w:t>
            </w:r>
            <w:proofErr w:type="spellEnd"/>
          </w:p>
          <w:p w14:paraId="1E40CE2B" w14:textId="4CF9A1A0" w:rsidR="001807A4" w:rsidRPr="00CD6C4A" w:rsidRDefault="001807A4" w:rsidP="00952637">
            <w:pPr>
              <w:numPr>
                <w:ilvl w:val="0"/>
                <w:numId w:val="8"/>
              </w:numPr>
              <w:jc w:val="both"/>
              <w:rPr>
                <w:sz w:val="22"/>
                <w:szCs w:val="22"/>
                <w:lang w:val="ro-RO"/>
              </w:rPr>
            </w:pPr>
            <w:r w:rsidRPr="00CD6C4A">
              <w:rPr>
                <w:sz w:val="22"/>
                <w:szCs w:val="22"/>
                <w:lang w:val="ro-RO"/>
              </w:rPr>
              <w:t xml:space="preserve">Servicii de informare și publicitate a proiectului </w:t>
            </w:r>
          </w:p>
          <w:p w14:paraId="50FB017A" w14:textId="77777777" w:rsidR="00712675" w:rsidRPr="00CD6C4A" w:rsidRDefault="00712675" w:rsidP="001807A4">
            <w:pPr>
              <w:numPr>
                <w:ilvl w:val="0"/>
                <w:numId w:val="8"/>
              </w:numPr>
              <w:jc w:val="both"/>
              <w:rPr>
                <w:sz w:val="22"/>
                <w:szCs w:val="22"/>
                <w:lang w:val="ro-RO"/>
              </w:rPr>
            </w:pPr>
            <w:proofErr w:type="spellStart"/>
            <w:r w:rsidRPr="00CD6C4A">
              <w:rPr>
                <w:sz w:val="22"/>
                <w:szCs w:val="22"/>
                <w:lang w:val="ro-RO"/>
              </w:rPr>
              <w:t>Achizitia</w:t>
            </w:r>
            <w:proofErr w:type="spellEnd"/>
            <w:r w:rsidRPr="00CD6C4A">
              <w:rPr>
                <w:sz w:val="22"/>
                <w:szCs w:val="22"/>
                <w:lang w:val="ro-RO"/>
              </w:rPr>
              <w:t xml:space="preserve"> serviciilor de proiectare si </w:t>
            </w:r>
            <w:proofErr w:type="spellStart"/>
            <w:r w:rsidRPr="00CD6C4A">
              <w:rPr>
                <w:sz w:val="22"/>
                <w:szCs w:val="22"/>
                <w:lang w:val="ro-RO"/>
              </w:rPr>
              <w:t>executie</w:t>
            </w:r>
            <w:proofErr w:type="spellEnd"/>
            <w:r w:rsidRPr="00CD6C4A">
              <w:rPr>
                <w:sz w:val="22"/>
                <w:szCs w:val="22"/>
                <w:lang w:val="ro-RO"/>
              </w:rPr>
              <w:t xml:space="preserve"> </w:t>
            </w:r>
            <w:proofErr w:type="spellStart"/>
            <w:r w:rsidRPr="00CD6C4A">
              <w:rPr>
                <w:sz w:val="22"/>
                <w:szCs w:val="22"/>
                <w:lang w:val="ro-RO"/>
              </w:rPr>
              <w:t>lucrari</w:t>
            </w:r>
            <w:proofErr w:type="spellEnd"/>
          </w:p>
          <w:p w14:paraId="17DBCD52" w14:textId="2C6509FE" w:rsidR="001807A4" w:rsidRPr="00CD6C4A" w:rsidRDefault="00712675" w:rsidP="001807A4">
            <w:pPr>
              <w:numPr>
                <w:ilvl w:val="0"/>
                <w:numId w:val="8"/>
              </w:numPr>
              <w:jc w:val="both"/>
              <w:rPr>
                <w:sz w:val="22"/>
                <w:szCs w:val="22"/>
                <w:lang w:val="ro-RO"/>
              </w:rPr>
            </w:pPr>
            <w:r w:rsidRPr="00CD6C4A">
              <w:rPr>
                <w:sz w:val="22"/>
                <w:szCs w:val="22"/>
                <w:lang w:val="ro-RO"/>
              </w:rPr>
              <w:t xml:space="preserve">Elaborare </w:t>
            </w:r>
            <w:proofErr w:type="spellStart"/>
            <w:r w:rsidRPr="00CD6C4A">
              <w:rPr>
                <w:sz w:val="22"/>
                <w:szCs w:val="22"/>
                <w:lang w:val="ro-RO"/>
              </w:rPr>
              <w:t>PTh</w:t>
            </w:r>
            <w:proofErr w:type="spellEnd"/>
            <w:r w:rsidRPr="00CD6C4A">
              <w:rPr>
                <w:sz w:val="22"/>
                <w:szCs w:val="22"/>
                <w:lang w:val="ro-RO"/>
              </w:rPr>
              <w:t xml:space="preserve">, detalii de </w:t>
            </w:r>
            <w:proofErr w:type="spellStart"/>
            <w:r w:rsidRPr="00CD6C4A">
              <w:rPr>
                <w:sz w:val="22"/>
                <w:szCs w:val="22"/>
                <w:lang w:val="ro-RO"/>
              </w:rPr>
              <w:t>executie</w:t>
            </w:r>
            <w:proofErr w:type="spellEnd"/>
            <w:r w:rsidRPr="00CD6C4A">
              <w:rPr>
                <w:sz w:val="22"/>
                <w:szCs w:val="22"/>
                <w:lang w:val="ro-RO"/>
              </w:rPr>
              <w:t xml:space="preserve"> si </w:t>
            </w:r>
            <w:proofErr w:type="spellStart"/>
            <w:r w:rsidRPr="00CD6C4A">
              <w:rPr>
                <w:sz w:val="22"/>
                <w:szCs w:val="22"/>
                <w:lang w:val="ro-RO"/>
              </w:rPr>
              <w:t>obtinere</w:t>
            </w:r>
            <w:proofErr w:type="spellEnd"/>
            <w:r w:rsidRPr="00CD6C4A">
              <w:rPr>
                <w:sz w:val="22"/>
                <w:szCs w:val="22"/>
                <w:lang w:val="ro-RO"/>
              </w:rPr>
              <w:t xml:space="preserve"> </w:t>
            </w:r>
            <w:proofErr w:type="spellStart"/>
            <w:r w:rsidRPr="00CD6C4A">
              <w:rPr>
                <w:sz w:val="22"/>
                <w:szCs w:val="22"/>
                <w:lang w:val="ro-RO"/>
              </w:rPr>
              <w:t>autorizatie</w:t>
            </w:r>
            <w:proofErr w:type="spellEnd"/>
            <w:r w:rsidRPr="00CD6C4A">
              <w:rPr>
                <w:sz w:val="22"/>
                <w:szCs w:val="22"/>
                <w:lang w:val="ro-RO"/>
              </w:rPr>
              <w:t xml:space="preserve"> de </w:t>
            </w:r>
            <w:proofErr w:type="spellStart"/>
            <w:r w:rsidRPr="00CD6C4A">
              <w:rPr>
                <w:sz w:val="22"/>
                <w:szCs w:val="22"/>
                <w:lang w:val="ro-RO"/>
              </w:rPr>
              <w:t>constructie</w:t>
            </w:r>
            <w:proofErr w:type="spellEnd"/>
            <w:r w:rsidR="001807A4" w:rsidRPr="00CD6C4A">
              <w:rPr>
                <w:sz w:val="22"/>
                <w:szCs w:val="22"/>
                <w:lang w:val="ro-RO"/>
              </w:rPr>
              <w:t xml:space="preserve"> </w:t>
            </w:r>
          </w:p>
          <w:p w14:paraId="3B3D1C15" w14:textId="365D3BAA" w:rsidR="00712675" w:rsidRPr="00CD6C4A" w:rsidRDefault="00712675" w:rsidP="001807A4">
            <w:pPr>
              <w:numPr>
                <w:ilvl w:val="0"/>
                <w:numId w:val="8"/>
              </w:numPr>
              <w:jc w:val="both"/>
              <w:rPr>
                <w:sz w:val="22"/>
                <w:szCs w:val="22"/>
                <w:lang w:val="ro-RO"/>
              </w:rPr>
            </w:pPr>
            <w:proofErr w:type="spellStart"/>
            <w:r w:rsidRPr="00CD6C4A">
              <w:rPr>
                <w:sz w:val="22"/>
                <w:szCs w:val="22"/>
                <w:lang w:val="ro-RO"/>
              </w:rPr>
              <w:t>Executia</w:t>
            </w:r>
            <w:proofErr w:type="spellEnd"/>
            <w:r w:rsidRPr="00CD6C4A">
              <w:rPr>
                <w:sz w:val="22"/>
                <w:szCs w:val="22"/>
                <w:lang w:val="ro-RO"/>
              </w:rPr>
              <w:t xml:space="preserve"> </w:t>
            </w:r>
            <w:proofErr w:type="spellStart"/>
            <w:r w:rsidRPr="00CD6C4A">
              <w:rPr>
                <w:sz w:val="22"/>
                <w:szCs w:val="22"/>
                <w:lang w:val="ro-RO"/>
              </w:rPr>
              <w:t>lucrarilor</w:t>
            </w:r>
            <w:proofErr w:type="spellEnd"/>
            <w:r w:rsidRPr="00CD6C4A">
              <w:rPr>
                <w:sz w:val="22"/>
                <w:szCs w:val="22"/>
                <w:lang w:val="ro-RO"/>
              </w:rPr>
              <w:t xml:space="preserve"> de </w:t>
            </w:r>
            <w:proofErr w:type="spellStart"/>
            <w:r w:rsidRPr="00CD6C4A">
              <w:rPr>
                <w:sz w:val="22"/>
                <w:szCs w:val="22"/>
                <w:lang w:val="ro-RO"/>
              </w:rPr>
              <w:t>constructii</w:t>
            </w:r>
            <w:proofErr w:type="spellEnd"/>
          </w:p>
          <w:p w14:paraId="4CC7BBCC" w14:textId="77777777" w:rsidR="006B3C12" w:rsidRPr="00CD6C4A" w:rsidRDefault="001807A4" w:rsidP="001807A4">
            <w:pPr>
              <w:numPr>
                <w:ilvl w:val="0"/>
                <w:numId w:val="8"/>
              </w:numPr>
              <w:jc w:val="both"/>
              <w:rPr>
                <w:sz w:val="22"/>
                <w:szCs w:val="22"/>
                <w:lang w:val="ro-RO"/>
              </w:rPr>
            </w:pPr>
            <w:r w:rsidRPr="00CD6C4A">
              <w:rPr>
                <w:sz w:val="22"/>
                <w:szCs w:val="22"/>
                <w:lang w:val="ro-RO"/>
              </w:rPr>
              <w:t>Servicii de supervizare</w:t>
            </w:r>
          </w:p>
          <w:p w14:paraId="6998BA9F" w14:textId="77777777" w:rsidR="00712675" w:rsidRPr="00CD6C4A" w:rsidRDefault="00712675" w:rsidP="001807A4">
            <w:pPr>
              <w:numPr>
                <w:ilvl w:val="0"/>
                <w:numId w:val="8"/>
              </w:numPr>
              <w:jc w:val="both"/>
              <w:rPr>
                <w:sz w:val="22"/>
                <w:szCs w:val="22"/>
                <w:lang w:val="ro-RO"/>
              </w:rPr>
            </w:pPr>
            <w:proofErr w:type="spellStart"/>
            <w:r w:rsidRPr="00CD6C4A">
              <w:rPr>
                <w:sz w:val="22"/>
                <w:szCs w:val="22"/>
                <w:lang w:val="ro-RO"/>
              </w:rPr>
              <w:t>Receptia</w:t>
            </w:r>
            <w:proofErr w:type="spellEnd"/>
            <w:r w:rsidRPr="00CD6C4A">
              <w:rPr>
                <w:sz w:val="22"/>
                <w:szCs w:val="22"/>
                <w:lang w:val="ro-RO"/>
              </w:rPr>
              <w:t xml:space="preserve"> </w:t>
            </w:r>
            <w:proofErr w:type="spellStart"/>
            <w:r w:rsidRPr="00CD6C4A">
              <w:rPr>
                <w:sz w:val="22"/>
                <w:szCs w:val="22"/>
                <w:lang w:val="ro-RO"/>
              </w:rPr>
              <w:t>lucrarilor</w:t>
            </w:r>
            <w:proofErr w:type="spellEnd"/>
          </w:p>
          <w:p w14:paraId="472A117A" w14:textId="77777777" w:rsidR="006B4AB6" w:rsidRPr="00CD6C4A" w:rsidRDefault="00712675" w:rsidP="00712675">
            <w:pPr>
              <w:jc w:val="both"/>
              <w:rPr>
                <w:sz w:val="22"/>
                <w:szCs w:val="22"/>
                <w:lang w:val="ro-RO"/>
              </w:rPr>
            </w:pPr>
            <w:r w:rsidRPr="00CD6C4A">
              <w:rPr>
                <w:sz w:val="22"/>
                <w:szCs w:val="22"/>
                <w:lang w:val="ro-RO"/>
              </w:rPr>
              <w:t>Proiect</w:t>
            </w:r>
            <w:r w:rsidR="001D7D40" w:rsidRPr="00CD6C4A">
              <w:rPr>
                <w:sz w:val="22"/>
                <w:szCs w:val="22"/>
                <w:lang w:val="ro-RO"/>
              </w:rPr>
              <w:t>ul</w:t>
            </w:r>
            <w:r w:rsidRPr="00CD6C4A">
              <w:rPr>
                <w:sz w:val="22"/>
                <w:szCs w:val="22"/>
                <w:lang w:val="ro-RO"/>
              </w:rPr>
              <w:t xml:space="preserve"> pentru care se solicita </w:t>
            </w:r>
            <w:proofErr w:type="spellStart"/>
            <w:r w:rsidRPr="00CD6C4A">
              <w:rPr>
                <w:sz w:val="22"/>
                <w:szCs w:val="22"/>
                <w:lang w:val="ro-RO"/>
              </w:rPr>
              <w:t>finantare</w:t>
            </w:r>
            <w:proofErr w:type="spellEnd"/>
            <w:r w:rsidRPr="00CD6C4A">
              <w:rPr>
                <w:sz w:val="22"/>
                <w:szCs w:val="22"/>
                <w:lang w:val="ro-RO"/>
              </w:rPr>
              <w:t xml:space="preserve"> este estimat a se finaliza in iunie 2026, astfel durata de implementare a </w:t>
            </w:r>
            <w:proofErr w:type="spellStart"/>
            <w:r w:rsidRPr="00CD6C4A">
              <w:rPr>
                <w:sz w:val="22"/>
                <w:szCs w:val="22"/>
                <w:lang w:val="ro-RO"/>
              </w:rPr>
              <w:t>activitatilor</w:t>
            </w:r>
            <w:proofErr w:type="spellEnd"/>
            <w:r w:rsidRPr="00CD6C4A">
              <w:rPr>
                <w:sz w:val="22"/>
                <w:szCs w:val="22"/>
                <w:lang w:val="ro-RO"/>
              </w:rPr>
              <w:t xml:space="preserve"> proiectului previzionate a se realiza </w:t>
            </w:r>
            <w:proofErr w:type="spellStart"/>
            <w:r w:rsidRPr="00CD6C4A">
              <w:rPr>
                <w:sz w:val="22"/>
                <w:szCs w:val="22"/>
                <w:lang w:val="ro-RO"/>
              </w:rPr>
              <w:t>dupa</w:t>
            </w:r>
            <w:proofErr w:type="spellEnd"/>
            <w:r w:rsidRPr="00CD6C4A">
              <w:rPr>
                <w:sz w:val="22"/>
                <w:szCs w:val="22"/>
                <w:lang w:val="ro-RO"/>
              </w:rPr>
              <w:t xml:space="preserve"> semnarea contractului de </w:t>
            </w:r>
            <w:proofErr w:type="spellStart"/>
            <w:r w:rsidRPr="00CD6C4A">
              <w:rPr>
                <w:sz w:val="22"/>
                <w:szCs w:val="22"/>
                <w:lang w:val="ro-RO"/>
              </w:rPr>
              <w:t>finantare</w:t>
            </w:r>
            <w:proofErr w:type="spellEnd"/>
            <w:r w:rsidRPr="00CD6C4A">
              <w:rPr>
                <w:sz w:val="22"/>
                <w:szCs w:val="22"/>
                <w:lang w:val="ro-RO"/>
              </w:rPr>
              <w:t xml:space="preserve"> este de 45 luni.</w:t>
            </w:r>
          </w:p>
          <w:p w14:paraId="1F5CFEFE" w14:textId="0793AB94" w:rsidR="00871ADB" w:rsidRPr="00CD6C4A" w:rsidRDefault="00871ADB" w:rsidP="00712675">
            <w:pPr>
              <w:jc w:val="both"/>
              <w:rPr>
                <w:color w:val="FF0000"/>
                <w:sz w:val="22"/>
                <w:szCs w:val="22"/>
                <w:lang w:val="ro-RO"/>
              </w:rPr>
            </w:pPr>
          </w:p>
        </w:tc>
      </w:tr>
      <w:tr w:rsidR="006B3C12" w:rsidRPr="00CD6C4A" w14:paraId="5EC58DE8" w14:textId="77777777" w:rsidTr="002723D7">
        <w:trPr>
          <w:trHeight w:val="231"/>
        </w:trPr>
        <w:tc>
          <w:tcPr>
            <w:tcW w:w="0" w:type="auto"/>
            <w:shd w:val="clear" w:color="auto" w:fill="auto"/>
          </w:tcPr>
          <w:p w14:paraId="52E73073" w14:textId="77777777" w:rsidR="006B3C12" w:rsidRPr="00CD6C4A" w:rsidRDefault="006B3C12" w:rsidP="006B3C12">
            <w:pPr>
              <w:rPr>
                <w:sz w:val="22"/>
                <w:szCs w:val="22"/>
                <w:lang w:val="ro-RO"/>
              </w:rPr>
            </w:pPr>
            <w:r w:rsidRPr="00CD6C4A">
              <w:rPr>
                <w:sz w:val="22"/>
                <w:szCs w:val="22"/>
                <w:lang w:val="ro-RO"/>
              </w:rPr>
              <w:t>9.</w:t>
            </w:r>
          </w:p>
        </w:tc>
        <w:tc>
          <w:tcPr>
            <w:tcW w:w="2570" w:type="dxa"/>
            <w:shd w:val="clear" w:color="auto" w:fill="auto"/>
          </w:tcPr>
          <w:p w14:paraId="0A3A9774" w14:textId="77777777" w:rsidR="006B3C12" w:rsidRPr="00CD6C4A" w:rsidRDefault="006B3C12" w:rsidP="006B3C12">
            <w:pPr>
              <w:rPr>
                <w:sz w:val="22"/>
                <w:szCs w:val="22"/>
                <w:lang w:val="ro-RO"/>
              </w:rPr>
            </w:pPr>
            <w:r w:rsidRPr="00CD6C4A">
              <w:rPr>
                <w:sz w:val="22"/>
                <w:szCs w:val="22"/>
                <w:lang w:val="ro-RO"/>
              </w:rPr>
              <w:t>Alte informații</w:t>
            </w:r>
          </w:p>
        </w:tc>
        <w:tc>
          <w:tcPr>
            <w:tcW w:w="7380" w:type="dxa"/>
            <w:shd w:val="clear" w:color="auto" w:fill="auto"/>
          </w:tcPr>
          <w:p w14:paraId="04D0F14B" w14:textId="596776D2" w:rsidR="006B3C12" w:rsidRPr="00CD6C4A" w:rsidRDefault="0012428D" w:rsidP="006B3C12">
            <w:pPr>
              <w:rPr>
                <w:color w:val="FF0000"/>
                <w:sz w:val="22"/>
                <w:szCs w:val="22"/>
                <w:lang w:val="ro-RO"/>
              </w:rPr>
            </w:pPr>
            <w:r w:rsidRPr="00CD6C4A">
              <w:rPr>
                <w:sz w:val="22"/>
                <w:szCs w:val="22"/>
                <w:lang w:val="ro-RO"/>
              </w:rPr>
              <w:t>-</w:t>
            </w:r>
          </w:p>
        </w:tc>
      </w:tr>
    </w:tbl>
    <w:p w14:paraId="5BE1D7F1" w14:textId="77777777" w:rsidR="00903ACB" w:rsidRPr="00CD6C4A" w:rsidRDefault="00903ACB" w:rsidP="00903ACB">
      <w:pPr>
        <w:ind w:left="426"/>
        <w:rPr>
          <w:color w:val="FF0000"/>
          <w:sz w:val="22"/>
          <w:szCs w:val="22"/>
          <w:lang w:val="ro-RO"/>
        </w:rPr>
      </w:pPr>
    </w:p>
    <w:p w14:paraId="02263084" w14:textId="0B1F3BCC" w:rsidR="00903ACB" w:rsidRDefault="00903ACB" w:rsidP="00903ACB">
      <w:pPr>
        <w:ind w:left="426"/>
        <w:rPr>
          <w:color w:val="FF0000"/>
          <w:sz w:val="22"/>
          <w:szCs w:val="22"/>
          <w:lang w:val="ro-RO"/>
        </w:rPr>
      </w:pPr>
    </w:p>
    <w:p w14:paraId="4845AB85" w14:textId="33D1DFD0" w:rsidR="00CD6C4A" w:rsidRDefault="00CD6C4A" w:rsidP="00903ACB">
      <w:pPr>
        <w:ind w:left="426"/>
        <w:rPr>
          <w:color w:val="FF0000"/>
          <w:sz w:val="22"/>
          <w:szCs w:val="22"/>
          <w:lang w:val="ro-RO"/>
        </w:rPr>
      </w:pPr>
    </w:p>
    <w:p w14:paraId="0B57B97D" w14:textId="77777777" w:rsidR="008D2C96" w:rsidRDefault="008D2C96" w:rsidP="008D2C96">
      <w:pPr>
        <w:tabs>
          <w:tab w:val="left" w:pos="630"/>
        </w:tabs>
        <w:ind w:left="720"/>
        <w:rPr>
          <w:sz w:val="22"/>
          <w:szCs w:val="22"/>
          <w:lang w:val="ro-RO"/>
        </w:rPr>
      </w:pPr>
    </w:p>
    <w:p w14:paraId="158407E1" w14:textId="052F0A00" w:rsidR="00CD6C4A" w:rsidRDefault="00CD6C4A" w:rsidP="00903ACB">
      <w:pPr>
        <w:ind w:left="426"/>
        <w:rPr>
          <w:color w:val="FF0000"/>
          <w:sz w:val="22"/>
          <w:szCs w:val="22"/>
          <w:lang w:val="ro-RO"/>
        </w:rPr>
      </w:pPr>
    </w:p>
    <w:p w14:paraId="789F4B82" w14:textId="1220AC32" w:rsidR="00CD6C4A" w:rsidRDefault="00CD6C4A" w:rsidP="00903ACB">
      <w:pPr>
        <w:ind w:left="426"/>
        <w:rPr>
          <w:color w:val="FF0000"/>
          <w:sz w:val="22"/>
          <w:szCs w:val="22"/>
          <w:lang w:val="ro-RO"/>
        </w:rPr>
      </w:pPr>
    </w:p>
    <w:bookmarkEnd w:id="0"/>
    <w:p w14:paraId="0A7AB849" w14:textId="77777777" w:rsidR="00CD6C4A" w:rsidRPr="00CD6C4A" w:rsidRDefault="00CD6C4A" w:rsidP="00903ACB">
      <w:pPr>
        <w:ind w:left="426"/>
        <w:rPr>
          <w:color w:val="FF0000"/>
          <w:sz w:val="22"/>
          <w:szCs w:val="22"/>
          <w:lang w:val="ro-RO"/>
        </w:rPr>
      </w:pPr>
    </w:p>
    <w:p w14:paraId="258BC012" w14:textId="77777777" w:rsidR="00903ACB" w:rsidRPr="00CD6C4A" w:rsidRDefault="00903ACB" w:rsidP="00903ACB">
      <w:pPr>
        <w:ind w:left="426"/>
        <w:rPr>
          <w:color w:val="FF0000"/>
          <w:sz w:val="22"/>
          <w:szCs w:val="22"/>
          <w:lang w:val="ro-RO"/>
        </w:rPr>
      </w:pPr>
    </w:p>
    <w:sectPr w:rsidR="00903ACB" w:rsidRPr="00CD6C4A" w:rsidSect="002F572F">
      <w:pgSz w:w="12240" w:h="15840"/>
      <w:pgMar w:top="1440" w:right="1080" w:bottom="117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24F37" w14:textId="77777777" w:rsidR="00ED4212" w:rsidRDefault="00ED4212" w:rsidP="00AF6EAD">
      <w:r>
        <w:separator/>
      </w:r>
    </w:p>
  </w:endnote>
  <w:endnote w:type="continuationSeparator" w:id="0">
    <w:p w14:paraId="5D0E4666" w14:textId="77777777" w:rsidR="00ED4212" w:rsidRDefault="00ED4212" w:rsidP="00AF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9D9A8" w14:textId="77777777" w:rsidR="00ED4212" w:rsidRDefault="00ED4212" w:rsidP="00AF6EAD">
      <w:r>
        <w:separator/>
      </w:r>
    </w:p>
  </w:footnote>
  <w:footnote w:type="continuationSeparator" w:id="0">
    <w:p w14:paraId="014EECE8" w14:textId="77777777" w:rsidR="00ED4212" w:rsidRDefault="00ED4212" w:rsidP="00AF6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360"/>
        </w:tabs>
        <w:ind w:left="792" w:hanging="432"/>
      </w:pPr>
    </w:lvl>
    <w:lvl w:ilvl="1">
      <w:start w:val="1"/>
      <w:numFmt w:val="none"/>
      <w:suff w:val="nothing"/>
      <w:lvlText w:val=""/>
      <w:lvlJc w:val="left"/>
      <w:pPr>
        <w:tabs>
          <w:tab w:val="num" w:pos="360"/>
        </w:tabs>
        <w:ind w:left="936" w:hanging="576"/>
      </w:pPr>
    </w:lvl>
    <w:lvl w:ilvl="2">
      <w:start w:val="1"/>
      <w:numFmt w:val="none"/>
      <w:suff w:val="nothing"/>
      <w:lvlText w:val=""/>
      <w:lvlJc w:val="left"/>
      <w:pPr>
        <w:tabs>
          <w:tab w:val="num" w:pos="360"/>
        </w:tabs>
        <w:ind w:left="1080" w:hanging="720"/>
      </w:pPr>
    </w:lvl>
    <w:lvl w:ilvl="3">
      <w:start w:val="1"/>
      <w:numFmt w:val="none"/>
      <w:suff w:val="nothing"/>
      <w:lvlText w:val=""/>
      <w:lvlJc w:val="left"/>
      <w:pPr>
        <w:tabs>
          <w:tab w:val="num" w:pos="360"/>
        </w:tabs>
        <w:ind w:left="1224" w:hanging="864"/>
      </w:pPr>
    </w:lvl>
    <w:lvl w:ilvl="4">
      <w:start w:val="1"/>
      <w:numFmt w:val="none"/>
      <w:suff w:val="nothing"/>
      <w:lvlText w:val=""/>
      <w:lvlJc w:val="left"/>
      <w:pPr>
        <w:tabs>
          <w:tab w:val="num" w:pos="360"/>
        </w:tabs>
        <w:ind w:left="1368" w:hanging="1008"/>
      </w:pPr>
    </w:lvl>
    <w:lvl w:ilvl="5">
      <w:start w:val="1"/>
      <w:numFmt w:val="none"/>
      <w:suff w:val="nothing"/>
      <w:lvlText w:val=""/>
      <w:lvlJc w:val="left"/>
      <w:pPr>
        <w:tabs>
          <w:tab w:val="num" w:pos="360"/>
        </w:tabs>
        <w:ind w:left="1512" w:hanging="1152"/>
      </w:pPr>
    </w:lvl>
    <w:lvl w:ilvl="6">
      <w:start w:val="1"/>
      <w:numFmt w:val="none"/>
      <w:suff w:val="nothing"/>
      <w:lvlText w:val=""/>
      <w:lvlJc w:val="left"/>
      <w:pPr>
        <w:tabs>
          <w:tab w:val="num" w:pos="360"/>
        </w:tabs>
        <w:ind w:left="1656" w:hanging="1296"/>
      </w:pPr>
    </w:lvl>
    <w:lvl w:ilvl="7">
      <w:start w:val="1"/>
      <w:numFmt w:val="none"/>
      <w:suff w:val="nothing"/>
      <w:lvlText w:val=""/>
      <w:lvlJc w:val="left"/>
      <w:pPr>
        <w:tabs>
          <w:tab w:val="num" w:pos="360"/>
        </w:tabs>
        <w:ind w:left="1800" w:hanging="1440"/>
      </w:pPr>
    </w:lvl>
    <w:lvl w:ilvl="8">
      <w:start w:val="1"/>
      <w:numFmt w:val="none"/>
      <w:suff w:val="nothing"/>
      <w:lvlText w:val=""/>
      <w:lvlJc w:val="left"/>
      <w:pPr>
        <w:tabs>
          <w:tab w:val="num" w:pos="360"/>
        </w:tabs>
        <w:ind w:left="1944" w:hanging="1584"/>
      </w:pPr>
    </w:lvl>
  </w:abstractNum>
  <w:abstractNum w:abstractNumId="1">
    <w:nsid w:val="07172A0E"/>
    <w:multiLevelType w:val="multilevel"/>
    <w:tmpl w:val="294A7E94"/>
    <w:lvl w:ilvl="0">
      <w:start w:val="1"/>
      <w:numFmt w:val="decimal"/>
      <w:pStyle w:val="Head1-Art"/>
      <w:lvlText w:val="ARTICOLUL %1 - "/>
      <w:lvlJc w:val="left"/>
      <w:pPr>
        <w:tabs>
          <w:tab w:val="num" w:pos="1440"/>
        </w:tabs>
        <w:ind w:left="360" w:hanging="360"/>
      </w:pPr>
    </w:lvl>
    <w:lvl w:ilvl="1">
      <w:start w:val="1"/>
      <w:numFmt w:val="decimal"/>
      <w:pStyle w:val="Head2-Alin"/>
      <w:lvlText w:val="(%2)"/>
      <w:lvlJc w:val="left"/>
      <w:pPr>
        <w:tabs>
          <w:tab w:val="num" w:pos="900"/>
        </w:tabs>
        <w:ind w:left="900" w:hanging="360"/>
      </w:pPr>
    </w:lvl>
    <w:lvl w:ilvl="2">
      <w:start w:val="1"/>
      <w:numFmt w:val="lowerLetter"/>
      <w:pStyle w:val="Head3-Bullet"/>
      <w:lvlText w:val="%3."/>
      <w:lvlJc w:val="left"/>
      <w:pPr>
        <w:tabs>
          <w:tab w:val="num" w:pos="1080"/>
        </w:tabs>
        <w:ind w:left="1080" w:hanging="360"/>
      </w:pPr>
    </w:lvl>
    <w:lvl w:ilvl="3">
      <w:start w:val="1"/>
      <w:numFmt w:val="upperLetter"/>
      <w:lvlRestart w:val="1"/>
      <w:pStyle w:val="Head4-Subsect"/>
      <w:lvlText w:val="%4."/>
      <w:lvlJc w:val="left"/>
      <w:pPr>
        <w:tabs>
          <w:tab w:val="num" w:pos="360"/>
        </w:tabs>
        <w:ind w:left="0" w:firstLine="0"/>
      </w:pPr>
    </w:lvl>
    <w:lvl w:ilvl="4">
      <w:start w:val="1"/>
      <w:numFmt w:val="none"/>
      <w:pStyle w:val="Head5-Subsect"/>
      <w:lvlText w:val=""/>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1F5B30"/>
    <w:multiLevelType w:val="hybridMultilevel"/>
    <w:tmpl w:val="277E7440"/>
    <w:lvl w:ilvl="0" w:tplc="04090009">
      <w:start w:val="1"/>
      <w:numFmt w:val="bullet"/>
      <w:lvlText w:val=""/>
      <w:lvlJc w:val="left"/>
      <w:pPr>
        <w:ind w:left="1260" w:hanging="360"/>
      </w:pPr>
      <w:rPr>
        <w:rFonts w:ascii="Wingdings" w:hAnsi="Wingdings" w:hint="default"/>
      </w:rPr>
    </w:lvl>
    <w:lvl w:ilvl="1" w:tplc="598264A4">
      <w:start w:val="2"/>
      <w:numFmt w:val="bullet"/>
      <w:lvlText w:val="•"/>
      <w:lvlJc w:val="left"/>
      <w:pPr>
        <w:ind w:left="2340" w:hanging="720"/>
      </w:pPr>
      <w:rPr>
        <w:rFonts w:ascii="Times New Roman" w:eastAsia="Times New Roman" w:hAnsi="Times New Roman" w:cs="Times New Roman"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
    <w:nsid w:val="23B171C5"/>
    <w:multiLevelType w:val="hybridMultilevel"/>
    <w:tmpl w:val="AE6A838C"/>
    <w:lvl w:ilvl="0" w:tplc="608A2CA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6485103"/>
    <w:multiLevelType w:val="hybridMultilevel"/>
    <w:tmpl w:val="6308BBD8"/>
    <w:lvl w:ilvl="0" w:tplc="153C041A">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778E0"/>
    <w:multiLevelType w:val="hybridMultilevel"/>
    <w:tmpl w:val="02188B92"/>
    <w:lvl w:ilvl="0" w:tplc="9A0C6152">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72E88"/>
    <w:multiLevelType w:val="hybridMultilevel"/>
    <w:tmpl w:val="900A3DA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15E9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73B00E4"/>
    <w:multiLevelType w:val="hybridMultilevel"/>
    <w:tmpl w:val="C88A08F4"/>
    <w:lvl w:ilvl="0" w:tplc="3BBE5D34">
      <w:start w:val="1"/>
      <w:numFmt w:val="bullet"/>
      <w:lvlText w:val="-"/>
      <w:lvlJc w:val="left"/>
      <w:pPr>
        <w:ind w:left="720" w:hanging="360"/>
      </w:pPr>
      <w:rPr>
        <w:rFonts w:ascii="Times New Roman" w:hAnsi="Times New Roman" w:cs="Times New Roman" w:hint="default"/>
        <w:b/>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C706ED"/>
    <w:multiLevelType w:val="hybridMultilevel"/>
    <w:tmpl w:val="A914FB72"/>
    <w:lvl w:ilvl="0" w:tplc="D40420C8">
      <w:start w:val="1"/>
      <w:numFmt w:val="decimal"/>
      <w:pStyle w:val="Heading1"/>
      <w:lvlText w:val="%1."/>
      <w:lvlJc w:val="left"/>
      <w:pPr>
        <w:tabs>
          <w:tab w:val="num" w:pos="1440"/>
        </w:tabs>
        <w:ind w:left="14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E736374"/>
    <w:multiLevelType w:val="hybridMultilevel"/>
    <w:tmpl w:val="074E9B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3790DF5"/>
    <w:multiLevelType w:val="hybridMultilevel"/>
    <w:tmpl w:val="2ECC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F05A58"/>
    <w:multiLevelType w:val="hybridMultilevel"/>
    <w:tmpl w:val="0CFECD04"/>
    <w:lvl w:ilvl="0" w:tplc="8404FFDA">
      <w:start w:val="1"/>
      <w:numFmt w:val="decimal"/>
      <w:lvlText w:val="%1."/>
      <w:lvlJc w:val="left"/>
      <w:pPr>
        <w:ind w:left="1070" w:hanging="71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nsid w:val="60044E76"/>
    <w:multiLevelType w:val="hybridMultilevel"/>
    <w:tmpl w:val="B406F5C6"/>
    <w:lvl w:ilvl="0" w:tplc="04090003">
      <w:start w:val="20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69786DF6"/>
    <w:multiLevelType w:val="hybridMultilevel"/>
    <w:tmpl w:val="68CE2A4C"/>
    <w:lvl w:ilvl="0" w:tplc="774E5DB6">
      <w:numFmt w:val="bullet"/>
      <w:lvlText w:val="-"/>
      <w:lvlJc w:val="left"/>
      <w:pPr>
        <w:ind w:left="720" w:hanging="360"/>
      </w:pPr>
      <w:rPr>
        <w:rFonts w:ascii="Cambria" w:eastAsia="Arial" w:hAnsi="Cambri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DA175F0"/>
    <w:multiLevelType w:val="hybridMultilevel"/>
    <w:tmpl w:val="1122BB3E"/>
    <w:lvl w:ilvl="0" w:tplc="153C041A">
      <w:start w:val="4"/>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DCB60C6"/>
    <w:multiLevelType w:val="hybridMultilevel"/>
    <w:tmpl w:val="CC94BDE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DD37827"/>
    <w:multiLevelType w:val="hybridMultilevel"/>
    <w:tmpl w:val="A0207BD2"/>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0890A87"/>
    <w:multiLevelType w:val="multilevel"/>
    <w:tmpl w:val="2F5C27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nsid w:val="73E01AE7"/>
    <w:multiLevelType w:val="hybridMultilevel"/>
    <w:tmpl w:val="8FAEB016"/>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745A6F73"/>
    <w:multiLevelType w:val="multilevel"/>
    <w:tmpl w:val="CBEA66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nsid w:val="798E17F4"/>
    <w:multiLevelType w:val="multilevel"/>
    <w:tmpl w:val="3A0648D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nsid w:val="7DE802B9"/>
    <w:multiLevelType w:val="hybridMultilevel"/>
    <w:tmpl w:val="434E988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0"/>
  </w:num>
  <w:num w:numId="9">
    <w:abstractNumId w:val="11"/>
  </w:num>
  <w:num w:numId="10">
    <w:abstractNumId w:val="21"/>
  </w:num>
  <w:num w:numId="11">
    <w:abstractNumId w:val="20"/>
  </w:num>
  <w:num w:numId="12">
    <w:abstractNumId w:val="18"/>
  </w:num>
  <w:num w:numId="13">
    <w:abstractNumId w:val="4"/>
  </w:num>
  <w:num w:numId="14">
    <w:abstractNumId w:val="2"/>
  </w:num>
  <w:num w:numId="15">
    <w:abstractNumId w:val="5"/>
  </w:num>
  <w:num w:numId="16">
    <w:abstractNumId w:val="8"/>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3"/>
  </w:num>
  <w:num w:numId="21">
    <w:abstractNumId w:val="19"/>
  </w:num>
  <w:num w:numId="22">
    <w:abstractNumId w:val="14"/>
  </w:num>
  <w:num w:numId="23">
    <w:abstractNumId w:val="9"/>
  </w:num>
  <w:num w:numId="2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0A8"/>
    <w:rsid w:val="00003511"/>
    <w:rsid w:val="000206EC"/>
    <w:rsid w:val="00026899"/>
    <w:rsid w:val="00040899"/>
    <w:rsid w:val="0005627F"/>
    <w:rsid w:val="00061D54"/>
    <w:rsid w:val="000870BE"/>
    <w:rsid w:val="000B3E26"/>
    <w:rsid w:val="000C5A1D"/>
    <w:rsid w:val="000C654C"/>
    <w:rsid w:val="000D01EC"/>
    <w:rsid w:val="000D1327"/>
    <w:rsid w:val="000D5B97"/>
    <w:rsid w:val="000E3183"/>
    <w:rsid w:val="000F5606"/>
    <w:rsid w:val="0011500C"/>
    <w:rsid w:val="0012428D"/>
    <w:rsid w:val="00125FC6"/>
    <w:rsid w:val="0014608B"/>
    <w:rsid w:val="00163216"/>
    <w:rsid w:val="001807A4"/>
    <w:rsid w:val="00182106"/>
    <w:rsid w:val="00194A47"/>
    <w:rsid w:val="001A6513"/>
    <w:rsid w:val="001B385D"/>
    <w:rsid w:val="001B52B8"/>
    <w:rsid w:val="001C29D9"/>
    <w:rsid w:val="001D54B4"/>
    <w:rsid w:val="001D5AAB"/>
    <w:rsid w:val="001D7D40"/>
    <w:rsid w:val="001E2D8D"/>
    <w:rsid w:val="001F6C91"/>
    <w:rsid w:val="0020205E"/>
    <w:rsid w:val="00207584"/>
    <w:rsid w:val="00216194"/>
    <w:rsid w:val="00217893"/>
    <w:rsid w:val="00226A07"/>
    <w:rsid w:val="00235AB0"/>
    <w:rsid w:val="00246278"/>
    <w:rsid w:val="00253DD4"/>
    <w:rsid w:val="00255844"/>
    <w:rsid w:val="00264FF2"/>
    <w:rsid w:val="00265D2B"/>
    <w:rsid w:val="002723D7"/>
    <w:rsid w:val="00274555"/>
    <w:rsid w:val="00276C1E"/>
    <w:rsid w:val="00297AC3"/>
    <w:rsid w:val="002C0AF3"/>
    <w:rsid w:val="002D0FB4"/>
    <w:rsid w:val="002F2CA4"/>
    <w:rsid w:val="002F572F"/>
    <w:rsid w:val="00303F4C"/>
    <w:rsid w:val="00307DEB"/>
    <w:rsid w:val="003145DF"/>
    <w:rsid w:val="00326111"/>
    <w:rsid w:val="00341091"/>
    <w:rsid w:val="0035419F"/>
    <w:rsid w:val="0036238F"/>
    <w:rsid w:val="003854FF"/>
    <w:rsid w:val="00391938"/>
    <w:rsid w:val="003943AB"/>
    <w:rsid w:val="003A7B86"/>
    <w:rsid w:val="003E422D"/>
    <w:rsid w:val="003E4594"/>
    <w:rsid w:val="003F1DC0"/>
    <w:rsid w:val="00400CCB"/>
    <w:rsid w:val="00407AD8"/>
    <w:rsid w:val="004355A5"/>
    <w:rsid w:val="004432C9"/>
    <w:rsid w:val="004512B0"/>
    <w:rsid w:val="00470A6B"/>
    <w:rsid w:val="004771E1"/>
    <w:rsid w:val="00481E62"/>
    <w:rsid w:val="00484356"/>
    <w:rsid w:val="00490A3F"/>
    <w:rsid w:val="004D0C93"/>
    <w:rsid w:val="00500F07"/>
    <w:rsid w:val="00507C53"/>
    <w:rsid w:val="00513877"/>
    <w:rsid w:val="00530394"/>
    <w:rsid w:val="00532400"/>
    <w:rsid w:val="00542C8D"/>
    <w:rsid w:val="00542CD4"/>
    <w:rsid w:val="00575F42"/>
    <w:rsid w:val="005906DC"/>
    <w:rsid w:val="005B3CDE"/>
    <w:rsid w:val="005C0C0A"/>
    <w:rsid w:val="005C42FB"/>
    <w:rsid w:val="005C68AC"/>
    <w:rsid w:val="005D6355"/>
    <w:rsid w:val="005D6F13"/>
    <w:rsid w:val="005E6A6F"/>
    <w:rsid w:val="005E7419"/>
    <w:rsid w:val="005F0FB4"/>
    <w:rsid w:val="00614A4E"/>
    <w:rsid w:val="00657169"/>
    <w:rsid w:val="00692665"/>
    <w:rsid w:val="006A123F"/>
    <w:rsid w:val="006B3C12"/>
    <w:rsid w:val="006B4AB6"/>
    <w:rsid w:val="006D6489"/>
    <w:rsid w:val="006D6C97"/>
    <w:rsid w:val="006E20F8"/>
    <w:rsid w:val="006F0850"/>
    <w:rsid w:val="00712675"/>
    <w:rsid w:val="00713767"/>
    <w:rsid w:val="007145B6"/>
    <w:rsid w:val="00720B92"/>
    <w:rsid w:val="00727131"/>
    <w:rsid w:val="007366DD"/>
    <w:rsid w:val="007505CC"/>
    <w:rsid w:val="0075538E"/>
    <w:rsid w:val="00776649"/>
    <w:rsid w:val="00786694"/>
    <w:rsid w:val="007A4481"/>
    <w:rsid w:val="007A58B9"/>
    <w:rsid w:val="007B134F"/>
    <w:rsid w:val="007B2772"/>
    <w:rsid w:val="007D3579"/>
    <w:rsid w:val="007E0299"/>
    <w:rsid w:val="007E7B3C"/>
    <w:rsid w:val="007F6756"/>
    <w:rsid w:val="0080113F"/>
    <w:rsid w:val="0080148B"/>
    <w:rsid w:val="008039F2"/>
    <w:rsid w:val="00871ADB"/>
    <w:rsid w:val="008739CD"/>
    <w:rsid w:val="00891370"/>
    <w:rsid w:val="008937AE"/>
    <w:rsid w:val="00896E64"/>
    <w:rsid w:val="008A7420"/>
    <w:rsid w:val="008B34D2"/>
    <w:rsid w:val="008C1084"/>
    <w:rsid w:val="008D2C96"/>
    <w:rsid w:val="008E26E3"/>
    <w:rsid w:val="00903ACB"/>
    <w:rsid w:val="0094599C"/>
    <w:rsid w:val="009532E4"/>
    <w:rsid w:val="00977298"/>
    <w:rsid w:val="00983E39"/>
    <w:rsid w:val="009C5610"/>
    <w:rsid w:val="009D00DB"/>
    <w:rsid w:val="009D6D44"/>
    <w:rsid w:val="009E0297"/>
    <w:rsid w:val="009E1BB1"/>
    <w:rsid w:val="009F670F"/>
    <w:rsid w:val="00A042AA"/>
    <w:rsid w:val="00A04FF0"/>
    <w:rsid w:val="00A111A7"/>
    <w:rsid w:val="00A115E1"/>
    <w:rsid w:val="00A150A8"/>
    <w:rsid w:val="00A17FCE"/>
    <w:rsid w:val="00A242AD"/>
    <w:rsid w:val="00A33B40"/>
    <w:rsid w:val="00A6067E"/>
    <w:rsid w:val="00A81280"/>
    <w:rsid w:val="00A8599C"/>
    <w:rsid w:val="00A95CA6"/>
    <w:rsid w:val="00A966E4"/>
    <w:rsid w:val="00A971AC"/>
    <w:rsid w:val="00AB1B60"/>
    <w:rsid w:val="00AB1B6A"/>
    <w:rsid w:val="00AD4D84"/>
    <w:rsid w:val="00AF37FF"/>
    <w:rsid w:val="00AF6DDF"/>
    <w:rsid w:val="00AF6EAD"/>
    <w:rsid w:val="00B02772"/>
    <w:rsid w:val="00B06B75"/>
    <w:rsid w:val="00B34E8E"/>
    <w:rsid w:val="00B42B5A"/>
    <w:rsid w:val="00B6153D"/>
    <w:rsid w:val="00B61CC9"/>
    <w:rsid w:val="00B805EF"/>
    <w:rsid w:val="00B87B29"/>
    <w:rsid w:val="00B92FA9"/>
    <w:rsid w:val="00BE1B8F"/>
    <w:rsid w:val="00BE4F1E"/>
    <w:rsid w:val="00BF7B81"/>
    <w:rsid w:val="00C0307F"/>
    <w:rsid w:val="00C3672E"/>
    <w:rsid w:val="00C56EE6"/>
    <w:rsid w:val="00C5730B"/>
    <w:rsid w:val="00C60B40"/>
    <w:rsid w:val="00C737BC"/>
    <w:rsid w:val="00C914C4"/>
    <w:rsid w:val="00C941E8"/>
    <w:rsid w:val="00C97C3F"/>
    <w:rsid w:val="00CA56BC"/>
    <w:rsid w:val="00CB00A2"/>
    <w:rsid w:val="00CB5D6F"/>
    <w:rsid w:val="00CC03C9"/>
    <w:rsid w:val="00CD6C4A"/>
    <w:rsid w:val="00CE6D7E"/>
    <w:rsid w:val="00CF6713"/>
    <w:rsid w:val="00D030B3"/>
    <w:rsid w:val="00D05D19"/>
    <w:rsid w:val="00D41DE1"/>
    <w:rsid w:val="00D50646"/>
    <w:rsid w:val="00DB3404"/>
    <w:rsid w:val="00DB7CDC"/>
    <w:rsid w:val="00DC2E39"/>
    <w:rsid w:val="00DE7B94"/>
    <w:rsid w:val="00DF32E5"/>
    <w:rsid w:val="00E12F83"/>
    <w:rsid w:val="00E22478"/>
    <w:rsid w:val="00E27BAC"/>
    <w:rsid w:val="00E37251"/>
    <w:rsid w:val="00E540C2"/>
    <w:rsid w:val="00E5708D"/>
    <w:rsid w:val="00E7234E"/>
    <w:rsid w:val="00E723BF"/>
    <w:rsid w:val="00E80043"/>
    <w:rsid w:val="00E84936"/>
    <w:rsid w:val="00EB775D"/>
    <w:rsid w:val="00ED0B2B"/>
    <w:rsid w:val="00ED4212"/>
    <w:rsid w:val="00EE169D"/>
    <w:rsid w:val="00EF25AB"/>
    <w:rsid w:val="00F0465E"/>
    <w:rsid w:val="00F31F9D"/>
    <w:rsid w:val="00F669FA"/>
    <w:rsid w:val="00FA0D46"/>
    <w:rsid w:val="00FD49ED"/>
    <w:rsid w:val="00FE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150A8"/>
    <w:pPr>
      <w:keepNext/>
      <w:numPr>
        <w:numId w:val="1"/>
      </w:numPr>
      <w:suppressAutoHyphens/>
      <w:jc w:val="center"/>
      <w:outlineLvl w:val="0"/>
    </w:pPr>
    <w:rPr>
      <w:rFonts w:ascii="Arial Black" w:hAnsi="Arial Black" w:cs="Arial Black"/>
      <w:b/>
      <w:bCs/>
      <w:sz w:val="32"/>
      <w:szCs w:val="28"/>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0A8"/>
    <w:rPr>
      <w:rFonts w:ascii="Arial Black" w:eastAsia="Times New Roman" w:hAnsi="Arial Black" w:cs="Arial Black"/>
      <w:b/>
      <w:bCs/>
      <w:sz w:val="32"/>
      <w:szCs w:val="28"/>
      <w:lang w:val="ro-RO" w:eastAsia="zh-CN"/>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rsid w:val="00A150A8"/>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sid w:val="000C654C"/>
    <w:rPr>
      <w:rFonts w:ascii="Times New Roman" w:eastAsia="Times New Roman" w:hAnsi="Times New Roman" w:cs="Times New Roman"/>
      <w:sz w:val="20"/>
      <w:szCs w:val="20"/>
    </w:rPr>
  </w:style>
  <w:style w:type="paragraph" w:customStyle="1" w:styleId="Head1-Art">
    <w:name w:val="Head1-Art"/>
    <w:basedOn w:val="Normal"/>
    <w:rsid w:val="000C654C"/>
    <w:pPr>
      <w:numPr>
        <w:numId w:val="5"/>
      </w:numPr>
      <w:spacing w:before="120" w:after="120"/>
      <w:jc w:val="both"/>
    </w:pPr>
    <w:rPr>
      <w:rFonts w:ascii="Trebuchet MS" w:hAnsi="Trebuchet MS"/>
      <w:b/>
      <w:bCs/>
      <w:caps/>
      <w:szCs w:val="24"/>
      <w:lang w:val="ro-RO"/>
    </w:rPr>
  </w:style>
  <w:style w:type="paragraph" w:customStyle="1" w:styleId="Head2-Alin">
    <w:name w:val="Head2-Alin"/>
    <w:basedOn w:val="Head1-Art"/>
    <w:uiPriority w:val="99"/>
    <w:rsid w:val="000C654C"/>
    <w:pPr>
      <w:numPr>
        <w:ilvl w:val="1"/>
      </w:numPr>
    </w:pPr>
    <w:rPr>
      <w:b w:val="0"/>
      <w:bCs w:val="0"/>
      <w:caps w:val="0"/>
    </w:rPr>
  </w:style>
  <w:style w:type="paragraph" w:customStyle="1" w:styleId="Head3-Bullet">
    <w:name w:val="Head3-Bullet"/>
    <w:basedOn w:val="Head2-Alin"/>
    <w:rsid w:val="000C654C"/>
    <w:pPr>
      <w:numPr>
        <w:ilvl w:val="2"/>
      </w:numPr>
    </w:pPr>
  </w:style>
  <w:style w:type="paragraph" w:customStyle="1" w:styleId="Head4-Subsect">
    <w:name w:val="Head4-Subsect"/>
    <w:basedOn w:val="Head3-Bullet"/>
    <w:rsid w:val="000C654C"/>
    <w:pPr>
      <w:numPr>
        <w:ilvl w:val="3"/>
      </w:numPr>
    </w:pPr>
    <w:rPr>
      <w:b/>
      <w:bCs/>
    </w:rPr>
  </w:style>
  <w:style w:type="paragraph" w:customStyle="1" w:styleId="Head5-Subsect">
    <w:name w:val="Head5-Subsect"/>
    <w:basedOn w:val="Head4-Subsect"/>
    <w:rsid w:val="000C654C"/>
    <w:pPr>
      <w:numPr>
        <w:ilvl w:val="4"/>
      </w:numPr>
    </w:pPr>
  </w:style>
  <w:style w:type="table" w:styleId="TableGrid">
    <w:name w:val="Table Grid"/>
    <w:basedOn w:val="TableNormal"/>
    <w:uiPriority w:val="39"/>
    <w:rsid w:val="00B06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fn Char1"/>
    <w:basedOn w:val="DefaultParagraphFont"/>
    <w:link w:val="FootnoteText"/>
    <w:uiPriority w:val="99"/>
    <w:semiHidden/>
    <w:locked/>
    <w:rsid w:val="00AF6EAD"/>
    <w:rPr>
      <w:rFonts w:ascii="Calibri" w:eastAsia="Times New Roman" w:hAnsi="Calibri" w:cs="Times New Roman"/>
      <w:sz w:val="20"/>
      <w:szCs w:val="20"/>
      <w:lang w:val="ro-RO"/>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fn,ft"/>
    <w:basedOn w:val="Normal"/>
    <w:link w:val="FootnoteTextChar"/>
    <w:uiPriority w:val="99"/>
    <w:semiHidden/>
    <w:unhideWhenUsed/>
    <w:rsid w:val="00AF6EAD"/>
    <w:pPr>
      <w:jc w:val="both"/>
    </w:pPr>
    <w:rPr>
      <w:rFonts w:ascii="Calibri" w:hAnsi="Calibri"/>
      <w:lang w:val="ro-RO"/>
    </w:rPr>
  </w:style>
  <w:style w:type="character" w:customStyle="1" w:styleId="FootnoteTextChar1">
    <w:name w:val="Footnote Text Char1"/>
    <w:basedOn w:val="DefaultParagraphFont"/>
    <w:uiPriority w:val="99"/>
    <w:semiHidden/>
    <w:rsid w:val="00AF6EAD"/>
    <w:rPr>
      <w:rFonts w:ascii="Times New Roman" w:eastAsia="Times New Roman" w:hAnsi="Times New Roman" w:cs="Times New Roman"/>
      <w:sz w:val="20"/>
      <w:szCs w:val="20"/>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Odwołanie przypisu"/>
    <w:link w:val="numberCharCar"/>
    <w:uiPriority w:val="99"/>
    <w:unhideWhenUsed/>
    <w:qFormat/>
    <w:rsid w:val="00AF6EAD"/>
    <w:rPr>
      <w:rFonts w:ascii="Times New Roman" w:hAnsi="Times New Roman" w:cs="Times New Roman"/>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AF6EAD"/>
    <w:pPr>
      <w:spacing w:before="120" w:after="160" w:line="240" w:lineRule="exact"/>
      <w:jc w:val="both"/>
    </w:pPr>
    <w:rPr>
      <w:rFonts w:eastAsiaTheme="minorHAnsi"/>
      <w:sz w:val="22"/>
      <w:szCs w:val="22"/>
      <w:vertAlign w:val="superscript"/>
    </w:rPr>
  </w:style>
  <w:style w:type="paragraph" w:styleId="NormalWeb">
    <w:name w:val="Normal (Web)"/>
    <w:basedOn w:val="Normal"/>
    <w:uiPriority w:val="99"/>
    <w:semiHidden/>
    <w:unhideWhenUsed/>
    <w:rsid w:val="00003511"/>
    <w:pPr>
      <w:spacing w:before="100" w:beforeAutospacing="1" w:after="100" w:afterAutospacing="1"/>
    </w:pPr>
    <w:rPr>
      <w:sz w:val="24"/>
      <w:szCs w:val="24"/>
      <w:lang w:val="ro-RO" w:eastAsia="ro-RO"/>
    </w:rPr>
  </w:style>
  <w:style w:type="character" w:styleId="Strong">
    <w:name w:val="Strong"/>
    <w:basedOn w:val="DefaultParagraphFont"/>
    <w:uiPriority w:val="22"/>
    <w:qFormat/>
    <w:rsid w:val="00003511"/>
    <w:rPr>
      <w:b/>
      <w:bCs/>
    </w:rPr>
  </w:style>
  <w:style w:type="character" w:styleId="Emphasis">
    <w:name w:val="Emphasis"/>
    <w:basedOn w:val="DefaultParagraphFont"/>
    <w:uiPriority w:val="20"/>
    <w:qFormat/>
    <w:rsid w:val="00003511"/>
    <w:rPr>
      <w:i/>
      <w:iCs/>
    </w:rPr>
  </w:style>
  <w:style w:type="paragraph" w:customStyle="1" w:styleId="Default">
    <w:name w:val="Default"/>
    <w:rsid w:val="007A448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150A8"/>
    <w:pPr>
      <w:keepNext/>
      <w:numPr>
        <w:numId w:val="1"/>
      </w:numPr>
      <w:suppressAutoHyphens/>
      <w:jc w:val="center"/>
      <w:outlineLvl w:val="0"/>
    </w:pPr>
    <w:rPr>
      <w:rFonts w:ascii="Arial Black" w:hAnsi="Arial Black" w:cs="Arial Black"/>
      <w:b/>
      <w:bCs/>
      <w:sz w:val="32"/>
      <w:szCs w:val="28"/>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0A8"/>
    <w:rPr>
      <w:rFonts w:ascii="Arial Black" w:eastAsia="Times New Roman" w:hAnsi="Arial Black" w:cs="Arial Black"/>
      <w:b/>
      <w:bCs/>
      <w:sz w:val="32"/>
      <w:szCs w:val="28"/>
      <w:lang w:val="ro-RO" w:eastAsia="zh-CN"/>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rsid w:val="00A150A8"/>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sid w:val="000C654C"/>
    <w:rPr>
      <w:rFonts w:ascii="Times New Roman" w:eastAsia="Times New Roman" w:hAnsi="Times New Roman" w:cs="Times New Roman"/>
      <w:sz w:val="20"/>
      <w:szCs w:val="20"/>
    </w:rPr>
  </w:style>
  <w:style w:type="paragraph" w:customStyle="1" w:styleId="Head1-Art">
    <w:name w:val="Head1-Art"/>
    <w:basedOn w:val="Normal"/>
    <w:rsid w:val="000C654C"/>
    <w:pPr>
      <w:numPr>
        <w:numId w:val="5"/>
      </w:numPr>
      <w:spacing w:before="120" w:after="120"/>
      <w:jc w:val="both"/>
    </w:pPr>
    <w:rPr>
      <w:rFonts w:ascii="Trebuchet MS" w:hAnsi="Trebuchet MS"/>
      <w:b/>
      <w:bCs/>
      <w:caps/>
      <w:szCs w:val="24"/>
      <w:lang w:val="ro-RO"/>
    </w:rPr>
  </w:style>
  <w:style w:type="paragraph" w:customStyle="1" w:styleId="Head2-Alin">
    <w:name w:val="Head2-Alin"/>
    <w:basedOn w:val="Head1-Art"/>
    <w:uiPriority w:val="99"/>
    <w:rsid w:val="000C654C"/>
    <w:pPr>
      <w:numPr>
        <w:ilvl w:val="1"/>
      </w:numPr>
    </w:pPr>
    <w:rPr>
      <w:b w:val="0"/>
      <w:bCs w:val="0"/>
      <w:caps w:val="0"/>
    </w:rPr>
  </w:style>
  <w:style w:type="paragraph" w:customStyle="1" w:styleId="Head3-Bullet">
    <w:name w:val="Head3-Bullet"/>
    <w:basedOn w:val="Head2-Alin"/>
    <w:rsid w:val="000C654C"/>
    <w:pPr>
      <w:numPr>
        <w:ilvl w:val="2"/>
      </w:numPr>
    </w:pPr>
  </w:style>
  <w:style w:type="paragraph" w:customStyle="1" w:styleId="Head4-Subsect">
    <w:name w:val="Head4-Subsect"/>
    <w:basedOn w:val="Head3-Bullet"/>
    <w:rsid w:val="000C654C"/>
    <w:pPr>
      <w:numPr>
        <w:ilvl w:val="3"/>
      </w:numPr>
    </w:pPr>
    <w:rPr>
      <w:b/>
      <w:bCs/>
    </w:rPr>
  </w:style>
  <w:style w:type="paragraph" w:customStyle="1" w:styleId="Head5-Subsect">
    <w:name w:val="Head5-Subsect"/>
    <w:basedOn w:val="Head4-Subsect"/>
    <w:rsid w:val="000C654C"/>
    <w:pPr>
      <w:numPr>
        <w:ilvl w:val="4"/>
      </w:numPr>
    </w:pPr>
  </w:style>
  <w:style w:type="table" w:styleId="TableGrid">
    <w:name w:val="Table Grid"/>
    <w:basedOn w:val="TableNormal"/>
    <w:uiPriority w:val="39"/>
    <w:rsid w:val="00B06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fn Char1"/>
    <w:basedOn w:val="DefaultParagraphFont"/>
    <w:link w:val="FootnoteText"/>
    <w:uiPriority w:val="99"/>
    <w:semiHidden/>
    <w:locked/>
    <w:rsid w:val="00AF6EAD"/>
    <w:rPr>
      <w:rFonts w:ascii="Calibri" w:eastAsia="Times New Roman" w:hAnsi="Calibri" w:cs="Times New Roman"/>
      <w:sz w:val="20"/>
      <w:szCs w:val="20"/>
      <w:lang w:val="ro-RO"/>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fn,ft"/>
    <w:basedOn w:val="Normal"/>
    <w:link w:val="FootnoteTextChar"/>
    <w:uiPriority w:val="99"/>
    <w:semiHidden/>
    <w:unhideWhenUsed/>
    <w:rsid w:val="00AF6EAD"/>
    <w:pPr>
      <w:jc w:val="both"/>
    </w:pPr>
    <w:rPr>
      <w:rFonts w:ascii="Calibri" w:hAnsi="Calibri"/>
      <w:lang w:val="ro-RO"/>
    </w:rPr>
  </w:style>
  <w:style w:type="character" w:customStyle="1" w:styleId="FootnoteTextChar1">
    <w:name w:val="Footnote Text Char1"/>
    <w:basedOn w:val="DefaultParagraphFont"/>
    <w:uiPriority w:val="99"/>
    <w:semiHidden/>
    <w:rsid w:val="00AF6EAD"/>
    <w:rPr>
      <w:rFonts w:ascii="Times New Roman" w:eastAsia="Times New Roman" w:hAnsi="Times New Roman" w:cs="Times New Roman"/>
      <w:sz w:val="20"/>
      <w:szCs w:val="20"/>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Odwołanie przypisu"/>
    <w:link w:val="numberCharCar"/>
    <w:uiPriority w:val="99"/>
    <w:unhideWhenUsed/>
    <w:qFormat/>
    <w:rsid w:val="00AF6EAD"/>
    <w:rPr>
      <w:rFonts w:ascii="Times New Roman" w:hAnsi="Times New Roman" w:cs="Times New Roman"/>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AF6EAD"/>
    <w:pPr>
      <w:spacing w:before="120" w:after="160" w:line="240" w:lineRule="exact"/>
      <w:jc w:val="both"/>
    </w:pPr>
    <w:rPr>
      <w:rFonts w:eastAsiaTheme="minorHAnsi"/>
      <w:sz w:val="22"/>
      <w:szCs w:val="22"/>
      <w:vertAlign w:val="superscript"/>
    </w:rPr>
  </w:style>
  <w:style w:type="paragraph" w:styleId="NormalWeb">
    <w:name w:val="Normal (Web)"/>
    <w:basedOn w:val="Normal"/>
    <w:uiPriority w:val="99"/>
    <w:semiHidden/>
    <w:unhideWhenUsed/>
    <w:rsid w:val="00003511"/>
    <w:pPr>
      <w:spacing w:before="100" w:beforeAutospacing="1" w:after="100" w:afterAutospacing="1"/>
    </w:pPr>
    <w:rPr>
      <w:sz w:val="24"/>
      <w:szCs w:val="24"/>
      <w:lang w:val="ro-RO" w:eastAsia="ro-RO"/>
    </w:rPr>
  </w:style>
  <w:style w:type="character" w:styleId="Strong">
    <w:name w:val="Strong"/>
    <w:basedOn w:val="DefaultParagraphFont"/>
    <w:uiPriority w:val="22"/>
    <w:qFormat/>
    <w:rsid w:val="00003511"/>
    <w:rPr>
      <w:b/>
      <w:bCs/>
    </w:rPr>
  </w:style>
  <w:style w:type="character" w:styleId="Emphasis">
    <w:name w:val="Emphasis"/>
    <w:basedOn w:val="DefaultParagraphFont"/>
    <w:uiPriority w:val="20"/>
    <w:qFormat/>
    <w:rsid w:val="00003511"/>
    <w:rPr>
      <w:i/>
      <w:iCs/>
    </w:rPr>
  </w:style>
  <w:style w:type="paragraph" w:customStyle="1" w:styleId="Default">
    <w:name w:val="Default"/>
    <w:rsid w:val="007A448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021">
      <w:bodyDiv w:val="1"/>
      <w:marLeft w:val="0"/>
      <w:marRight w:val="0"/>
      <w:marTop w:val="0"/>
      <w:marBottom w:val="0"/>
      <w:divBdr>
        <w:top w:val="none" w:sz="0" w:space="0" w:color="auto"/>
        <w:left w:val="none" w:sz="0" w:space="0" w:color="auto"/>
        <w:bottom w:val="none" w:sz="0" w:space="0" w:color="auto"/>
        <w:right w:val="none" w:sz="0" w:space="0" w:color="auto"/>
      </w:divBdr>
    </w:div>
    <w:div w:id="99961099">
      <w:bodyDiv w:val="1"/>
      <w:marLeft w:val="0"/>
      <w:marRight w:val="0"/>
      <w:marTop w:val="0"/>
      <w:marBottom w:val="0"/>
      <w:divBdr>
        <w:top w:val="none" w:sz="0" w:space="0" w:color="auto"/>
        <w:left w:val="none" w:sz="0" w:space="0" w:color="auto"/>
        <w:bottom w:val="none" w:sz="0" w:space="0" w:color="auto"/>
        <w:right w:val="none" w:sz="0" w:space="0" w:color="auto"/>
      </w:divBdr>
    </w:div>
    <w:div w:id="138160235">
      <w:bodyDiv w:val="1"/>
      <w:marLeft w:val="0"/>
      <w:marRight w:val="0"/>
      <w:marTop w:val="0"/>
      <w:marBottom w:val="0"/>
      <w:divBdr>
        <w:top w:val="none" w:sz="0" w:space="0" w:color="auto"/>
        <w:left w:val="none" w:sz="0" w:space="0" w:color="auto"/>
        <w:bottom w:val="none" w:sz="0" w:space="0" w:color="auto"/>
        <w:right w:val="none" w:sz="0" w:space="0" w:color="auto"/>
      </w:divBdr>
    </w:div>
    <w:div w:id="224072671">
      <w:bodyDiv w:val="1"/>
      <w:marLeft w:val="0"/>
      <w:marRight w:val="0"/>
      <w:marTop w:val="0"/>
      <w:marBottom w:val="0"/>
      <w:divBdr>
        <w:top w:val="none" w:sz="0" w:space="0" w:color="auto"/>
        <w:left w:val="none" w:sz="0" w:space="0" w:color="auto"/>
        <w:bottom w:val="none" w:sz="0" w:space="0" w:color="auto"/>
        <w:right w:val="none" w:sz="0" w:space="0" w:color="auto"/>
      </w:divBdr>
    </w:div>
    <w:div w:id="233325090">
      <w:bodyDiv w:val="1"/>
      <w:marLeft w:val="0"/>
      <w:marRight w:val="0"/>
      <w:marTop w:val="0"/>
      <w:marBottom w:val="0"/>
      <w:divBdr>
        <w:top w:val="none" w:sz="0" w:space="0" w:color="auto"/>
        <w:left w:val="none" w:sz="0" w:space="0" w:color="auto"/>
        <w:bottom w:val="none" w:sz="0" w:space="0" w:color="auto"/>
        <w:right w:val="none" w:sz="0" w:space="0" w:color="auto"/>
      </w:divBdr>
    </w:div>
    <w:div w:id="273900731">
      <w:bodyDiv w:val="1"/>
      <w:marLeft w:val="0"/>
      <w:marRight w:val="0"/>
      <w:marTop w:val="0"/>
      <w:marBottom w:val="0"/>
      <w:divBdr>
        <w:top w:val="none" w:sz="0" w:space="0" w:color="auto"/>
        <w:left w:val="none" w:sz="0" w:space="0" w:color="auto"/>
        <w:bottom w:val="none" w:sz="0" w:space="0" w:color="auto"/>
        <w:right w:val="none" w:sz="0" w:space="0" w:color="auto"/>
      </w:divBdr>
    </w:div>
    <w:div w:id="497816813">
      <w:bodyDiv w:val="1"/>
      <w:marLeft w:val="0"/>
      <w:marRight w:val="0"/>
      <w:marTop w:val="0"/>
      <w:marBottom w:val="0"/>
      <w:divBdr>
        <w:top w:val="none" w:sz="0" w:space="0" w:color="auto"/>
        <w:left w:val="none" w:sz="0" w:space="0" w:color="auto"/>
        <w:bottom w:val="none" w:sz="0" w:space="0" w:color="auto"/>
        <w:right w:val="none" w:sz="0" w:space="0" w:color="auto"/>
      </w:divBdr>
    </w:div>
    <w:div w:id="506989919">
      <w:bodyDiv w:val="1"/>
      <w:marLeft w:val="0"/>
      <w:marRight w:val="0"/>
      <w:marTop w:val="0"/>
      <w:marBottom w:val="0"/>
      <w:divBdr>
        <w:top w:val="none" w:sz="0" w:space="0" w:color="auto"/>
        <w:left w:val="none" w:sz="0" w:space="0" w:color="auto"/>
        <w:bottom w:val="none" w:sz="0" w:space="0" w:color="auto"/>
        <w:right w:val="none" w:sz="0" w:space="0" w:color="auto"/>
      </w:divBdr>
    </w:div>
    <w:div w:id="597912279">
      <w:bodyDiv w:val="1"/>
      <w:marLeft w:val="0"/>
      <w:marRight w:val="0"/>
      <w:marTop w:val="0"/>
      <w:marBottom w:val="0"/>
      <w:divBdr>
        <w:top w:val="none" w:sz="0" w:space="0" w:color="auto"/>
        <w:left w:val="none" w:sz="0" w:space="0" w:color="auto"/>
        <w:bottom w:val="none" w:sz="0" w:space="0" w:color="auto"/>
        <w:right w:val="none" w:sz="0" w:space="0" w:color="auto"/>
      </w:divBdr>
    </w:div>
    <w:div w:id="677661257">
      <w:bodyDiv w:val="1"/>
      <w:marLeft w:val="0"/>
      <w:marRight w:val="0"/>
      <w:marTop w:val="0"/>
      <w:marBottom w:val="0"/>
      <w:divBdr>
        <w:top w:val="none" w:sz="0" w:space="0" w:color="auto"/>
        <w:left w:val="none" w:sz="0" w:space="0" w:color="auto"/>
        <w:bottom w:val="none" w:sz="0" w:space="0" w:color="auto"/>
        <w:right w:val="none" w:sz="0" w:space="0" w:color="auto"/>
      </w:divBdr>
    </w:div>
    <w:div w:id="697656271">
      <w:bodyDiv w:val="1"/>
      <w:marLeft w:val="0"/>
      <w:marRight w:val="0"/>
      <w:marTop w:val="0"/>
      <w:marBottom w:val="0"/>
      <w:divBdr>
        <w:top w:val="none" w:sz="0" w:space="0" w:color="auto"/>
        <w:left w:val="none" w:sz="0" w:space="0" w:color="auto"/>
        <w:bottom w:val="none" w:sz="0" w:space="0" w:color="auto"/>
        <w:right w:val="none" w:sz="0" w:space="0" w:color="auto"/>
      </w:divBdr>
    </w:div>
    <w:div w:id="735207839">
      <w:bodyDiv w:val="1"/>
      <w:marLeft w:val="0"/>
      <w:marRight w:val="0"/>
      <w:marTop w:val="0"/>
      <w:marBottom w:val="0"/>
      <w:divBdr>
        <w:top w:val="none" w:sz="0" w:space="0" w:color="auto"/>
        <w:left w:val="none" w:sz="0" w:space="0" w:color="auto"/>
        <w:bottom w:val="none" w:sz="0" w:space="0" w:color="auto"/>
        <w:right w:val="none" w:sz="0" w:space="0" w:color="auto"/>
      </w:divBdr>
    </w:div>
    <w:div w:id="823814356">
      <w:bodyDiv w:val="1"/>
      <w:marLeft w:val="0"/>
      <w:marRight w:val="0"/>
      <w:marTop w:val="0"/>
      <w:marBottom w:val="0"/>
      <w:divBdr>
        <w:top w:val="none" w:sz="0" w:space="0" w:color="auto"/>
        <w:left w:val="none" w:sz="0" w:space="0" w:color="auto"/>
        <w:bottom w:val="none" w:sz="0" w:space="0" w:color="auto"/>
        <w:right w:val="none" w:sz="0" w:space="0" w:color="auto"/>
      </w:divBdr>
    </w:div>
    <w:div w:id="885946691">
      <w:bodyDiv w:val="1"/>
      <w:marLeft w:val="0"/>
      <w:marRight w:val="0"/>
      <w:marTop w:val="0"/>
      <w:marBottom w:val="0"/>
      <w:divBdr>
        <w:top w:val="none" w:sz="0" w:space="0" w:color="auto"/>
        <w:left w:val="none" w:sz="0" w:space="0" w:color="auto"/>
        <w:bottom w:val="none" w:sz="0" w:space="0" w:color="auto"/>
        <w:right w:val="none" w:sz="0" w:space="0" w:color="auto"/>
      </w:divBdr>
    </w:div>
    <w:div w:id="976302347">
      <w:bodyDiv w:val="1"/>
      <w:marLeft w:val="0"/>
      <w:marRight w:val="0"/>
      <w:marTop w:val="0"/>
      <w:marBottom w:val="0"/>
      <w:divBdr>
        <w:top w:val="none" w:sz="0" w:space="0" w:color="auto"/>
        <w:left w:val="none" w:sz="0" w:space="0" w:color="auto"/>
        <w:bottom w:val="none" w:sz="0" w:space="0" w:color="auto"/>
        <w:right w:val="none" w:sz="0" w:space="0" w:color="auto"/>
      </w:divBdr>
    </w:div>
    <w:div w:id="1025906204">
      <w:bodyDiv w:val="1"/>
      <w:marLeft w:val="0"/>
      <w:marRight w:val="0"/>
      <w:marTop w:val="0"/>
      <w:marBottom w:val="0"/>
      <w:divBdr>
        <w:top w:val="none" w:sz="0" w:space="0" w:color="auto"/>
        <w:left w:val="none" w:sz="0" w:space="0" w:color="auto"/>
        <w:bottom w:val="none" w:sz="0" w:space="0" w:color="auto"/>
        <w:right w:val="none" w:sz="0" w:space="0" w:color="auto"/>
      </w:divBdr>
    </w:div>
    <w:div w:id="1140196317">
      <w:bodyDiv w:val="1"/>
      <w:marLeft w:val="0"/>
      <w:marRight w:val="0"/>
      <w:marTop w:val="0"/>
      <w:marBottom w:val="0"/>
      <w:divBdr>
        <w:top w:val="none" w:sz="0" w:space="0" w:color="auto"/>
        <w:left w:val="none" w:sz="0" w:space="0" w:color="auto"/>
        <w:bottom w:val="none" w:sz="0" w:space="0" w:color="auto"/>
        <w:right w:val="none" w:sz="0" w:space="0" w:color="auto"/>
      </w:divBdr>
    </w:div>
    <w:div w:id="1227884651">
      <w:bodyDiv w:val="1"/>
      <w:marLeft w:val="0"/>
      <w:marRight w:val="0"/>
      <w:marTop w:val="0"/>
      <w:marBottom w:val="0"/>
      <w:divBdr>
        <w:top w:val="none" w:sz="0" w:space="0" w:color="auto"/>
        <w:left w:val="none" w:sz="0" w:space="0" w:color="auto"/>
        <w:bottom w:val="none" w:sz="0" w:space="0" w:color="auto"/>
        <w:right w:val="none" w:sz="0" w:space="0" w:color="auto"/>
      </w:divBdr>
    </w:div>
    <w:div w:id="1285691766">
      <w:bodyDiv w:val="1"/>
      <w:marLeft w:val="0"/>
      <w:marRight w:val="0"/>
      <w:marTop w:val="0"/>
      <w:marBottom w:val="0"/>
      <w:divBdr>
        <w:top w:val="none" w:sz="0" w:space="0" w:color="auto"/>
        <w:left w:val="none" w:sz="0" w:space="0" w:color="auto"/>
        <w:bottom w:val="none" w:sz="0" w:space="0" w:color="auto"/>
        <w:right w:val="none" w:sz="0" w:space="0" w:color="auto"/>
      </w:divBdr>
    </w:div>
    <w:div w:id="1464155683">
      <w:bodyDiv w:val="1"/>
      <w:marLeft w:val="0"/>
      <w:marRight w:val="0"/>
      <w:marTop w:val="0"/>
      <w:marBottom w:val="0"/>
      <w:divBdr>
        <w:top w:val="none" w:sz="0" w:space="0" w:color="auto"/>
        <w:left w:val="none" w:sz="0" w:space="0" w:color="auto"/>
        <w:bottom w:val="none" w:sz="0" w:space="0" w:color="auto"/>
        <w:right w:val="none" w:sz="0" w:space="0" w:color="auto"/>
      </w:divBdr>
    </w:div>
    <w:div w:id="1513567430">
      <w:bodyDiv w:val="1"/>
      <w:marLeft w:val="0"/>
      <w:marRight w:val="0"/>
      <w:marTop w:val="0"/>
      <w:marBottom w:val="0"/>
      <w:divBdr>
        <w:top w:val="none" w:sz="0" w:space="0" w:color="auto"/>
        <w:left w:val="none" w:sz="0" w:space="0" w:color="auto"/>
        <w:bottom w:val="none" w:sz="0" w:space="0" w:color="auto"/>
        <w:right w:val="none" w:sz="0" w:space="0" w:color="auto"/>
      </w:divBdr>
    </w:div>
    <w:div w:id="1537497736">
      <w:bodyDiv w:val="1"/>
      <w:marLeft w:val="0"/>
      <w:marRight w:val="0"/>
      <w:marTop w:val="0"/>
      <w:marBottom w:val="0"/>
      <w:divBdr>
        <w:top w:val="none" w:sz="0" w:space="0" w:color="auto"/>
        <w:left w:val="none" w:sz="0" w:space="0" w:color="auto"/>
        <w:bottom w:val="none" w:sz="0" w:space="0" w:color="auto"/>
        <w:right w:val="none" w:sz="0" w:space="0" w:color="auto"/>
      </w:divBdr>
    </w:div>
    <w:div w:id="1559897693">
      <w:bodyDiv w:val="1"/>
      <w:marLeft w:val="0"/>
      <w:marRight w:val="0"/>
      <w:marTop w:val="0"/>
      <w:marBottom w:val="0"/>
      <w:divBdr>
        <w:top w:val="none" w:sz="0" w:space="0" w:color="auto"/>
        <w:left w:val="none" w:sz="0" w:space="0" w:color="auto"/>
        <w:bottom w:val="none" w:sz="0" w:space="0" w:color="auto"/>
        <w:right w:val="none" w:sz="0" w:space="0" w:color="auto"/>
      </w:divBdr>
    </w:div>
    <w:div w:id="1568109792">
      <w:bodyDiv w:val="1"/>
      <w:marLeft w:val="0"/>
      <w:marRight w:val="0"/>
      <w:marTop w:val="0"/>
      <w:marBottom w:val="0"/>
      <w:divBdr>
        <w:top w:val="none" w:sz="0" w:space="0" w:color="auto"/>
        <w:left w:val="none" w:sz="0" w:space="0" w:color="auto"/>
        <w:bottom w:val="none" w:sz="0" w:space="0" w:color="auto"/>
        <w:right w:val="none" w:sz="0" w:space="0" w:color="auto"/>
      </w:divBdr>
    </w:div>
    <w:div w:id="1596935002">
      <w:bodyDiv w:val="1"/>
      <w:marLeft w:val="0"/>
      <w:marRight w:val="0"/>
      <w:marTop w:val="0"/>
      <w:marBottom w:val="0"/>
      <w:divBdr>
        <w:top w:val="none" w:sz="0" w:space="0" w:color="auto"/>
        <w:left w:val="none" w:sz="0" w:space="0" w:color="auto"/>
        <w:bottom w:val="none" w:sz="0" w:space="0" w:color="auto"/>
        <w:right w:val="none" w:sz="0" w:space="0" w:color="auto"/>
      </w:divBdr>
    </w:div>
    <w:div w:id="1656371135">
      <w:bodyDiv w:val="1"/>
      <w:marLeft w:val="0"/>
      <w:marRight w:val="0"/>
      <w:marTop w:val="0"/>
      <w:marBottom w:val="0"/>
      <w:divBdr>
        <w:top w:val="none" w:sz="0" w:space="0" w:color="auto"/>
        <w:left w:val="none" w:sz="0" w:space="0" w:color="auto"/>
        <w:bottom w:val="none" w:sz="0" w:space="0" w:color="auto"/>
        <w:right w:val="none" w:sz="0" w:space="0" w:color="auto"/>
      </w:divBdr>
    </w:div>
    <w:div w:id="1686203896">
      <w:bodyDiv w:val="1"/>
      <w:marLeft w:val="0"/>
      <w:marRight w:val="0"/>
      <w:marTop w:val="0"/>
      <w:marBottom w:val="0"/>
      <w:divBdr>
        <w:top w:val="none" w:sz="0" w:space="0" w:color="auto"/>
        <w:left w:val="none" w:sz="0" w:space="0" w:color="auto"/>
        <w:bottom w:val="none" w:sz="0" w:space="0" w:color="auto"/>
        <w:right w:val="none" w:sz="0" w:space="0" w:color="auto"/>
      </w:divBdr>
    </w:div>
    <w:div w:id="1743529117">
      <w:bodyDiv w:val="1"/>
      <w:marLeft w:val="0"/>
      <w:marRight w:val="0"/>
      <w:marTop w:val="0"/>
      <w:marBottom w:val="0"/>
      <w:divBdr>
        <w:top w:val="none" w:sz="0" w:space="0" w:color="auto"/>
        <w:left w:val="none" w:sz="0" w:space="0" w:color="auto"/>
        <w:bottom w:val="none" w:sz="0" w:space="0" w:color="auto"/>
        <w:right w:val="none" w:sz="0" w:space="0" w:color="auto"/>
      </w:divBdr>
    </w:div>
    <w:div w:id="1986422441">
      <w:bodyDiv w:val="1"/>
      <w:marLeft w:val="0"/>
      <w:marRight w:val="0"/>
      <w:marTop w:val="0"/>
      <w:marBottom w:val="0"/>
      <w:divBdr>
        <w:top w:val="none" w:sz="0" w:space="0" w:color="auto"/>
        <w:left w:val="none" w:sz="0" w:space="0" w:color="auto"/>
        <w:bottom w:val="none" w:sz="0" w:space="0" w:color="auto"/>
        <w:right w:val="none" w:sz="0" w:space="0" w:color="auto"/>
      </w:divBdr>
    </w:div>
    <w:div w:id="2100830906">
      <w:bodyDiv w:val="1"/>
      <w:marLeft w:val="0"/>
      <w:marRight w:val="0"/>
      <w:marTop w:val="0"/>
      <w:marBottom w:val="0"/>
      <w:divBdr>
        <w:top w:val="none" w:sz="0" w:space="0" w:color="auto"/>
        <w:left w:val="none" w:sz="0" w:space="0" w:color="auto"/>
        <w:bottom w:val="none" w:sz="0" w:space="0" w:color="auto"/>
        <w:right w:val="none" w:sz="0" w:space="0" w:color="auto"/>
      </w:divBdr>
    </w:div>
    <w:div w:id="21310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5A4F-219E-45A3-AAE4-53D0CDA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3204</Words>
  <Characters>18584</Characters>
  <Application>Microsoft Office Word</Application>
  <DocSecurity>0</DocSecurity>
  <Lines>154</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Ionescu</dc:creator>
  <cp:lastModifiedBy>Statia15</cp:lastModifiedBy>
  <cp:revision>2</cp:revision>
  <cp:lastPrinted>2022-05-24T07:22:00Z</cp:lastPrinted>
  <dcterms:created xsi:type="dcterms:W3CDTF">2022-05-26T05:30:00Z</dcterms:created>
  <dcterms:modified xsi:type="dcterms:W3CDTF">2022-05-26T05:30:00Z</dcterms:modified>
</cp:coreProperties>
</file>