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8B37" w14:textId="62C1B8E0" w:rsidR="002A7EE9" w:rsidRPr="00E10FBF" w:rsidRDefault="00E10FBF" w:rsidP="00F04D6E">
      <w:pPr>
        <w:spacing w:after="0" w:line="240" w:lineRule="auto"/>
        <w:ind w:right="-482"/>
        <w:jc w:val="both"/>
        <w:rPr>
          <w:rFonts w:ascii="Times New Roman" w:hAnsi="Times New Roman" w:cs="Times New Roman"/>
          <w:sz w:val="20"/>
          <w:szCs w:val="20"/>
          <w:lang w:val="ro-RO"/>
        </w:rPr>
      </w:pPr>
      <w:r>
        <w:rPr>
          <w:rFonts w:ascii="Times New Roman" w:hAnsi="Times New Roman" w:cs="Times New Roman"/>
          <w:b/>
          <w:bCs/>
          <w:sz w:val="24"/>
          <w:szCs w:val="24"/>
        </w:rPr>
        <w:t xml:space="preserve">R O M </w:t>
      </w:r>
      <w:r>
        <w:rPr>
          <w:rFonts w:ascii="Times New Roman" w:hAnsi="Times New Roman" w:cs="Times New Roman"/>
          <w:b/>
          <w:bCs/>
          <w:sz w:val="24"/>
          <w:szCs w:val="24"/>
          <w:lang w:val="ro-RO"/>
        </w:rPr>
        <w:t>Â N I A</w:t>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t xml:space="preserve">      </w:t>
      </w:r>
      <w:r w:rsidR="004A6CC4">
        <w:rPr>
          <w:rFonts w:ascii="Times New Roman" w:hAnsi="Times New Roman" w:cs="Times New Roman"/>
          <w:b/>
          <w:bCs/>
          <w:sz w:val="24"/>
          <w:szCs w:val="24"/>
          <w:lang w:val="ro-RO"/>
        </w:rPr>
        <w:t xml:space="preserve">      </w:t>
      </w:r>
      <w:r w:rsidR="00F04D6E">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Pr="00E10FBF">
        <w:rPr>
          <w:rFonts w:ascii="Times New Roman" w:hAnsi="Times New Roman" w:cs="Times New Roman"/>
          <w:sz w:val="20"/>
          <w:szCs w:val="20"/>
          <w:lang w:val="ro-RO"/>
        </w:rPr>
        <w:t>(nu produce efecte juridice)</w:t>
      </w:r>
      <w:r>
        <w:rPr>
          <w:rFonts w:ascii="Times New Roman" w:hAnsi="Times New Roman" w:cs="Times New Roman"/>
          <w:sz w:val="20"/>
          <w:szCs w:val="20"/>
          <w:lang w:val="ro-RO"/>
        </w:rPr>
        <w:t>*</w:t>
      </w:r>
    </w:p>
    <w:p w14:paraId="4A24233E" w14:textId="54EF704F" w:rsidR="00E10FBF" w:rsidRDefault="00E10FBF" w:rsidP="00F04D6E">
      <w:pPr>
        <w:spacing w:after="0" w:line="240" w:lineRule="auto"/>
        <w:ind w:right="-482"/>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41296520" w14:textId="46CF6173" w:rsidR="00E10FBF" w:rsidRDefault="00E10FBF" w:rsidP="00F04D6E">
      <w:pPr>
        <w:spacing w:after="0" w:line="240" w:lineRule="auto"/>
        <w:ind w:right="-482"/>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w:t>
      </w:r>
      <w:r w:rsidR="007F7231">
        <w:rPr>
          <w:rFonts w:ascii="Times New Roman" w:hAnsi="Times New Roman" w:cs="Times New Roman"/>
          <w:b/>
          <w:bCs/>
          <w:sz w:val="24"/>
          <w:szCs w:val="24"/>
          <w:lang w:val="ro-RO"/>
        </w:rPr>
        <w:t>MUREȘ</w:t>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23A2E9B9" w14:textId="7F19A09B" w:rsidR="00E10FBF" w:rsidRDefault="00B04107" w:rsidP="00F04D6E">
      <w:pPr>
        <w:spacing w:after="0" w:line="240" w:lineRule="auto"/>
        <w:ind w:right="-482"/>
        <w:jc w:val="both"/>
        <w:rPr>
          <w:rFonts w:ascii="Times New Roman" w:hAnsi="Times New Roman" w:cs="Times New Roman"/>
          <w:sz w:val="24"/>
          <w:szCs w:val="24"/>
          <w:lang w:val="ro-RO"/>
        </w:rPr>
      </w:pPr>
      <w:r>
        <w:rPr>
          <w:rFonts w:ascii="Times New Roman" w:hAnsi="Times New Roman" w:cs="Times New Roman"/>
          <w:b/>
          <w:bCs/>
          <w:sz w:val="24"/>
          <w:szCs w:val="24"/>
          <w:lang w:val="ro-RO"/>
        </w:rPr>
        <w:t>Administrația Domeniului Public</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Soós Zoltán</w:t>
      </w:r>
      <w:r w:rsidR="00046204">
        <w:rPr>
          <w:rFonts w:ascii="Times New Roman" w:hAnsi="Times New Roman" w:cs="Times New Roman"/>
          <w:sz w:val="24"/>
          <w:szCs w:val="24"/>
          <w:lang w:val="ro-RO"/>
        </w:rPr>
        <w:tab/>
      </w:r>
    </w:p>
    <w:p w14:paraId="153350A0" w14:textId="00C097E9" w:rsidR="00841B24" w:rsidRDefault="00841B24" w:rsidP="00F04D6E">
      <w:pPr>
        <w:spacing w:after="0" w:line="240" w:lineRule="auto"/>
        <w:ind w:right="-482"/>
        <w:jc w:val="both"/>
        <w:rPr>
          <w:rFonts w:ascii="Times New Roman" w:hAnsi="Times New Roman" w:cs="Times New Roman"/>
          <w:sz w:val="24"/>
          <w:szCs w:val="24"/>
          <w:lang w:val="ro-RO"/>
        </w:rPr>
      </w:pPr>
      <w:r>
        <w:rPr>
          <w:rFonts w:ascii="Times New Roman" w:hAnsi="Times New Roman" w:cs="Times New Roman"/>
          <w:sz w:val="24"/>
          <w:szCs w:val="24"/>
          <w:lang w:val="ro-RO"/>
        </w:rPr>
        <w:t>Biroul Juridic</w:t>
      </w:r>
    </w:p>
    <w:p w14:paraId="31BE3CCD" w14:textId="234B8F99" w:rsidR="00E10FBF" w:rsidRDefault="00E10FBF" w:rsidP="00F04D6E">
      <w:pPr>
        <w:spacing w:after="0" w:line="240" w:lineRule="auto"/>
        <w:ind w:right="-482"/>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Nr</w:t>
      </w:r>
      <w:r w:rsidRPr="00C03631">
        <w:rPr>
          <w:rFonts w:ascii="Times New Roman" w:hAnsi="Times New Roman" w:cs="Times New Roman"/>
          <w:sz w:val="24"/>
          <w:szCs w:val="24"/>
          <w:lang w:val="ro-RO"/>
        </w:rPr>
        <w:t xml:space="preserve">. </w:t>
      </w:r>
      <w:r w:rsidR="0027535D">
        <w:rPr>
          <w:rFonts w:ascii="Times New Roman" w:hAnsi="Times New Roman" w:cs="Times New Roman"/>
          <w:sz w:val="24"/>
          <w:szCs w:val="24"/>
          <w:lang w:val="ro-RO"/>
        </w:rPr>
        <w:t>56761/7769/27.07.2022</w:t>
      </w:r>
    </w:p>
    <w:p w14:paraId="01FD99BE" w14:textId="77777777" w:rsidR="0036712D" w:rsidRDefault="0036712D" w:rsidP="00F04D6E">
      <w:pPr>
        <w:spacing w:after="0" w:line="360" w:lineRule="auto"/>
        <w:ind w:right="-59"/>
        <w:rPr>
          <w:rFonts w:ascii="Times New Roman" w:hAnsi="Times New Roman" w:cs="Times New Roman"/>
          <w:b/>
          <w:bCs/>
          <w:sz w:val="24"/>
          <w:szCs w:val="24"/>
          <w:lang w:val="ro-RO"/>
        </w:rPr>
      </w:pPr>
    </w:p>
    <w:p w14:paraId="212E5972" w14:textId="521AD8D3" w:rsidR="00910D5B" w:rsidRDefault="00E10FBF" w:rsidP="00DA671E">
      <w:pPr>
        <w:spacing w:after="0" w:line="240" w:lineRule="auto"/>
        <w:ind w:left="170" w:right="-59"/>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 E F E R A T    D E    A P R O B A R E</w:t>
      </w:r>
    </w:p>
    <w:p w14:paraId="6AFCE77F" w14:textId="77777777" w:rsidR="00DA671E" w:rsidRDefault="00DA671E" w:rsidP="00DA671E">
      <w:pPr>
        <w:spacing w:after="0" w:line="240" w:lineRule="auto"/>
        <w:ind w:left="170" w:right="-59"/>
        <w:jc w:val="center"/>
        <w:rPr>
          <w:rFonts w:ascii="Times New Roman" w:hAnsi="Times New Roman" w:cs="Times New Roman"/>
          <w:b/>
          <w:bCs/>
          <w:sz w:val="24"/>
          <w:szCs w:val="24"/>
          <w:lang w:val="ro-RO"/>
        </w:rPr>
      </w:pPr>
    </w:p>
    <w:p w14:paraId="5BDE95FE" w14:textId="05997F09" w:rsidR="006246AA" w:rsidRPr="00D722FC" w:rsidRDefault="006A33DD" w:rsidP="00DA671E">
      <w:pPr>
        <w:spacing w:after="0" w:line="240" w:lineRule="auto"/>
        <w:ind w:left="170" w:right="-57"/>
        <w:jc w:val="center"/>
        <w:rPr>
          <w:rFonts w:ascii="Times New Roman" w:hAnsi="Times New Roman" w:cs="Times New Roman"/>
          <w:b/>
          <w:bCs/>
          <w:sz w:val="24"/>
          <w:szCs w:val="24"/>
          <w:lang w:val="ro-RO"/>
        </w:rPr>
      </w:pPr>
      <w:r>
        <w:rPr>
          <w:rFonts w:ascii="Times New Roman" w:hAnsi="Times New Roman" w:cs="Times New Roman"/>
          <w:b/>
          <w:bCs/>
          <w:sz w:val="24"/>
          <w:szCs w:val="24"/>
        </w:rPr>
        <w:t>pentru</w:t>
      </w:r>
      <w:r w:rsidR="006246AA" w:rsidRPr="00B213FD">
        <w:rPr>
          <w:rFonts w:ascii="Times New Roman" w:hAnsi="Times New Roman" w:cs="Times New Roman"/>
          <w:b/>
          <w:bCs/>
          <w:sz w:val="24"/>
          <w:szCs w:val="24"/>
        </w:rPr>
        <w:t xml:space="preserve"> </w:t>
      </w:r>
      <w:r w:rsidR="00583AF0">
        <w:rPr>
          <w:rFonts w:ascii="Times New Roman" w:hAnsi="Times New Roman" w:cs="Times New Roman"/>
          <w:b/>
          <w:bCs/>
          <w:sz w:val="24"/>
          <w:szCs w:val="24"/>
        </w:rPr>
        <w:t>revocarea</w:t>
      </w:r>
      <w:r>
        <w:rPr>
          <w:rFonts w:ascii="Times New Roman" w:hAnsi="Times New Roman" w:cs="Times New Roman"/>
          <w:b/>
          <w:bCs/>
          <w:sz w:val="24"/>
          <w:szCs w:val="24"/>
        </w:rPr>
        <w:t xml:space="preserve"> H.C.L.M. nr. 193 din 20 iunie 2022 privind aprobarea schimbului de imobile între Municipiul Târgu Mureș și S.C. ROPHARMA S.A.</w:t>
      </w:r>
    </w:p>
    <w:p w14:paraId="4A13E965" w14:textId="564839B8" w:rsidR="00540E3C" w:rsidRDefault="00540E3C" w:rsidP="00F04D6E">
      <w:pPr>
        <w:spacing w:after="0" w:line="360" w:lineRule="auto"/>
        <w:ind w:left="170" w:right="-59"/>
        <w:jc w:val="center"/>
        <w:rPr>
          <w:rFonts w:ascii="Times New Roman" w:hAnsi="Times New Roman" w:cs="Times New Roman"/>
          <w:sz w:val="24"/>
          <w:szCs w:val="24"/>
          <w:lang w:val="ro-RO"/>
        </w:rPr>
      </w:pPr>
    </w:p>
    <w:p w14:paraId="4D35B9FF" w14:textId="27075999" w:rsidR="00A94651" w:rsidRDefault="00A94651" w:rsidP="00583AF0">
      <w:pPr>
        <w:spacing w:after="0" w:line="360" w:lineRule="auto"/>
        <w:ind w:left="170" w:right="-59"/>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266D7B">
        <w:rPr>
          <w:rFonts w:ascii="Times New Roman" w:hAnsi="Times New Roman" w:cs="Times New Roman"/>
          <w:sz w:val="24"/>
          <w:szCs w:val="24"/>
          <w:lang w:val="ro-RO"/>
        </w:rPr>
        <w:t>În cadrul ședinței ordinare a consiliului local din data de 25.02.2016, autoritatea deliberativă a</w:t>
      </w:r>
      <w:r>
        <w:rPr>
          <w:rFonts w:ascii="Times New Roman" w:hAnsi="Times New Roman" w:cs="Times New Roman"/>
          <w:sz w:val="24"/>
          <w:szCs w:val="24"/>
          <w:lang w:val="ro-RO"/>
        </w:rPr>
        <w:t xml:space="preserve"> adopta</w:t>
      </w:r>
      <w:r w:rsidR="00266D7B">
        <w:rPr>
          <w:rFonts w:ascii="Times New Roman" w:hAnsi="Times New Roman" w:cs="Times New Roman"/>
          <w:sz w:val="24"/>
          <w:szCs w:val="24"/>
          <w:lang w:val="ro-RO"/>
        </w:rPr>
        <w:t>t</w:t>
      </w:r>
      <w:r>
        <w:rPr>
          <w:rFonts w:ascii="Times New Roman" w:hAnsi="Times New Roman" w:cs="Times New Roman"/>
          <w:sz w:val="24"/>
          <w:szCs w:val="24"/>
          <w:lang w:val="ro-RO"/>
        </w:rPr>
        <w:t xml:space="preserve"> hotărâr</w:t>
      </w:r>
      <w:r w:rsidR="00266D7B">
        <w:rPr>
          <w:rFonts w:ascii="Times New Roman" w:hAnsi="Times New Roman" w:cs="Times New Roman"/>
          <w:sz w:val="24"/>
          <w:szCs w:val="24"/>
          <w:lang w:val="ro-RO"/>
        </w:rPr>
        <w:t>ea</w:t>
      </w:r>
      <w:r>
        <w:rPr>
          <w:rFonts w:ascii="Times New Roman" w:hAnsi="Times New Roman" w:cs="Times New Roman"/>
          <w:sz w:val="24"/>
          <w:szCs w:val="24"/>
          <w:lang w:val="ro-RO"/>
        </w:rPr>
        <w:t xml:space="preserve"> nr. 59</w:t>
      </w:r>
      <w:r w:rsidR="00266D7B">
        <w:rPr>
          <w:rFonts w:ascii="Times New Roman" w:hAnsi="Times New Roman" w:cs="Times New Roman"/>
          <w:sz w:val="24"/>
          <w:szCs w:val="24"/>
          <w:lang w:val="ro-RO"/>
        </w:rPr>
        <w:t>, prin care s-a aprobat</w:t>
      </w:r>
      <w:r>
        <w:rPr>
          <w:rFonts w:ascii="Times New Roman" w:hAnsi="Times New Roman" w:cs="Times New Roman"/>
          <w:sz w:val="24"/>
          <w:szCs w:val="24"/>
          <w:lang w:val="ro-RO"/>
        </w:rPr>
        <w:t xml:space="preserve"> trecerea unui imobil situat în Târgu Mureș, str. Secuilor Martiri nr. 12 din domeniul public în domeniul privat al Municipiului Târgu Mure</w:t>
      </w:r>
      <w:r w:rsidR="00583AF0">
        <w:rPr>
          <w:rFonts w:ascii="Times New Roman" w:hAnsi="Times New Roman" w:cs="Times New Roman"/>
          <w:sz w:val="24"/>
          <w:szCs w:val="24"/>
          <w:lang w:val="ro-RO"/>
        </w:rPr>
        <w:t xml:space="preserve">ș. Totodată, consiliul local a aprobat </w:t>
      </w:r>
      <w:r w:rsidR="003276DC">
        <w:rPr>
          <w:rFonts w:ascii="Times New Roman" w:hAnsi="Times New Roman" w:cs="Times New Roman"/>
          <w:sz w:val="24"/>
          <w:szCs w:val="24"/>
          <w:lang w:val="ro-RO"/>
        </w:rPr>
        <w:t>un amendament</w:t>
      </w:r>
      <w:r w:rsidR="00C4336E">
        <w:rPr>
          <w:rFonts w:ascii="Times New Roman" w:hAnsi="Times New Roman" w:cs="Times New Roman"/>
          <w:sz w:val="24"/>
          <w:szCs w:val="24"/>
          <w:lang w:val="ro-RO"/>
        </w:rPr>
        <w:t xml:space="preserve"> la această hotărâre,</w:t>
      </w:r>
      <w:r w:rsidR="003276DC">
        <w:rPr>
          <w:rFonts w:ascii="Times New Roman" w:hAnsi="Times New Roman" w:cs="Times New Roman"/>
          <w:sz w:val="24"/>
          <w:szCs w:val="24"/>
          <w:lang w:val="ro-RO"/>
        </w:rPr>
        <w:t xml:space="preserve"> </w:t>
      </w:r>
      <w:r w:rsidR="00C4336E">
        <w:rPr>
          <w:rFonts w:ascii="Times New Roman" w:hAnsi="Times New Roman" w:cs="Times New Roman"/>
          <w:sz w:val="24"/>
          <w:szCs w:val="24"/>
          <w:lang w:val="ro-RO"/>
        </w:rPr>
        <w:t>prin care</w:t>
      </w:r>
      <w:r w:rsidR="003276DC">
        <w:rPr>
          <w:rFonts w:ascii="Times New Roman" w:hAnsi="Times New Roman" w:cs="Times New Roman"/>
          <w:sz w:val="24"/>
          <w:szCs w:val="24"/>
          <w:lang w:val="ro-RO"/>
        </w:rPr>
        <w:t xml:space="preserve"> comisia de urbanism și comisia juridică </w:t>
      </w:r>
      <w:r w:rsidR="00C4336E">
        <w:rPr>
          <w:rFonts w:ascii="Times New Roman" w:hAnsi="Times New Roman" w:cs="Times New Roman"/>
          <w:sz w:val="24"/>
          <w:szCs w:val="24"/>
          <w:lang w:val="ro-RO"/>
        </w:rPr>
        <w:t>a propus instituirea unei interdicții</w:t>
      </w:r>
      <w:r>
        <w:rPr>
          <w:rFonts w:ascii="Times New Roman" w:hAnsi="Times New Roman" w:cs="Times New Roman"/>
          <w:sz w:val="24"/>
          <w:szCs w:val="24"/>
          <w:lang w:val="ro-RO"/>
        </w:rPr>
        <w:t xml:space="preserve"> de înstrăinare a imobil</w:t>
      </w:r>
      <w:r w:rsidR="00C4336E">
        <w:rPr>
          <w:rFonts w:ascii="Times New Roman" w:hAnsi="Times New Roman" w:cs="Times New Roman"/>
          <w:sz w:val="24"/>
          <w:szCs w:val="24"/>
          <w:lang w:val="ro-RO"/>
        </w:rPr>
        <w:t>ului</w:t>
      </w:r>
      <w:r w:rsidR="00266D7B">
        <w:rPr>
          <w:rFonts w:ascii="Times New Roman" w:hAnsi="Times New Roman" w:cs="Times New Roman"/>
          <w:sz w:val="24"/>
          <w:szCs w:val="24"/>
          <w:lang w:val="ro-RO"/>
        </w:rPr>
        <w:t>.</w:t>
      </w:r>
    </w:p>
    <w:p w14:paraId="4AE737F9" w14:textId="0D03353B" w:rsidR="00F34913" w:rsidRDefault="0028599E" w:rsidP="00DA671E">
      <w:pPr>
        <w:spacing w:after="0" w:line="360" w:lineRule="auto"/>
        <w:ind w:left="170" w:right="-59" w:firstLine="550"/>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7F5C27">
        <w:rPr>
          <w:rFonts w:ascii="Times New Roman" w:hAnsi="Times New Roman" w:cs="Times New Roman"/>
          <w:sz w:val="24"/>
          <w:szCs w:val="24"/>
          <w:lang w:val="ro-RO"/>
        </w:rPr>
        <w:t>xecutivul</w:t>
      </w:r>
      <w:r w:rsidR="002F11C5">
        <w:rPr>
          <w:rFonts w:ascii="Times New Roman" w:hAnsi="Times New Roman" w:cs="Times New Roman"/>
          <w:sz w:val="24"/>
          <w:szCs w:val="24"/>
          <w:lang w:val="ro-RO"/>
        </w:rPr>
        <w:t xml:space="preserve"> a transmis </w:t>
      </w:r>
      <w:r>
        <w:rPr>
          <w:rFonts w:ascii="Times New Roman" w:hAnsi="Times New Roman" w:cs="Times New Roman"/>
          <w:sz w:val="24"/>
          <w:szCs w:val="24"/>
          <w:lang w:val="ro-RO"/>
        </w:rPr>
        <w:t xml:space="preserve">H.C.L. nr. 59/25.02.2016 </w:t>
      </w:r>
      <w:r w:rsidR="0018461C">
        <w:rPr>
          <w:rFonts w:ascii="Times New Roman" w:hAnsi="Times New Roman" w:cs="Times New Roman"/>
          <w:sz w:val="24"/>
          <w:szCs w:val="24"/>
          <w:lang w:val="ro-RO"/>
        </w:rPr>
        <w:t xml:space="preserve">Oficiului de Cadastru și Publicitate Imobiliară Mureș </w:t>
      </w:r>
      <w:r w:rsidR="00910E31">
        <w:rPr>
          <w:rFonts w:ascii="Times New Roman" w:hAnsi="Times New Roman" w:cs="Times New Roman"/>
          <w:sz w:val="24"/>
          <w:szCs w:val="24"/>
          <w:lang w:val="ro-RO"/>
        </w:rPr>
        <w:t>în vederea efectuării înscrierilor de carte funciară</w:t>
      </w:r>
      <w:r w:rsidR="002F11C5">
        <w:rPr>
          <w:rFonts w:ascii="Times New Roman" w:hAnsi="Times New Roman" w:cs="Times New Roman"/>
          <w:sz w:val="24"/>
          <w:szCs w:val="24"/>
          <w:lang w:val="ro-RO"/>
        </w:rPr>
        <w:t>,</w:t>
      </w:r>
      <w:r w:rsidR="0018461C">
        <w:rPr>
          <w:rFonts w:ascii="Times New Roman" w:hAnsi="Times New Roman" w:cs="Times New Roman"/>
          <w:sz w:val="24"/>
          <w:szCs w:val="24"/>
          <w:lang w:val="ro-RO"/>
        </w:rPr>
        <w:t xml:space="preserve"> </w:t>
      </w:r>
      <w:r w:rsidR="002F11C5">
        <w:rPr>
          <w:rFonts w:ascii="Times New Roman" w:hAnsi="Times New Roman" w:cs="Times New Roman"/>
          <w:sz w:val="24"/>
          <w:szCs w:val="24"/>
          <w:lang w:val="ro-RO"/>
        </w:rPr>
        <w:t>în conformitate cu procedura instituită de</w:t>
      </w:r>
      <w:r w:rsidR="0018461C">
        <w:rPr>
          <w:rFonts w:ascii="Times New Roman" w:hAnsi="Times New Roman" w:cs="Times New Roman"/>
          <w:sz w:val="24"/>
          <w:szCs w:val="24"/>
          <w:lang w:val="ro-RO"/>
        </w:rPr>
        <w:t xml:space="preserve"> art. 28 al Legii nr. 7/1996. După examinarea cererii</w:t>
      </w:r>
      <w:r w:rsidR="002F11C5">
        <w:rPr>
          <w:rFonts w:ascii="Times New Roman" w:hAnsi="Times New Roman" w:cs="Times New Roman"/>
          <w:sz w:val="24"/>
          <w:szCs w:val="24"/>
          <w:lang w:val="ro-RO"/>
        </w:rPr>
        <w:t>, O.C.P.I. Mureș</w:t>
      </w:r>
      <w:r w:rsidR="00910E31">
        <w:rPr>
          <w:rFonts w:ascii="Times New Roman" w:hAnsi="Times New Roman" w:cs="Times New Roman"/>
          <w:sz w:val="24"/>
          <w:szCs w:val="24"/>
          <w:lang w:val="ro-RO"/>
        </w:rPr>
        <w:t xml:space="preserve"> </w:t>
      </w:r>
      <w:r w:rsidR="00F34913">
        <w:rPr>
          <w:rFonts w:ascii="Times New Roman" w:hAnsi="Times New Roman" w:cs="Times New Roman"/>
          <w:sz w:val="24"/>
          <w:szCs w:val="24"/>
          <w:lang w:val="ro-RO"/>
        </w:rPr>
        <w:t>a dispus</w:t>
      </w:r>
      <w:r w:rsidR="00F91D21">
        <w:rPr>
          <w:rFonts w:ascii="Times New Roman" w:hAnsi="Times New Roman" w:cs="Times New Roman"/>
          <w:sz w:val="24"/>
          <w:szCs w:val="24"/>
          <w:lang w:val="ro-RO"/>
        </w:rPr>
        <w:t>,</w:t>
      </w:r>
      <w:r w:rsidR="00F91D21" w:rsidRPr="00F91D21">
        <w:rPr>
          <w:rFonts w:ascii="Times New Roman" w:hAnsi="Times New Roman" w:cs="Times New Roman"/>
          <w:sz w:val="24"/>
          <w:szCs w:val="24"/>
          <w:lang w:val="ro-RO"/>
        </w:rPr>
        <w:t xml:space="preserve"> </w:t>
      </w:r>
      <w:r w:rsidR="00F91D21">
        <w:rPr>
          <w:rFonts w:ascii="Times New Roman" w:hAnsi="Times New Roman" w:cs="Times New Roman"/>
          <w:sz w:val="24"/>
          <w:szCs w:val="24"/>
          <w:lang w:val="ro-RO"/>
        </w:rPr>
        <w:t>prin intermediul Încheierii nr. 21349 din Dosarul nr. 21349/23-03-2016,</w:t>
      </w:r>
      <w:r w:rsidR="00F34913">
        <w:rPr>
          <w:rFonts w:ascii="Times New Roman" w:hAnsi="Times New Roman" w:cs="Times New Roman"/>
          <w:sz w:val="24"/>
          <w:szCs w:val="24"/>
          <w:lang w:val="ro-RO"/>
        </w:rPr>
        <w:t xml:space="preserve"> </w:t>
      </w:r>
      <w:r w:rsidR="00F34913" w:rsidRPr="00910E31">
        <w:rPr>
          <w:rFonts w:ascii="Times New Roman" w:hAnsi="Times New Roman" w:cs="Times New Roman"/>
          <w:b/>
          <w:bCs/>
          <w:sz w:val="24"/>
          <w:szCs w:val="24"/>
          <w:u w:val="single"/>
          <w:lang w:val="ro-RO"/>
        </w:rPr>
        <w:t>respingerea</w:t>
      </w:r>
      <w:r w:rsidR="00F34913">
        <w:rPr>
          <w:rFonts w:ascii="Times New Roman" w:hAnsi="Times New Roman" w:cs="Times New Roman"/>
          <w:sz w:val="24"/>
          <w:szCs w:val="24"/>
          <w:lang w:val="ro-RO"/>
        </w:rPr>
        <w:t xml:space="preserve"> ”</w:t>
      </w:r>
      <w:r w:rsidR="00F34913">
        <w:rPr>
          <w:rFonts w:ascii="Times New Roman" w:hAnsi="Times New Roman" w:cs="Times New Roman"/>
          <w:i/>
          <w:iCs/>
          <w:sz w:val="24"/>
          <w:szCs w:val="24"/>
          <w:lang w:val="ro-RO"/>
        </w:rPr>
        <w:t xml:space="preserve">capătului de cerere solicitat de Municipiul Tg. Mureș având ca obiect notarea interdicției de înstrăinare, </w:t>
      </w:r>
      <w:r w:rsidR="00F34913" w:rsidRPr="00910E31">
        <w:rPr>
          <w:rFonts w:ascii="Times New Roman" w:hAnsi="Times New Roman" w:cs="Times New Roman"/>
          <w:b/>
          <w:bCs/>
          <w:i/>
          <w:iCs/>
          <w:sz w:val="24"/>
          <w:szCs w:val="24"/>
          <w:u w:val="single"/>
          <w:lang w:val="ro-RO"/>
        </w:rPr>
        <w:t xml:space="preserve">deoarece nu îndeplinește condițiile legale </w:t>
      </w:r>
      <w:r w:rsidR="00F34913">
        <w:rPr>
          <w:rFonts w:ascii="Times New Roman" w:hAnsi="Times New Roman" w:cs="Times New Roman"/>
          <w:i/>
          <w:iCs/>
          <w:sz w:val="24"/>
          <w:szCs w:val="24"/>
          <w:lang w:val="ro-RO"/>
        </w:rPr>
        <w:t>sub C.1 din cartea funciară 120886-</w:t>
      </w:r>
      <w:r w:rsidR="00FA4A7B">
        <w:rPr>
          <w:rFonts w:ascii="Times New Roman" w:hAnsi="Times New Roman" w:cs="Times New Roman"/>
          <w:i/>
          <w:iCs/>
          <w:sz w:val="24"/>
          <w:szCs w:val="24"/>
          <w:lang w:val="ro-RO"/>
        </w:rPr>
        <w:t>C</w:t>
      </w:r>
      <w:r w:rsidR="00F34913">
        <w:rPr>
          <w:rFonts w:ascii="Times New Roman" w:hAnsi="Times New Roman" w:cs="Times New Roman"/>
          <w:i/>
          <w:iCs/>
          <w:sz w:val="24"/>
          <w:szCs w:val="24"/>
          <w:lang w:val="ro-RO"/>
        </w:rPr>
        <w:t>1-</w:t>
      </w:r>
      <w:r w:rsidR="00FA4A7B">
        <w:rPr>
          <w:rFonts w:ascii="Times New Roman" w:hAnsi="Times New Roman" w:cs="Times New Roman"/>
          <w:i/>
          <w:iCs/>
          <w:sz w:val="24"/>
          <w:szCs w:val="24"/>
          <w:lang w:val="ro-RO"/>
        </w:rPr>
        <w:t>U</w:t>
      </w:r>
      <w:r w:rsidR="00F34913">
        <w:rPr>
          <w:rFonts w:ascii="Times New Roman" w:hAnsi="Times New Roman" w:cs="Times New Roman"/>
          <w:i/>
          <w:iCs/>
          <w:sz w:val="24"/>
          <w:szCs w:val="24"/>
          <w:lang w:val="ro-RO"/>
        </w:rPr>
        <w:t>52 UAT Târgu Mureș</w:t>
      </w:r>
      <w:r w:rsidR="00F34913">
        <w:rPr>
          <w:rFonts w:ascii="Times New Roman" w:hAnsi="Times New Roman" w:cs="Times New Roman"/>
          <w:sz w:val="24"/>
          <w:szCs w:val="24"/>
          <w:lang w:val="ro-RO"/>
        </w:rPr>
        <w:t>”</w:t>
      </w:r>
      <w:r w:rsidR="004D65C2">
        <w:rPr>
          <w:rFonts w:ascii="Times New Roman" w:hAnsi="Times New Roman" w:cs="Times New Roman"/>
          <w:sz w:val="24"/>
          <w:szCs w:val="24"/>
          <w:lang w:val="ro-RO"/>
        </w:rPr>
        <w:t>.</w:t>
      </w:r>
      <w:r w:rsidR="00F34913">
        <w:rPr>
          <w:rFonts w:ascii="Times New Roman" w:hAnsi="Times New Roman" w:cs="Times New Roman"/>
          <w:sz w:val="24"/>
          <w:szCs w:val="24"/>
          <w:lang w:val="ro-RO"/>
        </w:rPr>
        <w:t xml:space="preserve"> </w:t>
      </w:r>
    </w:p>
    <w:p w14:paraId="59ED4BFD" w14:textId="46908451" w:rsidR="007F5C27" w:rsidRDefault="004D65C2" w:rsidP="002134E0">
      <w:pPr>
        <w:spacing w:after="0" w:line="360" w:lineRule="auto"/>
        <w:ind w:left="170" w:right="-59" w:firstLine="550"/>
        <w:jc w:val="both"/>
        <w:rPr>
          <w:rFonts w:ascii="Times New Roman" w:hAnsi="Times New Roman" w:cs="Times New Roman"/>
          <w:sz w:val="24"/>
          <w:szCs w:val="24"/>
          <w:lang w:val="ro-RO"/>
        </w:rPr>
      </w:pPr>
      <w:r>
        <w:rPr>
          <w:rFonts w:ascii="Times New Roman" w:hAnsi="Times New Roman" w:cs="Times New Roman"/>
          <w:sz w:val="24"/>
          <w:szCs w:val="24"/>
          <w:lang w:val="ro-RO"/>
        </w:rPr>
        <w:t>Ulterior, prin H.C.L. nr. 193/20.06.2022, consiliul local a aprobat un schimb de imobile între Municipiul Târgu Mureș și S.C. ROPHARMA S.A.</w:t>
      </w:r>
      <w:r w:rsidR="002134E0">
        <w:rPr>
          <w:rFonts w:ascii="Times New Roman" w:hAnsi="Times New Roman" w:cs="Times New Roman"/>
          <w:sz w:val="24"/>
          <w:szCs w:val="24"/>
          <w:lang w:val="ro-RO"/>
        </w:rPr>
        <w:t xml:space="preserve"> </w:t>
      </w:r>
      <w:r w:rsidR="002741B3">
        <w:rPr>
          <w:rFonts w:ascii="Times New Roman" w:hAnsi="Times New Roman" w:cs="Times New Roman"/>
          <w:sz w:val="24"/>
          <w:szCs w:val="24"/>
          <w:lang w:val="ro-RO"/>
        </w:rPr>
        <w:t>U</w:t>
      </w:r>
      <w:r w:rsidR="002134E0">
        <w:rPr>
          <w:rFonts w:ascii="Times New Roman" w:hAnsi="Times New Roman" w:cs="Times New Roman"/>
          <w:sz w:val="24"/>
          <w:szCs w:val="24"/>
          <w:lang w:val="ro-RO"/>
        </w:rPr>
        <w:t xml:space="preserve">nul dintre imobilele care constituie obiectul hotărârii </w:t>
      </w:r>
      <w:r w:rsidR="002741B3">
        <w:rPr>
          <w:rFonts w:ascii="Times New Roman" w:hAnsi="Times New Roman" w:cs="Times New Roman"/>
          <w:sz w:val="24"/>
          <w:szCs w:val="24"/>
          <w:lang w:val="ro-RO"/>
        </w:rPr>
        <w:t>este</w:t>
      </w:r>
      <w:r>
        <w:rPr>
          <w:rFonts w:ascii="Times New Roman" w:hAnsi="Times New Roman" w:cs="Times New Roman"/>
          <w:sz w:val="24"/>
          <w:szCs w:val="24"/>
          <w:lang w:val="ro-RO"/>
        </w:rPr>
        <w:t xml:space="preserve"> </w:t>
      </w:r>
      <w:r w:rsidR="002134E0">
        <w:rPr>
          <w:rFonts w:ascii="Times New Roman" w:hAnsi="Times New Roman" w:cs="Times New Roman"/>
          <w:sz w:val="24"/>
          <w:szCs w:val="24"/>
          <w:lang w:val="ro-RO"/>
        </w:rPr>
        <w:t xml:space="preserve">cel </w:t>
      </w:r>
      <w:r>
        <w:rPr>
          <w:rFonts w:ascii="Times New Roman" w:hAnsi="Times New Roman" w:cs="Times New Roman"/>
          <w:sz w:val="24"/>
          <w:szCs w:val="24"/>
          <w:lang w:val="ro-RO"/>
        </w:rPr>
        <w:t>situat pe str. Secuilor Martiri nr. 12</w:t>
      </w:r>
      <w:r w:rsidR="002741B3">
        <w:rPr>
          <w:rFonts w:ascii="Times New Roman" w:hAnsi="Times New Roman" w:cs="Times New Roman"/>
          <w:sz w:val="24"/>
          <w:szCs w:val="24"/>
          <w:lang w:val="ro-RO"/>
        </w:rPr>
        <w:t>, înscris în cartea funciară nr. 120886-C1-U52</w:t>
      </w:r>
      <w:r w:rsidR="00266D7B">
        <w:rPr>
          <w:rFonts w:ascii="Times New Roman" w:hAnsi="Times New Roman" w:cs="Times New Roman"/>
          <w:sz w:val="24"/>
          <w:szCs w:val="24"/>
          <w:lang w:val="ro-RO"/>
        </w:rPr>
        <w:t>, care făcea obiectul hotărârii nr. 59/25.02.2016</w:t>
      </w:r>
      <w:r>
        <w:rPr>
          <w:rFonts w:ascii="Times New Roman" w:hAnsi="Times New Roman" w:cs="Times New Roman"/>
          <w:sz w:val="24"/>
          <w:szCs w:val="24"/>
          <w:lang w:val="ro-RO"/>
        </w:rPr>
        <w:t xml:space="preserve">. </w:t>
      </w:r>
    </w:p>
    <w:p w14:paraId="6167410D" w14:textId="6BAB28A5" w:rsidR="007400AA" w:rsidRDefault="004D65C2" w:rsidP="001A4D0C">
      <w:pPr>
        <w:spacing w:after="0" w:line="360" w:lineRule="auto"/>
        <w:ind w:left="170" w:right="-59" w:firstLine="550"/>
        <w:jc w:val="both"/>
        <w:rPr>
          <w:rFonts w:ascii="Times New Roman" w:hAnsi="Times New Roman" w:cs="Times New Roman"/>
          <w:sz w:val="24"/>
          <w:szCs w:val="24"/>
          <w:lang w:val="ro-RO"/>
        </w:rPr>
      </w:pPr>
      <w:r>
        <w:rPr>
          <w:rFonts w:ascii="Times New Roman" w:hAnsi="Times New Roman" w:cs="Times New Roman"/>
          <w:sz w:val="24"/>
          <w:szCs w:val="24"/>
          <w:lang w:val="ro-RO"/>
        </w:rPr>
        <w:t>În urma exercitării controlului de legalitate</w:t>
      </w:r>
      <w:r w:rsidR="002134E0">
        <w:rPr>
          <w:rFonts w:ascii="Times New Roman" w:hAnsi="Times New Roman" w:cs="Times New Roman"/>
          <w:sz w:val="24"/>
          <w:szCs w:val="24"/>
          <w:lang w:val="ro-RO"/>
        </w:rPr>
        <w:t xml:space="preserve"> asupra H.C.L. nr. 193/20.06.2022</w:t>
      </w:r>
      <w:r>
        <w:rPr>
          <w:rFonts w:ascii="Times New Roman" w:hAnsi="Times New Roman" w:cs="Times New Roman"/>
          <w:sz w:val="24"/>
          <w:szCs w:val="24"/>
          <w:lang w:val="ro-RO"/>
        </w:rPr>
        <w:t>, Instituția Prefectului a emis</w:t>
      </w:r>
      <w:r w:rsidR="007E6565">
        <w:rPr>
          <w:rFonts w:ascii="Times New Roman" w:hAnsi="Times New Roman" w:cs="Times New Roman"/>
          <w:sz w:val="24"/>
          <w:szCs w:val="24"/>
          <w:lang w:val="ro-RO"/>
        </w:rPr>
        <w:t xml:space="preserve"> către Municipiul Târgu Mureș</w:t>
      </w:r>
      <w:r>
        <w:rPr>
          <w:rFonts w:ascii="Times New Roman" w:hAnsi="Times New Roman" w:cs="Times New Roman"/>
          <w:sz w:val="24"/>
          <w:szCs w:val="24"/>
          <w:lang w:val="ro-RO"/>
        </w:rPr>
        <w:t xml:space="preserve"> adresa cu nr. 8248/SVI/28.06.2022, prin care </w:t>
      </w:r>
      <w:r w:rsidR="002F11C5">
        <w:rPr>
          <w:rFonts w:ascii="Times New Roman" w:hAnsi="Times New Roman" w:cs="Times New Roman"/>
          <w:sz w:val="24"/>
          <w:szCs w:val="24"/>
          <w:lang w:val="ro-RO"/>
        </w:rPr>
        <w:t xml:space="preserve">s-a </w:t>
      </w:r>
      <w:r>
        <w:rPr>
          <w:rFonts w:ascii="Times New Roman" w:hAnsi="Times New Roman" w:cs="Times New Roman"/>
          <w:sz w:val="24"/>
          <w:szCs w:val="24"/>
          <w:lang w:val="ro-RO"/>
        </w:rPr>
        <w:t xml:space="preserve">atras atenția asupra faptului că </w:t>
      </w:r>
      <w:r w:rsidR="0028599E">
        <w:rPr>
          <w:rFonts w:ascii="Times New Roman" w:hAnsi="Times New Roman" w:cs="Times New Roman"/>
          <w:sz w:val="24"/>
          <w:szCs w:val="24"/>
          <w:lang w:val="ro-RO"/>
        </w:rPr>
        <w:t>hotărârea</w:t>
      </w:r>
      <w:r>
        <w:rPr>
          <w:rFonts w:ascii="Times New Roman" w:hAnsi="Times New Roman" w:cs="Times New Roman"/>
          <w:sz w:val="24"/>
          <w:szCs w:val="24"/>
          <w:lang w:val="ro-RO"/>
        </w:rPr>
        <w:t xml:space="preserve"> nu îndeplinește condițiile de legalitate, dată fiind interdicți</w:t>
      </w:r>
      <w:r w:rsidR="0028599E">
        <w:rPr>
          <w:rFonts w:ascii="Times New Roman" w:hAnsi="Times New Roman" w:cs="Times New Roman"/>
          <w:sz w:val="24"/>
          <w:szCs w:val="24"/>
          <w:lang w:val="ro-RO"/>
        </w:rPr>
        <w:t>a</w:t>
      </w:r>
      <w:r>
        <w:rPr>
          <w:rFonts w:ascii="Times New Roman" w:hAnsi="Times New Roman" w:cs="Times New Roman"/>
          <w:sz w:val="24"/>
          <w:szCs w:val="24"/>
          <w:lang w:val="ro-RO"/>
        </w:rPr>
        <w:t xml:space="preserve"> de înstrăinare </w:t>
      </w:r>
      <w:r w:rsidR="0028599E">
        <w:rPr>
          <w:rFonts w:ascii="Times New Roman" w:hAnsi="Times New Roman" w:cs="Times New Roman"/>
          <w:sz w:val="24"/>
          <w:szCs w:val="24"/>
          <w:lang w:val="ro-RO"/>
        </w:rPr>
        <w:t xml:space="preserve">instituită </w:t>
      </w:r>
      <w:r>
        <w:rPr>
          <w:rFonts w:ascii="Times New Roman" w:hAnsi="Times New Roman" w:cs="Times New Roman"/>
          <w:sz w:val="24"/>
          <w:szCs w:val="24"/>
          <w:lang w:val="ro-RO"/>
        </w:rPr>
        <w:t xml:space="preserve">prin art. 2 </w:t>
      </w:r>
      <w:r w:rsidR="0028599E">
        <w:rPr>
          <w:rFonts w:ascii="Times New Roman" w:hAnsi="Times New Roman" w:cs="Times New Roman"/>
          <w:sz w:val="24"/>
          <w:szCs w:val="24"/>
          <w:lang w:val="ro-RO"/>
        </w:rPr>
        <w:t>al</w:t>
      </w:r>
      <w:r>
        <w:rPr>
          <w:rFonts w:ascii="Times New Roman" w:hAnsi="Times New Roman" w:cs="Times New Roman"/>
          <w:sz w:val="24"/>
          <w:szCs w:val="24"/>
          <w:lang w:val="ro-RO"/>
        </w:rPr>
        <w:t xml:space="preserve"> H.C.L. nr. 59/</w:t>
      </w:r>
      <w:r w:rsidR="001659B7">
        <w:rPr>
          <w:rFonts w:ascii="Times New Roman" w:hAnsi="Times New Roman" w:cs="Times New Roman"/>
          <w:sz w:val="24"/>
          <w:szCs w:val="24"/>
          <w:lang w:val="ro-RO"/>
        </w:rPr>
        <w:t>25.02.</w:t>
      </w:r>
      <w:r>
        <w:rPr>
          <w:rFonts w:ascii="Times New Roman" w:hAnsi="Times New Roman" w:cs="Times New Roman"/>
          <w:sz w:val="24"/>
          <w:szCs w:val="24"/>
          <w:lang w:val="ro-RO"/>
        </w:rPr>
        <w:t>2016.</w:t>
      </w:r>
      <w:r w:rsidR="007400AA">
        <w:rPr>
          <w:rFonts w:ascii="Times New Roman" w:hAnsi="Times New Roman" w:cs="Times New Roman"/>
          <w:sz w:val="24"/>
          <w:szCs w:val="24"/>
          <w:lang w:val="ro-RO"/>
        </w:rPr>
        <w:t xml:space="preserve"> În consecință, Instituția Prefectului a solicitat expres </w:t>
      </w:r>
      <w:r w:rsidR="007400AA">
        <w:rPr>
          <w:rFonts w:ascii="Times New Roman" w:hAnsi="Times New Roman" w:cs="Times New Roman"/>
          <w:b/>
          <w:bCs/>
          <w:sz w:val="24"/>
          <w:szCs w:val="24"/>
          <w:lang w:val="ro-RO"/>
        </w:rPr>
        <w:t xml:space="preserve">revocarea </w:t>
      </w:r>
      <w:r w:rsidR="0028599E">
        <w:rPr>
          <w:rFonts w:ascii="Times New Roman" w:hAnsi="Times New Roman" w:cs="Times New Roman"/>
          <w:sz w:val="24"/>
          <w:szCs w:val="24"/>
          <w:lang w:val="ro-RO"/>
        </w:rPr>
        <w:t>ori</w:t>
      </w:r>
      <w:r w:rsidR="007400AA">
        <w:rPr>
          <w:rFonts w:ascii="Times New Roman" w:hAnsi="Times New Roman" w:cs="Times New Roman"/>
          <w:sz w:val="24"/>
          <w:szCs w:val="24"/>
          <w:lang w:val="ro-RO"/>
        </w:rPr>
        <w:t xml:space="preserve"> </w:t>
      </w:r>
      <w:r w:rsidR="007400AA">
        <w:rPr>
          <w:rFonts w:ascii="Times New Roman" w:hAnsi="Times New Roman" w:cs="Times New Roman"/>
          <w:b/>
          <w:bCs/>
          <w:sz w:val="24"/>
          <w:szCs w:val="24"/>
          <w:lang w:val="ro-RO"/>
        </w:rPr>
        <w:t>completarea</w:t>
      </w:r>
      <w:r w:rsidR="007400AA">
        <w:rPr>
          <w:rFonts w:ascii="Times New Roman" w:hAnsi="Times New Roman" w:cs="Times New Roman"/>
          <w:sz w:val="24"/>
          <w:szCs w:val="24"/>
          <w:lang w:val="ro-RO"/>
        </w:rPr>
        <w:t xml:space="preserve"> hotărârii nr. 193/20.06.2022</w:t>
      </w:r>
      <w:r>
        <w:rPr>
          <w:rFonts w:ascii="Times New Roman" w:hAnsi="Times New Roman" w:cs="Times New Roman"/>
          <w:sz w:val="24"/>
          <w:szCs w:val="24"/>
          <w:lang w:val="ro-RO"/>
        </w:rPr>
        <w:t xml:space="preserve"> </w:t>
      </w:r>
      <w:r w:rsidR="0028599E">
        <w:rPr>
          <w:rFonts w:ascii="Times New Roman" w:hAnsi="Times New Roman" w:cs="Times New Roman"/>
          <w:sz w:val="24"/>
          <w:szCs w:val="24"/>
          <w:lang w:val="ro-RO"/>
        </w:rPr>
        <w:t xml:space="preserve">cu prevederi legale prin care să fie încetată interdicția de înstrăinare a imobilului obiect al schimbului. </w:t>
      </w:r>
    </w:p>
    <w:p w14:paraId="4DB5F391" w14:textId="51D38931" w:rsidR="001A4D0C" w:rsidRDefault="0028599E" w:rsidP="001A4D0C">
      <w:pPr>
        <w:spacing w:after="0" w:line="360" w:lineRule="auto"/>
        <w:ind w:left="170" w:right="-59" w:firstLine="550"/>
        <w:jc w:val="both"/>
        <w:rPr>
          <w:rFonts w:ascii="Times New Roman" w:hAnsi="Times New Roman" w:cs="Times New Roman"/>
          <w:sz w:val="24"/>
          <w:szCs w:val="24"/>
          <w:lang w:val="ro-RO"/>
        </w:rPr>
      </w:pPr>
      <w:r>
        <w:rPr>
          <w:rFonts w:ascii="Times New Roman" w:hAnsi="Times New Roman" w:cs="Times New Roman"/>
          <w:sz w:val="24"/>
          <w:szCs w:val="24"/>
          <w:lang w:val="ro-RO"/>
        </w:rPr>
        <w:t>În baza notificării</w:t>
      </w:r>
      <w:r w:rsidR="007400AA">
        <w:rPr>
          <w:rFonts w:ascii="Times New Roman" w:hAnsi="Times New Roman" w:cs="Times New Roman"/>
          <w:sz w:val="24"/>
          <w:szCs w:val="24"/>
          <w:lang w:val="ro-RO"/>
        </w:rPr>
        <w:t xml:space="preserve"> sus menționat</w:t>
      </w:r>
      <w:r>
        <w:rPr>
          <w:rFonts w:ascii="Times New Roman" w:hAnsi="Times New Roman" w:cs="Times New Roman"/>
          <w:sz w:val="24"/>
          <w:szCs w:val="24"/>
          <w:lang w:val="ro-RO"/>
        </w:rPr>
        <w:t>e</w:t>
      </w:r>
      <w:r w:rsidR="001A4D0C">
        <w:rPr>
          <w:rFonts w:ascii="Times New Roman" w:hAnsi="Times New Roman" w:cs="Times New Roman"/>
          <w:sz w:val="24"/>
          <w:szCs w:val="24"/>
          <w:lang w:val="ro-RO"/>
        </w:rPr>
        <w:t>, executivul a propus un proiect de hotărâre</w:t>
      </w:r>
      <w:r w:rsidR="00327E27">
        <w:rPr>
          <w:rFonts w:ascii="Times New Roman" w:hAnsi="Times New Roman" w:cs="Times New Roman"/>
          <w:sz w:val="24"/>
          <w:szCs w:val="24"/>
          <w:lang w:val="ro-RO"/>
        </w:rPr>
        <w:t xml:space="preserve"> prin care s-ar fi revocat articolul 2 din H.C.L. nr. 59/</w:t>
      </w:r>
      <w:r w:rsidR="001659B7">
        <w:rPr>
          <w:rFonts w:ascii="Times New Roman" w:hAnsi="Times New Roman" w:cs="Times New Roman"/>
          <w:sz w:val="24"/>
          <w:szCs w:val="24"/>
          <w:lang w:val="ro-RO"/>
        </w:rPr>
        <w:t>25.02.</w:t>
      </w:r>
      <w:r w:rsidR="00327E27">
        <w:rPr>
          <w:rFonts w:ascii="Times New Roman" w:hAnsi="Times New Roman" w:cs="Times New Roman"/>
          <w:sz w:val="24"/>
          <w:szCs w:val="24"/>
          <w:lang w:val="ro-RO"/>
        </w:rPr>
        <w:t>2016, în vederea</w:t>
      </w:r>
      <w:r w:rsidR="007400AA">
        <w:rPr>
          <w:rFonts w:ascii="Times New Roman" w:hAnsi="Times New Roman" w:cs="Times New Roman"/>
          <w:sz w:val="24"/>
          <w:szCs w:val="24"/>
          <w:lang w:val="ro-RO"/>
        </w:rPr>
        <w:t xml:space="preserve"> </w:t>
      </w:r>
      <w:r w:rsidR="00327E27">
        <w:rPr>
          <w:rFonts w:ascii="Times New Roman" w:hAnsi="Times New Roman" w:cs="Times New Roman"/>
          <w:sz w:val="24"/>
          <w:szCs w:val="24"/>
          <w:lang w:val="ro-RO"/>
        </w:rPr>
        <w:t>perfectării schimbului aprobat prin H.C.L. nr. 193/</w:t>
      </w:r>
      <w:r w:rsidR="001659B7">
        <w:rPr>
          <w:rFonts w:ascii="Times New Roman" w:hAnsi="Times New Roman" w:cs="Times New Roman"/>
          <w:sz w:val="24"/>
          <w:szCs w:val="24"/>
          <w:lang w:val="ro-RO"/>
        </w:rPr>
        <w:t>20.06.</w:t>
      </w:r>
      <w:r w:rsidR="00327E27">
        <w:rPr>
          <w:rFonts w:ascii="Times New Roman" w:hAnsi="Times New Roman" w:cs="Times New Roman"/>
          <w:sz w:val="24"/>
          <w:szCs w:val="24"/>
          <w:lang w:val="ro-RO"/>
        </w:rPr>
        <w:t>2022.</w:t>
      </w:r>
      <w:r w:rsidR="007400AA">
        <w:rPr>
          <w:rFonts w:ascii="Times New Roman" w:hAnsi="Times New Roman" w:cs="Times New Roman"/>
          <w:sz w:val="24"/>
          <w:szCs w:val="24"/>
          <w:lang w:val="ro-RO"/>
        </w:rPr>
        <w:t xml:space="preserve"> </w:t>
      </w:r>
      <w:r w:rsidR="007400AA" w:rsidRPr="007400AA">
        <w:rPr>
          <w:rFonts w:ascii="Times New Roman" w:hAnsi="Times New Roman" w:cs="Times New Roman"/>
          <w:sz w:val="24"/>
          <w:szCs w:val="24"/>
          <w:lang w:val="ro-RO"/>
        </w:rPr>
        <w:t xml:space="preserve">În cadrul ședinței </w:t>
      </w:r>
      <w:r w:rsidR="007400AA" w:rsidRPr="007400AA">
        <w:rPr>
          <w:rFonts w:ascii="Times New Roman" w:hAnsi="Times New Roman" w:cs="Times New Roman"/>
          <w:sz w:val="24"/>
          <w:szCs w:val="24"/>
          <w:lang w:val="ro-RO"/>
        </w:rPr>
        <w:lastRenderedPageBreak/>
        <w:t>extraordinare desfășurate la data de 15.07.2022, consilierii și-au exercitat atribuțiile de organ deliberativ și au votat respingerea proiectului de hotărâre.</w:t>
      </w:r>
    </w:p>
    <w:p w14:paraId="06D2BAC1" w14:textId="3967773E" w:rsidR="006A33DD" w:rsidRPr="001659B7" w:rsidRDefault="0028599E" w:rsidP="001659B7">
      <w:pPr>
        <w:spacing w:after="0" w:line="360" w:lineRule="auto"/>
        <w:ind w:left="170" w:right="-59" w:firstLine="550"/>
        <w:jc w:val="both"/>
        <w:rPr>
          <w:rFonts w:ascii="Times New Roman" w:hAnsi="Times New Roman" w:cs="Times New Roman"/>
          <w:sz w:val="24"/>
          <w:szCs w:val="24"/>
          <w:lang w:val="ro-RO"/>
        </w:rPr>
      </w:pPr>
      <w:r>
        <w:rPr>
          <w:rFonts w:ascii="Times New Roman" w:hAnsi="Times New Roman" w:cs="Times New Roman"/>
          <w:sz w:val="24"/>
          <w:szCs w:val="24"/>
          <w:lang w:val="ro-RO"/>
        </w:rPr>
        <w:t>Luând în considerare cele mai sus expuse</w:t>
      </w:r>
      <w:r w:rsidR="00CD60E7">
        <w:rPr>
          <w:rFonts w:ascii="Times New Roman" w:hAnsi="Times New Roman" w:cs="Times New Roman"/>
          <w:sz w:val="24"/>
          <w:szCs w:val="24"/>
          <w:lang w:val="ro-RO"/>
        </w:rPr>
        <w:t xml:space="preserve">, apreciem că este necesară </w:t>
      </w:r>
      <w:r w:rsidR="00CD60E7" w:rsidRPr="00CD60E7">
        <w:rPr>
          <w:rFonts w:ascii="Times New Roman" w:hAnsi="Times New Roman" w:cs="Times New Roman"/>
          <w:b/>
          <w:bCs/>
          <w:sz w:val="24"/>
          <w:szCs w:val="24"/>
          <w:lang w:val="ro-RO"/>
        </w:rPr>
        <w:t xml:space="preserve">revocarea </w:t>
      </w:r>
      <w:r w:rsidR="00CD60E7">
        <w:rPr>
          <w:rFonts w:ascii="Times New Roman" w:hAnsi="Times New Roman" w:cs="Times New Roman"/>
          <w:sz w:val="24"/>
          <w:szCs w:val="24"/>
          <w:lang w:val="ro-RO"/>
        </w:rPr>
        <w:t>hotărârii</w:t>
      </w:r>
      <w:r w:rsidR="001659B7">
        <w:rPr>
          <w:rFonts w:ascii="Times New Roman" w:hAnsi="Times New Roman" w:cs="Times New Roman"/>
          <w:sz w:val="24"/>
          <w:szCs w:val="24"/>
          <w:lang w:val="ro-RO"/>
        </w:rPr>
        <w:t xml:space="preserve"> nr. 193/20.06.2022</w:t>
      </w:r>
      <w:r w:rsidR="00CD60E7">
        <w:rPr>
          <w:rFonts w:ascii="Times New Roman" w:hAnsi="Times New Roman" w:cs="Times New Roman"/>
          <w:sz w:val="24"/>
          <w:szCs w:val="24"/>
          <w:lang w:val="ro-RO"/>
        </w:rPr>
        <w:t xml:space="preserve">. </w:t>
      </w:r>
      <w:r w:rsidR="00DA4CC0" w:rsidRPr="00DA671E">
        <w:rPr>
          <w:rFonts w:ascii="Times New Roman" w:hAnsi="Times New Roman" w:cs="Times New Roman"/>
          <w:b/>
          <w:sz w:val="24"/>
          <w:szCs w:val="24"/>
          <w:u w:val="single"/>
          <w:lang w:val="ro-RO"/>
        </w:rPr>
        <w:t>Revocarea</w:t>
      </w:r>
      <w:r w:rsidR="00DA4CC0" w:rsidRPr="00E124F7">
        <w:rPr>
          <w:rFonts w:ascii="Times New Roman" w:hAnsi="Times New Roman" w:cs="Times New Roman"/>
          <w:bCs/>
          <w:sz w:val="24"/>
          <w:szCs w:val="24"/>
          <w:lang w:val="ro-RO"/>
        </w:rPr>
        <w:t xml:space="preserve"> este definită adeseori ca fiind operațiunea juridică prin intermediul căreia organul emitent sau organul ierarhic superior acestuia scoate din vigoare un act. Această operațiune intervine atunci când există certitudinea că actul este viciat pentru cauze de nelegalitate sau neoportunitate a lui</w:t>
      </w:r>
      <w:r w:rsidR="00CD0784">
        <w:rPr>
          <w:rFonts w:ascii="Times New Roman" w:hAnsi="Times New Roman" w:cs="Times New Roman"/>
          <w:bCs/>
          <w:sz w:val="24"/>
          <w:szCs w:val="24"/>
          <w:lang w:val="ro-RO"/>
        </w:rPr>
        <w:t xml:space="preserve">, </w:t>
      </w:r>
      <w:r w:rsidR="00585289">
        <w:rPr>
          <w:rFonts w:ascii="Times New Roman" w:hAnsi="Times New Roman" w:cs="Times New Roman"/>
          <w:bCs/>
          <w:sz w:val="24"/>
          <w:szCs w:val="24"/>
          <w:lang w:val="ro-RO"/>
        </w:rPr>
        <w:t>fapt</w:t>
      </w:r>
      <w:r w:rsidR="00CD0784">
        <w:rPr>
          <w:rFonts w:ascii="Times New Roman" w:hAnsi="Times New Roman" w:cs="Times New Roman"/>
          <w:bCs/>
          <w:sz w:val="24"/>
          <w:szCs w:val="24"/>
          <w:lang w:val="ro-RO"/>
        </w:rPr>
        <w:t xml:space="preserve"> </w:t>
      </w:r>
      <w:r w:rsidR="00585289">
        <w:rPr>
          <w:rFonts w:ascii="Times New Roman" w:hAnsi="Times New Roman" w:cs="Times New Roman"/>
          <w:bCs/>
          <w:sz w:val="24"/>
          <w:szCs w:val="24"/>
          <w:lang w:val="ro-RO"/>
        </w:rPr>
        <w:t>constatat</w:t>
      </w:r>
      <w:r w:rsidR="00DA671E">
        <w:rPr>
          <w:rFonts w:ascii="Times New Roman" w:hAnsi="Times New Roman" w:cs="Times New Roman"/>
          <w:bCs/>
          <w:sz w:val="24"/>
          <w:szCs w:val="24"/>
          <w:lang w:val="ro-RO"/>
        </w:rPr>
        <w:t xml:space="preserve"> în cazul de față</w:t>
      </w:r>
      <w:r w:rsidR="00DA671E" w:rsidRPr="00E124F7">
        <w:rPr>
          <w:rFonts w:ascii="Times New Roman" w:hAnsi="Times New Roman" w:cs="Times New Roman"/>
          <w:bCs/>
          <w:sz w:val="24"/>
          <w:szCs w:val="24"/>
          <w:lang w:val="ro-RO"/>
        </w:rPr>
        <w:t xml:space="preserve"> </w:t>
      </w:r>
      <w:r w:rsidR="00DA671E">
        <w:rPr>
          <w:rFonts w:ascii="Times New Roman" w:hAnsi="Times New Roman" w:cs="Times New Roman"/>
          <w:bCs/>
          <w:sz w:val="24"/>
          <w:szCs w:val="24"/>
          <w:lang w:val="ro-RO"/>
        </w:rPr>
        <w:t>atât de O.C.P.I. Mureș, cât și</w:t>
      </w:r>
      <w:r w:rsidR="00585289">
        <w:rPr>
          <w:rFonts w:ascii="Times New Roman" w:hAnsi="Times New Roman" w:cs="Times New Roman"/>
          <w:bCs/>
          <w:sz w:val="24"/>
          <w:szCs w:val="24"/>
          <w:lang w:val="ro-RO"/>
        </w:rPr>
        <w:t xml:space="preserve"> de Instituția Prefectului</w:t>
      </w:r>
      <w:r w:rsidR="00DA671E">
        <w:rPr>
          <w:rFonts w:ascii="Times New Roman" w:hAnsi="Times New Roman" w:cs="Times New Roman"/>
          <w:bCs/>
          <w:sz w:val="24"/>
          <w:szCs w:val="24"/>
          <w:lang w:val="ro-RO"/>
        </w:rPr>
        <w:t xml:space="preserve"> Județului Mureș</w:t>
      </w:r>
      <w:r w:rsidR="00CD60E7">
        <w:rPr>
          <w:rFonts w:ascii="Times New Roman" w:hAnsi="Times New Roman" w:cs="Times New Roman"/>
          <w:bCs/>
          <w:sz w:val="24"/>
          <w:szCs w:val="24"/>
          <w:lang w:val="ro-RO"/>
        </w:rPr>
        <w:t xml:space="preserve">, care </w:t>
      </w:r>
      <w:r w:rsidR="001659B7">
        <w:rPr>
          <w:rFonts w:ascii="Times New Roman" w:hAnsi="Times New Roman" w:cs="Times New Roman"/>
          <w:bCs/>
          <w:sz w:val="24"/>
          <w:szCs w:val="24"/>
          <w:lang w:val="ro-RO"/>
        </w:rPr>
        <w:t>beneficiază de dreptul de tutelă administrativă</w:t>
      </w:r>
      <w:r w:rsidR="00DA671E">
        <w:rPr>
          <w:rFonts w:ascii="Times New Roman" w:hAnsi="Times New Roman" w:cs="Times New Roman"/>
          <w:bCs/>
          <w:sz w:val="24"/>
          <w:szCs w:val="24"/>
          <w:lang w:val="ro-RO"/>
        </w:rPr>
        <w:t>.</w:t>
      </w:r>
      <w:r w:rsidR="00585289">
        <w:rPr>
          <w:rFonts w:ascii="Times New Roman" w:hAnsi="Times New Roman" w:cs="Times New Roman"/>
          <w:bCs/>
          <w:sz w:val="24"/>
          <w:szCs w:val="24"/>
          <w:lang w:val="ro-RO"/>
        </w:rPr>
        <w:t xml:space="preserve"> </w:t>
      </w:r>
    </w:p>
    <w:p w14:paraId="0666EC02" w14:textId="2801435A" w:rsidR="00A94651" w:rsidRPr="00E124F7" w:rsidRDefault="00A94651" w:rsidP="00DA4CC0">
      <w:pPr>
        <w:spacing w:after="0" w:line="360" w:lineRule="auto"/>
        <w:ind w:left="170" w:right="-59" w:firstLine="550"/>
        <w:jc w:val="both"/>
        <w:rPr>
          <w:rFonts w:ascii="Times New Roman" w:hAnsi="Times New Roman" w:cs="Times New Roman"/>
          <w:bCs/>
          <w:sz w:val="24"/>
          <w:szCs w:val="24"/>
          <w:lang w:val="ro-RO"/>
        </w:rPr>
      </w:pPr>
      <w:r w:rsidRPr="00E124F7">
        <w:rPr>
          <w:rFonts w:ascii="Times New Roman" w:hAnsi="Times New Roman" w:cs="Times New Roman"/>
          <w:sz w:val="24"/>
          <w:szCs w:val="24"/>
          <w:lang w:val="ro-RO"/>
        </w:rPr>
        <w:t xml:space="preserve">Având în vedere cele expuse, supunem aprobării Consiliului Local proiectul de hotărâre alăturat. </w:t>
      </w:r>
    </w:p>
    <w:p w14:paraId="383F3BBE" w14:textId="1AF362A0" w:rsidR="008B0A59" w:rsidRPr="00A94651" w:rsidRDefault="008B0A59" w:rsidP="00F04D6E">
      <w:pPr>
        <w:spacing w:after="0" w:line="240" w:lineRule="auto"/>
        <w:ind w:right="-482"/>
        <w:jc w:val="both"/>
        <w:rPr>
          <w:rFonts w:ascii="Times New Roman" w:eastAsia="Times New Roman" w:hAnsi="Times New Roman" w:cs="Times New Roman"/>
          <w:sz w:val="24"/>
          <w:szCs w:val="24"/>
          <w:u w:val="single"/>
        </w:rPr>
      </w:pPr>
    </w:p>
    <w:p w14:paraId="3A83F579" w14:textId="1250C3A7" w:rsidR="001F09FB" w:rsidRDefault="001F09FB" w:rsidP="00F04D6E">
      <w:pPr>
        <w:spacing w:after="0" w:line="240" w:lineRule="auto"/>
        <w:ind w:left="170" w:right="-482"/>
        <w:rPr>
          <w:rFonts w:ascii="Times New Roman" w:eastAsia="Calibri" w:hAnsi="Times New Roman" w:cs="Times New Roman"/>
          <w:b/>
          <w:sz w:val="24"/>
          <w:szCs w:val="24"/>
          <w:lang w:val="hu-HU"/>
        </w:rPr>
      </w:pPr>
      <w:r>
        <w:rPr>
          <w:rFonts w:ascii="Times New Roman" w:eastAsia="Calibri" w:hAnsi="Times New Roman" w:cs="Times New Roman"/>
          <w:b/>
          <w:sz w:val="24"/>
          <w:szCs w:val="24"/>
          <w:lang w:val="hu-HU"/>
        </w:rPr>
        <w:t xml:space="preserve">             </w:t>
      </w:r>
      <w:r w:rsidR="00984F0C" w:rsidRPr="00B213FD">
        <w:rPr>
          <w:rFonts w:ascii="Times New Roman" w:eastAsia="Calibri" w:hAnsi="Times New Roman" w:cs="Times New Roman"/>
          <w:b/>
          <w:sz w:val="24"/>
          <w:szCs w:val="24"/>
          <w:lang w:val="hu-HU"/>
        </w:rPr>
        <w:t xml:space="preserve">Aviz favorabil al </w:t>
      </w:r>
      <w:r>
        <w:rPr>
          <w:rFonts w:ascii="Times New Roman" w:eastAsia="Calibri" w:hAnsi="Times New Roman" w:cs="Times New Roman"/>
          <w:b/>
          <w:sz w:val="24"/>
          <w:szCs w:val="24"/>
          <w:lang w:val="hu-HU"/>
        </w:rPr>
        <w:tab/>
      </w:r>
      <w:r>
        <w:rPr>
          <w:rFonts w:ascii="Times New Roman" w:eastAsia="Calibri" w:hAnsi="Times New Roman" w:cs="Times New Roman"/>
          <w:b/>
          <w:sz w:val="24"/>
          <w:szCs w:val="24"/>
          <w:lang w:val="hu-HU"/>
        </w:rPr>
        <w:tab/>
      </w:r>
      <w:r>
        <w:rPr>
          <w:rFonts w:ascii="Times New Roman" w:eastAsia="Calibri" w:hAnsi="Times New Roman" w:cs="Times New Roman"/>
          <w:b/>
          <w:sz w:val="24"/>
          <w:szCs w:val="24"/>
          <w:lang w:val="hu-HU"/>
        </w:rPr>
        <w:tab/>
      </w:r>
      <w:r>
        <w:rPr>
          <w:rFonts w:ascii="Times New Roman" w:eastAsia="Calibri" w:hAnsi="Times New Roman" w:cs="Times New Roman"/>
          <w:b/>
          <w:sz w:val="24"/>
          <w:szCs w:val="24"/>
          <w:lang w:val="hu-HU"/>
        </w:rPr>
        <w:tab/>
        <w:t xml:space="preserve">       </w:t>
      </w:r>
    </w:p>
    <w:p w14:paraId="36B47A8D" w14:textId="49CE81A7" w:rsidR="00984F0C" w:rsidRPr="00B213FD" w:rsidRDefault="00984F0C" w:rsidP="00F04D6E">
      <w:pPr>
        <w:spacing w:after="0" w:line="240" w:lineRule="auto"/>
        <w:ind w:left="170" w:right="-482"/>
        <w:rPr>
          <w:rFonts w:ascii="Times New Roman" w:eastAsia="Calibri" w:hAnsi="Times New Roman" w:cs="Times New Roman"/>
          <w:b/>
          <w:sz w:val="24"/>
          <w:szCs w:val="24"/>
          <w:lang w:val="hu-HU"/>
        </w:rPr>
      </w:pPr>
      <w:r w:rsidRPr="00B213FD">
        <w:rPr>
          <w:rFonts w:ascii="Times New Roman" w:eastAsia="Calibri" w:hAnsi="Times New Roman" w:cs="Times New Roman"/>
          <w:b/>
          <w:sz w:val="24"/>
          <w:szCs w:val="24"/>
          <w:lang w:val="hu-HU"/>
        </w:rPr>
        <w:t>Administrației Domeniului Public</w:t>
      </w:r>
      <w:r w:rsidR="001F09FB">
        <w:rPr>
          <w:rFonts w:ascii="Times New Roman" w:eastAsia="Calibri" w:hAnsi="Times New Roman" w:cs="Times New Roman"/>
          <w:b/>
          <w:sz w:val="24"/>
          <w:szCs w:val="24"/>
          <w:lang w:val="hu-HU"/>
        </w:rPr>
        <w:tab/>
      </w:r>
      <w:r w:rsidR="001F09FB">
        <w:rPr>
          <w:rFonts w:ascii="Times New Roman" w:eastAsia="Calibri" w:hAnsi="Times New Roman" w:cs="Times New Roman"/>
          <w:b/>
          <w:sz w:val="24"/>
          <w:szCs w:val="24"/>
          <w:lang w:val="hu-HU"/>
        </w:rPr>
        <w:tab/>
      </w:r>
    </w:p>
    <w:p w14:paraId="44CE4498" w14:textId="174EEC5E" w:rsidR="00984F0C" w:rsidRPr="00B213FD" w:rsidRDefault="001F09FB" w:rsidP="00F04D6E">
      <w:pPr>
        <w:spacing w:after="0" w:line="240" w:lineRule="auto"/>
        <w:ind w:left="170" w:right="-482"/>
        <w:rPr>
          <w:rFonts w:ascii="Times New Roman" w:eastAsia="Calibri" w:hAnsi="Times New Roman" w:cs="Times New Roman"/>
          <w:b/>
          <w:bCs/>
          <w:sz w:val="24"/>
          <w:szCs w:val="24"/>
          <w:lang w:val="hu-HU"/>
        </w:rPr>
      </w:pPr>
      <w:r>
        <w:rPr>
          <w:rFonts w:ascii="Times New Roman" w:eastAsia="Calibri" w:hAnsi="Times New Roman" w:cs="Times New Roman"/>
          <w:b/>
          <w:bCs/>
          <w:sz w:val="24"/>
          <w:szCs w:val="24"/>
          <w:lang w:val="hu-HU"/>
        </w:rPr>
        <w:t xml:space="preserve">             </w:t>
      </w:r>
      <w:r w:rsidR="00BD6E78" w:rsidRPr="00B213FD">
        <w:rPr>
          <w:rFonts w:ascii="Times New Roman" w:eastAsia="Calibri" w:hAnsi="Times New Roman" w:cs="Times New Roman"/>
          <w:b/>
          <w:bCs/>
          <w:sz w:val="24"/>
          <w:szCs w:val="24"/>
          <w:lang w:val="hu-HU"/>
        </w:rPr>
        <w:t>Director A</w:t>
      </w:r>
      <w:r w:rsidR="00145C31" w:rsidRPr="00B213FD">
        <w:rPr>
          <w:rFonts w:ascii="Times New Roman" w:eastAsia="Calibri" w:hAnsi="Times New Roman" w:cs="Times New Roman"/>
          <w:b/>
          <w:bCs/>
          <w:sz w:val="24"/>
          <w:szCs w:val="24"/>
          <w:lang w:val="hu-HU"/>
        </w:rPr>
        <w:t>.</w:t>
      </w:r>
      <w:r w:rsidR="00BD6E78" w:rsidRPr="00B213FD">
        <w:rPr>
          <w:rFonts w:ascii="Times New Roman" w:eastAsia="Calibri" w:hAnsi="Times New Roman" w:cs="Times New Roman"/>
          <w:b/>
          <w:bCs/>
          <w:sz w:val="24"/>
          <w:szCs w:val="24"/>
          <w:lang w:val="hu-HU"/>
        </w:rPr>
        <w:t>D</w:t>
      </w:r>
      <w:r w:rsidR="00145C31" w:rsidRPr="00B213FD">
        <w:rPr>
          <w:rFonts w:ascii="Times New Roman" w:eastAsia="Calibri" w:hAnsi="Times New Roman" w:cs="Times New Roman"/>
          <w:b/>
          <w:bCs/>
          <w:sz w:val="24"/>
          <w:szCs w:val="24"/>
          <w:lang w:val="hu-HU"/>
        </w:rPr>
        <w:t>.</w:t>
      </w:r>
      <w:r w:rsidR="00BD6E78" w:rsidRPr="00B213FD">
        <w:rPr>
          <w:rFonts w:ascii="Times New Roman" w:eastAsia="Calibri" w:hAnsi="Times New Roman" w:cs="Times New Roman"/>
          <w:b/>
          <w:bCs/>
          <w:sz w:val="24"/>
          <w:szCs w:val="24"/>
          <w:lang w:val="hu-HU"/>
        </w:rPr>
        <w:t>P</w:t>
      </w:r>
      <w:r w:rsidR="00145C31" w:rsidRPr="00B213FD">
        <w:rPr>
          <w:rFonts w:ascii="Times New Roman" w:eastAsia="Calibri" w:hAnsi="Times New Roman" w:cs="Times New Roman"/>
          <w:b/>
          <w:bCs/>
          <w:sz w:val="24"/>
          <w:szCs w:val="24"/>
          <w:lang w:val="hu-HU"/>
        </w:rPr>
        <w:t>.</w:t>
      </w:r>
      <w:r>
        <w:rPr>
          <w:rFonts w:ascii="Times New Roman" w:eastAsia="Calibri" w:hAnsi="Times New Roman" w:cs="Times New Roman"/>
          <w:b/>
          <w:bCs/>
          <w:sz w:val="24"/>
          <w:szCs w:val="24"/>
          <w:lang w:val="hu-HU"/>
        </w:rPr>
        <w:tab/>
      </w:r>
      <w:r>
        <w:rPr>
          <w:rFonts w:ascii="Times New Roman" w:eastAsia="Calibri" w:hAnsi="Times New Roman" w:cs="Times New Roman"/>
          <w:b/>
          <w:bCs/>
          <w:sz w:val="24"/>
          <w:szCs w:val="24"/>
          <w:lang w:val="hu-HU"/>
        </w:rPr>
        <w:tab/>
      </w:r>
      <w:r>
        <w:rPr>
          <w:rFonts w:ascii="Times New Roman" w:eastAsia="Calibri" w:hAnsi="Times New Roman" w:cs="Times New Roman"/>
          <w:b/>
          <w:bCs/>
          <w:sz w:val="24"/>
          <w:szCs w:val="24"/>
          <w:lang w:val="hu-HU"/>
        </w:rPr>
        <w:tab/>
      </w:r>
      <w:r>
        <w:rPr>
          <w:rFonts w:ascii="Times New Roman" w:eastAsia="Calibri" w:hAnsi="Times New Roman" w:cs="Times New Roman"/>
          <w:b/>
          <w:bCs/>
          <w:sz w:val="24"/>
          <w:szCs w:val="24"/>
          <w:lang w:val="hu-HU"/>
        </w:rPr>
        <w:tab/>
        <w:t xml:space="preserve">       </w:t>
      </w:r>
    </w:p>
    <w:p w14:paraId="0AC39811" w14:textId="602C1C84" w:rsidR="00984F0C" w:rsidRDefault="001F09FB" w:rsidP="00F04D6E">
      <w:pPr>
        <w:spacing w:after="0" w:line="240" w:lineRule="auto"/>
        <w:ind w:left="170" w:right="-482"/>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        </w:t>
      </w:r>
      <w:r w:rsidR="00984F0C" w:rsidRPr="00B213FD">
        <w:rPr>
          <w:rFonts w:ascii="Times New Roman" w:eastAsia="Calibri" w:hAnsi="Times New Roman" w:cs="Times New Roman"/>
          <w:b/>
          <w:bCs/>
          <w:sz w:val="24"/>
          <w:szCs w:val="24"/>
          <w:lang w:val="ro-RO"/>
        </w:rPr>
        <w:t>ing.</w:t>
      </w:r>
      <w:r w:rsidR="003C7BE6" w:rsidRPr="00B213FD">
        <w:rPr>
          <w:rFonts w:ascii="Times New Roman" w:eastAsia="Calibri" w:hAnsi="Times New Roman" w:cs="Times New Roman"/>
          <w:b/>
          <w:bCs/>
          <w:sz w:val="24"/>
          <w:szCs w:val="24"/>
          <w:lang w:val="ro-RO"/>
        </w:rPr>
        <w:t xml:space="preserve"> </w:t>
      </w:r>
      <w:r w:rsidR="00984F0C" w:rsidRPr="00B213FD">
        <w:rPr>
          <w:rFonts w:ascii="Times New Roman" w:eastAsia="Calibri" w:hAnsi="Times New Roman" w:cs="Times New Roman"/>
          <w:b/>
          <w:bCs/>
          <w:sz w:val="24"/>
          <w:szCs w:val="24"/>
          <w:lang w:val="ro-RO"/>
        </w:rPr>
        <w:t>Moldovan Florian</w:t>
      </w:r>
      <w:r>
        <w:rPr>
          <w:rFonts w:ascii="Times New Roman" w:eastAsia="Calibri" w:hAnsi="Times New Roman" w:cs="Times New Roman"/>
          <w:b/>
          <w:bCs/>
          <w:sz w:val="24"/>
          <w:szCs w:val="24"/>
          <w:lang w:val="ro-RO"/>
        </w:rPr>
        <w:tab/>
      </w:r>
      <w:r>
        <w:rPr>
          <w:rFonts w:ascii="Times New Roman" w:eastAsia="Calibri" w:hAnsi="Times New Roman" w:cs="Times New Roman"/>
          <w:b/>
          <w:bCs/>
          <w:sz w:val="24"/>
          <w:szCs w:val="24"/>
          <w:lang w:val="ro-RO"/>
        </w:rPr>
        <w:tab/>
      </w:r>
      <w:r>
        <w:rPr>
          <w:rFonts w:ascii="Times New Roman" w:eastAsia="Calibri" w:hAnsi="Times New Roman" w:cs="Times New Roman"/>
          <w:b/>
          <w:bCs/>
          <w:sz w:val="24"/>
          <w:szCs w:val="24"/>
          <w:lang w:val="ro-RO"/>
        </w:rPr>
        <w:tab/>
      </w:r>
    </w:p>
    <w:p w14:paraId="78CD5F6B" w14:textId="79D271FF" w:rsidR="00F04D6E" w:rsidRDefault="00F04D6E" w:rsidP="00F04D6E">
      <w:pPr>
        <w:spacing w:after="0" w:line="240" w:lineRule="auto"/>
        <w:ind w:left="170" w:right="-482"/>
        <w:rPr>
          <w:rFonts w:ascii="Times New Roman" w:eastAsia="Calibri" w:hAnsi="Times New Roman" w:cs="Times New Roman"/>
          <w:b/>
          <w:bCs/>
          <w:sz w:val="24"/>
          <w:szCs w:val="24"/>
          <w:lang w:val="ro-RO"/>
        </w:rPr>
      </w:pPr>
    </w:p>
    <w:p w14:paraId="196C33A8" w14:textId="67067CC9" w:rsidR="00F04D6E" w:rsidRDefault="00F04D6E" w:rsidP="00F04D6E">
      <w:pPr>
        <w:spacing w:after="0" w:line="240" w:lineRule="auto"/>
        <w:ind w:left="170" w:right="-482"/>
        <w:rPr>
          <w:rFonts w:ascii="Times New Roman" w:eastAsia="Calibri" w:hAnsi="Times New Roman" w:cs="Times New Roman"/>
          <w:b/>
          <w:bCs/>
          <w:sz w:val="24"/>
          <w:szCs w:val="24"/>
          <w:lang w:val="ro-RO"/>
        </w:rPr>
      </w:pPr>
    </w:p>
    <w:p w14:paraId="7EEE132B" w14:textId="1A93F302" w:rsidR="00F04D6E" w:rsidRDefault="00F04D6E" w:rsidP="00F04D6E">
      <w:pPr>
        <w:spacing w:after="0" w:line="240" w:lineRule="auto"/>
        <w:ind w:left="170" w:right="-482"/>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      Șef Birou Juridic A.D.P.,</w:t>
      </w:r>
    </w:p>
    <w:p w14:paraId="27A1C70D" w14:textId="4C831E36" w:rsidR="00F04D6E" w:rsidRDefault="00F04D6E" w:rsidP="00F04D6E">
      <w:pPr>
        <w:spacing w:after="0" w:line="240" w:lineRule="auto"/>
        <w:ind w:left="170" w:right="-482"/>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        C.j. Codarcea Roxana</w:t>
      </w:r>
    </w:p>
    <w:p w14:paraId="70EEAF24" w14:textId="0FC1F85C" w:rsidR="00F04D6E" w:rsidRDefault="00F04D6E" w:rsidP="00F04D6E">
      <w:pPr>
        <w:spacing w:after="0" w:line="240" w:lineRule="auto"/>
        <w:ind w:left="170" w:right="-482"/>
        <w:rPr>
          <w:rFonts w:ascii="Times New Roman" w:eastAsia="Calibri" w:hAnsi="Times New Roman" w:cs="Times New Roman"/>
          <w:b/>
          <w:bCs/>
          <w:sz w:val="24"/>
          <w:szCs w:val="24"/>
          <w:lang w:val="ro-RO"/>
        </w:rPr>
      </w:pPr>
    </w:p>
    <w:p w14:paraId="1F6193B3" w14:textId="7D6C0F4B" w:rsidR="00F04D6E" w:rsidRPr="00F04D6E" w:rsidRDefault="00F04D6E" w:rsidP="00F04D6E">
      <w:pPr>
        <w:spacing w:after="0" w:line="240" w:lineRule="auto"/>
        <w:ind w:left="170" w:right="-482"/>
        <w:rPr>
          <w:rFonts w:ascii="Times New Roman" w:eastAsia="Calibri" w:hAnsi="Times New Roman" w:cs="Times New Roman"/>
          <w:sz w:val="24"/>
          <w:szCs w:val="24"/>
          <w:lang w:val="ro-RO"/>
        </w:rPr>
      </w:pPr>
    </w:p>
    <w:p w14:paraId="3593A536" w14:textId="7C35D0EB" w:rsidR="00F04D6E" w:rsidRPr="00F04D6E" w:rsidRDefault="00F04D6E" w:rsidP="00F04D6E">
      <w:pPr>
        <w:spacing w:after="0" w:line="240" w:lineRule="auto"/>
        <w:ind w:left="170" w:right="-482"/>
        <w:rPr>
          <w:rFonts w:ascii="Times New Roman" w:eastAsia="Calibri" w:hAnsi="Times New Roman" w:cs="Times New Roman"/>
          <w:sz w:val="24"/>
          <w:szCs w:val="24"/>
          <w:lang w:val="ro-RO"/>
        </w:rPr>
      </w:pPr>
    </w:p>
    <w:p w14:paraId="379CD270" w14:textId="5F4A1DC1" w:rsidR="00F04D6E" w:rsidRPr="00F04D6E" w:rsidRDefault="00F04D6E" w:rsidP="00F04D6E">
      <w:pPr>
        <w:spacing w:after="0" w:line="240" w:lineRule="auto"/>
        <w:ind w:left="170" w:right="-482"/>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F04D6E">
        <w:rPr>
          <w:rFonts w:ascii="Times New Roman" w:eastAsia="Calibri" w:hAnsi="Times New Roman" w:cs="Times New Roman"/>
          <w:sz w:val="24"/>
          <w:szCs w:val="24"/>
          <w:lang w:val="ro-RO"/>
        </w:rPr>
        <w:t>Întocmit</w:t>
      </w:r>
    </w:p>
    <w:p w14:paraId="32669345" w14:textId="178DA424" w:rsidR="00F04D6E" w:rsidRPr="00F04D6E" w:rsidRDefault="00F04D6E" w:rsidP="00F04D6E">
      <w:pPr>
        <w:spacing w:after="0" w:line="240" w:lineRule="auto"/>
        <w:ind w:left="170" w:right="-482"/>
        <w:rPr>
          <w:rFonts w:ascii="Times New Roman" w:eastAsia="Calibri" w:hAnsi="Times New Roman" w:cs="Times New Roman"/>
          <w:sz w:val="24"/>
          <w:szCs w:val="24"/>
          <w:lang w:val="hu-HU"/>
        </w:rPr>
      </w:pPr>
      <w:r>
        <w:rPr>
          <w:rFonts w:ascii="Times New Roman" w:eastAsia="Calibri" w:hAnsi="Times New Roman" w:cs="Times New Roman"/>
          <w:sz w:val="24"/>
          <w:szCs w:val="24"/>
          <w:lang w:val="ro-RO"/>
        </w:rPr>
        <w:t xml:space="preserve">          </w:t>
      </w:r>
      <w:r w:rsidRPr="00F04D6E">
        <w:rPr>
          <w:rFonts w:ascii="Times New Roman" w:eastAsia="Calibri" w:hAnsi="Times New Roman" w:cs="Times New Roman"/>
          <w:sz w:val="24"/>
          <w:szCs w:val="24"/>
          <w:lang w:val="ro-RO"/>
        </w:rPr>
        <w:t>C.j. Făgărășan Tudor</w:t>
      </w:r>
    </w:p>
    <w:p w14:paraId="417DE6C6" w14:textId="72F01BB6" w:rsidR="0036712D" w:rsidRDefault="001F09FB" w:rsidP="00F04D6E">
      <w:pPr>
        <w:spacing w:after="0" w:line="240" w:lineRule="auto"/>
        <w:ind w:left="170" w:right="-482"/>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p>
    <w:p w14:paraId="4805E002" w14:textId="2FFD76DC" w:rsidR="00145C31" w:rsidRDefault="00145C31" w:rsidP="00F04D6E">
      <w:pPr>
        <w:spacing w:after="0" w:line="240" w:lineRule="auto"/>
        <w:rPr>
          <w:rFonts w:ascii="Times New Roman" w:eastAsia="Calibri" w:hAnsi="Times New Roman" w:cs="Times New Roman"/>
          <w:lang w:val="en-ID"/>
        </w:rPr>
      </w:pPr>
    </w:p>
    <w:p w14:paraId="29C597A3" w14:textId="1C570728" w:rsidR="00F04D6E" w:rsidRDefault="00F04D6E" w:rsidP="00F04D6E">
      <w:pPr>
        <w:spacing w:after="0" w:line="240" w:lineRule="auto"/>
        <w:rPr>
          <w:rFonts w:ascii="Times New Roman" w:eastAsia="Calibri" w:hAnsi="Times New Roman" w:cs="Times New Roman"/>
          <w:lang w:val="en-ID"/>
        </w:rPr>
      </w:pPr>
    </w:p>
    <w:p w14:paraId="51BA532F" w14:textId="7416211D" w:rsidR="00F04D6E" w:rsidRDefault="00F04D6E" w:rsidP="00F04D6E">
      <w:pPr>
        <w:spacing w:after="0" w:line="240" w:lineRule="auto"/>
        <w:rPr>
          <w:rFonts w:ascii="Times New Roman" w:eastAsia="Calibri" w:hAnsi="Times New Roman" w:cs="Times New Roman"/>
          <w:lang w:val="en-ID"/>
        </w:rPr>
      </w:pPr>
    </w:p>
    <w:p w14:paraId="10015D15" w14:textId="1F5CB8BC" w:rsidR="00F04D6E" w:rsidRDefault="00F04D6E" w:rsidP="00F04D6E">
      <w:pPr>
        <w:spacing w:after="0" w:line="240" w:lineRule="auto"/>
        <w:rPr>
          <w:rFonts w:ascii="Times New Roman" w:eastAsia="Calibri" w:hAnsi="Times New Roman" w:cs="Times New Roman"/>
          <w:lang w:val="en-ID"/>
        </w:rPr>
      </w:pPr>
    </w:p>
    <w:p w14:paraId="4327D06D" w14:textId="6973AE0D" w:rsidR="00F04D6E" w:rsidRDefault="00F04D6E" w:rsidP="00F04D6E">
      <w:pPr>
        <w:spacing w:after="0" w:line="240" w:lineRule="auto"/>
        <w:rPr>
          <w:rFonts w:ascii="Times New Roman" w:eastAsia="Calibri" w:hAnsi="Times New Roman" w:cs="Times New Roman"/>
          <w:lang w:val="en-ID"/>
        </w:rPr>
      </w:pPr>
    </w:p>
    <w:p w14:paraId="15E91B5E" w14:textId="2ACB952E" w:rsidR="00F04D6E" w:rsidRDefault="00F04D6E" w:rsidP="00F04D6E">
      <w:pPr>
        <w:spacing w:after="0" w:line="240" w:lineRule="auto"/>
        <w:rPr>
          <w:rFonts w:ascii="Times New Roman" w:eastAsia="Calibri" w:hAnsi="Times New Roman" w:cs="Times New Roman"/>
          <w:lang w:val="en-ID"/>
        </w:rPr>
      </w:pPr>
    </w:p>
    <w:p w14:paraId="5F26C9BF" w14:textId="6E167B87" w:rsidR="00F04D6E" w:rsidRDefault="00F04D6E" w:rsidP="00F04D6E">
      <w:pPr>
        <w:spacing w:after="0" w:line="240" w:lineRule="auto"/>
        <w:rPr>
          <w:rFonts w:ascii="Times New Roman" w:eastAsia="Calibri" w:hAnsi="Times New Roman" w:cs="Times New Roman"/>
          <w:lang w:val="en-ID"/>
        </w:rPr>
      </w:pPr>
    </w:p>
    <w:p w14:paraId="071BD279" w14:textId="77777777" w:rsidR="006A33DD" w:rsidRPr="006A33DD" w:rsidRDefault="006A33DD" w:rsidP="006A33DD">
      <w:pPr>
        <w:spacing w:after="0" w:line="360" w:lineRule="auto"/>
        <w:ind w:right="-59"/>
        <w:jc w:val="both"/>
        <w:rPr>
          <w:rFonts w:ascii="Times New Roman" w:hAnsi="Times New Roman" w:cs="Times New Roman"/>
          <w:sz w:val="24"/>
          <w:szCs w:val="24"/>
          <w:lang w:val="ro-RO"/>
        </w:rPr>
      </w:pPr>
    </w:p>
    <w:p w14:paraId="02EF4199" w14:textId="0349F2F8" w:rsidR="00585289" w:rsidRDefault="00585289" w:rsidP="00F04D6E">
      <w:pPr>
        <w:spacing w:after="0" w:line="240" w:lineRule="auto"/>
        <w:rPr>
          <w:rFonts w:ascii="Times New Roman" w:eastAsia="Calibri" w:hAnsi="Times New Roman" w:cs="Times New Roman"/>
          <w:lang w:val="en-ID"/>
        </w:rPr>
      </w:pPr>
    </w:p>
    <w:p w14:paraId="46FAC313" w14:textId="09E5A5D6" w:rsidR="00DA671E" w:rsidRDefault="00DA671E" w:rsidP="00F04D6E">
      <w:pPr>
        <w:spacing w:after="0" w:line="240" w:lineRule="auto"/>
        <w:rPr>
          <w:rFonts w:ascii="Times New Roman" w:eastAsia="Calibri" w:hAnsi="Times New Roman" w:cs="Times New Roman"/>
          <w:lang w:val="en-ID"/>
        </w:rPr>
      </w:pPr>
    </w:p>
    <w:p w14:paraId="4A17A8BB" w14:textId="39DF3D36" w:rsidR="007E6565" w:rsidRDefault="007E6565" w:rsidP="00F04D6E">
      <w:pPr>
        <w:spacing w:after="0" w:line="240" w:lineRule="auto"/>
        <w:rPr>
          <w:rFonts w:ascii="Times New Roman" w:eastAsia="Calibri" w:hAnsi="Times New Roman" w:cs="Times New Roman"/>
          <w:lang w:val="en-ID"/>
        </w:rPr>
      </w:pPr>
    </w:p>
    <w:p w14:paraId="258853BF" w14:textId="77777777" w:rsidR="004A0FDC" w:rsidRDefault="004A0FDC" w:rsidP="00F04D6E">
      <w:pPr>
        <w:spacing w:after="0" w:line="240" w:lineRule="auto"/>
        <w:rPr>
          <w:rFonts w:ascii="Times New Roman" w:eastAsia="Calibri" w:hAnsi="Times New Roman" w:cs="Times New Roman"/>
          <w:lang w:val="en-ID"/>
        </w:rPr>
      </w:pPr>
    </w:p>
    <w:p w14:paraId="057B65EA" w14:textId="642B55FA" w:rsidR="00F04D6E" w:rsidRDefault="00F04D6E" w:rsidP="00F04D6E">
      <w:pPr>
        <w:spacing w:after="0" w:line="240" w:lineRule="auto"/>
        <w:rPr>
          <w:rFonts w:ascii="Times New Roman" w:eastAsia="Calibri" w:hAnsi="Times New Roman" w:cs="Times New Roman"/>
          <w:lang w:val="en-ID"/>
        </w:rPr>
      </w:pPr>
    </w:p>
    <w:p w14:paraId="6D8E4C2E" w14:textId="3B42F13F" w:rsidR="006A33DD" w:rsidRDefault="006A33DD" w:rsidP="00F04D6E">
      <w:pPr>
        <w:spacing w:after="0" w:line="240" w:lineRule="auto"/>
        <w:rPr>
          <w:rFonts w:ascii="Times New Roman" w:eastAsia="Calibri" w:hAnsi="Times New Roman" w:cs="Times New Roman"/>
          <w:lang w:val="en-ID"/>
        </w:rPr>
      </w:pPr>
    </w:p>
    <w:p w14:paraId="122DCC91" w14:textId="020D7F84" w:rsidR="001659B7" w:rsidRDefault="001659B7" w:rsidP="00F04D6E">
      <w:pPr>
        <w:spacing w:after="0" w:line="240" w:lineRule="auto"/>
        <w:rPr>
          <w:rFonts w:ascii="Times New Roman" w:eastAsia="Calibri" w:hAnsi="Times New Roman" w:cs="Times New Roman"/>
          <w:lang w:val="en-ID"/>
        </w:rPr>
      </w:pPr>
    </w:p>
    <w:p w14:paraId="5AE19E34" w14:textId="1C7F1407" w:rsidR="001659B7" w:rsidRDefault="001659B7" w:rsidP="00F04D6E">
      <w:pPr>
        <w:spacing w:after="0" w:line="240" w:lineRule="auto"/>
        <w:rPr>
          <w:rFonts w:ascii="Times New Roman" w:eastAsia="Calibri" w:hAnsi="Times New Roman" w:cs="Times New Roman"/>
          <w:lang w:val="en-ID"/>
        </w:rPr>
      </w:pPr>
    </w:p>
    <w:p w14:paraId="52300092" w14:textId="1692CB71" w:rsidR="001659B7" w:rsidRDefault="001659B7" w:rsidP="00F04D6E">
      <w:pPr>
        <w:spacing w:after="0" w:line="240" w:lineRule="auto"/>
        <w:rPr>
          <w:rFonts w:ascii="Times New Roman" w:eastAsia="Calibri" w:hAnsi="Times New Roman" w:cs="Times New Roman"/>
          <w:lang w:val="en-ID"/>
        </w:rPr>
      </w:pPr>
    </w:p>
    <w:p w14:paraId="18935ED5" w14:textId="68A9CE5E" w:rsidR="001659B7" w:rsidRDefault="001659B7" w:rsidP="00F04D6E">
      <w:pPr>
        <w:spacing w:after="0" w:line="240" w:lineRule="auto"/>
        <w:rPr>
          <w:rFonts w:ascii="Times New Roman" w:eastAsia="Calibri" w:hAnsi="Times New Roman" w:cs="Times New Roman"/>
          <w:lang w:val="en-ID"/>
        </w:rPr>
      </w:pPr>
    </w:p>
    <w:p w14:paraId="555EE6CE" w14:textId="34C953F0" w:rsidR="001659B7" w:rsidRDefault="001659B7" w:rsidP="00F04D6E">
      <w:pPr>
        <w:spacing w:after="0" w:line="240" w:lineRule="auto"/>
        <w:rPr>
          <w:rFonts w:ascii="Times New Roman" w:eastAsia="Calibri" w:hAnsi="Times New Roman" w:cs="Times New Roman"/>
          <w:lang w:val="en-ID"/>
        </w:rPr>
      </w:pPr>
    </w:p>
    <w:p w14:paraId="41AD38DE" w14:textId="77777777" w:rsidR="001659B7" w:rsidRDefault="001659B7" w:rsidP="00F04D6E">
      <w:pPr>
        <w:spacing w:after="0" w:line="240" w:lineRule="auto"/>
        <w:rPr>
          <w:rFonts w:ascii="Times New Roman" w:eastAsia="Calibri" w:hAnsi="Times New Roman" w:cs="Times New Roman"/>
          <w:lang w:val="en-ID"/>
        </w:rPr>
      </w:pPr>
    </w:p>
    <w:p w14:paraId="2C98BCDD" w14:textId="7A9223AD" w:rsidR="006A33DD" w:rsidRDefault="006A33DD" w:rsidP="00F04D6E">
      <w:pPr>
        <w:spacing w:after="0" w:line="240" w:lineRule="auto"/>
        <w:rPr>
          <w:rFonts w:ascii="Times New Roman" w:eastAsia="Calibri" w:hAnsi="Times New Roman" w:cs="Times New Roman"/>
          <w:lang w:val="en-ID"/>
        </w:rPr>
      </w:pPr>
    </w:p>
    <w:p w14:paraId="536FA94B" w14:textId="77777777" w:rsidR="006A33DD" w:rsidRPr="00984F0C" w:rsidRDefault="006A33DD" w:rsidP="00F04D6E">
      <w:pPr>
        <w:spacing w:after="0" w:line="240" w:lineRule="auto"/>
        <w:rPr>
          <w:rFonts w:ascii="Times New Roman" w:eastAsia="Calibri" w:hAnsi="Times New Roman" w:cs="Times New Roman"/>
          <w:lang w:val="en-ID"/>
        </w:rPr>
      </w:pPr>
    </w:p>
    <w:p w14:paraId="583ABB31" w14:textId="5FA489DB" w:rsidR="006A33DD" w:rsidRDefault="00B04107" w:rsidP="00C4336E">
      <w:pPr>
        <w:spacing w:after="0" w:line="240" w:lineRule="auto"/>
        <w:jc w:val="center"/>
        <w:rPr>
          <w:rFonts w:ascii="Times New Roman" w:hAnsi="Times New Roman" w:cs="Times New Roman"/>
          <w:b/>
          <w:bCs/>
          <w:sz w:val="16"/>
          <w:szCs w:val="16"/>
          <w:lang w:val="ro-RO"/>
        </w:rPr>
      </w:pP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w:t>
      </w:r>
    </w:p>
    <w:p w14:paraId="46498CCC" w14:textId="0EAB39B7" w:rsidR="00C4336E" w:rsidRDefault="00C4336E" w:rsidP="00C4336E">
      <w:pPr>
        <w:spacing w:after="0" w:line="240" w:lineRule="auto"/>
        <w:jc w:val="center"/>
        <w:rPr>
          <w:rFonts w:ascii="Times New Roman" w:hAnsi="Times New Roman" w:cs="Times New Roman"/>
          <w:b/>
          <w:bCs/>
          <w:sz w:val="16"/>
          <w:szCs w:val="16"/>
          <w:lang w:val="ro-RO"/>
        </w:rPr>
      </w:pPr>
    </w:p>
    <w:p w14:paraId="59D1DF85" w14:textId="6378DA70" w:rsidR="00C4336E" w:rsidRDefault="00C4336E" w:rsidP="00C4336E">
      <w:pPr>
        <w:spacing w:after="0" w:line="240" w:lineRule="auto"/>
        <w:jc w:val="center"/>
        <w:rPr>
          <w:rFonts w:ascii="Times New Roman" w:hAnsi="Times New Roman" w:cs="Times New Roman"/>
          <w:b/>
          <w:bCs/>
          <w:sz w:val="16"/>
          <w:szCs w:val="16"/>
          <w:lang w:val="ro-RO"/>
        </w:rPr>
      </w:pPr>
    </w:p>
    <w:p w14:paraId="2E60F4D2" w14:textId="589CF8F9" w:rsidR="00C4336E" w:rsidRDefault="00C4336E" w:rsidP="00C4336E">
      <w:pPr>
        <w:spacing w:after="0" w:line="240" w:lineRule="auto"/>
        <w:jc w:val="center"/>
        <w:rPr>
          <w:rFonts w:ascii="Times New Roman" w:hAnsi="Times New Roman" w:cs="Times New Roman"/>
          <w:b/>
          <w:bCs/>
          <w:sz w:val="16"/>
          <w:szCs w:val="16"/>
          <w:lang w:val="ro-RO"/>
        </w:rPr>
      </w:pPr>
    </w:p>
    <w:p w14:paraId="19085CC0" w14:textId="77777777" w:rsidR="00C4336E" w:rsidRPr="00C4336E" w:rsidRDefault="00C4336E" w:rsidP="00C4336E">
      <w:pPr>
        <w:spacing w:after="0" w:line="240" w:lineRule="auto"/>
        <w:jc w:val="center"/>
        <w:rPr>
          <w:rFonts w:ascii="Times New Roman" w:hAnsi="Times New Roman" w:cs="Times New Roman"/>
          <w:b/>
          <w:bCs/>
          <w:sz w:val="16"/>
          <w:szCs w:val="16"/>
          <w:lang w:val="ro-RO"/>
        </w:rPr>
      </w:pPr>
    </w:p>
    <w:p w14:paraId="6B34F473" w14:textId="0FF0D27C" w:rsidR="00B04107" w:rsidRDefault="00B04107"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ROMÂNIA</w:t>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C01A0">
        <w:rPr>
          <w:rFonts w:ascii="Times New Roman" w:hAnsi="Times New Roman" w:cs="Times New Roman"/>
          <w:b/>
          <w:bCs/>
          <w:sz w:val="24"/>
          <w:szCs w:val="24"/>
          <w:lang w:val="ro-RO"/>
        </w:rPr>
        <w:t xml:space="preserve"> </w:t>
      </w:r>
      <w:r w:rsidR="00342A68">
        <w:rPr>
          <w:rFonts w:ascii="Times New Roman" w:hAnsi="Times New Roman" w:cs="Times New Roman"/>
          <w:b/>
          <w:bCs/>
          <w:sz w:val="24"/>
          <w:szCs w:val="24"/>
          <w:lang w:val="ro-RO"/>
        </w:rPr>
        <w:t>Proiect</w:t>
      </w:r>
    </w:p>
    <w:p w14:paraId="7F8EE908" w14:textId="6E8CD8EE" w:rsidR="00B04107" w:rsidRPr="000C01A0" w:rsidRDefault="00B04107" w:rsidP="00351C0D">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lang w:val="ro-RO"/>
        </w:rPr>
        <w:t>JUDEȚUL MUREȘ</w:t>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351C0D">
        <w:rPr>
          <w:rFonts w:ascii="Times New Roman" w:hAnsi="Times New Roman" w:cs="Times New Roman"/>
          <w:b/>
          <w:bCs/>
          <w:sz w:val="24"/>
          <w:szCs w:val="24"/>
          <w:lang w:val="ro-RO"/>
        </w:rPr>
        <w:t xml:space="preserve">              </w:t>
      </w:r>
      <w:r w:rsidR="00342A68" w:rsidRPr="000C01A0">
        <w:rPr>
          <w:rFonts w:ascii="Times New Roman" w:hAnsi="Times New Roman" w:cs="Times New Roman"/>
          <w:sz w:val="20"/>
          <w:szCs w:val="20"/>
          <w:lang w:val="ro-RO"/>
        </w:rPr>
        <w:t>(nu produce efecte juridice*)</w:t>
      </w:r>
    </w:p>
    <w:p w14:paraId="536A4245" w14:textId="2613692C" w:rsidR="00910D5B" w:rsidRDefault="00B04107" w:rsidP="004A116E">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51B67208" w14:textId="77777777" w:rsidR="00C4336E" w:rsidRPr="004A116E" w:rsidRDefault="00C4336E" w:rsidP="004A116E">
      <w:pPr>
        <w:spacing w:after="0" w:line="240" w:lineRule="auto"/>
        <w:ind w:left="170"/>
        <w:jc w:val="both"/>
        <w:rPr>
          <w:rFonts w:ascii="Times New Roman" w:hAnsi="Times New Roman" w:cs="Times New Roman"/>
          <w:b/>
          <w:bCs/>
          <w:sz w:val="24"/>
          <w:szCs w:val="24"/>
          <w:lang w:val="ro-RO"/>
        </w:rPr>
      </w:pPr>
    </w:p>
    <w:p w14:paraId="4CFFC7A8" w14:textId="17AA177F" w:rsidR="00B15062" w:rsidRDefault="00B15062"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F0DD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7F723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3421F5EF" w14:textId="24C1FD3B" w:rsidR="004A116E" w:rsidRPr="004A0FDC" w:rsidRDefault="00B36BCA" w:rsidP="004A0FDC">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Soós Zoltán</w:t>
      </w:r>
    </w:p>
    <w:p w14:paraId="54ABBED1" w14:textId="0C624625" w:rsidR="00342A68" w:rsidRDefault="00B15062" w:rsidP="004A0FDC">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31299EE8" w14:textId="77777777" w:rsidR="004A0FDC" w:rsidRDefault="004A0FDC" w:rsidP="004A0FDC">
      <w:pPr>
        <w:spacing w:after="0" w:line="240" w:lineRule="auto"/>
        <w:ind w:left="170"/>
        <w:jc w:val="center"/>
        <w:rPr>
          <w:rFonts w:ascii="Times New Roman" w:hAnsi="Times New Roman" w:cs="Times New Roman"/>
          <w:b/>
          <w:bCs/>
          <w:sz w:val="24"/>
          <w:szCs w:val="24"/>
          <w:lang w:val="ro-RO"/>
        </w:rPr>
      </w:pPr>
    </w:p>
    <w:p w14:paraId="3E1FAF99" w14:textId="4518A635" w:rsidR="00B15062" w:rsidRDefault="00B15062" w:rsidP="00351C0D">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w:t>
      </w:r>
      <w:r w:rsidR="002212AC">
        <w:rPr>
          <w:rFonts w:ascii="Times New Roman" w:hAnsi="Times New Roman" w:cs="Times New Roman"/>
          <w:b/>
          <w:bCs/>
          <w:sz w:val="24"/>
          <w:szCs w:val="24"/>
          <w:lang w:val="ro-RO"/>
        </w:rPr>
        <w:t>n __________________________2022</w:t>
      </w:r>
    </w:p>
    <w:p w14:paraId="5DAD1233" w14:textId="77777777" w:rsidR="00660F88" w:rsidRDefault="00660F88" w:rsidP="00351C0D">
      <w:pPr>
        <w:spacing w:after="0" w:line="240" w:lineRule="auto"/>
        <w:ind w:left="170"/>
        <w:jc w:val="center"/>
        <w:rPr>
          <w:rFonts w:ascii="Times New Roman" w:hAnsi="Times New Roman" w:cs="Times New Roman"/>
          <w:b/>
          <w:bCs/>
          <w:sz w:val="24"/>
          <w:szCs w:val="24"/>
          <w:lang w:val="ro-RO"/>
        </w:rPr>
      </w:pPr>
    </w:p>
    <w:p w14:paraId="0A215A7C" w14:textId="77777777" w:rsidR="001659B7" w:rsidRPr="00D722FC" w:rsidRDefault="001659B7" w:rsidP="001659B7">
      <w:pPr>
        <w:spacing w:after="0" w:line="240" w:lineRule="auto"/>
        <w:ind w:left="170" w:right="-57"/>
        <w:jc w:val="center"/>
        <w:rPr>
          <w:rFonts w:ascii="Times New Roman" w:hAnsi="Times New Roman" w:cs="Times New Roman"/>
          <w:b/>
          <w:bCs/>
          <w:sz w:val="24"/>
          <w:szCs w:val="24"/>
          <w:lang w:val="ro-RO"/>
        </w:rPr>
      </w:pPr>
      <w:r>
        <w:rPr>
          <w:rFonts w:ascii="Times New Roman" w:hAnsi="Times New Roman" w:cs="Times New Roman"/>
          <w:b/>
          <w:bCs/>
          <w:sz w:val="24"/>
          <w:szCs w:val="24"/>
        </w:rPr>
        <w:t>pentru</w:t>
      </w:r>
      <w:r w:rsidRPr="00B213FD">
        <w:rPr>
          <w:rFonts w:ascii="Times New Roman" w:hAnsi="Times New Roman" w:cs="Times New Roman"/>
          <w:b/>
          <w:bCs/>
          <w:sz w:val="24"/>
          <w:szCs w:val="24"/>
        </w:rPr>
        <w:t xml:space="preserve"> </w:t>
      </w:r>
      <w:r>
        <w:rPr>
          <w:rFonts w:ascii="Times New Roman" w:hAnsi="Times New Roman" w:cs="Times New Roman"/>
          <w:b/>
          <w:bCs/>
          <w:sz w:val="24"/>
          <w:szCs w:val="24"/>
        </w:rPr>
        <w:t>revocarea H.C.L.M. nr. 193 din 20 iunie 2022 privind aprobarea schimbului de imobile între Municipiul Târgu Mureș și S.C. ROPHARMA S.A.</w:t>
      </w:r>
    </w:p>
    <w:p w14:paraId="1CFA9F61" w14:textId="77777777" w:rsidR="00342A68" w:rsidRPr="00342A68" w:rsidRDefault="00342A68" w:rsidP="00351C0D">
      <w:pPr>
        <w:spacing w:after="0" w:line="240" w:lineRule="auto"/>
        <w:ind w:left="170"/>
        <w:jc w:val="center"/>
        <w:rPr>
          <w:rFonts w:ascii="Times New Roman" w:hAnsi="Times New Roman" w:cs="Times New Roman"/>
          <w:b/>
          <w:bCs/>
          <w:sz w:val="24"/>
          <w:szCs w:val="24"/>
          <w:lang w:val="ro-RO"/>
        </w:rPr>
      </w:pPr>
    </w:p>
    <w:p w14:paraId="4AB8268F" w14:textId="338F0363" w:rsidR="00F877B6" w:rsidRPr="00DB18F2" w:rsidRDefault="00F877B6" w:rsidP="00351C0D">
      <w:pPr>
        <w:widowControl w:val="0"/>
        <w:spacing w:after="0" w:line="240" w:lineRule="auto"/>
        <w:ind w:left="170"/>
        <w:jc w:val="both"/>
        <w:rPr>
          <w:rFonts w:ascii="HSPaltin" w:eastAsia="Times New Roman" w:hAnsi="HSPaltin" w:cs="Times New Roman"/>
          <w:b/>
          <w:snapToGrid w:val="0"/>
          <w:sz w:val="24"/>
          <w:szCs w:val="24"/>
          <w:lang w:val="ro-RO"/>
        </w:rPr>
      </w:pPr>
      <w:r w:rsidRPr="00DB18F2">
        <w:rPr>
          <w:rFonts w:ascii="HSPaltin" w:eastAsia="Times New Roman" w:hAnsi="HSPaltin" w:cs="Times New Roman"/>
          <w:b/>
          <w:snapToGrid w:val="0"/>
          <w:sz w:val="24"/>
          <w:szCs w:val="24"/>
          <w:lang w:val="ro-RO"/>
        </w:rPr>
        <w:t xml:space="preserve">Având în vedere: </w:t>
      </w:r>
    </w:p>
    <w:p w14:paraId="26137F47" w14:textId="3C1550E3" w:rsidR="001659B7" w:rsidRPr="001659B7" w:rsidRDefault="00DB18F2" w:rsidP="001659B7">
      <w:pPr>
        <w:spacing w:after="0" w:line="240" w:lineRule="auto"/>
        <w:ind w:left="170" w:right="-57"/>
        <w:jc w:val="both"/>
        <w:rPr>
          <w:rFonts w:ascii="Times New Roman" w:hAnsi="Times New Roman" w:cs="Times New Roman"/>
          <w:sz w:val="24"/>
          <w:szCs w:val="24"/>
        </w:rPr>
      </w:pPr>
      <w:r w:rsidRPr="001659B7">
        <w:rPr>
          <w:rFonts w:ascii="Times New Roman" w:eastAsia="Times New Roman" w:hAnsi="Times New Roman" w:cs="Times New Roman"/>
          <w:snapToGrid w:val="0"/>
          <w:sz w:val="24"/>
          <w:szCs w:val="24"/>
          <w:lang w:val="ro-RO"/>
        </w:rPr>
        <w:t>a) Referatul de aprobare nr.</w:t>
      </w:r>
      <w:r w:rsidR="001659B7" w:rsidRPr="001659B7">
        <w:rPr>
          <w:rFonts w:ascii="Times New Roman" w:hAnsi="Times New Roman" w:cs="Times New Roman"/>
          <w:sz w:val="24"/>
          <w:szCs w:val="24"/>
          <w:lang w:val="ro-RO"/>
        </w:rPr>
        <w:t xml:space="preserve"> </w:t>
      </w:r>
      <w:r w:rsidR="0027535D">
        <w:rPr>
          <w:rFonts w:ascii="Times New Roman" w:hAnsi="Times New Roman" w:cs="Times New Roman"/>
          <w:sz w:val="24"/>
          <w:szCs w:val="24"/>
          <w:lang w:val="ro-RO"/>
        </w:rPr>
        <w:t>56761/7769/27.07.2022</w:t>
      </w:r>
      <w:r w:rsidRPr="001659B7">
        <w:rPr>
          <w:rFonts w:ascii="Times New Roman" w:eastAsia="Times New Roman" w:hAnsi="Times New Roman" w:cs="Times New Roman"/>
          <w:snapToGrid w:val="0"/>
          <w:sz w:val="24"/>
          <w:szCs w:val="24"/>
          <w:lang w:val="ro-RO"/>
        </w:rPr>
        <w:t xml:space="preserve"> inițiat de Primar prin Serviciul Public Administrația Domeniului Public </w:t>
      </w:r>
      <w:r w:rsidR="001659B7" w:rsidRPr="001659B7">
        <w:rPr>
          <w:rFonts w:ascii="Times New Roman" w:hAnsi="Times New Roman" w:cs="Times New Roman"/>
          <w:i/>
          <w:iCs/>
          <w:sz w:val="24"/>
          <w:szCs w:val="24"/>
        </w:rPr>
        <w:t>pentru revocarea H.C.L.M. nr. 193 din 20 iunie 2022 privind aprobarea schimbului de imobile între Municipiul Târgu Mureș și S.C. ROPHARMA S.A.</w:t>
      </w:r>
      <w:r w:rsidR="001659B7">
        <w:rPr>
          <w:rFonts w:ascii="Times New Roman" w:hAnsi="Times New Roman" w:cs="Times New Roman"/>
          <w:sz w:val="24"/>
          <w:szCs w:val="24"/>
        </w:rPr>
        <w:t>;</w:t>
      </w:r>
    </w:p>
    <w:p w14:paraId="40CBB147" w14:textId="2524C1C9" w:rsidR="00831C84" w:rsidRDefault="00DB18F2" w:rsidP="00E124F7">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C32B85">
        <w:rPr>
          <w:rFonts w:ascii="Times New Roman" w:hAnsi="Times New Roman" w:cs="Times New Roman"/>
          <w:sz w:val="24"/>
          <w:szCs w:val="24"/>
          <w:lang w:val="ro-RO"/>
        </w:rPr>
        <w:t xml:space="preserve"> </w:t>
      </w:r>
      <w:r>
        <w:rPr>
          <w:rFonts w:ascii="Times New Roman" w:hAnsi="Times New Roman" w:cs="Times New Roman"/>
          <w:sz w:val="24"/>
          <w:szCs w:val="24"/>
          <w:lang w:val="ro-RO"/>
        </w:rPr>
        <w:t>Raportul Comisiilor de specialitate din cadrul Consiliului local municipal Târgu Mureș</w:t>
      </w:r>
      <w:r w:rsidR="00660F88">
        <w:rPr>
          <w:rFonts w:ascii="Times New Roman" w:hAnsi="Times New Roman" w:cs="Times New Roman"/>
          <w:sz w:val="24"/>
          <w:szCs w:val="24"/>
          <w:lang w:val="ro-RO"/>
        </w:rPr>
        <w:t>;</w:t>
      </w:r>
    </w:p>
    <w:p w14:paraId="0939C7F1" w14:textId="5E8E317F" w:rsidR="00C4336E" w:rsidRDefault="001659B7" w:rsidP="00C4336E">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Raportul Direcției Juridice, Contencios Administrativ și </w:t>
      </w:r>
      <w:r w:rsidR="00F07822">
        <w:rPr>
          <w:rFonts w:ascii="Times New Roman" w:hAnsi="Times New Roman" w:cs="Times New Roman"/>
          <w:sz w:val="24"/>
          <w:szCs w:val="24"/>
          <w:lang w:val="ro-RO"/>
        </w:rPr>
        <w:t>Administrație Publică Locală;</w:t>
      </w:r>
    </w:p>
    <w:p w14:paraId="100DCF6C" w14:textId="77777777" w:rsidR="005038E8" w:rsidRDefault="005038E8" w:rsidP="00C4336E">
      <w:pPr>
        <w:spacing w:after="0" w:line="240" w:lineRule="auto"/>
        <w:ind w:left="170"/>
        <w:jc w:val="both"/>
        <w:rPr>
          <w:rFonts w:ascii="Times New Roman" w:hAnsi="Times New Roman" w:cs="Times New Roman"/>
          <w:sz w:val="24"/>
          <w:szCs w:val="24"/>
          <w:lang w:val="ro-RO"/>
        </w:rPr>
      </w:pPr>
    </w:p>
    <w:p w14:paraId="7D09A4FC" w14:textId="5E60E552" w:rsidR="006246AA" w:rsidRPr="006246AA" w:rsidRDefault="00DB18F2" w:rsidP="006246AA">
      <w:pPr>
        <w:widowControl w:val="0"/>
        <w:spacing w:after="0" w:line="240" w:lineRule="auto"/>
        <w:ind w:left="170"/>
        <w:jc w:val="both"/>
        <w:rPr>
          <w:rFonts w:eastAsia="Times New Roman" w:cs="Times New Roman"/>
          <w:b/>
          <w:bCs/>
          <w:snapToGrid w:val="0"/>
          <w:sz w:val="24"/>
          <w:szCs w:val="24"/>
        </w:rPr>
      </w:pPr>
      <w:r w:rsidRPr="000E7F2D">
        <w:rPr>
          <w:rFonts w:ascii="HSPaltin" w:eastAsia="Times New Roman" w:hAnsi="HSPaltin" w:cs="Times New Roman"/>
          <w:b/>
          <w:bCs/>
          <w:snapToGrid w:val="0"/>
          <w:sz w:val="24"/>
          <w:szCs w:val="24"/>
          <w:lang w:val="ro-RO"/>
        </w:rPr>
        <w:t>În conformitate cu prevederile</w:t>
      </w:r>
      <w:r w:rsidRPr="000E7F2D">
        <w:rPr>
          <w:rFonts w:eastAsia="Times New Roman" w:cs="Times New Roman"/>
          <w:b/>
          <w:bCs/>
          <w:snapToGrid w:val="0"/>
          <w:sz w:val="24"/>
          <w:szCs w:val="24"/>
        </w:rPr>
        <w:t>:</w:t>
      </w:r>
    </w:p>
    <w:p w14:paraId="7E1FE1FF" w14:textId="2E0F5CA0" w:rsidR="00A074F5" w:rsidRPr="004A0FDC" w:rsidRDefault="001907BC" w:rsidP="00C03631">
      <w:pPr>
        <w:pStyle w:val="ListParagraph"/>
        <w:widowControl w:val="0"/>
        <w:numPr>
          <w:ilvl w:val="0"/>
          <w:numId w:val="9"/>
        </w:numPr>
        <w:tabs>
          <w:tab w:val="left" w:pos="426"/>
        </w:tabs>
        <w:spacing w:after="0" w:line="240" w:lineRule="auto"/>
        <w:ind w:left="170" w:firstLine="0"/>
        <w:jc w:val="both"/>
        <w:rPr>
          <w:rFonts w:ascii="HSPaltin" w:eastAsia="Times New Roman" w:hAnsi="HSPaltin" w:cs="Times New Roman"/>
          <w:sz w:val="24"/>
          <w:szCs w:val="24"/>
          <w:lang w:val="ro-RO"/>
        </w:rPr>
      </w:pPr>
      <w:r>
        <w:rPr>
          <w:rFonts w:ascii="Times New Roman" w:hAnsi="Times New Roman" w:cs="Times New Roman"/>
          <w:sz w:val="24"/>
          <w:szCs w:val="24"/>
        </w:rPr>
        <w:t>Încheierii O.C.P.I. Mureș nr. 21349 din Dosarul 21349/23.03.2016;</w:t>
      </w:r>
    </w:p>
    <w:p w14:paraId="1E61407E" w14:textId="4E10D60C" w:rsidR="004A0FDC" w:rsidRPr="00F07822" w:rsidRDefault="004A0FDC" w:rsidP="00C03631">
      <w:pPr>
        <w:pStyle w:val="ListParagraph"/>
        <w:widowControl w:val="0"/>
        <w:numPr>
          <w:ilvl w:val="0"/>
          <w:numId w:val="9"/>
        </w:numPr>
        <w:tabs>
          <w:tab w:val="left" w:pos="426"/>
        </w:tabs>
        <w:spacing w:after="0" w:line="240" w:lineRule="auto"/>
        <w:ind w:left="170" w:firstLine="0"/>
        <w:jc w:val="both"/>
        <w:rPr>
          <w:rFonts w:ascii="HSPaltin" w:eastAsia="Times New Roman" w:hAnsi="HSPaltin" w:cs="Times New Roman"/>
          <w:sz w:val="24"/>
          <w:szCs w:val="24"/>
          <w:lang w:val="ro-RO"/>
        </w:rPr>
      </w:pPr>
      <w:r>
        <w:rPr>
          <w:rFonts w:ascii="Times New Roman" w:hAnsi="Times New Roman" w:cs="Times New Roman"/>
          <w:sz w:val="24"/>
          <w:szCs w:val="24"/>
        </w:rPr>
        <w:t>Adresei Instituției Prefectului nr. 8248/SVI/28.06.2022;</w:t>
      </w:r>
    </w:p>
    <w:p w14:paraId="7D6AD22F" w14:textId="77777777" w:rsidR="00E743FF" w:rsidRPr="00E743FF" w:rsidRDefault="00E743FF" w:rsidP="00E743FF">
      <w:pPr>
        <w:pStyle w:val="ListParagraph"/>
        <w:widowControl w:val="0"/>
        <w:tabs>
          <w:tab w:val="left" w:pos="426"/>
        </w:tabs>
        <w:spacing w:after="0" w:line="240" w:lineRule="auto"/>
        <w:ind w:left="170"/>
        <w:jc w:val="both"/>
        <w:rPr>
          <w:rFonts w:ascii="HSPaltin" w:eastAsia="Times New Roman" w:hAnsi="HSPaltin" w:cs="Times New Roman"/>
          <w:sz w:val="24"/>
          <w:szCs w:val="24"/>
          <w:lang w:val="ro-RO"/>
        </w:rPr>
      </w:pPr>
    </w:p>
    <w:p w14:paraId="58D44492" w14:textId="75DB9903" w:rsidR="00F430D2" w:rsidRDefault="00F877B6" w:rsidP="00C4336E">
      <w:pPr>
        <w:spacing w:after="0" w:line="240" w:lineRule="auto"/>
        <w:ind w:left="170"/>
        <w:jc w:val="both"/>
        <w:rPr>
          <w:rFonts w:ascii="HSPaltin" w:eastAsia="Times New Roman" w:hAnsi="HSPaltin" w:cs="Times New Roman"/>
          <w:sz w:val="24"/>
          <w:szCs w:val="24"/>
          <w:lang w:val="ro-RO"/>
        </w:rPr>
      </w:pPr>
      <w:r w:rsidRPr="00BF78F1">
        <w:rPr>
          <w:rFonts w:ascii="HSPaltin" w:eastAsia="Times New Roman" w:hAnsi="HSPaltin" w:cs="Times New Roman"/>
          <w:b/>
          <w:bCs/>
          <w:sz w:val="24"/>
          <w:szCs w:val="24"/>
          <w:lang w:val="ro-RO"/>
        </w:rPr>
        <w:t>În temeiul</w:t>
      </w:r>
      <w:r w:rsidRPr="00F877B6">
        <w:rPr>
          <w:rFonts w:ascii="HSPaltin" w:eastAsia="Times New Roman" w:hAnsi="HSPaltin" w:cs="Times New Roman"/>
          <w:sz w:val="24"/>
          <w:szCs w:val="24"/>
          <w:lang w:val="ro-RO"/>
        </w:rPr>
        <w:t xml:space="preserve"> </w:t>
      </w:r>
      <w:r w:rsidR="007F3541">
        <w:rPr>
          <w:rFonts w:ascii="HSPaltin" w:eastAsia="Times New Roman" w:hAnsi="HSPaltin" w:cs="Times New Roman"/>
          <w:sz w:val="24"/>
          <w:szCs w:val="24"/>
          <w:lang w:val="ro-RO"/>
        </w:rPr>
        <w:t>art.</w:t>
      </w:r>
      <w:r w:rsidR="00BF78F1">
        <w:rPr>
          <w:rFonts w:ascii="HSPaltin" w:eastAsia="Times New Roman" w:hAnsi="HSPaltin" w:cs="Times New Roman"/>
          <w:sz w:val="24"/>
          <w:szCs w:val="24"/>
          <w:lang w:val="ro-RO"/>
        </w:rPr>
        <w:t xml:space="preserve"> </w:t>
      </w:r>
      <w:r w:rsidR="00BF78F1" w:rsidRPr="00B213FD">
        <w:rPr>
          <w:rFonts w:ascii="Times New Roman" w:hAnsi="Times New Roman" w:cs="Times New Roman"/>
          <w:sz w:val="24"/>
          <w:szCs w:val="24"/>
        </w:rPr>
        <w:t xml:space="preserve">129 alin. (2) lit. </w:t>
      </w:r>
      <w:r w:rsidR="001907BC">
        <w:rPr>
          <w:rFonts w:ascii="Times New Roman" w:hAnsi="Times New Roman" w:cs="Times New Roman"/>
          <w:sz w:val="24"/>
          <w:szCs w:val="24"/>
        </w:rPr>
        <w:t>c</w:t>
      </w:r>
      <w:r w:rsidR="00BF78F1" w:rsidRPr="00B213FD">
        <w:rPr>
          <w:rFonts w:ascii="Times New Roman" w:hAnsi="Times New Roman" w:cs="Times New Roman"/>
          <w:sz w:val="24"/>
          <w:szCs w:val="24"/>
        </w:rPr>
        <w:t>)</w:t>
      </w:r>
      <w:r w:rsidR="001907BC">
        <w:rPr>
          <w:rFonts w:ascii="Times New Roman" w:hAnsi="Times New Roman" w:cs="Times New Roman"/>
          <w:sz w:val="24"/>
          <w:szCs w:val="24"/>
        </w:rPr>
        <w:t xml:space="preserve"> și</w:t>
      </w:r>
      <w:r w:rsidR="00BF78F1" w:rsidRPr="00B213FD">
        <w:rPr>
          <w:rFonts w:ascii="Times New Roman" w:hAnsi="Times New Roman" w:cs="Times New Roman"/>
          <w:sz w:val="24"/>
          <w:szCs w:val="24"/>
        </w:rPr>
        <w:t xml:space="preserve"> alin </w:t>
      </w:r>
      <w:r w:rsidR="001907BC">
        <w:rPr>
          <w:rFonts w:ascii="Times New Roman" w:hAnsi="Times New Roman" w:cs="Times New Roman"/>
          <w:sz w:val="24"/>
          <w:szCs w:val="24"/>
        </w:rPr>
        <w:t xml:space="preserve">(14), </w:t>
      </w:r>
      <w:r w:rsidR="00BF78F1" w:rsidRPr="00B213FD">
        <w:rPr>
          <w:rFonts w:ascii="Times New Roman" w:hAnsi="Times New Roman" w:cs="Times New Roman"/>
          <w:sz w:val="24"/>
          <w:szCs w:val="24"/>
        </w:rPr>
        <w:t>art. 139 alin.</w:t>
      </w:r>
      <w:r w:rsidR="00BF78F1">
        <w:rPr>
          <w:rFonts w:ascii="Times New Roman" w:hAnsi="Times New Roman" w:cs="Times New Roman"/>
          <w:sz w:val="24"/>
          <w:szCs w:val="24"/>
        </w:rPr>
        <w:t xml:space="preserve"> (1), alin. </w:t>
      </w:r>
      <w:r w:rsidR="00BF78F1" w:rsidRPr="00B213FD">
        <w:rPr>
          <w:rFonts w:ascii="Times New Roman" w:hAnsi="Times New Roman" w:cs="Times New Roman"/>
          <w:sz w:val="24"/>
          <w:szCs w:val="24"/>
        </w:rPr>
        <w:t>(3), lit. g)</w:t>
      </w:r>
      <w:r w:rsidR="00BF78F1">
        <w:rPr>
          <w:rFonts w:ascii="Times New Roman" w:hAnsi="Times New Roman" w:cs="Times New Roman"/>
          <w:sz w:val="24"/>
          <w:szCs w:val="24"/>
        </w:rPr>
        <w:t xml:space="preserve">, </w:t>
      </w:r>
      <w:r w:rsidRPr="00F877B6">
        <w:rPr>
          <w:rFonts w:ascii="HSPaltin" w:eastAsia="Times New Roman" w:hAnsi="HSPaltin" w:cs="Times New Roman"/>
          <w:sz w:val="24"/>
          <w:szCs w:val="24"/>
          <w:lang w:val="ro-RO"/>
        </w:rPr>
        <w:t xml:space="preserve">art. </w:t>
      </w:r>
      <w:r w:rsidR="007F3541">
        <w:rPr>
          <w:rFonts w:ascii="HSPaltin" w:eastAsia="Times New Roman" w:hAnsi="HSPaltin" w:cs="Times New Roman"/>
          <w:sz w:val="24"/>
          <w:szCs w:val="24"/>
          <w:lang w:val="ro-RO"/>
        </w:rPr>
        <w:t>196</w:t>
      </w:r>
      <w:r w:rsidRPr="00F877B6">
        <w:rPr>
          <w:rFonts w:ascii="HSPaltin" w:eastAsia="Times New Roman" w:hAnsi="HSPaltin" w:cs="Times New Roman"/>
          <w:sz w:val="24"/>
          <w:szCs w:val="24"/>
          <w:lang w:val="ro-RO"/>
        </w:rPr>
        <w:t xml:space="preserve">, alin. (1), lit. </w:t>
      </w:r>
      <w:r w:rsidR="007F3541">
        <w:rPr>
          <w:rFonts w:ascii="HSPaltin" w:eastAsia="Times New Roman" w:hAnsi="HSPaltin" w:cs="Times New Roman"/>
          <w:sz w:val="24"/>
          <w:szCs w:val="24"/>
          <w:lang w:val="ro-RO"/>
        </w:rPr>
        <w:t>a)</w:t>
      </w:r>
      <w:r w:rsidR="00F07822">
        <w:rPr>
          <w:rFonts w:ascii="HSPaltin" w:eastAsia="Times New Roman" w:hAnsi="HSPaltin" w:cs="Times New Roman"/>
          <w:sz w:val="24"/>
          <w:szCs w:val="24"/>
          <w:lang w:val="ro-RO"/>
        </w:rPr>
        <w:t xml:space="preserve"> și</w:t>
      </w:r>
      <w:r w:rsidR="001907BC">
        <w:rPr>
          <w:rFonts w:ascii="HSPaltin" w:eastAsia="Times New Roman" w:hAnsi="HSPaltin" w:cs="Times New Roman"/>
          <w:sz w:val="24"/>
          <w:szCs w:val="24"/>
          <w:lang w:val="ro-RO"/>
        </w:rPr>
        <w:t xml:space="preserve"> </w:t>
      </w:r>
      <w:r w:rsidR="007F3541">
        <w:rPr>
          <w:rFonts w:ascii="HSPaltin" w:eastAsia="Times New Roman" w:hAnsi="HSPaltin" w:cs="Times New Roman"/>
          <w:sz w:val="24"/>
          <w:szCs w:val="24"/>
          <w:lang w:val="ro-RO"/>
        </w:rPr>
        <w:t>art. 243, alin. (1</w:t>
      </w:r>
      <w:r w:rsidR="007F3541" w:rsidRPr="00F877B6">
        <w:rPr>
          <w:rFonts w:ascii="HSPaltin" w:eastAsia="Times New Roman" w:hAnsi="HSPaltin" w:cs="Times New Roman"/>
          <w:sz w:val="24"/>
          <w:szCs w:val="24"/>
          <w:lang w:val="ro-RO"/>
        </w:rPr>
        <w:t>)</w:t>
      </w:r>
      <w:r w:rsidR="007F3541">
        <w:rPr>
          <w:rFonts w:ascii="HSPaltin" w:eastAsia="Times New Roman" w:hAnsi="HSPaltin" w:cs="Times New Roman"/>
          <w:sz w:val="24"/>
          <w:szCs w:val="24"/>
          <w:lang w:val="ro-RO"/>
        </w:rPr>
        <w:t xml:space="preserve">, </w:t>
      </w:r>
      <w:r w:rsidR="007F3541" w:rsidRPr="00F877B6">
        <w:rPr>
          <w:rFonts w:ascii="HSPaltin" w:eastAsia="Times New Roman" w:hAnsi="HSPaltin" w:cs="Times New Roman"/>
          <w:sz w:val="24"/>
          <w:szCs w:val="24"/>
          <w:lang w:val="ro-RO"/>
        </w:rPr>
        <w:t xml:space="preserve">lit. </w:t>
      </w:r>
      <w:r w:rsidR="007F3541">
        <w:rPr>
          <w:rFonts w:ascii="HSPaltin" w:eastAsia="Times New Roman" w:hAnsi="HSPaltin" w:cs="Times New Roman"/>
          <w:sz w:val="24"/>
          <w:szCs w:val="24"/>
          <w:lang w:val="ro-RO"/>
        </w:rPr>
        <w:t xml:space="preserve">a) </w:t>
      </w:r>
      <w:r w:rsidR="00F07822">
        <w:rPr>
          <w:rFonts w:ascii="HSPaltin" w:eastAsia="Times New Roman" w:hAnsi="HSPaltin" w:cs="Times New Roman"/>
          <w:sz w:val="24"/>
          <w:szCs w:val="24"/>
          <w:lang w:val="ro-RO"/>
        </w:rPr>
        <w:t xml:space="preserve">din O.U.G. </w:t>
      </w:r>
      <w:r w:rsidR="007F3541">
        <w:rPr>
          <w:rFonts w:ascii="HSPaltin" w:eastAsia="Times New Roman" w:hAnsi="HSPaltin" w:cs="Times New Roman"/>
          <w:sz w:val="24"/>
          <w:szCs w:val="24"/>
          <w:lang w:val="ro-RO"/>
        </w:rPr>
        <w:t>nr. 57/2019 privind Codul Administrativ</w:t>
      </w:r>
      <w:r w:rsidR="00BF78F1">
        <w:rPr>
          <w:rFonts w:ascii="HSPaltin" w:eastAsia="Times New Roman" w:hAnsi="HSPaltin" w:cs="Times New Roman"/>
          <w:sz w:val="24"/>
          <w:szCs w:val="24"/>
          <w:lang w:val="ro-RO"/>
        </w:rPr>
        <w:t>, cu modificările și completările ulterioare,</w:t>
      </w:r>
    </w:p>
    <w:p w14:paraId="29668319" w14:textId="77777777" w:rsidR="00A074F5" w:rsidRPr="00E135A7" w:rsidRDefault="00A074F5" w:rsidP="00351C0D">
      <w:pPr>
        <w:spacing w:after="0" w:line="240" w:lineRule="auto"/>
        <w:ind w:left="170"/>
        <w:jc w:val="both"/>
        <w:rPr>
          <w:rFonts w:ascii="HSPaltin" w:eastAsia="Times New Roman" w:hAnsi="HSPaltin" w:cs="Times New Roman"/>
          <w:sz w:val="24"/>
          <w:szCs w:val="24"/>
          <w:lang w:val="ro-RO"/>
        </w:rPr>
      </w:pPr>
    </w:p>
    <w:p w14:paraId="2F42AE66" w14:textId="7DEC590C" w:rsidR="00FB6858" w:rsidRDefault="00F430D2" w:rsidP="00351C0D">
      <w:pPr>
        <w:spacing w:after="0" w:line="240" w:lineRule="auto"/>
        <w:ind w:left="170"/>
        <w:jc w:val="center"/>
        <w:rPr>
          <w:rFonts w:ascii="Times New Roman" w:hAnsi="Times New Roman" w:cs="Times New Roman"/>
          <w:b/>
          <w:sz w:val="24"/>
          <w:szCs w:val="24"/>
        </w:rPr>
      </w:pPr>
      <w:r w:rsidRPr="00F430D2">
        <w:rPr>
          <w:rFonts w:ascii="Times New Roman" w:hAnsi="Times New Roman" w:cs="Times New Roman"/>
          <w:b/>
          <w:sz w:val="24"/>
          <w:szCs w:val="24"/>
        </w:rPr>
        <w:t>H</w:t>
      </w:r>
      <w:r>
        <w:rPr>
          <w:rFonts w:ascii="Times New Roman" w:hAnsi="Times New Roman" w:cs="Times New Roman"/>
          <w:b/>
          <w:sz w:val="24"/>
          <w:szCs w:val="24"/>
        </w:rPr>
        <w:t xml:space="preserve"> </w:t>
      </w:r>
      <w:r w:rsidRPr="00F430D2">
        <w:rPr>
          <w:rFonts w:ascii="Times New Roman" w:hAnsi="Times New Roman" w:cs="Times New Roman"/>
          <w:b/>
          <w:sz w:val="24"/>
          <w:szCs w:val="24"/>
        </w:rPr>
        <w:t>o</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ă</w:t>
      </w:r>
      <w:r>
        <w:rPr>
          <w:rFonts w:ascii="Times New Roman" w:hAnsi="Times New Roman" w:cs="Times New Roman"/>
          <w:b/>
          <w:sz w:val="24"/>
          <w:szCs w:val="24"/>
        </w:rPr>
        <w:t xml:space="preserve"> r </w:t>
      </w:r>
      <w:r w:rsidRPr="00F430D2">
        <w:rPr>
          <w:rFonts w:ascii="Times New Roman" w:hAnsi="Times New Roman" w:cs="Times New Roman"/>
          <w:b/>
          <w:sz w:val="24"/>
          <w:szCs w:val="24"/>
        </w:rPr>
        <w:t>ă</w:t>
      </w:r>
      <w:r>
        <w:rPr>
          <w:rFonts w:ascii="Times New Roman" w:hAnsi="Times New Roman" w:cs="Times New Roman"/>
          <w:b/>
          <w:sz w:val="24"/>
          <w:szCs w:val="24"/>
        </w:rPr>
        <w:t xml:space="preserve"> </w:t>
      </w:r>
      <w:r w:rsidRPr="00F430D2">
        <w:rPr>
          <w:rFonts w:ascii="Times New Roman" w:hAnsi="Times New Roman" w:cs="Times New Roman"/>
          <w:b/>
          <w:sz w:val="24"/>
          <w:szCs w:val="24"/>
        </w:rPr>
        <w:t>ș</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e</w:t>
      </w:r>
      <w:r>
        <w:rPr>
          <w:rFonts w:ascii="Times New Roman" w:hAnsi="Times New Roman" w:cs="Times New Roman"/>
          <w:b/>
          <w:sz w:val="24"/>
          <w:szCs w:val="24"/>
        </w:rPr>
        <w:t>:</w:t>
      </w:r>
    </w:p>
    <w:p w14:paraId="6F210B28" w14:textId="77777777" w:rsidR="00665D25" w:rsidRPr="00665D25" w:rsidRDefault="00665D25" w:rsidP="00351C0D">
      <w:pPr>
        <w:spacing w:after="0" w:line="240" w:lineRule="auto"/>
        <w:ind w:left="170"/>
        <w:jc w:val="center"/>
        <w:rPr>
          <w:rFonts w:ascii="Times New Roman" w:hAnsi="Times New Roman" w:cs="Times New Roman"/>
          <w:b/>
          <w:sz w:val="24"/>
          <w:szCs w:val="24"/>
        </w:rPr>
      </w:pPr>
    </w:p>
    <w:p w14:paraId="54E961BB" w14:textId="77FC7285" w:rsidR="005F745D" w:rsidRDefault="004B6F43" w:rsidP="00831C84">
      <w:pPr>
        <w:spacing w:after="0" w:line="240" w:lineRule="auto"/>
        <w:ind w:left="170" w:right="-59"/>
        <w:jc w:val="both"/>
        <w:rPr>
          <w:rFonts w:ascii="Times New Roman" w:hAnsi="Times New Roman" w:cs="Times New Roman"/>
          <w:sz w:val="24"/>
          <w:szCs w:val="24"/>
        </w:rPr>
      </w:pPr>
      <w:r w:rsidRPr="004B6F43">
        <w:rPr>
          <w:rFonts w:ascii="Times New Roman" w:hAnsi="Times New Roman" w:cs="Times New Roman"/>
          <w:b/>
          <w:bCs/>
          <w:sz w:val="24"/>
          <w:szCs w:val="24"/>
        </w:rPr>
        <w:t>Art.</w:t>
      </w:r>
      <w:r w:rsidR="00F07822">
        <w:rPr>
          <w:rFonts w:ascii="Times New Roman" w:hAnsi="Times New Roman" w:cs="Times New Roman"/>
          <w:b/>
          <w:bCs/>
          <w:sz w:val="24"/>
          <w:szCs w:val="24"/>
        </w:rPr>
        <w:t>1</w:t>
      </w:r>
      <w:r w:rsidRPr="004B6F43">
        <w:rPr>
          <w:rFonts w:ascii="Times New Roman" w:hAnsi="Times New Roman" w:cs="Times New Roman"/>
          <w:sz w:val="24"/>
          <w:szCs w:val="24"/>
        </w:rPr>
        <w:t>.</w:t>
      </w:r>
      <w:r w:rsidR="005F745D">
        <w:rPr>
          <w:rFonts w:ascii="Times New Roman" w:hAnsi="Times New Roman" w:cs="Times New Roman"/>
          <w:sz w:val="24"/>
          <w:szCs w:val="24"/>
        </w:rPr>
        <w:t xml:space="preserve"> Se aprobă </w:t>
      </w:r>
      <w:r w:rsidR="00F07822">
        <w:rPr>
          <w:rFonts w:ascii="Times New Roman" w:hAnsi="Times New Roman" w:cs="Times New Roman"/>
          <w:sz w:val="24"/>
          <w:szCs w:val="24"/>
        </w:rPr>
        <w:t>revocarea</w:t>
      </w:r>
      <w:r w:rsidR="005F745D">
        <w:rPr>
          <w:rFonts w:ascii="Times New Roman" w:hAnsi="Times New Roman" w:cs="Times New Roman"/>
          <w:sz w:val="24"/>
          <w:szCs w:val="24"/>
        </w:rPr>
        <w:t xml:space="preserve"> H.C.L.M. nr. 193 din 20 iunie 2022 privind aprobarea schimbului de imobile între Municipiul Târgu Mureș și S.C. ROPHARMA S.A.</w:t>
      </w:r>
    </w:p>
    <w:p w14:paraId="5FD556A9" w14:textId="77777777" w:rsidR="005F745D" w:rsidRDefault="005F745D" w:rsidP="00831C84">
      <w:pPr>
        <w:spacing w:after="0" w:line="240" w:lineRule="auto"/>
        <w:ind w:left="170" w:right="-59"/>
        <w:jc w:val="both"/>
        <w:rPr>
          <w:rFonts w:ascii="Times New Roman" w:hAnsi="Times New Roman" w:cs="Times New Roman"/>
          <w:sz w:val="24"/>
          <w:szCs w:val="24"/>
        </w:rPr>
      </w:pPr>
    </w:p>
    <w:p w14:paraId="37B0FE2C" w14:textId="5ED3EFDA" w:rsidR="004B6F43" w:rsidRDefault="00D8070D" w:rsidP="00831C84">
      <w:pPr>
        <w:spacing w:after="0" w:line="240" w:lineRule="auto"/>
        <w:ind w:left="170"/>
        <w:jc w:val="both"/>
        <w:rPr>
          <w:rFonts w:ascii="HSPaltin" w:eastAsia="Times New Roman" w:hAnsi="HSPaltin" w:cs="Times New Roman"/>
          <w:sz w:val="24"/>
          <w:szCs w:val="24"/>
          <w:lang w:val="ro-RO"/>
        </w:rPr>
      </w:pPr>
      <w:r>
        <w:rPr>
          <w:rFonts w:ascii="Times New Roman" w:eastAsia="Times New Roman" w:hAnsi="Times New Roman" w:cs="Times New Roman"/>
          <w:b/>
          <w:sz w:val="24"/>
          <w:szCs w:val="24"/>
          <w:lang w:val="ro-RO"/>
        </w:rPr>
        <w:t>Art.</w:t>
      </w:r>
      <w:r>
        <w:rPr>
          <w:rFonts w:ascii="Times New Roman" w:hAnsi="Times New Roman" w:cs="Times New Roman"/>
          <w:sz w:val="24"/>
          <w:szCs w:val="24"/>
          <w:lang w:val="ro-RO"/>
        </w:rPr>
        <w:t xml:space="preserve"> </w:t>
      </w:r>
      <w:r w:rsidR="00F07822">
        <w:rPr>
          <w:rFonts w:ascii="Times New Roman" w:hAnsi="Times New Roman" w:cs="Times New Roman"/>
          <w:b/>
          <w:sz w:val="24"/>
          <w:szCs w:val="24"/>
          <w:lang w:val="ro-RO"/>
        </w:rPr>
        <w:t>2</w:t>
      </w:r>
      <w:r w:rsidR="00910D5B">
        <w:rPr>
          <w:rFonts w:ascii="Times New Roman" w:hAnsi="Times New Roman" w:cs="Times New Roman"/>
          <w:b/>
          <w:sz w:val="24"/>
          <w:szCs w:val="24"/>
          <w:lang w:val="ro-RO"/>
        </w:rPr>
        <w:t>.</w:t>
      </w:r>
      <w:r w:rsidRPr="00D8070D">
        <w:rPr>
          <w:rFonts w:ascii="Times New Roman" w:hAnsi="Times New Roman" w:cs="Times New Roman"/>
          <w:b/>
          <w:sz w:val="24"/>
          <w:szCs w:val="24"/>
          <w:lang w:val="ro-RO"/>
        </w:rPr>
        <w:t xml:space="preserve"> </w:t>
      </w:r>
      <w:r w:rsidRPr="00F877B6">
        <w:rPr>
          <w:rFonts w:ascii="HSPaltin" w:eastAsia="Times New Roman" w:hAnsi="HSPaltin" w:cs="Times New Roman"/>
          <w:sz w:val="24"/>
          <w:szCs w:val="24"/>
          <w:lang w:val="ro-RO"/>
        </w:rPr>
        <w:t xml:space="preserve">Cu </w:t>
      </w:r>
      <w:r>
        <w:rPr>
          <w:rFonts w:ascii="HSPaltin" w:eastAsia="Times New Roman" w:hAnsi="HSPaltin" w:cs="Times New Roman"/>
          <w:sz w:val="24"/>
          <w:szCs w:val="24"/>
          <w:lang w:val="ro-RO"/>
        </w:rPr>
        <w:t>a</w:t>
      </w:r>
      <w:r w:rsidRPr="00F877B6">
        <w:rPr>
          <w:rFonts w:ascii="HSPaltin" w:eastAsia="Times New Roman" w:hAnsi="HSPaltin" w:cs="Times New Roman"/>
          <w:sz w:val="24"/>
          <w:szCs w:val="24"/>
          <w:lang w:val="ro-RO"/>
        </w:rPr>
        <w:t xml:space="preserve">ducerea la îndeplinire a </w:t>
      </w:r>
      <w:r>
        <w:rPr>
          <w:rFonts w:ascii="HSPaltin" w:eastAsia="Times New Roman" w:hAnsi="HSPaltin" w:cs="Times New Roman"/>
          <w:sz w:val="24"/>
          <w:szCs w:val="24"/>
          <w:lang w:val="ro-RO"/>
        </w:rPr>
        <w:t>prevederilor prezentei h</w:t>
      </w:r>
      <w:r w:rsidRPr="00F877B6">
        <w:rPr>
          <w:rFonts w:ascii="HSPaltin" w:eastAsia="Times New Roman" w:hAnsi="HSPaltin" w:cs="Times New Roman"/>
          <w:sz w:val="24"/>
          <w:szCs w:val="24"/>
          <w:lang w:val="ro-RO"/>
        </w:rPr>
        <w:t xml:space="preserve">otărâri se încredinţează </w:t>
      </w:r>
      <w:r>
        <w:rPr>
          <w:rFonts w:ascii="HSPaltin" w:eastAsia="Times New Roman" w:hAnsi="HSPaltin" w:cs="Times New Roman"/>
          <w:sz w:val="24"/>
          <w:szCs w:val="24"/>
          <w:lang w:val="ro-RO"/>
        </w:rPr>
        <w:t>Executivul</w:t>
      </w:r>
      <w:r w:rsidRPr="00F877B6">
        <w:rPr>
          <w:rFonts w:ascii="HSPaltin" w:eastAsia="Times New Roman" w:hAnsi="HSPaltin" w:cs="Times New Roman"/>
          <w:sz w:val="24"/>
          <w:szCs w:val="24"/>
          <w:lang w:val="ro-RO"/>
        </w:rPr>
        <w:t xml:space="preserve"> Municipiului T</w:t>
      </w:r>
      <w:r w:rsidR="00E743FF">
        <w:rPr>
          <w:rFonts w:ascii="HSPaltin" w:eastAsia="Times New Roman" w:hAnsi="HSPaltin" w:cs="Times New Roman"/>
          <w:sz w:val="24"/>
          <w:szCs w:val="24"/>
          <w:lang w:val="ro-RO"/>
        </w:rPr>
        <w:t>ârgu</w:t>
      </w:r>
      <w:r w:rsidRPr="00F877B6">
        <w:rPr>
          <w:rFonts w:ascii="HSPaltin" w:eastAsia="Times New Roman" w:hAnsi="HSPaltin" w:cs="Times New Roman"/>
          <w:sz w:val="24"/>
          <w:szCs w:val="24"/>
          <w:lang w:val="ro-RO"/>
        </w:rPr>
        <w:t xml:space="preserve"> Mureş prin </w:t>
      </w:r>
      <w:r>
        <w:rPr>
          <w:rFonts w:ascii="HSPaltin" w:eastAsia="Times New Roman" w:hAnsi="HSPaltin" w:cs="Times New Roman"/>
          <w:sz w:val="24"/>
          <w:szCs w:val="24"/>
          <w:lang w:val="ro-RO"/>
        </w:rPr>
        <w:t xml:space="preserve">Serviciul Public </w:t>
      </w:r>
      <w:r w:rsidRPr="00F877B6">
        <w:rPr>
          <w:rFonts w:ascii="HSPaltin" w:eastAsia="Times New Roman" w:hAnsi="HSPaltin" w:cs="Times New Roman"/>
          <w:sz w:val="24"/>
          <w:szCs w:val="24"/>
          <w:lang w:val="ro-RO"/>
        </w:rPr>
        <w:t>Administraţia Domeniului Public</w:t>
      </w:r>
      <w:r w:rsidR="00831C84">
        <w:rPr>
          <w:rFonts w:ascii="HSPaltin" w:eastAsia="Times New Roman" w:hAnsi="HSPaltin" w:cs="Times New Roman"/>
          <w:sz w:val="24"/>
          <w:szCs w:val="24"/>
          <w:lang w:val="ro-RO"/>
        </w:rPr>
        <w:t>.</w:t>
      </w:r>
    </w:p>
    <w:p w14:paraId="42EE1E73" w14:textId="77777777" w:rsidR="00C03383" w:rsidRDefault="00C03383" w:rsidP="00831C84">
      <w:pPr>
        <w:spacing w:after="0" w:line="240" w:lineRule="auto"/>
        <w:ind w:left="170"/>
        <w:jc w:val="both"/>
        <w:rPr>
          <w:rFonts w:ascii="HSPaltin" w:eastAsia="Times New Roman" w:hAnsi="HSPaltin" w:cs="Times New Roman"/>
          <w:sz w:val="24"/>
          <w:szCs w:val="24"/>
          <w:lang w:val="ro-RO"/>
        </w:rPr>
      </w:pPr>
    </w:p>
    <w:p w14:paraId="3C32234E" w14:textId="0D1BA49C" w:rsidR="004B6F43" w:rsidRDefault="00665D25" w:rsidP="00831C84">
      <w:pPr>
        <w:spacing w:after="0" w:line="24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Art. </w:t>
      </w:r>
      <w:r w:rsidR="00F07822">
        <w:rPr>
          <w:rFonts w:ascii="Times New Roman" w:eastAsia="Times New Roman" w:hAnsi="Times New Roman" w:cs="Times New Roman"/>
          <w:b/>
          <w:sz w:val="24"/>
          <w:szCs w:val="24"/>
          <w:lang w:val="ro-RO"/>
        </w:rPr>
        <w:t>3</w:t>
      </w:r>
      <w:r w:rsidR="00E135A7" w:rsidRPr="00E135A7">
        <w:rPr>
          <w:rFonts w:ascii="Times New Roman" w:eastAsia="Times New Roman" w:hAnsi="Times New Roman" w:cs="Times New Roman"/>
          <w:b/>
          <w:sz w:val="24"/>
          <w:szCs w:val="24"/>
          <w:lang w:val="ro-RO"/>
        </w:rPr>
        <w:t>.</w:t>
      </w:r>
      <w:r w:rsidR="00E135A7" w:rsidRPr="00E135A7">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29EB3258" w14:textId="77777777" w:rsidR="00C03383" w:rsidRPr="00342A68" w:rsidRDefault="00C03383" w:rsidP="00831C84">
      <w:pPr>
        <w:spacing w:after="0" w:line="240" w:lineRule="auto"/>
        <w:ind w:left="170"/>
        <w:jc w:val="both"/>
        <w:rPr>
          <w:rFonts w:ascii="Times New Roman" w:eastAsia="Times New Roman" w:hAnsi="Times New Roman" w:cs="Times New Roman"/>
          <w:sz w:val="24"/>
          <w:szCs w:val="24"/>
          <w:lang w:val="ro-RO"/>
        </w:rPr>
      </w:pPr>
    </w:p>
    <w:p w14:paraId="227182B1" w14:textId="64406532" w:rsidR="00910D5B" w:rsidRDefault="00665D25" w:rsidP="00351C0D">
      <w:pPr>
        <w:spacing w:after="0" w:line="240" w:lineRule="auto"/>
        <w:ind w:lef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o-RO"/>
        </w:rPr>
        <w:t xml:space="preserve">Art. </w:t>
      </w:r>
      <w:r w:rsidR="00F07822">
        <w:rPr>
          <w:rFonts w:ascii="Times New Roman" w:eastAsia="Times New Roman" w:hAnsi="Times New Roman" w:cs="Times New Roman"/>
          <w:b/>
          <w:sz w:val="24"/>
          <w:szCs w:val="24"/>
          <w:lang w:val="ro-RO"/>
        </w:rPr>
        <w:t>4</w:t>
      </w:r>
      <w:r w:rsidR="00D8070D">
        <w:rPr>
          <w:rFonts w:ascii="Times New Roman" w:eastAsia="Times New Roman" w:hAnsi="Times New Roman" w:cs="Times New Roman"/>
          <w:b/>
          <w:sz w:val="24"/>
          <w:szCs w:val="24"/>
          <w:lang w:val="ro-RO"/>
        </w:rPr>
        <w:t xml:space="preserve">. </w:t>
      </w:r>
      <w:r w:rsidR="00E135A7" w:rsidRPr="00E135A7">
        <w:rPr>
          <w:rFonts w:ascii="Times New Roman" w:eastAsia="Times New Roman" w:hAnsi="Times New Roman" w:cs="Times New Roman"/>
          <w:sz w:val="24"/>
          <w:szCs w:val="24"/>
          <w:lang w:val="ro-RO"/>
        </w:rPr>
        <w:t>Prezenta hotărâre se comunică</w:t>
      </w:r>
      <w:r w:rsidR="00E135A7" w:rsidRPr="00E135A7">
        <w:rPr>
          <w:rFonts w:ascii="Times New Roman" w:eastAsia="Times New Roman" w:hAnsi="Times New Roman" w:cs="Times New Roman"/>
          <w:sz w:val="24"/>
          <w:szCs w:val="24"/>
        </w:rPr>
        <w:t>:</w:t>
      </w:r>
      <w:r w:rsidR="00E135A7">
        <w:rPr>
          <w:rFonts w:ascii="Times New Roman" w:eastAsia="Times New Roman" w:hAnsi="Times New Roman" w:cs="Times New Roman"/>
          <w:b/>
          <w:sz w:val="24"/>
          <w:szCs w:val="24"/>
        </w:rPr>
        <w:t xml:space="preserve"> </w:t>
      </w:r>
    </w:p>
    <w:p w14:paraId="6E37E83B" w14:textId="437517E8" w:rsidR="00910D5B" w:rsidRDefault="00E135A7" w:rsidP="00351C0D">
      <w:pPr>
        <w:pStyle w:val="ListParagraph"/>
        <w:numPr>
          <w:ilvl w:val="0"/>
          <w:numId w:val="8"/>
        </w:numPr>
        <w:tabs>
          <w:tab w:val="left" w:pos="284"/>
        </w:tabs>
        <w:spacing w:after="0" w:line="240" w:lineRule="auto"/>
        <w:ind w:left="170" w:firstLine="0"/>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Serviciului Public Administraţi</w:t>
      </w:r>
      <w:r w:rsidR="00E743FF">
        <w:rPr>
          <w:rFonts w:ascii="HSPaltin" w:eastAsia="Times New Roman" w:hAnsi="HSPaltin" w:cs="Times New Roman"/>
          <w:sz w:val="24"/>
          <w:szCs w:val="24"/>
          <w:lang w:val="ro-RO"/>
        </w:rPr>
        <w:t>a</w:t>
      </w:r>
      <w:r w:rsidRPr="00910D5B">
        <w:rPr>
          <w:rFonts w:ascii="HSPaltin" w:eastAsia="Times New Roman" w:hAnsi="HSPaltin" w:cs="Times New Roman"/>
          <w:sz w:val="24"/>
          <w:szCs w:val="24"/>
          <w:lang w:val="ro-RO"/>
        </w:rPr>
        <w:t xml:space="preserve"> Domeniului Public</w:t>
      </w:r>
      <w:r w:rsidR="00910D5B">
        <w:rPr>
          <w:rFonts w:ascii="HSPaltin" w:eastAsia="Times New Roman" w:hAnsi="HSPaltin" w:cs="Times New Roman"/>
          <w:sz w:val="24"/>
          <w:szCs w:val="24"/>
          <w:lang w:val="ro-RO"/>
        </w:rPr>
        <w:t>;</w:t>
      </w:r>
    </w:p>
    <w:p w14:paraId="1F962F62" w14:textId="77777777" w:rsidR="00C4336E" w:rsidRPr="00C4336E" w:rsidRDefault="00C4336E" w:rsidP="00016841">
      <w:pPr>
        <w:spacing w:after="0" w:line="240" w:lineRule="auto"/>
        <w:jc w:val="both"/>
        <w:rPr>
          <w:rFonts w:ascii="HSPaltin" w:eastAsia="Times New Roman" w:hAnsi="HSPaltin" w:cs="Times New Roman"/>
          <w:sz w:val="24"/>
          <w:szCs w:val="24"/>
          <w:lang w:val="ro-RO"/>
        </w:rPr>
      </w:pPr>
    </w:p>
    <w:p w14:paraId="28F5DD98" w14:textId="77777777" w:rsidR="00FB6858" w:rsidRPr="0028634A" w:rsidRDefault="00FB6858" w:rsidP="00351C0D">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39E551BA" w14:textId="190DD89D" w:rsidR="00FB6858" w:rsidRPr="0028634A" w:rsidRDefault="00E135A7" w:rsidP="00351C0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3FE926C1" w14:textId="28F01AA5" w:rsidR="00C4336E" w:rsidRDefault="00F51067" w:rsidP="00016841">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BÂTA ANCA VOICHIȚA</w:t>
      </w:r>
    </w:p>
    <w:p w14:paraId="7E609BD1" w14:textId="77777777" w:rsidR="005038E8" w:rsidRPr="0028634A" w:rsidRDefault="005038E8" w:rsidP="00016841">
      <w:pPr>
        <w:spacing w:after="0" w:line="240" w:lineRule="auto"/>
        <w:ind w:left="170"/>
        <w:jc w:val="center"/>
        <w:rPr>
          <w:rFonts w:ascii="Times New Roman" w:eastAsia="Times New Roman" w:hAnsi="Times New Roman"/>
          <w:b/>
          <w:sz w:val="24"/>
          <w:szCs w:val="24"/>
          <w:lang w:val="ro-RO" w:eastAsia="ro-RO"/>
        </w:rPr>
      </w:pPr>
    </w:p>
    <w:p w14:paraId="120FFBEC" w14:textId="60940645" w:rsidR="00FB6858" w:rsidRPr="00F51067" w:rsidRDefault="00FB6858" w:rsidP="00F07822">
      <w:pPr>
        <w:spacing w:after="0" w:line="240" w:lineRule="auto"/>
        <w:ind w:left="170"/>
        <w:jc w:val="center"/>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B6858" w:rsidRPr="00F51067" w:rsidSect="00016841">
      <w:pgSz w:w="11907" w:h="16839" w:code="9"/>
      <w:pgMar w:top="568" w:right="1728" w:bottom="851" w:left="201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SPaltin">
    <w:altName w:val="Times New Roman"/>
    <w:charset w:val="EE"/>
    <w:family w:val="auto"/>
    <w:pitch w:val="variable"/>
    <w:sig w:usb0="00000005" w:usb1="00000000" w:usb2="00000000" w:usb3="00000000" w:csb0="00000002"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D0F0A"/>
    <w:multiLevelType w:val="hybridMultilevel"/>
    <w:tmpl w:val="E57076A2"/>
    <w:lvl w:ilvl="0" w:tplc="B7CA6464">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 w15:restartNumberingAfterBreak="0">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112902"/>
    <w:multiLevelType w:val="hybridMultilevel"/>
    <w:tmpl w:val="1CCAB3A8"/>
    <w:lvl w:ilvl="0" w:tplc="42DEBAF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698403">
    <w:abstractNumId w:val="2"/>
  </w:num>
  <w:num w:numId="2" w16cid:durableId="17706858">
    <w:abstractNumId w:val="4"/>
  </w:num>
  <w:num w:numId="3" w16cid:durableId="94443296">
    <w:abstractNumId w:val="8"/>
  </w:num>
  <w:num w:numId="4" w16cid:durableId="234321081">
    <w:abstractNumId w:val="6"/>
  </w:num>
  <w:num w:numId="5" w16cid:durableId="16895250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9"/>
  </w:num>
  <w:num w:numId="7" w16cid:durableId="28385011">
    <w:abstractNumId w:val="1"/>
  </w:num>
  <w:num w:numId="8" w16cid:durableId="281039494">
    <w:abstractNumId w:val="5"/>
  </w:num>
  <w:num w:numId="9" w16cid:durableId="39525252">
    <w:abstractNumId w:val="3"/>
  </w:num>
  <w:num w:numId="10" w16cid:durableId="874461882">
    <w:abstractNumId w:val="7"/>
  </w:num>
  <w:num w:numId="11" w16cid:durableId="933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28FC"/>
    <w:rsid w:val="000063FF"/>
    <w:rsid w:val="00016841"/>
    <w:rsid w:val="00046204"/>
    <w:rsid w:val="000545CA"/>
    <w:rsid w:val="00073A07"/>
    <w:rsid w:val="000B2E3A"/>
    <w:rsid w:val="000C01A0"/>
    <w:rsid w:val="000E7F2D"/>
    <w:rsid w:val="000F48FD"/>
    <w:rsid w:val="00117281"/>
    <w:rsid w:val="00121976"/>
    <w:rsid w:val="00145C31"/>
    <w:rsid w:val="00147BE5"/>
    <w:rsid w:val="00163D99"/>
    <w:rsid w:val="00164DB6"/>
    <w:rsid w:val="001659B7"/>
    <w:rsid w:val="0016631F"/>
    <w:rsid w:val="001673F9"/>
    <w:rsid w:val="001773BE"/>
    <w:rsid w:val="0018042A"/>
    <w:rsid w:val="0018240F"/>
    <w:rsid w:val="0018391A"/>
    <w:rsid w:val="0018461C"/>
    <w:rsid w:val="001907BC"/>
    <w:rsid w:val="001A4D0C"/>
    <w:rsid w:val="001C609E"/>
    <w:rsid w:val="001F09FB"/>
    <w:rsid w:val="001F3A38"/>
    <w:rsid w:val="002134E0"/>
    <w:rsid w:val="002212AC"/>
    <w:rsid w:val="002276A8"/>
    <w:rsid w:val="00250A86"/>
    <w:rsid w:val="00266D7B"/>
    <w:rsid w:val="002677AC"/>
    <w:rsid w:val="002741B3"/>
    <w:rsid w:val="0027535D"/>
    <w:rsid w:val="0028599E"/>
    <w:rsid w:val="002A7EE9"/>
    <w:rsid w:val="002D0D12"/>
    <w:rsid w:val="002D33B5"/>
    <w:rsid w:val="002E00F4"/>
    <w:rsid w:val="002E32E7"/>
    <w:rsid w:val="002F11C5"/>
    <w:rsid w:val="002F509B"/>
    <w:rsid w:val="0030078E"/>
    <w:rsid w:val="00307547"/>
    <w:rsid w:val="00310552"/>
    <w:rsid w:val="00311B87"/>
    <w:rsid w:val="003276DC"/>
    <w:rsid w:val="00327E27"/>
    <w:rsid w:val="00342A68"/>
    <w:rsid w:val="0034448F"/>
    <w:rsid w:val="00351C0D"/>
    <w:rsid w:val="00361B62"/>
    <w:rsid w:val="00364DB4"/>
    <w:rsid w:val="0036712D"/>
    <w:rsid w:val="00374674"/>
    <w:rsid w:val="00385AB7"/>
    <w:rsid w:val="00392FB1"/>
    <w:rsid w:val="003B5837"/>
    <w:rsid w:val="003C329D"/>
    <w:rsid w:val="003C5321"/>
    <w:rsid w:val="003C7BE6"/>
    <w:rsid w:val="003E0513"/>
    <w:rsid w:val="003E531F"/>
    <w:rsid w:val="003E6AEE"/>
    <w:rsid w:val="003F1C57"/>
    <w:rsid w:val="003F4DA1"/>
    <w:rsid w:val="0041249A"/>
    <w:rsid w:val="0041794D"/>
    <w:rsid w:val="004407DC"/>
    <w:rsid w:val="00482321"/>
    <w:rsid w:val="004A0FDC"/>
    <w:rsid w:val="004A116E"/>
    <w:rsid w:val="004A6CC4"/>
    <w:rsid w:val="004B6F43"/>
    <w:rsid w:val="004D3D33"/>
    <w:rsid w:val="004D621C"/>
    <w:rsid w:val="004D65C2"/>
    <w:rsid w:val="004E5FBB"/>
    <w:rsid w:val="004F14FF"/>
    <w:rsid w:val="005038E8"/>
    <w:rsid w:val="00521C76"/>
    <w:rsid w:val="005347C7"/>
    <w:rsid w:val="00540E3C"/>
    <w:rsid w:val="00541668"/>
    <w:rsid w:val="00583AF0"/>
    <w:rsid w:val="00585289"/>
    <w:rsid w:val="00593A53"/>
    <w:rsid w:val="005C2041"/>
    <w:rsid w:val="005C295F"/>
    <w:rsid w:val="005C6B4B"/>
    <w:rsid w:val="005F745D"/>
    <w:rsid w:val="006137A7"/>
    <w:rsid w:val="006246AA"/>
    <w:rsid w:val="006569CB"/>
    <w:rsid w:val="0066002D"/>
    <w:rsid w:val="00660F88"/>
    <w:rsid w:val="00664474"/>
    <w:rsid w:val="00665D25"/>
    <w:rsid w:val="006760B7"/>
    <w:rsid w:val="006A33DD"/>
    <w:rsid w:val="006A5BBF"/>
    <w:rsid w:val="006B585F"/>
    <w:rsid w:val="006D21AB"/>
    <w:rsid w:val="006F6BB4"/>
    <w:rsid w:val="00701991"/>
    <w:rsid w:val="007046B5"/>
    <w:rsid w:val="00714CAA"/>
    <w:rsid w:val="00721C05"/>
    <w:rsid w:val="00726A34"/>
    <w:rsid w:val="007400AA"/>
    <w:rsid w:val="00780695"/>
    <w:rsid w:val="007C1449"/>
    <w:rsid w:val="007E059A"/>
    <w:rsid w:val="007E4479"/>
    <w:rsid w:val="007E6565"/>
    <w:rsid w:val="007F23D2"/>
    <w:rsid w:val="007F3541"/>
    <w:rsid w:val="007F39A1"/>
    <w:rsid w:val="007F5C27"/>
    <w:rsid w:val="007F7231"/>
    <w:rsid w:val="008116D8"/>
    <w:rsid w:val="00812C57"/>
    <w:rsid w:val="00816F1C"/>
    <w:rsid w:val="00831C84"/>
    <w:rsid w:val="008351E1"/>
    <w:rsid w:val="00841B24"/>
    <w:rsid w:val="00852A78"/>
    <w:rsid w:val="00877C6D"/>
    <w:rsid w:val="00881A83"/>
    <w:rsid w:val="008B0A59"/>
    <w:rsid w:val="008C6683"/>
    <w:rsid w:val="008E4060"/>
    <w:rsid w:val="008E7BDA"/>
    <w:rsid w:val="009059DB"/>
    <w:rsid w:val="00910D5B"/>
    <w:rsid w:val="00910E31"/>
    <w:rsid w:val="009648E5"/>
    <w:rsid w:val="00980DEB"/>
    <w:rsid w:val="00984F0C"/>
    <w:rsid w:val="009973E6"/>
    <w:rsid w:val="009D02E7"/>
    <w:rsid w:val="009E0A89"/>
    <w:rsid w:val="009F0DD1"/>
    <w:rsid w:val="009F1FDC"/>
    <w:rsid w:val="00A074F5"/>
    <w:rsid w:val="00A25064"/>
    <w:rsid w:val="00A57AA1"/>
    <w:rsid w:val="00A75266"/>
    <w:rsid w:val="00A94651"/>
    <w:rsid w:val="00AB1FB0"/>
    <w:rsid w:val="00AB2AA2"/>
    <w:rsid w:val="00B04107"/>
    <w:rsid w:val="00B1388B"/>
    <w:rsid w:val="00B15062"/>
    <w:rsid w:val="00B213FD"/>
    <w:rsid w:val="00B262DE"/>
    <w:rsid w:val="00B36BCA"/>
    <w:rsid w:val="00B91465"/>
    <w:rsid w:val="00BB613E"/>
    <w:rsid w:val="00BD3C0A"/>
    <w:rsid w:val="00BD6E78"/>
    <w:rsid w:val="00BF78F1"/>
    <w:rsid w:val="00C03383"/>
    <w:rsid w:val="00C03631"/>
    <w:rsid w:val="00C06152"/>
    <w:rsid w:val="00C22A85"/>
    <w:rsid w:val="00C32B85"/>
    <w:rsid w:val="00C4304E"/>
    <w:rsid w:val="00C4336E"/>
    <w:rsid w:val="00C627B5"/>
    <w:rsid w:val="00C9618E"/>
    <w:rsid w:val="00CC6522"/>
    <w:rsid w:val="00CD0784"/>
    <w:rsid w:val="00CD29D6"/>
    <w:rsid w:val="00CD60E7"/>
    <w:rsid w:val="00CE75FF"/>
    <w:rsid w:val="00CF0F59"/>
    <w:rsid w:val="00CF2D15"/>
    <w:rsid w:val="00CF63FB"/>
    <w:rsid w:val="00D069DF"/>
    <w:rsid w:val="00D0705B"/>
    <w:rsid w:val="00D306C9"/>
    <w:rsid w:val="00D61708"/>
    <w:rsid w:val="00D656B1"/>
    <w:rsid w:val="00D722FC"/>
    <w:rsid w:val="00D7635C"/>
    <w:rsid w:val="00D8070D"/>
    <w:rsid w:val="00D94E6C"/>
    <w:rsid w:val="00DA4CC0"/>
    <w:rsid w:val="00DA671E"/>
    <w:rsid w:val="00DB18F2"/>
    <w:rsid w:val="00DB7BF5"/>
    <w:rsid w:val="00DD40B0"/>
    <w:rsid w:val="00E10FBF"/>
    <w:rsid w:val="00E124F7"/>
    <w:rsid w:val="00E135A7"/>
    <w:rsid w:val="00E451D0"/>
    <w:rsid w:val="00E5020A"/>
    <w:rsid w:val="00E60C84"/>
    <w:rsid w:val="00E658D0"/>
    <w:rsid w:val="00E743FF"/>
    <w:rsid w:val="00EA7971"/>
    <w:rsid w:val="00EB2A17"/>
    <w:rsid w:val="00ED37AB"/>
    <w:rsid w:val="00F04D6E"/>
    <w:rsid w:val="00F07822"/>
    <w:rsid w:val="00F128B3"/>
    <w:rsid w:val="00F3025D"/>
    <w:rsid w:val="00F34913"/>
    <w:rsid w:val="00F430D2"/>
    <w:rsid w:val="00F51067"/>
    <w:rsid w:val="00F54804"/>
    <w:rsid w:val="00F62B07"/>
    <w:rsid w:val="00F73F2B"/>
    <w:rsid w:val="00F877B6"/>
    <w:rsid w:val="00F91D21"/>
    <w:rsid w:val="00FA4A7B"/>
    <w:rsid w:val="00FB68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86F7C4B6-86F0-4BF0-B9FD-5BBC081E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Tudor Fagarasan</cp:lastModifiedBy>
  <cp:revision>13</cp:revision>
  <cp:lastPrinted>2022-07-27T08:32:00Z</cp:lastPrinted>
  <dcterms:created xsi:type="dcterms:W3CDTF">2022-07-04T07:29:00Z</dcterms:created>
  <dcterms:modified xsi:type="dcterms:W3CDTF">2022-08-03T06:04:00Z</dcterms:modified>
</cp:coreProperties>
</file>