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FA732" w14:textId="2AF84678" w:rsidR="0022120B" w:rsidRPr="00637EAD" w:rsidRDefault="0022120B" w:rsidP="005D0C05">
      <w:pPr>
        <w:jc w:val="center"/>
        <w:rPr>
          <w:lang w:val="ro-RO"/>
        </w:rPr>
      </w:pPr>
      <w:bookmarkStart w:id="0" w:name="_Hlk85806121"/>
      <w:r w:rsidRPr="00637EAD">
        <w:rPr>
          <w:lang w:val="ro-RO"/>
        </w:rPr>
        <w:t xml:space="preserve">                                                                                                                                    (</w:t>
      </w:r>
      <w:r w:rsidRPr="00637EAD">
        <w:rPr>
          <w:rFonts w:ascii="Times New Roman" w:hAnsi="Times New Roman" w:cs="Times New Roman"/>
          <w:sz w:val="18"/>
          <w:szCs w:val="18"/>
          <w:lang w:val="ro-RO"/>
        </w:rPr>
        <w:t>nu produce efecte juridice</w:t>
      </w:r>
      <w:r w:rsidRPr="00637EAD">
        <w:rPr>
          <w:lang w:val="ro-RO"/>
        </w:rPr>
        <w:t>)</w:t>
      </w:r>
    </w:p>
    <w:p w14:paraId="5F095ABB" w14:textId="77777777" w:rsidR="0022120B" w:rsidRPr="00637EAD" w:rsidRDefault="0022120B" w:rsidP="005D0C05">
      <w:pPr>
        <w:jc w:val="center"/>
        <w:rPr>
          <w:lang w:val="ro-RO"/>
        </w:rPr>
      </w:pPr>
    </w:p>
    <w:p w14:paraId="74CD9F0D" w14:textId="607E0EC4" w:rsidR="005D0C05" w:rsidRPr="00637EAD" w:rsidRDefault="005D0C05" w:rsidP="005D0C05">
      <w:pPr>
        <w:jc w:val="center"/>
        <w:rPr>
          <w:lang w:val="ro-RO"/>
        </w:rPr>
      </w:pPr>
      <w:r w:rsidRPr="00637EAD">
        <w:rPr>
          <w:noProof/>
          <w:lang w:val="ro-RO" w:eastAsia="ro-RO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493DC456" wp14:editId="61A1EC22">
                <wp:simplePos x="0" y="0"/>
                <wp:positionH relativeFrom="column">
                  <wp:posOffset>2224404</wp:posOffset>
                </wp:positionH>
                <wp:positionV relativeFrom="paragraph">
                  <wp:posOffset>6985</wp:posOffset>
                </wp:positionV>
                <wp:extent cx="0" cy="560705"/>
                <wp:effectExtent l="0" t="0" r="1905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607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9BDB7C" id="Straight Connector 4" o:spid="_x0000_s1026" style="position:absolute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5.15pt,.55pt" to="175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637EAD"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BECCCD7" wp14:editId="667B0A94">
                <wp:simplePos x="0" y="0"/>
                <wp:positionH relativeFrom="column">
                  <wp:posOffset>-581660</wp:posOffset>
                </wp:positionH>
                <wp:positionV relativeFrom="paragraph">
                  <wp:posOffset>-69850</wp:posOffset>
                </wp:positionV>
                <wp:extent cx="2578735" cy="61087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6DE2A" w14:textId="77777777" w:rsidR="00637EAD" w:rsidRDefault="00637EAD" w:rsidP="005D0C05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rajan Pro" w:hAnsi="Trajan Pro"/>
                                <w:b/>
                                <w:bCs/>
                                <w:szCs w:val="24"/>
                              </w:rPr>
                              <w:t xml:space="preserve">                   </w:t>
                            </w:r>
                            <w:r w:rsidRPr="00693F11">
                              <w:rPr>
                                <w:rFonts w:ascii="Trajan Pro" w:hAnsi="Trajan Pro"/>
                                <w:b/>
                                <w:bCs/>
                                <w:szCs w:val="24"/>
                              </w:rPr>
                              <w:t>ROMÂNIA</w:t>
                            </w:r>
                          </w:p>
                          <w:p w14:paraId="4545B1D9" w14:textId="77777777" w:rsidR="00637EAD" w:rsidRDefault="00637EAD" w:rsidP="005D0C05">
                            <w:pPr>
                              <w:rPr>
                                <w:rFonts w:ascii="Trajan Pro" w:hAnsi="Trajan Pro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rajan Pro" w:hAnsi="Trajan Pro"/>
                                <w:b/>
                                <w:bCs/>
                                <w:szCs w:val="24"/>
                              </w:rPr>
                              <w:t xml:space="preserve">           </w:t>
                            </w:r>
                            <w:r w:rsidRPr="00693F11">
                              <w:rPr>
                                <w:rFonts w:ascii="Trajan Pro" w:hAnsi="Trajan Pro"/>
                                <w:b/>
                                <w:bCs/>
                                <w:szCs w:val="24"/>
                              </w:rPr>
                              <w:t>JUDEŢUL MUREŞ</w:t>
                            </w:r>
                          </w:p>
                          <w:p w14:paraId="1DC49B57" w14:textId="77777777" w:rsidR="00637EAD" w:rsidRDefault="00637EAD" w:rsidP="005D0C05">
                            <w:r w:rsidRPr="00693F11">
                              <w:rPr>
                                <w:rFonts w:ascii="Trajan Pro" w:hAnsi="Trajan Pro"/>
                                <w:b/>
                                <w:bCs/>
                                <w:szCs w:val="24"/>
                              </w:rPr>
                              <w:t>MUNICIPIUL TÂRGU MURE</w:t>
                            </w:r>
                            <w:r>
                              <w:rPr>
                                <w:rFonts w:ascii="Trajan Pro" w:hAnsi="Trajan Pro"/>
                                <w:b/>
                                <w:bCs/>
                                <w:szCs w:val="24"/>
                              </w:rPr>
                              <w:t>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ECCC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8pt;margin-top:-5.5pt;width:203.05pt;height:48.1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" stroked="f">
                <v:textbox style="mso-fit-shape-to-text:t">
                  <w:txbxContent>
                    <w:p w14:paraId="01C6DE2A" w14:textId="77777777" w:rsidR="005D0C05" w:rsidRDefault="005D0C05" w:rsidP="005D0C05">
                      <w:pPr>
                        <w:rPr>
                          <w:rFonts w:ascii="Times New Roman" w:hAnsi="Times New Roman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rajan Pro" w:hAnsi="Trajan Pro"/>
                          <w:b/>
                          <w:bCs/>
                          <w:szCs w:val="24"/>
                        </w:rPr>
                        <w:t xml:space="preserve">                   </w:t>
                      </w:r>
                      <w:r w:rsidRPr="00693F11">
                        <w:rPr>
                          <w:rFonts w:ascii="Trajan Pro" w:hAnsi="Trajan Pro"/>
                          <w:b/>
                          <w:bCs/>
                          <w:szCs w:val="24"/>
                        </w:rPr>
                        <w:t>ROMÂNIA</w:t>
                      </w:r>
                    </w:p>
                    <w:p w14:paraId="4545B1D9" w14:textId="77777777" w:rsidR="005D0C05" w:rsidRDefault="005D0C05" w:rsidP="005D0C05">
                      <w:pPr>
                        <w:rPr>
                          <w:rFonts w:ascii="Trajan Pro" w:hAnsi="Trajan Pro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rajan Pro" w:hAnsi="Trajan Pro"/>
                          <w:b/>
                          <w:bCs/>
                          <w:szCs w:val="24"/>
                        </w:rPr>
                        <w:t xml:space="preserve">           </w:t>
                      </w:r>
                      <w:r w:rsidRPr="00693F11">
                        <w:rPr>
                          <w:rFonts w:ascii="Trajan Pro" w:hAnsi="Trajan Pro"/>
                          <w:b/>
                          <w:bCs/>
                          <w:szCs w:val="24"/>
                        </w:rPr>
                        <w:t>JUDEŢUL MUREŞ</w:t>
                      </w:r>
                    </w:p>
                    <w:p w14:paraId="1DC49B57" w14:textId="77777777" w:rsidR="005D0C05" w:rsidRDefault="005D0C05" w:rsidP="005D0C05">
                      <w:r w:rsidRPr="00693F11">
                        <w:rPr>
                          <w:rFonts w:ascii="Trajan Pro" w:hAnsi="Trajan Pro"/>
                          <w:b/>
                          <w:bCs/>
                          <w:szCs w:val="24"/>
                        </w:rPr>
                        <w:t>MUNICIPIUL TÂRGU MURE</w:t>
                      </w:r>
                      <w:r>
                        <w:rPr>
                          <w:rFonts w:ascii="Trajan Pro" w:hAnsi="Trajan Pro"/>
                          <w:b/>
                          <w:bCs/>
                          <w:szCs w:val="24"/>
                        </w:rPr>
                        <w:t>Ş</w:t>
                      </w:r>
                    </w:p>
                  </w:txbxContent>
                </v:textbox>
              </v:shape>
            </w:pict>
          </mc:Fallback>
        </mc:AlternateContent>
      </w:r>
      <w:r w:rsidRPr="00637EAD">
        <w:rPr>
          <w:noProof/>
          <w:lang w:val="ro-RO" w:eastAsia="ro-RO"/>
        </w:rPr>
        <w:drawing>
          <wp:anchor distT="0" distB="0" distL="114300" distR="114300" simplePos="0" relativeHeight="251656192" behindDoc="0" locked="0" layoutInCell="1" allowOverlap="1" wp14:anchorId="1951ABA1" wp14:editId="6D320D7C">
            <wp:simplePos x="0" y="0"/>
            <wp:positionH relativeFrom="margin">
              <wp:posOffset>2621651</wp:posOffset>
            </wp:positionH>
            <wp:positionV relativeFrom="paragraph">
              <wp:posOffset>-263525</wp:posOffset>
            </wp:positionV>
            <wp:extent cx="3597275" cy="1043940"/>
            <wp:effectExtent l="0" t="0" r="3175" b="381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5BA631" w14:textId="77777777" w:rsidR="005D0C05" w:rsidRPr="00637EAD" w:rsidRDefault="005D0C05" w:rsidP="005D0C05">
      <w:pPr>
        <w:jc w:val="center"/>
        <w:rPr>
          <w:lang w:val="ro-RO"/>
        </w:rPr>
      </w:pPr>
    </w:p>
    <w:p w14:paraId="4A037201" w14:textId="77777777" w:rsidR="005D0C05" w:rsidRPr="00637EAD" w:rsidRDefault="005D0C05" w:rsidP="005D0C05">
      <w:pPr>
        <w:jc w:val="center"/>
        <w:rPr>
          <w:lang w:val="ro-RO"/>
        </w:rPr>
      </w:pPr>
    </w:p>
    <w:tbl>
      <w:tblPr>
        <w:tblStyle w:val="GrilTabel"/>
        <w:tblpPr w:leftFromText="180" w:rightFromText="180" w:vertAnchor="text" w:horzAnchor="margin" w:tblpXSpec="center" w:tblpY="156"/>
        <w:tblW w:w="115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0"/>
      </w:tblGrid>
      <w:tr w:rsidR="005D0C05" w:rsidRPr="00637EAD" w14:paraId="6BF58265" w14:textId="77777777" w:rsidTr="005D0C05">
        <w:tc>
          <w:tcPr>
            <w:tcW w:w="11590" w:type="dxa"/>
            <w:tcMar>
              <w:top w:w="57" w:type="dxa"/>
              <w:bottom w:w="28" w:type="dxa"/>
            </w:tcMar>
          </w:tcPr>
          <w:p w14:paraId="74FC7034" w14:textId="77777777" w:rsidR="005D0C05" w:rsidRPr="00637EAD" w:rsidRDefault="005D0C05" w:rsidP="005D0C05">
            <w:pPr>
              <w:jc w:val="center"/>
              <w:rPr>
                <w:rFonts w:ascii="Trajan Pro" w:hAnsi="Trajan Pro"/>
                <w:sz w:val="20"/>
              </w:rPr>
            </w:pPr>
            <w:r w:rsidRPr="00637EAD">
              <w:rPr>
                <w:rFonts w:ascii="Trajan Pro" w:hAnsi="Trajan Pro"/>
                <w:sz w:val="20"/>
              </w:rPr>
              <w:t xml:space="preserve">540026  </w:t>
            </w:r>
            <w:r w:rsidRPr="00637EAD">
              <w:rPr>
                <w:rFonts w:ascii="Times New Roman" w:hAnsi="Times New Roman"/>
                <w:sz w:val="20"/>
              </w:rPr>
              <w:t>•</w:t>
            </w:r>
            <w:r w:rsidRPr="00637EAD">
              <w:rPr>
                <w:rFonts w:ascii="Trajan Pro" w:hAnsi="Trajan Pro"/>
                <w:sz w:val="20"/>
              </w:rPr>
              <w:t xml:space="preserve">  Târgu </w:t>
            </w:r>
            <w:proofErr w:type="spellStart"/>
            <w:r w:rsidRPr="00637EAD">
              <w:rPr>
                <w:rFonts w:ascii="Trajan Pro" w:hAnsi="Trajan Pro"/>
                <w:sz w:val="20"/>
              </w:rPr>
              <w:t>Mures</w:t>
            </w:r>
            <w:proofErr w:type="spellEnd"/>
            <w:r w:rsidRPr="00637EAD">
              <w:rPr>
                <w:rFonts w:ascii="Trajan Pro" w:hAnsi="Trajan Pro"/>
                <w:sz w:val="20"/>
              </w:rPr>
              <w:t>, Piaţa Victoriei nr. 3</w:t>
            </w:r>
          </w:p>
          <w:p w14:paraId="136981EB" w14:textId="77777777" w:rsidR="005D0C05" w:rsidRPr="00637EAD" w:rsidRDefault="005D0C05" w:rsidP="005D0C05">
            <w:pPr>
              <w:jc w:val="center"/>
              <w:rPr>
                <w:rFonts w:ascii="Trajan Pro" w:hAnsi="Trajan Pro"/>
                <w:sz w:val="16"/>
                <w:szCs w:val="16"/>
              </w:rPr>
            </w:pPr>
            <w:r w:rsidRPr="00637EAD">
              <w:rPr>
                <w:rFonts w:ascii="Trajan Pro" w:hAnsi="Trajan Pro"/>
                <w:sz w:val="20"/>
              </w:rPr>
              <w:t>Direcţia Şcoli</w:t>
            </w:r>
          </w:p>
          <w:p w14:paraId="51A9C4B3" w14:textId="77777777" w:rsidR="005D0C05" w:rsidRPr="00637EAD" w:rsidRDefault="005D0C05" w:rsidP="005D0C05">
            <w:pPr>
              <w:jc w:val="center"/>
              <w:rPr>
                <w:rFonts w:ascii="Trajan Pro" w:hAnsi="Trajan Pro"/>
                <w:b/>
                <w:bCs/>
                <w:sz w:val="16"/>
                <w:szCs w:val="16"/>
              </w:rPr>
            </w:pPr>
            <w:r w:rsidRPr="00637EAD">
              <w:rPr>
                <w:rFonts w:ascii="Trajan Pro" w:hAnsi="Trajan Pro"/>
                <w:b/>
                <w:bCs/>
                <w:sz w:val="20"/>
              </w:rPr>
              <w:t>Serviciul coordonare, administrare, urmărire și aprobare a bugetelor de cheltuieli administrative</w:t>
            </w:r>
          </w:p>
          <w:p w14:paraId="78EBE6EF" w14:textId="77777777" w:rsidR="005D0C05" w:rsidRPr="00637EAD" w:rsidRDefault="005D0C05" w:rsidP="005D0C05">
            <w:pPr>
              <w:jc w:val="center"/>
              <w:rPr>
                <w:rFonts w:ascii="Times New Roman" w:hAnsi="Times New Roman"/>
                <w:sz w:val="20"/>
              </w:rPr>
            </w:pPr>
            <w:r w:rsidRPr="00637EAD">
              <w:rPr>
                <w:rFonts w:ascii="Trajan Pro" w:hAnsi="Trajan Pro"/>
                <w:sz w:val="20"/>
              </w:rPr>
              <w:t xml:space="preserve">Telefon: 0265-268330, interior 335  </w:t>
            </w:r>
            <w:r w:rsidRPr="00637EAD">
              <w:rPr>
                <w:rFonts w:ascii="Times New Roman" w:hAnsi="Times New Roman"/>
                <w:sz w:val="20"/>
              </w:rPr>
              <w:t>•</w:t>
            </w:r>
            <w:r w:rsidRPr="00637EAD">
              <w:rPr>
                <w:rFonts w:ascii="Trajan Pro" w:hAnsi="Trajan Pro"/>
                <w:sz w:val="20"/>
              </w:rPr>
              <w:t xml:space="preserve"> Fax: 0265-266227 </w:t>
            </w:r>
            <w:r w:rsidRPr="00637EAD">
              <w:rPr>
                <w:rFonts w:ascii="Times New Roman" w:hAnsi="Times New Roman"/>
                <w:sz w:val="20"/>
              </w:rPr>
              <w:t>•</w:t>
            </w:r>
            <w:r w:rsidRPr="00637EAD">
              <w:rPr>
                <w:rFonts w:ascii="Trajan Pro" w:hAnsi="Trajan Pro"/>
                <w:sz w:val="20"/>
              </w:rPr>
              <w:t xml:space="preserve"> E-mail: </w:t>
            </w:r>
            <w:hyperlink r:id="rId7" w:history="1">
              <w:r w:rsidRPr="00637EAD">
                <w:rPr>
                  <w:rStyle w:val="Hyperlink"/>
                  <w:sz w:val="20"/>
                </w:rPr>
                <w:t>scoli@tirgumures.ro</w:t>
              </w:r>
            </w:hyperlink>
          </w:p>
          <w:p w14:paraId="0D074BD9" w14:textId="77777777" w:rsidR="005D0C05" w:rsidRPr="00637EAD" w:rsidRDefault="005D0C05" w:rsidP="005D0C05">
            <w:pPr>
              <w:jc w:val="center"/>
              <w:rPr>
                <w:sz w:val="20"/>
              </w:rPr>
            </w:pPr>
          </w:p>
        </w:tc>
      </w:tr>
    </w:tbl>
    <w:p w14:paraId="01395FCB" w14:textId="4A7A6F64" w:rsidR="005D0C05" w:rsidRPr="00637EAD" w:rsidRDefault="005D0C05" w:rsidP="005D0C0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37EAD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9C5E4B" w:rsidRPr="00637EAD">
        <w:rPr>
          <w:rFonts w:ascii="Times New Roman" w:hAnsi="Times New Roman" w:cs="Times New Roman"/>
          <w:sz w:val="24"/>
          <w:szCs w:val="24"/>
          <w:lang w:val="ro-RO"/>
        </w:rPr>
        <w:t>67</w:t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/___________din </w:t>
      </w:r>
      <w:r w:rsidR="009C5E4B" w:rsidRPr="00637EAD">
        <w:rPr>
          <w:rFonts w:ascii="Times New Roman" w:hAnsi="Times New Roman" w:cs="Times New Roman"/>
          <w:sz w:val="24"/>
          <w:szCs w:val="24"/>
          <w:lang w:val="ro-RO"/>
        </w:rPr>
        <w:t>15</w:t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9C5E4B" w:rsidRPr="00637EAD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>.2022</w:t>
      </w:r>
    </w:p>
    <w:p w14:paraId="111C908B" w14:textId="2414BA58" w:rsidR="005D0C05" w:rsidRPr="00637EAD" w:rsidRDefault="0022120B" w:rsidP="0022120B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637EAD">
        <w:rPr>
          <w:lang w:val="ro-RO"/>
        </w:rPr>
        <w:tab/>
      </w:r>
      <w:r w:rsidRPr="00637EAD">
        <w:rPr>
          <w:lang w:val="ro-RO"/>
        </w:rPr>
        <w:tab/>
      </w:r>
      <w:r w:rsidRPr="00637EAD">
        <w:rPr>
          <w:lang w:val="ro-RO"/>
        </w:rPr>
        <w:tab/>
      </w:r>
      <w:r w:rsidRPr="00637EAD">
        <w:rPr>
          <w:lang w:val="ro-RO"/>
        </w:rPr>
        <w:tab/>
      </w:r>
      <w:r w:rsidRPr="00637EAD">
        <w:rPr>
          <w:lang w:val="ro-RO"/>
        </w:rPr>
        <w:tab/>
      </w:r>
      <w:r w:rsidRPr="00637EAD">
        <w:rPr>
          <w:lang w:val="ro-RO"/>
        </w:rPr>
        <w:tab/>
      </w:r>
      <w:r w:rsidRPr="00637EAD">
        <w:rPr>
          <w:lang w:val="ro-RO"/>
        </w:rPr>
        <w:tab/>
        <w:t xml:space="preserve">                                                 </w:t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>INIȚIATOR</w:t>
      </w:r>
    </w:p>
    <w:p w14:paraId="69C479F7" w14:textId="36F95079" w:rsidR="0022120B" w:rsidRPr="00637EAD" w:rsidRDefault="0022120B" w:rsidP="0022120B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637EA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          </w:t>
      </w:r>
      <w:r w:rsidR="002C4125"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>PRIMAR</w:t>
      </w:r>
    </w:p>
    <w:p w14:paraId="4150A2E1" w14:textId="03A7B920" w:rsidR="0022120B" w:rsidRPr="00637EAD" w:rsidRDefault="0022120B" w:rsidP="0022120B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637EA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             </w:t>
      </w:r>
      <w:r w:rsidR="002C4125"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SOÓS ZOLTÁN</w:t>
      </w:r>
    </w:p>
    <w:p w14:paraId="52B9F1AD" w14:textId="109C9BAF" w:rsidR="005D0C05" w:rsidRPr="00637EAD" w:rsidRDefault="005D0C05" w:rsidP="005D0C05">
      <w:pPr>
        <w:jc w:val="center"/>
        <w:rPr>
          <w:lang w:val="ro-RO"/>
        </w:rPr>
      </w:pPr>
    </w:p>
    <w:p w14:paraId="630D318F" w14:textId="7175C8A6" w:rsidR="005D0C05" w:rsidRPr="00637EAD" w:rsidRDefault="005D0C05" w:rsidP="005D0C05">
      <w:pPr>
        <w:jc w:val="center"/>
        <w:rPr>
          <w:lang w:val="ro-RO"/>
        </w:rPr>
      </w:pPr>
    </w:p>
    <w:p w14:paraId="4E9F8223" w14:textId="3AAF168B" w:rsidR="005D0C05" w:rsidRPr="00637EAD" w:rsidRDefault="00FE766D" w:rsidP="005D0C05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37EAD">
        <w:rPr>
          <w:rFonts w:ascii="Times New Roman" w:hAnsi="Times New Roman" w:cs="Times New Roman"/>
          <w:sz w:val="28"/>
          <w:szCs w:val="28"/>
          <w:lang w:val="ro-RO"/>
        </w:rPr>
        <w:t>REFERAT DE APROBARE</w:t>
      </w:r>
    </w:p>
    <w:p w14:paraId="56A68FB4" w14:textId="5254D14A" w:rsidR="005D0C05" w:rsidRPr="00637EAD" w:rsidRDefault="00FE766D" w:rsidP="005D0C05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al proiectului de hotărâre privind desemnarea reprezentanților Consiliului Local al Municipiului Târgu Mureș în </w:t>
      </w:r>
      <w:r w:rsidR="00A21515" w:rsidRPr="00637EAD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omisiile pentru </w:t>
      </w:r>
      <w:r w:rsidR="00A953B6" w:rsidRPr="00637EA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valuarea și </w:t>
      </w:r>
      <w:r w:rsidR="00A953B6" w:rsidRPr="00637EAD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sigurarea </w:t>
      </w:r>
      <w:r w:rsidR="00A953B6" w:rsidRPr="00637EAD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>alității</w:t>
      </w:r>
      <w:r w:rsidR="00D87D7F"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C4125"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, în anul școlar 2021-2022 </w:t>
      </w:r>
      <w:r w:rsidR="00AC2E4C"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D0C05"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87D7F"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Palatul </w:t>
      </w:r>
      <w:r w:rsidR="00AC2E4C"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Copiilor </w:t>
      </w:r>
      <w:r w:rsidR="00A953B6"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din Târgu Mureș </w:t>
      </w:r>
      <w:r w:rsidR="00AC2E4C" w:rsidRPr="00637EAD">
        <w:rPr>
          <w:rFonts w:ascii="Times New Roman" w:hAnsi="Times New Roman" w:cs="Times New Roman"/>
          <w:sz w:val="24"/>
          <w:szCs w:val="24"/>
          <w:lang w:val="ro-RO"/>
        </w:rPr>
        <w:t>și la Grădinița Creștină Creativă Pinocchio cu Program Prelungit</w:t>
      </w:r>
      <w:r w:rsidR="00A953B6"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din Târgu Mureș</w:t>
      </w:r>
    </w:p>
    <w:bookmarkEnd w:id="0"/>
    <w:p w14:paraId="4A109F6B" w14:textId="77777777" w:rsidR="005D0C05" w:rsidRPr="00637EAD" w:rsidRDefault="005D0C05" w:rsidP="005D0C05">
      <w:pPr>
        <w:pStyle w:val="Antet"/>
        <w:rPr>
          <w:sz w:val="24"/>
          <w:szCs w:val="24"/>
        </w:rPr>
      </w:pPr>
    </w:p>
    <w:p w14:paraId="35BC2C51" w14:textId="797DDC87" w:rsidR="00013C6F" w:rsidRPr="00637EAD" w:rsidRDefault="003C33C1" w:rsidP="007E2833">
      <w:pPr>
        <w:pStyle w:val="Antet"/>
        <w:jc w:val="both"/>
        <w:rPr>
          <w:rFonts w:ascii="Times New Roman" w:hAnsi="Times New Roman" w:cs="Times New Roman"/>
          <w:sz w:val="24"/>
          <w:szCs w:val="24"/>
        </w:rPr>
      </w:pPr>
      <w:r w:rsidRPr="00637EAD">
        <w:rPr>
          <w:sz w:val="24"/>
          <w:szCs w:val="24"/>
        </w:rPr>
        <w:t xml:space="preserve">                 </w:t>
      </w:r>
      <w:r w:rsidR="007E2833" w:rsidRPr="00637EAD">
        <w:rPr>
          <w:rFonts w:ascii="Times New Roman" w:hAnsi="Times New Roman" w:cs="Times New Roman"/>
          <w:sz w:val="24"/>
          <w:szCs w:val="24"/>
        </w:rPr>
        <w:t>Prin adres</w:t>
      </w:r>
      <w:r w:rsidR="00815C43" w:rsidRPr="00637EAD">
        <w:rPr>
          <w:rFonts w:ascii="Times New Roman" w:hAnsi="Times New Roman" w:cs="Times New Roman"/>
          <w:sz w:val="24"/>
          <w:szCs w:val="24"/>
        </w:rPr>
        <w:t xml:space="preserve">a nr.72 din 10.01.2022 și înregistrată la Municipiul Târgu Mureș sub nr.1693 din 10.01.2022, conducerea  </w:t>
      </w:r>
      <w:r w:rsidR="00642BF6" w:rsidRPr="00637EAD">
        <w:rPr>
          <w:rFonts w:ascii="Times New Roman" w:hAnsi="Times New Roman" w:cs="Times New Roman"/>
          <w:sz w:val="24"/>
          <w:szCs w:val="24"/>
        </w:rPr>
        <w:t>Palatului Copiilor Târgu Mureș, solicită</w:t>
      </w:r>
      <w:r w:rsidR="007E2833" w:rsidRPr="00637EAD">
        <w:rPr>
          <w:rFonts w:ascii="Times New Roman" w:hAnsi="Times New Roman" w:cs="Times New Roman"/>
          <w:sz w:val="24"/>
          <w:szCs w:val="24"/>
        </w:rPr>
        <w:t xml:space="preserve"> </w:t>
      </w:r>
      <w:r w:rsidR="00642BF6" w:rsidRPr="00637EAD">
        <w:rPr>
          <w:rFonts w:ascii="Times New Roman" w:hAnsi="Times New Roman" w:cs="Times New Roman"/>
          <w:sz w:val="24"/>
          <w:szCs w:val="24"/>
        </w:rPr>
        <w:t>desemn</w:t>
      </w:r>
      <w:r w:rsidR="009B278A" w:rsidRPr="00637EAD">
        <w:rPr>
          <w:rFonts w:ascii="Times New Roman" w:hAnsi="Times New Roman" w:cs="Times New Roman"/>
          <w:sz w:val="24"/>
          <w:szCs w:val="24"/>
        </w:rPr>
        <w:t xml:space="preserve">area </w:t>
      </w:r>
      <w:r w:rsidR="00642BF6" w:rsidRPr="00637EAD">
        <w:rPr>
          <w:rFonts w:ascii="Times New Roman" w:hAnsi="Times New Roman" w:cs="Times New Roman"/>
          <w:sz w:val="24"/>
          <w:szCs w:val="24"/>
        </w:rPr>
        <w:t xml:space="preserve"> un reprezentant al Consiliului Local al Municipiului Târgu Mureș care să facă parte din C.E.A.C. (Comisia pentru </w:t>
      </w:r>
      <w:r w:rsidR="00013C6F" w:rsidRPr="00637EAD">
        <w:rPr>
          <w:rFonts w:ascii="Times New Roman" w:hAnsi="Times New Roman" w:cs="Times New Roman"/>
          <w:sz w:val="24"/>
          <w:szCs w:val="24"/>
        </w:rPr>
        <w:t>E</w:t>
      </w:r>
      <w:r w:rsidR="00642BF6" w:rsidRPr="00637EAD">
        <w:rPr>
          <w:rFonts w:ascii="Times New Roman" w:hAnsi="Times New Roman" w:cs="Times New Roman"/>
          <w:sz w:val="24"/>
          <w:szCs w:val="24"/>
        </w:rPr>
        <w:t xml:space="preserve">valuare și </w:t>
      </w:r>
      <w:r w:rsidR="00013C6F" w:rsidRPr="00637EAD">
        <w:rPr>
          <w:rFonts w:ascii="Times New Roman" w:hAnsi="Times New Roman" w:cs="Times New Roman"/>
          <w:sz w:val="24"/>
          <w:szCs w:val="24"/>
        </w:rPr>
        <w:t>A</w:t>
      </w:r>
      <w:r w:rsidR="00642BF6" w:rsidRPr="00637EAD">
        <w:rPr>
          <w:rFonts w:ascii="Times New Roman" w:hAnsi="Times New Roman" w:cs="Times New Roman"/>
          <w:sz w:val="24"/>
          <w:szCs w:val="24"/>
        </w:rPr>
        <w:t xml:space="preserve">sigurare a </w:t>
      </w:r>
      <w:r w:rsidR="00013C6F" w:rsidRPr="00637EAD">
        <w:rPr>
          <w:rFonts w:ascii="Times New Roman" w:hAnsi="Times New Roman" w:cs="Times New Roman"/>
          <w:sz w:val="24"/>
          <w:szCs w:val="24"/>
        </w:rPr>
        <w:t>C</w:t>
      </w:r>
      <w:r w:rsidR="00642BF6" w:rsidRPr="00637EAD">
        <w:rPr>
          <w:rFonts w:ascii="Times New Roman" w:hAnsi="Times New Roman" w:cs="Times New Roman"/>
          <w:sz w:val="24"/>
          <w:szCs w:val="24"/>
        </w:rPr>
        <w:t xml:space="preserve">alității) </w:t>
      </w:r>
      <w:r w:rsidR="00013C6F" w:rsidRPr="00637EAD">
        <w:rPr>
          <w:rFonts w:ascii="Times New Roman" w:hAnsi="Times New Roman" w:cs="Times New Roman"/>
          <w:sz w:val="24"/>
          <w:szCs w:val="24"/>
        </w:rPr>
        <w:t xml:space="preserve"> în anul școlar 2021-2022.</w:t>
      </w:r>
    </w:p>
    <w:p w14:paraId="7AC095BF" w14:textId="0756280A" w:rsidR="005D0C05" w:rsidRPr="00637EAD" w:rsidRDefault="00013C6F" w:rsidP="00264D56">
      <w:pPr>
        <w:pStyle w:val="Antet"/>
        <w:jc w:val="both"/>
        <w:rPr>
          <w:rFonts w:ascii="Times New Roman" w:hAnsi="Times New Roman" w:cs="Times New Roman"/>
          <w:sz w:val="24"/>
          <w:szCs w:val="24"/>
        </w:rPr>
      </w:pPr>
      <w:r w:rsidRPr="00637EAD">
        <w:rPr>
          <w:rFonts w:ascii="Times New Roman" w:hAnsi="Times New Roman" w:cs="Times New Roman"/>
          <w:sz w:val="24"/>
          <w:szCs w:val="24"/>
        </w:rPr>
        <w:t xml:space="preserve">           Grădinița Creștină Creativă Pinocchio cu Program Prelungit din Târgu Mureș, solicită Consiliului Local să desemneze un reprezentant în Comisia pentru Evaluare și Asigurare a Calității a grădiniței.  </w:t>
      </w:r>
      <w:r w:rsidRPr="00637EAD">
        <w:rPr>
          <w:rFonts w:ascii="Times New Roman" w:hAnsi="Times New Roman" w:cs="Times New Roman"/>
          <w:sz w:val="24"/>
          <w:szCs w:val="24"/>
        </w:rPr>
        <w:tab/>
      </w:r>
    </w:p>
    <w:p w14:paraId="2AEA921C" w14:textId="14859658" w:rsidR="004D1ADF" w:rsidRPr="00637EAD" w:rsidRDefault="00264D56" w:rsidP="004D1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EAD">
        <w:rPr>
          <w:rFonts w:ascii="Times New Roman" w:hAnsi="Times New Roman" w:cs="Times New Roman"/>
          <w:color w:val="008000"/>
          <w:sz w:val="24"/>
          <w:szCs w:val="24"/>
          <w:lang w:val="ro-RO"/>
        </w:rPr>
        <w:t xml:space="preserve">         </w:t>
      </w:r>
      <w:r w:rsidR="00706EE7" w:rsidRPr="00637EAD">
        <w:rPr>
          <w:rFonts w:ascii="Times New Roman" w:hAnsi="Times New Roman" w:cs="Times New Roman"/>
          <w:color w:val="008000"/>
          <w:sz w:val="24"/>
          <w:szCs w:val="24"/>
          <w:lang w:val="ro-RO"/>
        </w:rPr>
        <w:t xml:space="preserve">  </w:t>
      </w:r>
      <w:r w:rsidR="002C4125" w:rsidRPr="00637EAD">
        <w:rPr>
          <w:rFonts w:ascii="Times New Roman" w:hAnsi="Times New Roman" w:cs="Times New Roman"/>
          <w:sz w:val="24"/>
          <w:szCs w:val="24"/>
          <w:lang w:val="ro-RO"/>
        </w:rPr>
        <w:t>Prin Legea nr.87 din 10.04.2006, se apro</w:t>
      </w:r>
      <w:r w:rsidR="004D1ADF" w:rsidRPr="00637EAD">
        <w:rPr>
          <w:rFonts w:ascii="Times New Roman" w:hAnsi="Times New Roman" w:cs="Times New Roman"/>
          <w:sz w:val="24"/>
          <w:szCs w:val="24"/>
          <w:lang w:val="ro-RO"/>
        </w:rPr>
        <w:t>b</w:t>
      </w:r>
      <w:r w:rsidR="002C4125"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ă Ordonanța de urgență a Guvernului </w:t>
      </w:r>
      <w:r w:rsidR="00706EE7" w:rsidRPr="00637EAD">
        <w:rPr>
          <w:rFonts w:ascii="Times New Roman" w:hAnsi="Times New Roman" w:cs="Times New Roman"/>
          <w:sz w:val="24"/>
          <w:szCs w:val="24"/>
          <w:lang w:val="ro-RO"/>
        </w:rPr>
        <w:t>nr.75/2005</w:t>
      </w:r>
      <w:r w:rsidR="002C4125"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privind asigurarea calităţii educației</w:t>
      </w:r>
      <w:r w:rsidR="004F0C23"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2C4125"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 w:rsidR="004F0C23" w:rsidRPr="00637EAD">
        <w:rPr>
          <w:rFonts w:ascii="Times New Roman" w:hAnsi="Times New Roman" w:cs="Times New Roman"/>
          <w:sz w:val="24"/>
          <w:szCs w:val="24"/>
          <w:lang w:val="ro-RO"/>
        </w:rPr>
        <w:t>modifică</w:t>
      </w:r>
      <w:r w:rsidR="002C4125" w:rsidRPr="00637EAD">
        <w:rPr>
          <w:rFonts w:ascii="Times New Roman" w:hAnsi="Times New Roman" w:cs="Times New Roman"/>
          <w:sz w:val="24"/>
          <w:szCs w:val="24"/>
          <w:lang w:val="ro-RO"/>
        </w:rPr>
        <w:t>rile</w:t>
      </w:r>
      <w:r w:rsidR="004F0C23"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și completă</w:t>
      </w:r>
      <w:r w:rsidR="002C4125" w:rsidRPr="00637EAD">
        <w:rPr>
          <w:rFonts w:ascii="Times New Roman" w:hAnsi="Times New Roman" w:cs="Times New Roman"/>
          <w:sz w:val="24"/>
          <w:szCs w:val="24"/>
          <w:lang w:val="ro-RO"/>
        </w:rPr>
        <w:t>rile ulterioare</w:t>
      </w:r>
      <w:r w:rsidR="004F0C23"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D1ADF"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ce stabilește cadrului legislativ care să permită dezvoltarea unei culturi instituționale a calității educației și protecția beneficiarului de educație.</w:t>
      </w:r>
    </w:p>
    <w:p w14:paraId="0E9097EE" w14:textId="73980AFD" w:rsidR="001A0B66" w:rsidRPr="00637EAD" w:rsidRDefault="004F0C23" w:rsidP="004D1A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EAD">
        <w:rPr>
          <w:rFonts w:ascii="Times New Roman" w:hAnsi="Times New Roman" w:cs="Times New Roman"/>
          <w:sz w:val="24"/>
          <w:szCs w:val="24"/>
          <w:lang w:val="ro-RO"/>
        </w:rPr>
        <w:t>Calitatea educației reprezintă o prioritate permanentă pentru orice organizație  furnizoare de educație, precum și pentru angajații acesteia, fiind un criteriu fundamental de fin</w:t>
      </w:r>
      <w:r w:rsidR="001A0B66" w:rsidRPr="00637EAD">
        <w:rPr>
          <w:rFonts w:ascii="Times New Roman" w:hAnsi="Times New Roman" w:cs="Times New Roman"/>
          <w:sz w:val="24"/>
          <w:szCs w:val="24"/>
          <w:lang w:val="ro-RO"/>
        </w:rPr>
        <w:t>anțare din surse publice.</w:t>
      </w:r>
    </w:p>
    <w:p w14:paraId="547261AA" w14:textId="43199B3D" w:rsidR="00F9288C" w:rsidRPr="00637EAD" w:rsidRDefault="001A0B66" w:rsidP="004F0C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Asigurarea calității educației este realizată printr-un ansamblu de acțiuni de dezvoltare a capacității </w:t>
      </w:r>
      <w:proofErr w:type="spellStart"/>
      <w:r w:rsidRPr="00637EAD">
        <w:rPr>
          <w:rFonts w:ascii="Times New Roman" w:hAnsi="Times New Roman" w:cs="Times New Roman"/>
          <w:sz w:val="24"/>
          <w:szCs w:val="24"/>
          <w:lang w:val="ro-RO"/>
        </w:rPr>
        <w:t>insituționale</w:t>
      </w:r>
      <w:proofErr w:type="spellEnd"/>
      <w:r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de elaborare, planificare și implementare de programe de studi</w:t>
      </w:r>
      <w:r w:rsidR="00F9288C" w:rsidRPr="00637EAD">
        <w:rPr>
          <w:rFonts w:ascii="Times New Roman" w:hAnsi="Times New Roman" w:cs="Times New Roman"/>
          <w:sz w:val="24"/>
          <w:szCs w:val="24"/>
          <w:lang w:val="ro-RO"/>
        </w:rPr>
        <w:t>u</w:t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>, prin care se formează încrederea beneficiarilor că organizația furnizoare de educație îndeplinește standardele de calitate.</w:t>
      </w:r>
    </w:p>
    <w:p w14:paraId="2B75320D" w14:textId="1A4DFB52" w:rsidR="00325F31" w:rsidRPr="00637EAD" w:rsidRDefault="004D1ADF" w:rsidP="004F0C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EAD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F9288C"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a nivelul fiecărei organizații furnizoare de educație </w:t>
      </w:r>
      <w:r w:rsidR="000B1915" w:rsidRPr="00637EAD">
        <w:rPr>
          <w:rFonts w:ascii="Times New Roman" w:hAnsi="Times New Roman" w:cs="Times New Roman"/>
          <w:sz w:val="24"/>
          <w:szCs w:val="24"/>
          <w:lang w:val="ro-RO"/>
        </w:rPr>
        <w:t>din România se înfiinţează Comisia pentru evaluarea şi asigurarea calităţii.</w:t>
      </w:r>
      <w:r w:rsidR="0009550F"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E5C9C12" w14:textId="3ADF816E" w:rsidR="000B1915" w:rsidRPr="00637EAD" w:rsidRDefault="0009550F" w:rsidP="004F0C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EAD">
        <w:rPr>
          <w:rFonts w:ascii="Times New Roman" w:hAnsi="Times New Roman" w:cs="Times New Roman"/>
          <w:sz w:val="24"/>
          <w:szCs w:val="24"/>
          <w:lang w:val="ro-RO"/>
        </w:rPr>
        <w:t>Potrivit art.11, alin.(4) ale aceluiași act normativ,  componenţa Comisiei pentru evaluarea şi asigurarea calităţii în unităţile din învăţământul preuniversitar</w:t>
      </w:r>
      <w:r w:rsidR="00D864D3"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este următoarea:</w:t>
      </w:r>
    </w:p>
    <w:p w14:paraId="478A70F1" w14:textId="3DBBA387" w:rsidR="000B1915" w:rsidRPr="00637EAD" w:rsidRDefault="000B1915" w:rsidP="005D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D864D3"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>a) 1 - 3 reprezentanţi ai corpului profesoral, aleşi prin vot secret de consiliul profesoral;</w:t>
      </w:r>
    </w:p>
    <w:p w14:paraId="251BAA2A" w14:textId="5DF8177E" w:rsidR="000B1915" w:rsidRPr="00637EAD" w:rsidRDefault="000B1915" w:rsidP="005D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D864D3"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F7721"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>b) un reprezentant al sindicatului reprezentativ, desemnat de acesta;</w:t>
      </w:r>
    </w:p>
    <w:p w14:paraId="315BD437" w14:textId="10E62C86" w:rsidR="000B1915" w:rsidRPr="00637EAD" w:rsidRDefault="000B1915" w:rsidP="005D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0F7721"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>c) un reprezentant al părinţilor, în cazul învăţământului preşcolar, primar, gimnazial sau liceal;</w:t>
      </w:r>
    </w:p>
    <w:p w14:paraId="2AE91C58" w14:textId="0B323CB3" w:rsidR="000B1915" w:rsidRPr="00637EAD" w:rsidRDefault="000B1915" w:rsidP="005D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0F7721"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>d) un reprezentant al elevilor, în cazul învăţământului profesional, liceal şi postliceal;</w:t>
      </w:r>
    </w:p>
    <w:p w14:paraId="4BF1380E" w14:textId="4F6F7129" w:rsidR="000B1915" w:rsidRPr="00637EAD" w:rsidRDefault="000B1915" w:rsidP="005D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0F7721"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637EAD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e) un reprezentant al consiliului local;</w:t>
      </w:r>
    </w:p>
    <w:p w14:paraId="000053FF" w14:textId="4DBC1C79" w:rsidR="000B1915" w:rsidRPr="00637EAD" w:rsidRDefault="000B1915" w:rsidP="005D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EAD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 </w:t>
      </w:r>
      <w:r w:rsidR="000F7721"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f) un reprezentant al minorităţilor naţionale, după caz, provenind din corpul profesoral, reprezentanţii părinţilor sau ai elevilor.</w:t>
      </w:r>
    </w:p>
    <w:p w14:paraId="2A0C343C" w14:textId="451A0CB7" w:rsidR="00325F31" w:rsidRPr="00637EAD" w:rsidRDefault="000B1915" w:rsidP="00D8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325F31" w:rsidRPr="00637EAD">
        <w:rPr>
          <w:rFonts w:ascii="Times New Roman" w:hAnsi="Times New Roman" w:cs="Times New Roman"/>
          <w:sz w:val="24"/>
          <w:szCs w:val="24"/>
          <w:lang w:val="ro-RO"/>
        </w:rPr>
        <w:tab/>
        <w:t>Atribuțiile acestei comisii sunt prevăzute în art.12 al</w:t>
      </w:r>
      <w:r w:rsidR="004D1ADF"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actului normativ mai sus menționat:</w:t>
      </w:r>
    </w:p>
    <w:p w14:paraId="40AF6CF1" w14:textId="3AD3B1ED" w:rsidR="000B1915" w:rsidRPr="00637EAD" w:rsidRDefault="000B1915" w:rsidP="005D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0F7721"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a) coordonează aplicarea procedurilor şi activităţilor de evaluare şi asigurare a calităţii, aprobate de conducerea </w:t>
      </w:r>
      <w:r w:rsidR="000F7721" w:rsidRPr="00637EAD">
        <w:rPr>
          <w:rFonts w:ascii="Times New Roman" w:hAnsi="Times New Roman" w:cs="Times New Roman"/>
          <w:sz w:val="24"/>
          <w:szCs w:val="24"/>
          <w:lang w:val="ro-RO"/>
        </w:rPr>
        <w:t>unității de învățământ</w:t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4F332B8" w14:textId="647832A7" w:rsidR="000B1915" w:rsidRPr="00637EAD" w:rsidRDefault="000B1915" w:rsidP="005D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0F7721"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b) elaborează anual un raport de evaluare internă privind calitatea educaţiei în </w:t>
      </w:r>
      <w:r w:rsidR="000F7721" w:rsidRPr="00637EAD">
        <w:rPr>
          <w:rFonts w:ascii="Times New Roman" w:hAnsi="Times New Roman" w:cs="Times New Roman"/>
          <w:sz w:val="24"/>
          <w:szCs w:val="24"/>
          <w:lang w:val="ro-RO"/>
        </w:rPr>
        <w:t>unitatea de învățământ</w:t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respectivă. Raportul este adus la cunoştinţă tuturor beneficiarilor prin afişare sau publicare;</w:t>
      </w:r>
    </w:p>
    <w:p w14:paraId="20ED762B" w14:textId="4936764D" w:rsidR="000B1915" w:rsidRPr="00637EAD" w:rsidRDefault="000B1915" w:rsidP="005D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0F7721"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>c) formulează propuneri de îmbunătăţire a calităţii educaţiei.</w:t>
      </w:r>
    </w:p>
    <w:p w14:paraId="68881EB7" w14:textId="3D8EB6A3" w:rsidR="000F7721" w:rsidRPr="00637EAD" w:rsidRDefault="000F7721" w:rsidP="000F7721">
      <w:pPr>
        <w:jc w:val="both"/>
        <w:rPr>
          <w:sz w:val="24"/>
          <w:szCs w:val="24"/>
          <w:lang w:val="ro-RO"/>
        </w:rPr>
      </w:pPr>
      <w:r w:rsidRPr="00637EAD">
        <w:rPr>
          <w:rFonts w:ascii="Times New Roman" w:hAnsi="Times New Roman" w:cs="Times New Roman"/>
          <w:sz w:val="24"/>
          <w:szCs w:val="24"/>
          <w:lang w:val="ro-RO"/>
        </w:rPr>
        <w:tab/>
        <w:t>Conform prevederilor alin.(9) ale art.11 din actul normativ invocat – “Membrii comisiei nu pot îndeplini funcţii de conducere în instituţia de învăţământ sau în organizaţia respectivă, cu excepţia persoanei care asigură conducerea operativă a acesteia."</w:t>
      </w:r>
    </w:p>
    <w:p w14:paraId="5AC8537A" w14:textId="77777777" w:rsidR="00624A01" w:rsidRPr="00637EAD" w:rsidRDefault="000B1915" w:rsidP="008D550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4A7DAE" w:rsidRPr="00637EAD">
        <w:rPr>
          <w:rFonts w:ascii="Times New Roman" w:hAnsi="Times New Roman" w:cs="Times New Roman"/>
          <w:sz w:val="24"/>
          <w:szCs w:val="24"/>
          <w:lang w:val="ro-RO"/>
        </w:rPr>
        <w:tab/>
        <w:t xml:space="preserve">Având în vedere cele expuse, </w:t>
      </w:r>
      <w:r w:rsidR="00624A01" w:rsidRPr="00637EAD">
        <w:rPr>
          <w:rFonts w:ascii="Times New Roman" w:hAnsi="Times New Roman" w:cs="Times New Roman"/>
          <w:sz w:val="24"/>
          <w:szCs w:val="24"/>
          <w:lang w:val="ro-RO"/>
        </w:rPr>
        <w:t>supunem spre analiză și adoptare  proiectul d</w:t>
      </w:r>
      <w:r w:rsidR="004A7DAE"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e hotărâre </w:t>
      </w:r>
      <w:r w:rsidR="00624A01" w:rsidRPr="00637EAD">
        <w:rPr>
          <w:rFonts w:ascii="Times New Roman" w:hAnsi="Times New Roman" w:cs="Times New Roman"/>
          <w:sz w:val="24"/>
          <w:szCs w:val="24"/>
          <w:lang w:val="ro-RO"/>
        </w:rPr>
        <w:t>inițiat în acest scop.</w:t>
      </w:r>
    </w:p>
    <w:p w14:paraId="6CEBB1DB" w14:textId="4FC74888" w:rsidR="00624A01" w:rsidRPr="00637EAD" w:rsidRDefault="00624A01" w:rsidP="00624A01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EAD">
        <w:rPr>
          <w:rFonts w:ascii="Times New Roman" w:hAnsi="Times New Roman" w:cs="Times New Roman"/>
          <w:sz w:val="24"/>
          <w:szCs w:val="24"/>
          <w:lang w:val="ro-RO"/>
        </w:rPr>
        <w:t>Anexăm adresa Palatului Copiilor și a Grădiniței Creștine Creative Pinocchio cu Program Prelungit</w:t>
      </w:r>
      <w:r w:rsidR="00126B14"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din Târgu Mureș.</w:t>
      </w:r>
    </w:p>
    <w:p w14:paraId="729F9E92" w14:textId="36CFDBA2" w:rsidR="000B1915" w:rsidRPr="00637EAD" w:rsidRDefault="00126B14" w:rsidP="000F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14:paraId="5F299B3C" w14:textId="62D27FE0" w:rsidR="00126B14" w:rsidRPr="00637EAD" w:rsidRDefault="00126B14" w:rsidP="000F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080A837" w14:textId="77777777" w:rsidR="002C4125" w:rsidRPr="00637EAD" w:rsidRDefault="002C4125" w:rsidP="000F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53D3FB2" w14:textId="131DAE6B" w:rsidR="00126B14" w:rsidRPr="00637EAD" w:rsidRDefault="00126B14" w:rsidP="00126B14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EAD">
        <w:rPr>
          <w:rFonts w:ascii="Times New Roman" w:hAnsi="Times New Roman" w:cs="Times New Roman"/>
          <w:sz w:val="24"/>
          <w:szCs w:val="24"/>
          <w:lang w:val="ro-RO"/>
        </w:rPr>
        <w:t>Avizul favorabil al Direcției Școli</w:t>
      </w:r>
    </w:p>
    <w:p w14:paraId="74B8E921" w14:textId="6369ECE6" w:rsidR="00126B14" w:rsidRPr="00637EAD" w:rsidRDefault="00126B14" w:rsidP="00126B14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       Director executiv  adj.</w:t>
      </w:r>
    </w:p>
    <w:p w14:paraId="2E6F1D9C" w14:textId="35ECA861" w:rsidR="00126B14" w:rsidRPr="00637EAD" w:rsidRDefault="00126B14" w:rsidP="00126B14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proofErr w:type="spellStart"/>
      <w:r w:rsidRPr="00637EAD">
        <w:rPr>
          <w:rFonts w:ascii="Times New Roman" w:hAnsi="Times New Roman" w:cs="Times New Roman"/>
          <w:sz w:val="24"/>
          <w:szCs w:val="24"/>
          <w:lang w:val="ro-RO"/>
        </w:rPr>
        <w:t>Ing.Horațiu</w:t>
      </w:r>
      <w:proofErr w:type="spellEnd"/>
      <w:r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Lobonț</w:t>
      </w:r>
    </w:p>
    <w:p w14:paraId="6C274977" w14:textId="3A3A3E69" w:rsidR="00126B14" w:rsidRPr="00637EAD" w:rsidRDefault="00126B14" w:rsidP="000F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791670" w14:textId="2B5EADCA" w:rsidR="00126B14" w:rsidRPr="00637EAD" w:rsidRDefault="00126B14" w:rsidP="000F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3DF5D2" w14:textId="77777777" w:rsidR="00126B14" w:rsidRPr="00637EAD" w:rsidRDefault="00126B14" w:rsidP="000F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91E353B" w14:textId="77777777" w:rsidR="002C4125" w:rsidRPr="00637EAD" w:rsidRDefault="000B1915" w:rsidP="002C4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126B14" w:rsidRPr="00637EA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26B14" w:rsidRPr="00637EAD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</w:t>
      </w:r>
    </w:p>
    <w:p w14:paraId="20E27672" w14:textId="77777777" w:rsidR="002C4125" w:rsidRPr="00637EAD" w:rsidRDefault="002C4125" w:rsidP="002C4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1DEB97C" w14:textId="77777777" w:rsidR="002C4125" w:rsidRPr="00637EAD" w:rsidRDefault="002C4125" w:rsidP="002C4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EF75AE6" w14:textId="77777777" w:rsidR="002C4125" w:rsidRPr="00637EAD" w:rsidRDefault="002C4125" w:rsidP="002C4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9D0F3C5" w14:textId="77777777" w:rsidR="002C4125" w:rsidRPr="00637EAD" w:rsidRDefault="002C4125" w:rsidP="002C4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87CF5DD" w14:textId="726723AF" w:rsidR="000F7721" w:rsidRPr="00637EAD" w:rsidRDefault="00126B14" w:rsidP="002C4125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EAD">
        <w:rPr>
          <w:rFonts w:ascii="Times New Roman" w:hAnsi="Times New Roman" w:cs="Times New Roman"/>
          <w:sz w:val="24"/>
          <w:szCs w:val="24"/>
          <w:lang w:val="ro-RO"/>
        </w:rPr>
        <w:t>Întocmit</w:t>
      </w:r>
    </w:p>
    <w:p w14:paraId="0AE00B37" w14:textId="276A15F6" w:rsidR="00126B14" w:rsidRPr="00637EAD" w:rsidRDefault="00126B14" w:rsidP="004A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EA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ab/>
      </w:r>
      <w:proofErr w:type="spellStart"/>
      <w:r w:rsidRPr="00637EAD">
        <w:rPr>
          <w:rFonts w:ascii="Times New Roman" w:hAnsi="Times New Roman" w:cs="Times New Roman"/>
          <w:sz w:val="24"/>
          <w:szCs w:val="24"/>
          <w:lang w:val="ro-RO"/>
        </w:rPr>
        <w:t>Insp.sup.Elena</w:t>
      </w:r>
      <w:proofErr w:type="spellEnd"/>
      <w:r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Morariu</w:t>
      </w:r>
    </w:p>
    <w:p w14:paraId="2BD95835" w14:textId="6024CEDD" w:rsidR="00126B14" w:rsidRPr="00637EAD" w:rsidRDefault="00126B14" w:rsidP="004A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F20EFB0" w14:textId="2D98395C" w:rsidR="002C4125" w:rsidRPr="00637EAD" w:rsidRDefault="002C4125" w:rsidP="004A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3DD532A" w14:textId="1CCC5CCF" w:rsidR="002C4125" w:rsidRPr="00637EAD" w:rsidRDefault="002C4125" w:rsidP="004A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7112FEA" w14:textId="1967FF20" w:rsidR="002C4125" w:rsidRPr="00637EAD" w:rsidRDefault="002C4125" w:rsidP="004A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5B31D4E" w14:textId="03781966" w:rsidR="002C4125" w:rsidRPr="00637EAD" w:rsidRDefault="002C4125" w:rsidP="004A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1730C49" w14:textId="25AB2922" w:rsidR="002C4125" w:rsidRPr="00637EAD" w:rsidRDefault="002C4125" w:rsidP="004A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255C44F" w14:textId="1F58E511" w:rsidR="002C4125" w:rsidRPr="00637EAD" w:rsidRDefault="002C4125" w:rsidP="004A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05872E7" w14:textId="4C3CC476" w:rsidR="002C4125" w:rsidRPr="00637EAD" w:rsidRDefault="002C4125" w:rsidP="004A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249B3B7" w14:textId="70804CF1" w:rsidR="002C4125" w:rsidRPr="00637EAD" w:rsidRDefault="002C4125" w:rsidP="004A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514B51D" w14:textId="0674BAE2" w:rsidR="002C4125" w:rsidRPr="00637EAD" w:rsidRDefault="002C4125" w:rsidP="004A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7321D0F" w14:textId="6891A1B0" w:rsidR="002C4125" w:rsidRPr="00637EAD" w:rsidRDefault="002C4125" w:rsidP="004A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5F4C397" w14:textId="77777777" w:rsidR="002C4125" w:rsidRPr="00637EAD" w:rsidRDefault="002C4125" w:rsidP="004A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B36A82D" w14:textId="77777777" w:rsidR="007A3F5E" w:rsidRPr="00637EAD" w:rsidRDefault="00126B14" w:rsidP="007A3F5E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5"/>
        <w:jc w:val="both"/>
        <w:rPr>
          <w:sz w:val="16"/>
          <w:szCs w:val="16"/>
          <w:lang w:val="ro-RO"/>
        </w:rPr>
      </w:pPr>
      <w:r w:rsidRPr="00637EAD">
        <w:rPr>
          <w:rFonts w:ascii="Times New Roman" w:hAnsi="Times New Roman" w:cs="Times New Roman"/>
          <w:sz w:val="16"/>
          <w:szCs w:val="16"/>
          <w:lang w:val="ro-RO"/>
        </w:rPr>
        <w:t xml:space="preserve">Actele administrative sunt hotărârile de Consiliu local care intră în vigoare și produc efecte juridice după îndeplinirea condițiilor prevăzute </w:t>
      </w:r>
      <w:r w:rsidR="00720D86" w:rsidRPr="00637EAD">
        <w:rPr>
          <w:rFonts w:ascii="Times New Roman" w:hAnsi="Times New Roman" w:cs="Times New Roman"/>
          <w:sz w:val="16"/>
          <w:szCs w:val="16"/>
          <w:lang w:val="ro-RO"/>
        </w:rPr>
        <w:t>de art.129, art.139 din O.U.G. nr.57/2019 privind Codul Administrativ, cu modificările și completările ulterioare</w:t>
      </w:r>
      <w:r w:rsidR="007A3F5E" w:rsidRPr="00637EAD">
        <w:rPr>
          <w:rFonts w:ascii="Times New Roman" w:hAnsi="Times New Roman" w:cs="Times New Roman"/>
          <w:b/>
          <w:sz w:val="16"/>
          <w:szCs w:val="16"/>
          <w:lang w:val="ro-RO"/>
        </w:rPr>
        <w:t xml:space="preserve"> </w:t>
      </w:r>
    </w:p>
    <w:p w14:paraId="7553A5F6" w14:textId="77777777" w:rsidR="007A3F5E" w:rsidRPr="00637EAD" w:rsidRDefault="007A3F5E" w:rsidP="007A3F5E">
      <w:pPr>
        <w:pStyle w:val="Listparagraf"/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37EA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</w:t>
      </w:r>
    </w:p>
    <w:p w14:paraId="58D05ADC" w14:textId="77777777" w:rsidR="0074091E" w:rsidRPr="00637EAD" w:rsidRDefault="007A3F5E" w:rsidP="0074091E">
      <w:pPr>
        <w:pStyle w:val="Listparagraf"/>
        <w:autoSpaceDE w:val="0"/>
        <w:autoSpaceDN w:val="0"/>
        <w:adjustRightInd w:val="0"/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37EA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</w:t>
      </w:r>
    </w:p>
    <w:p w14:paraId="000251CB" w14:textId="77777777" w:rsidR="0074091E" w:rsidRPr="00637EAD" w:rsidRDefault="0074091E" w:rsidP="0074091E">
      <w:pPr>
        <w:pStyle w:val="Listparagraf"/>
        <w:autoSpaceDE w:val="0"/>
        <w:autoSpaceDN w:val="0"/>
        <w:adjustRightInd w:val="0"/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8FAC13C" w14:textId="645DF7E3" w:rsidR="0074091E" w:rsidRPr="00637EAD" w:rsidRDefault="00A953B6" w:rsidP="0074091E">
      <w:pPr>
        <w:pStyle w:val="Listparagraf"/>
        <w:autoSpaceDE w:val="0"/>
        <w:autoSpaceDN w:val="0"/>
        <w:adjustRightInd w:val="0"/>
        <w:spacing w:after="0" w:line="240" w:lineRule="auto"/>
        <w:ind w:left="7200"/>
        <w:jc w:val="both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637EAD">
        <w:rPr>
          <w:lang w:val="ro-RO"/>
        </w:rPr>
        <w:lastRenderedPageBreak/>
        <w:t xml:space="preserve">        </w:t>
      </w:r>
      <w:r w:rsidRPr="00637EAD">
        <w:rPr>
          <w:rFonts w:ascii="Times New Roman" w:hAnsi="Times New Roman" w:cs="Times New Roman"/>
          <w:sz w:val="16"/>
          <w:szCs w:val="16"/>
          <w:lang w:val="ro-RO"/>
        </w:rPr>
        <w:t>(nu produce efecte juridice)</w:t>
      </w:r>
    </w:p>
    <w:p w14:paraId="62DE1FB5" w14:textId="554B1818" w:rsidR="007A3F5E" w:rsidRPr="00637EAD" w:rsidRDefault="007A3F5E" w:rsidP="00621B70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  <w:r w:rsidRPr="00637EA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</w:t>
      </w:r>
      <w:r w:rsidR="0074091E" w:rsidRPr="00637EA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621B70" w:rsidRPr="00637EA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                                                    </w:t>
      </w:r>
      <w:r w:rsidR="00A953B6" w:rsidRPr="00637EA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                                                        Proiect</w:t>
      </w:r>
    </w:p>
    <w:p w14:paraId="28BFB209" w14:textId="168CF5BA" w:rsidR="007A3F5E" w:rsidRPr="00637EAD" w:rsidRDefault="007A3F5E" w:rsidP="00621B70">
      <w:pPr>
        <w:pStyle w:val="Frspaiere"/>
        <w:rPr>
          <w:rFonts w:ascii="Times New Roman" w:hAnsi="Times New Roman" w:cs="Times New Roman"/>
          <w:bCs/>
          <w:sz w:val="28"/>
          <w:szCs w:val="28"/>
          <w:lang w:val="ro-RO" w:eastAsia="ro-RO"/>
        </w:rPr>
      </w:pPr>
      <w:r w:rsidRPr="00637EAD">
        <w:rPr>
          <w:rFonts w:ascii="Times New Roman" w:hAnsi="Times New Roman" w:cs="Times New Roman"/>
          <w:bCs/>
          <w:sz w:val="28"/>
          <w:szCs w:val="28"/>
          <w:lang w:val="ro-RO" w:eastAsia="ro-RO"/>
        </w:rPr>
        <w:t xml:space="preserve">R O M Â N I A </w:t>
      </w:r>
      <w:r w:rsidRPr="00637EAD">
        <w:rPr>
          <w:rFonts w:ascii="Times New Roman" w:hAnsi="Times New Roman" w:cs="Times New Roman"/>
          <w:bCs/>
          <w:sz w:val="28"/>
          <w:szCs w:val="28"/>
          <w:lang w:val="ro-RO" w:eastAsia="ro-RO"/>
        </w:rPr>
        <w:tab/>
      </w:r>
      <w:r w:rsidRPr="00637EAD">
        <w:rPr>
          <w:rFonts w:ascii="Times New Roman" w:hAnsi="Times New Roman" w:cs="Times New Roman"/>
          <w:bCs/>
          <w:sz w:val="28"/>
          <w:szCs w:val="28"/>
          <w:lang w:val="ro-RO" w:eastAsia="ro-RO"/>
        </w:rPr>
        <w:tab/>
      </w:r>
      <w:r w:rsidRPr="00637EAD">
        <w:rPr>
          <w:rFonts w:ascii="Times New Roman" w:hAnsi="Times New Roman" w:cs="Times New Roman"/>
          <w:bCs/>
          <w:sz w:val="28"/>
          <w:szCs w:val="28"/>
          <w:lang w:val="ro-RO" w:eastAsia="ro-RO"/>
        </w:rPr>
        <w:tab/>
      </w:r>
      <w:r w:rsidRPr="00637EAD">
        <w:rPr>
          <w:rFonts w:ascii="Times New Roman" w:hAnsi="Times New Roman" w:cs="Times New Roman"/>
          <w:bCs/>
          <w:sz w:val="28"/>
          <w:szCs w:val="28"/>
          <w:lang w:val="ro-RO" w:eastAsia="ro-RO"/>
        </w:rPr>
        <w:tab/>
      </w:r>
      <w:r w:rsidRPr="00637EAD">
        <w:rPr>
          <w:rFonts w:ascii="Times New Roman" w:hAnsi="Times New Roman" w:cs="Times New Roman"/>
          <w:bCs/>
          <w:sz w:val="28"/>
          <w:szCs w:val="28"/>
          <w:lang w:val="ro-RO" w:eastAsia="ro-RO"/>
        </w:rPr>
        <w:tab/>
      </w:r>
      <w:r w:rsidRPr="00637EAD">
        <w:rPr>
          <w:rFonts w:ascii="Times New Roman" w:hAnsi="Times New Roman" w:cs="Times New Roman"/>
          <w:bCs/>
          <w:sz w:val="28"/>
          <w:szCs w:val="28"/>
          <w:lang w:val="ro-RO" w:eastAsia="ro-RO"/>
        </w:rPr>
        <w:tab/>
      </w:r>
      <w:r w:rsidRPr="00637EAD">
        <w:rPr>
          <w:rFonts w:ascii="Times New Roman" w:hAnsi="Times New Roman" w:cs="Times New Roman"/>
          <w:bCs/>
          <w:sz w:val="28"/>
          <w:szCs w:val="28"/>
          <w:lang w:val="ro-RO" w:eastAsia="ro-RO"/>
        </w:rPr>
        <w:tab/>
      </w:r>
      <w:r w:rsidR="0074091E" w:rsidRPr="00637EAD">
        <w:rPr>
          <w:rFonts w:ascii="Times New Roman" w:hAnsi="Times New Roman" w:cs="Times New Roman"/>
          <w:bCs/>
          <w:sz w:val="28"/>
          <w:szCs w:val="28"/>
          <w:lang w:val="ro-RO" w:eastAsia="ro-RO"/>
        </w:rPr>
        <w:t xml:space="preserve">                     </w:t>
      </w:r>
    </w:p>
    <w:p w14:paraId="5D1DC6A1" w14:textId="38BBA6A1" w:rsidR="007A3F5E" w:rsidRPr="00637EAD" w:rsidRDefault="00637EAD" w:rsidP="00621B70">
      <w:pPr>
        <w:pStyle w:val="Frspaiere"/>
        <w:rPr>
          <w:rFonts w:ascii="Times New Roman" w:hAnsi="Times New Roman" w:cs="Times New Roman"/>
          <w:bCs/>
          <w:sz w:val="28"/>
          <w:szCs w:val="28"/>
          <w:lang w:val="ro-RO" w:eastAsia="ro-RO"/>
        </w:rPr>
      </w:pPr>
      <w:r w:rsidRPr="00637EAD">
        <w:rPr>
          <w:rFonts w:ascii="Times New Roman" w:hAnsi="Times New Roman" w:cs="Times New Roman"/>
          <w:bCs/>
          <w:noProof/>
          <w:sz w:val="28"/>
          <w:szCs w:val="28"/>
          <w:lang w:val="ro-RO" w:eastAsia="ro-RO"/>
        </w:rPr>
        <w:pict w14:anchorId="690498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pt;margin-top:-24.35pt;width:38.4pt;height:57.6pt;z-index:-251657216;visibility:visible;mso-wrap-edited:f" wrapcoords="-174 0 -174 21481 21600 21481 21600 0 -174 0" o:allowincell="f">
            <v:imagedata r:id="rId8" o:title=""/>
            <w10:wrap type="tight"/>
          </v:shape>
          <o:OLEObject Type="Embed" ProgID="Word.Picture.8" ShapeID="_x0000_s1026" DrawAspect="Content" ObjectID="_1706704783" r:id="rId9"/>
        </w:pict>
      </w:r>
      <w:r w:rsidR="007A3F5E" w:rsidRPr="00637EAD">
        <w:rPr>
          <w:rFonts w:ascii="Times New Roman" w:hAnsi="Times New Roman" w:cs="Times New Roman"/>
          <w:bCs/>
          <w:sz w:val="28"/>
          <w:szCs w:val="28"/>
          <w:lang w:val="ro-RO" w:eastAsia="ro-RO"/>
        </w:rPr>
        <w:t xml:space="preserve">JUDEŢUL MUREŞ                                                                          </w:t>
      </w:r>
      <w:r w:rsidR="0074091E" w:rsidRPr="00637EAD">
        <w:rPr>
          <w:rFonts w:ascii="Times New Roman" w:hAnsi="Times New Roman" w:cs="Times New Roman"/>
          <w:bCs/>
          <w:sz w:val="28"/>
          <w:szCs w:val="28"/>
          <w:lang w:val="ro-RO" w:eastAsia="ro-RO"/>
        </w:rPr>
        <w:t xml:space="preserve">       </w:t>
      </w:r>
    </w:p>
    <w:p w14:paraId="47E4BCA9" w14:textId="02536D39" w:rsidR="007A3F5E" w:rsidRPr="00637EAD" w:rsidRDefault="007A3F5E" w:rsidP="002C4125">
      <w:pPr>
        <w:pStyle w:val="Frspaiere"/>
        <w:rPr>
          <w:rFonts w:ascii="Times New Roman" w:hAnsi="Times New Roman" w:cs="Times New Roman"/>
          <w:bCs/>
          <w:sz w:val="28"/>
          <w:szCs w:val="28"/>
          <w:lang w:val="ro-RO" w:eastAsia="ro-RO"/>
        </w:rPr>
      </w:pPr>
      <w:r w:rsidRPr="00637EAD">
        <w:rPr>
          <w:rFonts w:ascii="Times New Roman" w:hAnsi="Times New Roman" w:cs="Times New Roman"/>
          <w:bCs/>
          <w:sz w:val="28"/>
          <w:szCs w:val="28"/>
          <w:lang w:val="ro-RO" w:eastAsia="ro-RO"/>
        </w:rPr>
        <w:t>CONSILIUL LOCAL</w:t>
      </w:r>
      <w:r w:rsidR="0074091E" w:rsidRPr="00637EAD">
        <w:rPr>
          <w:rFonts w:ascii="Times New Roman" w:hAnsi="Times New Roman" w:cs="Times New Roman"/>
          <w:bCs/>
          <w:sz w:val="28"/>
          <w:szCs w:val="28"/>
          <w:lang w:val="ro-RO" w:eastAsia="ro-RO"/>
        </w:rPr>
        <w:t xml:space="preserve"> AL</w:t>
      </w:r>
      <w:r w:rsidRPr="00637EAD">
        <w:rPr>
          <w:rFonts w:ascii="Times New Roman" w:hAnsi="Times New Roman" w:cs="Times New Roman"/>
          <w:bCs/>
          <w:sz w:val="28"/>
          <w:szCs w:val="28"/>
          <w:lang w:val="ro-RO" w:eastAsia="ro-RO"/>
        </w:rPr>
        <w:t xml:space="preserve"> MUNICIP</w:t>
      </w:r>
      <w:r w:rsidR="0074091E" w:rsidRPr="00637EAD">
        <w:rPr>
          <w:rFonts w:ascii="Times New Roman" w:hAnsi="Times New Roman" w:cs="Times New Roman"/>
          <w:bCs/>
          <w:sz w:val="28"/>
          <w:szCs w:val="28"/>
          <w:lang w:val="ro-RO" w:eastAsia="ro-RO"/>
        </w:rPr>
        <w:t>IU</w:t>
      </w:r>
      <w:r w:rsidRPr="00637EAD">
        <w:rPr>
          <w:rFonts w:ascii="Times New Roman" w:hAnsi="Times New Roman" w:cs="Times New Roman"/>
          <w:bCs/>
          <w:sz w:val="28"/>
          <w:szCs w:val="28"/>
          <w:lang w:val="ro-RO" w:eastAsia="ro-RO"/>
        </w:rPr>
        <w:t>L</w:t>
      </w:r>
      <w:r w:rsidR="0074091E" w:rsidRPr="00637EAD">
        <w:rPr>
          <w:rFonts w:ascii="Times New Roman" w:hAnsi="Times New Roman" w:cs="Times New Roman"/>
          <w:bCs/>
          <w:sz w:val="28"/>
          <w:szCs w:val="28"/>
          <w:lang w:val="ro-RO" w:eastAsia="ro-RO"/>
        </w:rPr>
        <w:t>UI</w:t>
      </w:r>
      <w:r w:rsidRPr="00637EAD">
        <w:rPr>
          <w:rFonts w:ascii="Times New Roman" w:hAnsi="Times New Roman" w:cs="Times New Roman"/>
          <w:bCs/>
          <w:sz w:val="28"/>
          <w:szCs w:val="28"/>
          <w:lang w:val="ro-RO" w:eastAsia="ro-RO"/>
        </w:rPr>
        <w:t xml:space="preserve"> T</w:t>
      </w:r>
      <w:r w:rsidR="0074091E" w:rsidRPr="00637EAD">
        <w:rPr>
          <w:rFonts w:ascii="Times New Roman" w:hAnsi="Times New Roman" w:cs="Times New Roman"/>
          <w:bCs/>
          <w:sz w:val="28"/>
          <w:szCs w:val="28"/>
          <w:lang w:val="ro-RO" w:eastAsia="ro-RO"/>
        </w:rPr>
        <w:t>Â</w:t>
      </w:r>
      <w:r w:rsidRPr="00637EAD">
        <w:rPr>
          <w:rFonts w:ascii="Times New Roman" w:hAnsi="Times New Roman" w:cs="Times New Roman"/>
          <w:bCs/>
          <w:sz w:val="28"/>
          <w:szCs w:val="28"/>
          <w:lang w:val="ro-RO" w:eastAsia="ro-RO"/>
        </w:rPr>
        <w:t xml:space="preserve">RGU MUREŞ     </w:t>
      </w:r>
      <w:r w:rsidR="00621B70" w:rsidRPr="00637EAD">
        <w:rPr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</w:t>
      </w:r>
      <w:r w:rsidR="00621B70" w:rsidRPr="00637EAD">
        <w:rPr>
          <w:lang w:val="ro-RO"/>
        </w:rPr>
        <w:t xml:space="preserve">                                                                                                                                                            </w:t>
      </w:r>
    </w:p>
    <w:p w14:paraId="0D88E99B" w14:textId="77777777" w:rsidR="0058303C" w:rsidRPr="00637EAD" w:rsidRDefault="00066BA9" w:rsidP="002C4125">
      <w:pPr>
        <w:pStyle w:val="Frspaiere"/>
        <w:ind w:left="8640"/>
        <w:rPr>
          <w:lang w:val="ro-RO" w:eastAsia="ro-RO"/>
        </w:rPr>
      </w:pPr>
      <w:r w:rsidRPr="00637EAD">
        <w:rPr>
          <w:lang w:val="ro-RO" w:eastAsia="ro-RO"/>
        </w:rPr>
        <w:t xml:space="preserve">                                                                                                                                                                              </w:t>
      </w:r>
      <w:r w:rsidR="002C4125" w:rsidRPr="00637EAD">
        <w:rPr>
          <w:lang w:val="ro-RO" w:eastAsia="ro-RO"/>
        </w:rPr>
        <w:t xml:space="preserve">                                     </w:t>
      </w:r>
    </w:p>
    <w:p w14:paraId="47915B2B" w14:textId="5F424CCB" w:rsidR="00066BA9" w:rsidRPr="00637EAD" w:rsidRDefault="00066BA9" w:rsidP="002C4125">
      <w:pPr>
        <w:pStyle w:val="Frspaiere"/>
        <w:ind w:left="8640"/>
        <w:rPr>
          <w:rFonts w:ascii="Times New Roman" w:hAnsi="Times New Roman" w:cs="Times New Roman"/>
          <w:sz w:val="24"/>
          <w:szCs w:val="24"/>
          <w:lang w:val="ro-RO"/>
        </w:rPr>
      </w:pPr>
      <w:r w:rsidRPr="00637EAD">
        <w:rPr>
          <w:rFonts w:ascii="Times New Roman" w:hAnsi="Times New Roman" w:cs="Times New Roman"/>
          <w:sz w:val="24"/>
          <w:szCs w:val="24"/>
          <w:lang w:val="ro-RO"/>
        </w:rPr>
        <w:t>INIȚIATOR</w:t>
      </w:r>
    </w:p>
    <w:p w14:paraId="71FD6707" w14:textId="779572C5" w:rsidR="00066BA9" w:rsidRPr="00637EAD" w:rsidRDefault="00066BA9" w:rsidP="00066BA9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637EA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</w:t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PRIMAR</w:t>
      </w:r>
    </w:p>
    <w:p w14:paraId="581D7DE6" w14:textId="7A641D21" w:rsidR="00066BA9" w:rsidRPr="00637EAD" w:rsidRDefault="00066BA9" w:rsidP="00066BA9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SOÓS  ZOLTÁN                                   </w:t>
      </w:r>
    </w:p>
    <w:p w14:paraId="36AFB3DC" w14:textId="6DBE7B7D" w:rsidR="007A3F5E" w:rsidRPr="00637EAD" w:rsidRDefault="007A3F5E" w:rsidP="00066BA9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</w:t>
      </w:r>
      <w:r w:rsidR="00066BA9"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</w:t>
      </w:r>
    </w:p>
    <w:p w14:paraId="0D93CFFF" w14:textId="77777777" w:rsidR="007A3F5E" w:rsidRPr="00637EAD" w:rsidRDefault="007A3F5E" w:rsidP="007A3F5E">
      <w:pPr>
        <w:jc w:val="center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637EAD">
        <w:rPr>
          <w:rFonts w:ascii="Times New Roman" w:hAnsi="Times New Roman" w:cs="Times New Roman"/>
          <w:bCs/>
          <w:sz w:val="28"/>
          <w:szCs w:val="28"/>
          <w:lang w:val="ro-RO"/>
        </w:rPr>
        <w:t>H O T Ă R Â R E A  nr._______</w:t>
      </w:r>
    </w:p>
    <w:p w14:paraId="7A9F31A4" w14:textId="39D89F07" w:rsidR="007A3F5E" w:rsidRPr="00637EAD" w:rsidRDefault="007A3F5E" w:rsidP="007A3F5E">
      <w:pPr>
        <w:jc w:val="center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637EAD">
        <w:rPr>
          <w:rFonts w:ascii="Times New Roman" w:hAnsi="Times New Roman" w:cs="Times New Roman"/>
          <w:bCs/>
          <w:sz w:val="28"/>
          <w:szCs w:val="28"/>
          <w:lang w:val="ro-RO"/>
        </w:rPr>
        <w:t>din __________________ 202</w:t>
      </w:r>
      <w:r w:rsidR="002C4125" w:rsidRPr="00637EAD">
        <w:rPr>
          <w:rFonts w:ascii="Times New Roman" w:hAnsi="Times New Roman" w:cs="Times New Roman"/>
          <w:bCs/>
          <w:sz w:val="28"/>
          <w:szCs w:val="28"/>
          <w:lang w:val="ro-RO"/>
        </w:rPr>
        <w:t>2</w:t>
      </w:r>
    </w:p>
    <w:p w14:paraId="48404FC6" w14:textId="77777777" w:rsidR="007A3F5E" w:rsidRPr="00637EAD" w:rsidRDefault="007A3F5E" w:rsidP="007A3F5E">
      <w:pPr>
        <w:ind w:left="1080" w:hanging="1080"/>
        <w:jc w:val="center"/>
        <w:rPr>
          <w:b/>
          <w:lang w:val="ro-RO"/>
        </w:rPr>
      </w:pPr>
    </w:p>
    <w:p w14:paraId="6C9C4CB9" w14:textId="0732D7E2" w:rsidR="007A3F5E" w:rsidRPr="00637EAD" w:rsidRDefault="0074091E" w:rsidP="007A3F5E">
      <w:pPr>
        <w:pStyle w:val="Corptext"/>
        <w:rPr>
          <w:sz w:val="24"/>
          <w:lang w:val="ro-RO"/>
        </w:rPr>
      </w:pPr>
      <w:r w:rsidRPr="00637EAD">
        <w:rPr>
          <w:sz w:val="24"/>
          <w:lang w:val="ro-RO"/>
        </w:rPr>
        <w:t xml:space="preserve">privind desemnarea </w:t>
      </w:r>
      <w:r w:rsidR="00B01971" w:rsidRPr="00637EAD">
        <w:rPr>
          <w:sz w:val="24"/>
          <w:lang w:val="ro-RO"/>
        </w:rPr>
        <w:t xml:space="preserve">reprezentanților </w:t>
      </w:r>
      <w:r w:rsidRPr="00637EAD">
        <w:rPr>
          <w:sz w:val="24"/>
          <w:lang w:val="ro-RO"/>
        </w:rPr>
        <w:t xml:space="preserve">Consiliului Local </w:t>
      </w:r>
      <w:r w:rsidR="0087710B" w:rsidRPr="00637EAD">
        <w:rPr>
          <w:sz w:val="24"/>
          <w:lang w:val="ro-RO"/>
        </w:rPr>
        <w:t>al Municipiului Târgu Mureș</w:t>
      </w:r>
      <w:r w:rsidR="00155722" w:rsidRPr="00637EAD">
        <w:rPr>
          <w:sz w:val="24"/>
          <w:lang w:val="ro-RO"/>
        </w:rPr>
        <w:t xml:space="preserve"> </w:t>
      </w:r>
      <w:r w:rsidRPr="00637EAD">
        <w:rPr>
          <w:sz w:val="24"/>
          <w:lang w:val="ro-RO"/>
        </w:rPr>
        <w:t>în Comisi</w:t>
      </w:r>
      <w:r w:rsidR="00B01971" w:rsidRPr="00637EAD">
        <w:rPr>
          <w:sz w:val="24"/>
          <w:lang w:val="ro-RO"/>
        </w:rPr>
        <w:t>a pentru e</w:t>
      </w:r>
      <w:r w:rsidRPr="00637EAD">
        <w:rPr>
          <w:sz w:val="24"/>
          <w:lang w:val="ro-RO"/>
        </w:rPr>
        <w:t>valuare</w:t>
      </w:r>
      <w:r w:rsidR="00B01971" w:rsidRPr="00637EAD">
        <w:rPr>
          <w:sz w:val="24"/>
          <w:lang w:val="ro-RO"/>
        </w:rPr>
        <w:t>a</w:t>
      </w:r>
      <w:r w:rsidRPr="00637EAD">
        <w:rPr>
          <w:sz w:val="24"/>
          <w:lang w:val="ro-RO"/>
        </w:rPr>
        <w:t xml:space="preserve"> și </w:t>
      </w:r>
      <w:r w:rsidR="00B01971" w:rsidRPr="00637EAD">
        <w:rPr>
          <w:sz w:val="24"/>
          <w:lang w:val="ro-RO"/>
        </w:rPr>
        <w:t>a</w:t>
      </w:r>
      <w:r w:rsidRPr="00637EAD">
        <w:rPr>
          <w:sz w:val="24"/>
          <w:lang w:val="ro-RO"/>
        </w:rPr>
        <w:t xml:space="preserve">sigurarea </w:t>
      </w:r>
      <w:r w:rsidR="00B01971" w:rsidRPr="00637EAD">
        <w:rPr>
          <w:sz w:val="24"/>
          <w:lang w:val="ro-RO"/>
        </w:rPr>
        <w:t>c</w:t>
      </w:r>
      <w:r w:rsidRPr="00637EAD">
        <w:rPr>
          <w:sz w:val="24"/>
          <w:lang w:val="ro-RO"/>
        </w:rPr>
        <w:t>alității</w:t>
      </w:r>
      <w:r w:rsidR="00AB6EC5" w:rsidRPr="00637EAD">
        <w:rPr>
          <w:sz w:val="24"/>
          <w:lang w:val="ro-RO"/>
        </w:rPr>
        <w:t xml:space="preserve"> în anul școlar 2021-2022 la </w:t>
      </w:r>
      <w:r w:rsidRPr="00637EAD">
        <w:rPr>
          <w:sz w:val="24"/>
          <w:lang w:val="ro-RO"/>
        </w:rPr>
        <w:t xml:space="preserve">Palatul Copiilor </w:t>
      </w:r>
      <w:r w:rsidR="00AB6EC5" w:rsidRPr="00637EAD">
        <w:rPr>
          <w:sz w:val="24"/>
          <w:lang w:val="ro-RO"/>
        </w:rPr>
        <w:t xml:space="preserve">din Târgu Mureș </w:t>
      </w:r>
      <w:r w:rsidRPr="00637EAD">
        <w:rPr>
          <w:sz w:val="24"/>
          <w:lang w:val="ro-RO"/>
        </w:rPr>
        <w:t xml:space="preserve">și </w:t>
      </w:r>
      <w:r w:rsidR="00AB6EC5" w:rsidRPr="00637EAD">
        <w:rPr>
          <w:sz w:val="24"/>
          <w:lang w:val="ro-RO"/>
        </w:rPr>
        <w:t>l</w:t>
      </w:r>
      <w:r w:rsidRPr="00637EAD">
        <w:rPr>
          <w:sz w:val="24"/>
          <w:lang w:val="ro-RO"/>
        </w:rPr>
        <w:t>a Grădiniț</w:t>
      </w:r>
      <w:r w:rsidR="00AB6EC5" w:rsidRPr="00637EAD">
        <w:rPr>
          <w:sz w:val="24"/>
          <w:lang w:val="ro-RO"/>
        </w:rPr>
        <w:t>a</w:t>
      </w:r>
      <w:r w:rsidRPr="00637EAD">
        <w:rPr>
          <w:sz w:val="24"/>
          <w:lang w:val="ro-RO"/>
        </w:rPr>
        <w:t xml:space="preserve"> Creștin</w:t>
      </w:r>
      <w:r w:rsidR="00AB6EC5" w:rsidRPr="00637EAD">
        <w:rPr>
          <w:sz w:val="24"/>
          <w:lang w:val="ro-RO"/>
        </w:rPr>
        <w:t>ă</w:t>
      </w:r>
      <w:r w:rsidRPr="00637EAD">
        <w:rPr>
          <w:sz w:val="24"/>
          <w:lang w:val="ro-RO"/>
        </w:rPr>
        <w:t xml:space="preserve"> Creativ</w:t>
      </w:r>
      <w:r w:rsidR="00AB6EC5" w:rsidRPr="00637EAD">
        <w:rPr>
          <w:sz w:val="24"/>
          <w:lang w:val="ro-RO"/>
        </w:rPr>
        <w:t>ă</w:t>
      </w:r>
      <w:r w:rsidRPr="00637EAD">
        <w:rPr>
          <w:sz w:val="24"/>
          <w:lang w:val="ro-RO"/>
        </w:rPr>
        <w:t xml:space="preserve"> Pinocchio cu Program Prelungit</w:t>
      </w:r>
      <w:r w:rsidR="00B01E8A" w:rsidRPr="00637EAD">
        <w:rPr>
          <w:sz w:val="24"/>
          <w:lang w:val="ro-RO"/>
        </w:rPr>
        <w:t xml:space="preserve"> din Târgu Mureș</w:t>
      </w:r>
    </w:p>
    <w:p w14:paraId="46463A20" w14:textId="77777777" w:rsidR="0074091E" w:rsidRPr="00637EAD" w:rsidRDefault="0074091E" w:rsidP="007A3F5E">
      <w:pPr>
        <w:pStyle w:val="Corptext"/>
        <w:rPr>
          <w:i/>
          <w:iCs/>
          <w:sz w:val="24"/>
          <w:lang w:val="ro-RO"/>
        </w:rPr>
      </w:pPr>
    </w:p>
    <w:p w14:paraId="4338417B" w14:textId="77777777" w:rsidR="007A3F5E" w:rsidRPr="00637EAD" w:rsidRDefault="007A3F5E" w:rsidP="007A3F5E">
      <w:pPr>
        <w:ind w:left="1080" w:hanging="108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37EAD">
        <w:rPr>
          <w:i/>
          <w:lang w:val="ro-RO"/>
        </w:rPr>
        <w:tab/>
      </w:r>
      <w:r w:rsidRPr="00637EAD">
        <w:rPr>
          <w:rFonts w:ascii="Times New Roman" w:hAnsi="Times New Roman" w:cs="Times New Roman"/>
          <w:b/>
          <w:bCs/>
          <w:i/>
          <w:sz w:val="24"/>
          <w:szCs w:val="24"/>
          <w:lang w:val="ro-RO" w:eastAsia="ro-RO"/>
        </w:rPr>
        <w:t>Consiliul local municipal Târgu Mureş, întrunit în şedinţă ordinară de lucru,</w:t>
      </w:r>
    </w:p>
    <w:p w14:paraId="6034D14A" w14:textId="77777777" w:rsidR="007A3F5E" w:rsidRPr="00637EAD" w:rsidRDefault="007A3F5E" w:rsidP="007A3F5E">
      <w:pPr>
        <w:pStyle w:val="Corptext"/>
        <w:jc w:val="both"/>
        <w:rPr>
          <w:sz w:val="24"/>
          <w:lang w:val="ro-RO"/>
        </w:rPr>
      </w:pPr>
      <w:r w:rsidRPr="00637EAD">
        <w:rPr>
          <w:sz w:val="24"/>
          <w:lang w:val="ro-RO"/>
        </w:rPr>
        <w:tab/>
        <w:t>Având în vedere:</w:t>
      </w:r>
    </w:p>
    <w:p w14:paraId="4E74E20D" w14:textId="5DA90E40" w:rsidR="00AB6EC5" w:rsidRPr="00637EAD" w:rsidRDefault="007A3F5E" w:rsidP="00242364">
      <w:pPr>
        <w:pStyle w:val="Corptext"/>
        <w:ind w:firstLine="708"/>
        <w:jc w:val="both"/>
        <w:rPr>
          <w:sz w:val="24"/>
          <w:lang w:val="ro-RO"/>
        </w:rPr>
      </w:pPr>
      <w:r w:rsidRPr="00637EAD">
        <w:rPr>
          <w:sz w:val="24"/>
          <w:lang w:val="ro-RO"/>
        </w:rPr>
        <w:t>a) Referatul de aprobare nr.</w:t>
      </w:r>
      <w:r w:rsidR="009C5E4B" w:rsidRPr="00637EAD">
        <w:rPr>
          <w:sz w:val="24"/>
          <w:lang w:val="ro-RO"/>
        </w:rPr>
        <w:t>67</w:t>
      </w:r>
      <w:r w:rsidRPr="00637EAD">
        <w:rPr>
          <w:sz w:val="24"/>
          <w:lang w:val="ro-RO"/>
        </w:rPr>
        <w:t>/</w:t>
      </w:r>
      <w:r w:rsidR="00242364" w:rsidRPr="00637EAD">
        <w:rPr>
          <w:sz w:val="24"/>
          <w:lang w:val="ro-RO"/>
        </w:rPr>
        <w:t>_______</w:t>
      </w:r>
      <w:r w:rsidRPr="00637EAD">
        <w:rPr>
          <w:sz w:val="24"/>
          <w:lang w:val="ro-RO"/>
        </w:rPr>
        <w:t xml:space="preserve"> din </w:t>
      </w:r>
      <w:r w:rsidR="009C5E4B" w:rsidRPr="00637EAD">
        <w:rPr>
          <w:sz w:val="24"/>
          <w:lang w:val="ro-RO"/>
        </w:rPr>
        <w:t>15</w:t>
      </w:r>
      <w:r w:rsidRPr="00637EAD">
        <w:rPr>
          <w:sz w:val="24"/>
          <w:lang w:val="ro-RO"/>
        </w:rPr>
        <w:t>.0</w:t>
      </w:r>
      <w:r w:rsidR="009C5E4B" w:rsidRPr="00637EAD">
        <w:rPr>
          <w:sz w:val="24"/>
          <w:lang w:val="ro-RO"/>
        </w:rPr>
        <w:t>2</w:t>
      </w:r>
      <w:r w:rsidRPr="00637EAD">
        <w:rPr>
          <w:sz w:val="24"/>
          <w:lang w:val="ro-RO"/>
        </w:rPr>
        <w:t>.202</w:t>
      </w:r>
      <w:r w:rsidR="00242364" w:rsidRPr="00637EAD">
        <w:rPr>
          <w:sz w:val="24"/>
          <w:lang w:val="ro-RO"/>
        </w:rPr>
        <w:t>2</w:t>
      </w:r>
      <w:r w:rsidRPr="00637EAD">
        <w:rPr>
          <w:sz w:val="24"/>
          <w:lang w:val="ro-RO"/>
        </w:rPr>
        <w:t xml:space="preserve">, iniţiat de Primar prin Direcţia Şcoli - Serviciul coordonare administrare, urmărire şi aprobare a bugetelor de cheltuieli administrative, </w:t>
      </w:r>
      <w:r w:rsidR="00242364" w:rsidRPr="00637EAD">
        <w:rPr>
          <w:sz w:val="24"/>
          <w:lang w:val="ro-RO"/>
        </w:rPr>
        <w:t xml:space="preserve">desemnarea </w:t>
      </w:r>
      <w:r w:rsidR="00B01971" w:rsidRPr="00637EAD">
        <w:rPr>
          <w:sz w:val="24"/>
          <w:lang w:val="ro-RO"/>
        </w:rPr>
        <w:t xml:space="preserve">reprezentanților Consiliului Local al Municipiului Târgu Mureș </w:t>
      </w:r>
      <w:r w:rsidR="00AB6EC5" w:rsidRPr="00637EAD">
        <w:rPr>
          <w:sz w:val="24"/>
          <w:lang w:val="ro-RO"/>
        </w:rPr>
        <w:t xml:space="preserve">la Palatul Copiilor din Târgu Mureș și la Grădinița Creștină Creativă Pinocchio cu Program Prelungit din Târgu Mureș </w:t>
      </w:r>
    </w:p>
    <w:p w14:paraId="7B87029A" w14:textId="3DBB1DD9" w:rsidR="007A3F5E" w:rsidRPr="00637EAD" w:rsidRDefault="007A3F5E" w:rsidP="00242364">
      <w:pPr>
        <w:pStyle w:val="Corptext"/>
        <w:ind w:firstLine="708"/>
        <w:jc w:val="both"/>
        <w:rPr>
          <w:color w:val="FF0000"/>
          <w:sz w:val="24"/>
          <w:lang w:val="ro-RO"/>
        </w:rPr>
      </w:pPr>
      <w:r w:rsidRPr="00637EAD">
        <w:rPr>
          <w:sz w:val="24"/>
          <w:lang w:val="ro-RO"/>
        </w:rPr>
        <w:t>b) Raportul Comisiilor de specialitate din cadrul Consiliului local al Municipiului Târgu Mureş;</w:t>
      </w:r>
    </w:p>
    <w:p w14:paraId="057BD079" w14:textId="77777777" w:rsidR="007A3F5E" w:rsidRPr="00637EAD" w:rsidRDefault="007A3F5E" w:rsidP="007A3F5E">
      <w:pPr>
        <w:pStyle w:val="Corptext"/>
        <w:jc w:val="both"/>
        <w:rPr>
          <w:sz w:val="24"/>
          <w:lang w:val="ro-RO"/>
        </w:rPr>
      </w:pPr>
      <w:r w:rsidRPr="00637EAD">
        <w:rPr>
          <w:bCs/>
          <w:sz w:val="24"/>
          <w:lang w:val="ro-RO"/>
        </w:rPr>
        <w:tab/>
        <w:t xml:space="preserve">În conformitate cu </w:t>
      </w:r>
      <w:r w:rsidRPr="00637EAD">
        <w:rPr>
          <w:sz w:val="24"/>
          <w:lang w:val="ro-RO"/>
        </w:rPr>
        <w:t>prevederile:</w:t>
      </w:r>
    </w:p>
    <w:p w14:paraId="529D36A7" w14:textId="688A58FA" w:rsidR="004E22AC" w:rsidRPr="00637EAD" w:rsidRDefault="007A3F5E" w:rsidP="007A3F5E">
      <w:pPr>
        <w:pStyle w:val="Corptext"/>
        <w:numPr>
          <w:ilvl w:val="0"/>
          <w:numId w:val="3"/>
        </w:numPr>
        <w:jc w:val="both"/>
        <w:rPr>
          <w:sz w:val="24"/>
          <w:lang w:val="ro-RO"/>
        </w:rPr>
      </w:pPr>
      <w:r w:rsidRPr="00637EAD">
        <w:rPr>
          <w:sz w:val="24"/>
          <w:lang w:val="ro-RO"/>
        </w:rPr>
        <w:t>art.</w:t>
      </w:r>
      <w:r w:rsidR="00242364" w:rsidRPr="00637EAD">
        <w:rPr>
          <w:sz w:val="24"/>
          <w:lang w:val="ro-RO"/>
        </w:rPr>
        <w:t>11, alin.(1)</w:t>
      </w:r>
      <w:r w:rsidR="004E22AC" w:rsidRPr="00637EAD">
        <w:rPr>
          <w:sz w:val="24"/>
          <w:lang w:val="ro-RO"/>
        </w:rPr>
        <w:t xml:space="preserve">, ale alin.(4), </w:t>
      </w:r>
      <w:r w:rsidRPr="00637EAD">
        <w:rPr>
          <w:sz w:val="24"/>
          <w:lang w:val="ro-RO"/>
        </w:rPr>
        <w:t>lit.“</w:t>
      </w:r>
      <w:r w:rsidR="004E22AC" w:rsidRPr="00637EAD">
        <w:rPr>
          <w:sz w:val="24"/>
          <w:lang w:val="ro-RO"/>
        </w:rPr>
        <w:t>e</w:t>
      </w:r>
      <w:r w:rsidRPr="00637EAD">
        <w:rPr>
          <w:sz w:val="24"/>
          <w:lang w:val="ro-RO"/>
        </w:rPr>
        <w:t>”</w:t>
      </w:r>
      <w:r w:rsidR="004E22AC" w:rsidRPr="00637EAD">
        <w:rPr>
          <w:sz w:val="24"/>
          <w:lang w:val="ro-RO"/>
        </w:rPr>
        <w:t xml:space="preserve"> și ale alin.(9)</w:t>
      </w:r>
      <w:r w:rsidRPr="00637EAD">
        <w:rPr>
          <w:sz w:val="24"/>
          <w:lang w:val="ro-RO"/>
        </w:rPr>
        <w:t xml:space="preserve"> din </w:t>
      </w:r>
      <w:r w:rsidR="00460A34" w:rsidRPr="00637EAD">
        <w:rPr>
          <w:sz w:val="24"/>
          <w:lang w:val="ro-RO"/>
        </w:rPr>
        <w:t xml:space="preserve">Legea nr.87/2006 pentru aprobarea </w:t>
      </w:r>
      <w:r w:rsidR="004E22AC" w:rsidRPr="00637EAD">
        <w:rPr>
          <w:sz w:val="24"/>
          <w:lang w:val="ro-RO"/>
        </w:rPr>
        <w:t>O</w:t>
      </w:r>
      <w:r w:rsidR="00460A34" w:rsidRPr="00637EAD">
        <w:rPr>
          <w:sz w:val="24"/>
          <w:lang w:val="ro-RO"/>
        </w:rPr>
        <w:t xml:space="preserve">rdonanței de urgență a </w:t>
      </w:r>
      <w:r w:rsidR="004E22AC" w:rsidRPr="00637EAD">
        <w:rPr>
          <w:sz w:val="24"/>
          <w:lang w:val="ro-RO"/>
        </w:rPr>
        <w:t>G</w:t>
      </w:r>
      <w:r w:rsidR="00460A34" w:rsidRPr="00637EAD">
        <w:rPr>
          <w:sz w:val="24"/>
          <w:lang w:val="ro-RO"/>
        </w:rPr>
        <w:t xml:space="preserve">uvernului </w:t>
      </w:r>
      <w:r w:rsidR="004E22AC" w:rsidRPr="00637EAD">
        <w:rPr>
          <w:sz w:val="24"/>
          <w:lang w:val="ro-RO"/>
        </w:rPr>
        <w:t>nr.75/2005 privind asigurarea calității educației,</w:t>
      </w:r>
      <w:r w:rsidR="00460A34" w:rsidRPr="00637EAD">
        <w:rPr>
          <w:sz w:val="24"/>
          <w:lang w:val="ro-RO"/>
        </w:rPr>
        <w:t xml:space="preserve"> cu modificările și completările ulterioare</w:t>
      </w:r>
      <w:r w:rsidR="004E22AC" w:rsidRPr="00637EAD">
        <w:rPr>
          <w:sz w:val="24"/>
          <w:lang w:val="ro-RO"/>
        </w:rPr>
        <w:t xml:space="preserve"> </w:t>
      </w:r>
    </w:p>
    <w:p w14:paraId="4E6532AC" w14:textId="20061BFA" w:rsidR="007A3F5E" w:rsidRPr="00637EAD" w:rsidRDefault="007A3F5E" w:rsidP="007A3F5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EAD">
        <w:rPr>
          <w:rFonts w:ascii="Times New Roman" w:hAnsi="Times New Roman" w:cs="Times New Roman"/>
          <w:sz w:val="24"/>
          <w:szCs w:val="24"/>
          <w:lang w:val="ro-RO"/>
        </w:rPr>
        <w:t>Ținând seama  de prevederile art.80 și art.81 din Legea nr.24 din 27.03.2000 privind normele de tehnică legislative pentru elaborarea actelor normative, republicată, cu modifică</w:t>
      </w:r>
      <w:r w:rsidR="00637EAD">
        <w:rPr>
          <w:rFonts w:ascii="Times New Roman" w:hAnsi="Times New Roman" w:cs="Times New Roman"/>
          <w:sz w:val="24"/>
          <w:szCs w:val="24"/>
          <w:lang w:val="ro-RO"/>
        </w:rPr>
        <w:t>rile și completările ulterioare</w:t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14:paraId="1B55DEDB" w14:textId="77777777" w:rsidR="007A3F5E" w:rsidRPr="00637EAD" w:rsidRDefault="007A3F5E" w:rsidP="007A3F5E">
      <w:pPr>
        <w:pStyle w:val="Indentcorptext"/>
      </w:pPr>
      <w:r w:rsidRPr="00637EAD">
        <w:t xml:space="preserve">În temeiul prevederilor art.129 alin.(1), alin.(2), lit. “d”, alin.(7), lit.”a”, alin.(14), art.136 alin.(1), art.139 alin. (1), precum şi art. 196  alin. (1) lit.”a “ din O.U.G nr.57/2019 privind Codul administrativ </w:t>
      </w:r>
    </w:p>
    <w:p w14:paraId="48534064" w14:textId="77777777" w:rsidR="007A3F5E" w:rsidRPr="00637EAD" w:rsidRDefault="007A3F5E" w:rsidP="007A3F5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DA0516" w14:textId="77777777" w:rsidR="007A3F5E" w:rsidRDefault="007A3F5E" w:rsidP="007A3F5E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637EAD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 xml:space="preserve">H o t ă r ă ş t e </w:t>
      </w:r>
      <w:r w:rsidRPr="00637EAD">
        <w:rPr>
          <w:rFonts w:ascii="Times New Roman" w:hAnsi="Times New Roman" w:cs="Times New Roman"/>
          <w:sz w:val="24"/>
          <w:szCs w:val="24"/>
          <w:lang w:val="ro-RO" w:eastAsia="ro-RO"/>
        </w:rPr>
        <w:t>:</w:t>
      </w:r>
    </w:p>
    <w:p w14:paraId="256C1BD7" w14:textId="77777777" w:rsidR="00637EAD" w:rsidRPr="00637EAD" w:rsidRDefault="00637EAD" w:rsidP="007A3F5E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14:paraId="76838061" w14:textId="584EDF07" w:rsidR="00B01971" w:rsidRPr="00637EAD" w:rsidRDefault="007A3F5E" w:rsidP="007A3F5E">
      <w:pPr>
        <w:pStyle w:val="Corptext"/>
        <w:ind w:firstLine="708"/>
        <w:jc w:val="both"/>
        <w:rPr>
          <w:sz w:val="24"/>
          <w:lang w:val="ro-RO"/>
        </w:rPr>
      </w:pPr>
      <w:r w:rsidRPr="00637EAD">
        <w:rPr>
          <w:b/>
          <w:sz w:val="24"/>
          <w:lang w:val="ro-RO"/>
        </w:rPr>
        <w:t>Art.1.</w:t>
      </w:r>
      <w:r w:rsidRPr="00637EAD">
        <w:rPr>
          <w:sz w:val="24"/>
          <w:lang w:val="ro-RO"/>
        </w:rPr>
        <w:t xml:space="preserve"> Se aprobă </w:t>
      </w:r>
      <w:r w:rsidR="00FB31CE" w:rsidRPr="00637EAD">
        <w:rPr>
          <w:sz w:val="24"/>
          <w:lang w:val="ro-RO"/>
        </w:rPr>
        <w:t xml:space="preserve">desemnarea </w:t>
      </w:r>
      <w:r w:rsidR="00B01971" w:rsidRPr="00637EAD">
        <w:rPr>
          <w:sz w:val="24"/>
          <w:lang w:val="ro-RO"/>
        </w:rPr>
        <w:t>reprezentanților Consiliului Local al Municipiului Târgu Mureș în Comisia pentru evaluarea și asigurarea calității</w:t>
      </w:r>
      <w:r w:rsidR="00AB6EC5" w:rsidRPr="00637EAD">
        <w:rPr>
          <w:sz w:val="24"/>
          <w:lang w:val="ro-RO"/>
        </w:rPr>
        <w:t xml:space="preserve"> în anul școlar 2021-2022, la</w:t>
      </w:r>
      <w:r w:rsidR="00B01971" w:rsidRPr="00637EAD">
        <w:rPr>
          <w:sz w:val="24"/>
          <w:lang w:val="ro-RO"/>
        </w:rPr>
        <w:t xml:space="preserve"> :</w:t>
      </w:r>
    </w:p>
    <w:p w14:paraId="74D8B2B6" w14:textId="628355CB" w:rsidR="00AB6EC5" w:rsidRPr="00637EAD" w:rsidRDefault="00B01971" w:rsidP="00AB6EC5">
      <w:pPr>
        <w:pStyle w:val="Corptext"/>
        <w:numPr>
          <w:ilvl w:val="0"/>
          <w:numId w:val="3"/>
        </w:numPr>
        <w:jc w:val="both"/>
        <w:rPr>
          <w:sz w:val="24"/>
          <w:lang w:val="ro-RO"/>
        </w:rPr>
      </w:pPr>
      <w:r w:rsidRPr="00637EAD">
        <w:rPr>
          <w:sz w:val="24"/>
          <w:lang w:val="ro-RO"/>
        </w:rPr>
        <w:t>Palatul Copiilor</w:t>
      </w:r>
      <w:r w:rsidR="00AB6EC5" w:rsidRPr="00637EAD">
        <w:rPr>
          <w:sz w:val="24"/>
          <w:lang w:val="ro-RO"/>
        </w:rPr>
        <w:t xml:space="preserve"> din Târgu Mureș: dna/dl consilier local </w:t>
      </w:r>
      <w:r w:rsidR="00460A34" w:rsidRPr="00637EAD">
        <w:rPr>
          <w:sz w:val="24"/>
          <w:lang w:val="ro-RO"/>
        </w:rPr>
        <w:t>_____</w:t>
      </w:r>
    </w:p>
    <w:p w14:paraId="724B1647" w14:textId="7301FEFF" w:rsidR="00B01971" w:rsidRPr="00637EAD" w:rsidRDefault="00B01971" w:rsidP="00AB6EC5">
      <w:pPr>
        <w:pStyle w:val="Corptext"/>
        <w:numPr>
          <w:ilvl w:val="0"/>
          <w:numId w:val="3"/>
        </w:numPr>
        <w:jc w:val="both"/>
        <w:rPr>
          <w:sz w:val="24"/>
          <w:lang w:val="ro-RO"/>
        </w:rPr>
      </w:pPr>
      <w:r w:rsidRPr="00637EAD">
        <w:rPr>
          <w:sz w:val="24"/>
          <w:lang w:val="ro-RO"/>
        </w:rPr>
        <w:t>Grădiniț</w:t>
      </w:r>
      <w:r w:rsidR="00AB6EC5" w:rsidRPr="00637EAD">
        <w:rPr>
          <w:sz w:val="24"/>
          <w:lang w:val="ro-RO"/>
        </w:rPr>
        <w:t>a</w:t>
      </w:r>
      <w:r w:rsidRPr="00637EAD">
        <w:rPr>
          <w:sz w:val="24"/>
          <w:lang w:val="ro-RO"/>
        </w:rPr>
        <w:t xml:space="preserve"> Creștin</w:t>
      </w:r>
      <w:r w:rsidR="00AB6EC5" w:rsidRPr="00637EAD">
        <w:rPr>
          <w:sz w:val="24"/>
          <w:lang w:val="ro-RO"/>
        </w:rPr>
        <w:t>ă</w:t>
      </w:r>
      <w:r w:rsidRPr="00637EAD">
        <w:rPr>
          <w:sz w:val="24"/>
          <w:lang w:val="ro-RO"/>
        </w:rPr>
        <w:t xml:space="preserve"> Creativ</w:t>
      </w:r>
      <w:r w:rsidR="00AB6EC5" w:rsidRPr="00637EAD">
        <w:rPr>
          <w:sz w:val="24"/>
          <w:lang w:val="ro-RO"/>
        </w:rPr>
        <w:t>ă</w:t>
      </w:r>
      <w:r w:rsidRPr="00637EAD">
        <w:rPr>
          <w:sz w:val="24"/>
          <w:lang w:val="ro-RO"/>
        </w:rPr>
        <w:t xml:space="preserve"> Pinocchio cu Program Prelungit din Târgu Mureș</w:t>
      </w:r>
      <w:r w:rsidR="00460A34" w:rsidRPr="00637EAD">
        <w:rPr>
          <w:sz w:val="24"/>
          <w:lang w:val="ro-RO"/>
        </w:rPr>
        <w:t>: dna/dl consilier local ______</w:t>
      </w:r>
    </w:p>
    <w:p w14:paraId="4F81ED6D" w14:textId="111DED27" w:rsidR="007A3F5E" w:rsidRPr="00637EAD" w:rsidRDefault="007A3F5E" w:rsidP="007A3F5E">
      <w:pPr>
        <w:pStyle w:val="Corptext"/>
        <w:ind w:firstLine="708"/>
        <w:jc w:val="both"/>
        <w:rPr>
          <w:b/>
          <w:sz w:val="24"/>
          <w:lang w:val="ro-RO"/>
        </w:rPr>
      </w:pPr>
      <w:r w:rsidRPr="00637EAD">
        <w:rPr>
          <w:b/>
          <w:sz w:val="24"/>
          <w:lang w:val="ro-RO"/>
        </w:rPr>
        <w:t>Art.2.</w:t>
      </w:r>
      <w:r w:rsidRPr="00637EAD">
        <w:rPr>
          <w:sz w:val="24"/>
          <w:lang w:val="ro-RO"/>
        </w:rPr>
        <w:t xml:space="preserve"> </w:t>
      </w:r>
      <w:bookmarkStart w:id="1" w:name="_GoBack"/>
      <w:bookmarkEnd w:id="1"/>
      <w:r w:rsidRPr="00637EAD">
        <w:rPr>
          <w:sz w:val="24"/>
          <w:lang w:val="ro-RO"/>
        </w:rPr>
        <w:t xml:space="preserve">Cu aducerea la îndeplinire a prevederilor prezentei hotărâri se încredinţează Executivul  Municipiului Târgu Mureş, prin Direcţia </w:t>
      </w:r>
      <w:proofErr w:type="spellStart"/>
      <w:r w:rsidRPr="00637EAD">
        <w:rPr>
          <w:sz w:val="24"/>
          <w:lang w:val="ro-RO"/>
        </w:rPr>
        <w:t>Şcoli-Serviciul</w:t>
      </w:r>
      <w:proofErr w:type="spellEnd"/>
      <w:r w:rsidRPr="00637EAD">
        <w:rPr>
          <w:sz w:val="24"/>
          <w:lang w:val="ro-RO"/>
        </w:rPr>
        <w:t xml:space="preserve"> coordonare administrare, urmărire şi aprobare a bugetelor de cheltuieli administrative.</w:t>
      </w:r>
    </w:p>
    <w:p w14:paraId="467E539A" w14:textId="0DFED3FA" w:rsidR="007A3F5E" w:rsidRPr="00637EAD" w:rsidRDefault="007A3F5E" w:rsidP="007A3F5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EAD">
        <w:rPr>
          <w:rFonts w:ascii="Times New Roman" w:hAnsi="Times New Roman" w:cs="Times New Roman"/>
          <w:b/>
          <w:sz w:val="24"/>
          <w:szCs w:val="24"/>
          <w:lang w:val="ro-RO"/>
        </w:rPr>
        <w:t>Art.</w:t>
      </w:r>
      <w:r w:rsidR="00AB6EC5" w:rsidRPr="00637EAD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637EAD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37EAD">
        <w:rPr>
          <w:rFonts w:ascii="Times New Roman" w:hAnsi="Times New Roman" w:cs="Times New Roman"/>
          <w:sz w:val="24"/>
          <w:szCs w:val="24"/>
          <w:lang w:val="ro-RO"/>
        </w:rPr>
        <w:tab/>
        <w:t>În conformitate cu prevederile art.252, alin.(1), lit.”c”  și ale art.255 din O.U.G. nr.57/2019 privind Codul administrativ, precum și ale art.3 alin.(1) din Legea nr.554/2004, privind contenciosul administrativ, prezenta Hotărâre se înaintează Prefectului Judeţului Mureş pentru exercitarea controlului de legalitate.</w:t>
      </w:r>
    </w:p>
    <w:p w14:paraId="29116B66" w14:textId="3811B6B8" w:rsidR="00A953B6" w:rsidRPr="00637EAD" w:rsidRDefault="007A3F5E" w:rsidP="007A3F5E">
      <w:pPr>
        <w:pStyle w:val="Corptext"/>
        <w:ind w:firstLine="142"/>
        <w:jc w:val="both"/>
        <w:rPr>
          <w:sz w:val="24"/>
          <w:lang w:val="ro-RO"/>
        </w:rPr>
      </w:pPr>
      <w:r w:rsidRPr="00637EAD">
        <w:rPr>
          <w:b/>
          <w:sz w:val="24"/>
          <w:lang w:val="ro-RO"/>
        </w:rPr>
        <w:t xml:space="preserve">         Art. </w:t>
      </w:r>
      <w:r w:rsidR="00A953B6" w:rsidRPr="00637EAD">
        <w:rPr>
          <w:b/>
          <w:sz w:val="24"/>
          <w:lang w:val="ro-RO"/>
        </w:rPr>
        <w:t>4</w:t>
      </w:r>
      <w:r w:rsidRPr="00637EAD">
        <w:rPr>
          <w:b/>
          <w:sz w:val="24"/>
          <w:lang w:val="ro-RO"/>
        </w:rPr>
        <w:t>.</w:t>
      </w:r>
      <w:r w:rsidRPr="00637EAD">
        <w:rPr>
          <w:sz w:val="24"/>
          <w:lang w:val="ro-RO"/>
        </w:rPr>
        <w:t xml:space="preserve"> Prezenta hotărâre se comunică </w:t>
      </w:r>
      <w:r w:rsidR="00A953B6" w:rsidRPr="00637EAD">
        <w:rPr>
          <w:sz w:val="24"/>
          <w:lang w:val="ro-RO"/>
        </w:rPr>
        <w:t>:</w:t>
      </w:r>
    </w:p>
    <w:p w14:paraId="3E388681" w14:textId="77777777" w:rsidR="00A953B6" w:rsidRPr="00637EAD" w:rsidRDefault="007A3F5E" w:rsidP="00A953B6">
      <w:pPr>
        <w:pStyle w:val="Corptext"/>
        <w:numPr>
          <w:ilvl w:val="0"/>
          <w:numId w:val="3"/>
        </w:numPr>
        <w:jc w:val="both"/>
        <w:rPr>
          <w:b/>
          <w:sz w:val="24"/>
          <w:lang w:val="ro-RO"/>
        </w:rPr>
      </w:pPr>
      <w:r w:rsidRPr="00637EAD">
        <w:rPr>
          <w:sz w:val="24"/>
          <w:lang w:val="ro-RO"/>
        </w:rPr>
        <w:t xml:space="preserve">Direcţiei </w:t>
      </w:r>
      <w:proofErr w:type="spellStart"/>
      <w:r w:rsidRPr="00637EAD">
        <w:rPr>
          <w:sz w:val="24"/>
          <w:lang w:val="ro-RO"/>
        </w:rPr>
        <w:t>Şcoli-Serviciului</w:t>
      </w:r>
      <w:proofErr w:type="spellEnd"/>
      <w:r w:rsidRPr="00637EAD">
        <w:rPr>
          <w:sz w:val="24"/>
          <w:lang w:val="ro-RO"/>
        </w:rPr>
        <w:t xml:space="preserve"> coordonare administrare, urmărire şi aprobare a bugetelor de cheltuieli administrative</w:t>
      </w:r>
      <w:r w:rsidR="00A953B6" w:rsidRPr="00637EAD">
        <w:rPr>
          <w:sz w:val="24"/>
          <w:lang w:val="ro-RO"/>
        </w:rPr>
        <w:t>;</w:t>
      </w:r>
    </w:p>
    <w:p w14:paraId="27D3C59B" w14:textId="77777777" w:rsidR="00A953B6" w:rsidRPr="00637EAD" w:rsidRDefault="00A953B6" w:rsidP="00A953B6">
      <w:pPr>
        <w:pStyle w:val="Corptext"/>
        <w:numPr>
          <w:ilvl w:val="0"/>
          <w:numId w:val="3"/>
        </w:numPr>
        <w:jc w:val="both"/>
        <w:rPr>
          <w:b/>
          <w:sz w:val="24"/>
          <w:lang w:val="ro-RO"/>
        </w:rPr>
      </w:pPr>
      <w:r w:rsidRPr="00637EAD">
        <w:rPr>
          <w:sz w:val="24"/>
          <w:lang w:val="ro-RO"/>
        </w:rPr>
        <w:t>Palatului Copiilor din Târgu Mureș;</w:t>
      </w:r>
    </w:p>
    <w:p w14:paraId="775A0F16" w14:textId="25CB4898" w:rsidR="007A3F5E" w:rsidRPr="00637EAD" w:rsidRDefault="00A953B6" w:rsidP="00A953B6">
      <w:pPr>
        <w:pStyle w:val="Corptext"/>
        <w:numPr>
          <w:ilvl w:val="0"/>
          <w:numId w:val="3"/>
        </w:numPr>
        <w:jc w:val="both"/>
        <w:rPr>
          <w:bCs/>
          <w:sz w:val="24"/>
          <w:lang w:val="ro-RO"/>
        </w:rPr>
      </w:pPr>
      <w:r w:rsidRPr="00637EAD">
        <w:rPr>
          <w:bCs/>
          <w:sz w:val="24"/>
          <w:lang w:val="ro-RO"/>
        </w:rPr>
        <w:t>Grădiniței Creștine Creative Pinocchio cu program Prelungit din Târgu Mureș;</w:t>
      </w:r>
    </w:p>
    <w:p w14:paraId="02ACA5D9" w14:textId="200BDB4D" w:rsidR="00A953B6" w:rsidRPr="00637EAD" w:rsidRDefault="00A953B6" w:rsidP="00A953B6">
      <w:pPr>
        <w:pStyle w:val="Corptext"/>
        <w:numPr>
          <w:ilvl w:val="0"/>
          <w:numId w:val="3"/>
        </w:numPr>
        <w:jc w:val="both"/>
        <w:rPr>
          <w:bCs/>
          <w:sz w:val="24"/>
          <w:lang w:val="ro-RO"/>
        </w:rPr>
      </w:pPr>
      <w:r w:rsidRPr="00637EAD">
        <w:rPr>
          <w:bCs/>
          <w:sz w:val="24"/>
          <w:lang w:val="ro-RO"/>
        </w:rPr>
        <w:t>Dnei/dlui consilier local</w:t>
      </w:r>
      <w:r w:rsidR="009C5E4B" w:rsidRPr="00637EAD">
        <w:rPr>
          <w:bCs/>
          <w:sz w:val="24"/>
          <w:lang w:val="ro-RO"/>
        </w:rPr>
        <w:t>________</w:t>
      </w:r>
      <w:r w:rsidRPr="00637EAD">
        <w:rPr>
          <w:bCs/>
          <w:sz w:val="24"/>
          <w:lang w:val="ro-RO"/>
        </w:rPr>
        <w:t>;</w:t>
      </w:r>
    </w:p>
    <w:p w14:paraId="2A002F24" w14:textId="2B6FF54F" w:rsidR="00A953B6" w:rsidRPr="00637EAD" w:rsidRDefault="00A953B6" w:rsidP="00A953B6">
      <w:pPr>
        <w:pStyle w:val="Corptext"/>
        <w:numPr>
          <w:ilvl w:val="0"/>
          <w:numId w:val="3"/>
        </w:numPr>
        <w:jc w:val="both"/>
        <w:rPr>
          <w:bCs/>
          <w:sz w:val="24"/>
          <w:lang w:val="ro-RO"/>
        </w:rPr>
      </w:pPr>
      <w:r w:rsidRPr="00637EAD">
        <w:rPr>
          <w:bCs/>
          <w:sz w:val="24"/>
          <w:lang w:val="ro-RO"/>
        </w:rPr>
        <w:t>Dnei/dlui consilier local</w:t>
      </w:r>
      <w:r w:rsidR="009C5E4B" w:rsidRPr="00637EAD">
        <w:rPr>
          <w:bCs/>
          <w:sz w:val="24"/>
          <w:lang w:val="ro-RO"/>
        </w:rPr>
        <w:t>________.</w:t>
      </w:r>
    </w:p>
    <w:p w14:paraId="59F367A2" w14:textId="77777777" w:rsidR="00A953B6" w:rsidRPr="00637EAD" w:rsidRDefault="00A953B6" w:rsidP="00A953B6">
      <w:pPr>
        <w:pStyle w:val="Corptext"/>
        <w:ind w:left="928"/>
        <w:jc w:val="both"/>
        <w:rPr>
          <w:bCs/>
          <w:sz w:val="24"/>
          <w:lang w:val="ro-RO"/>
        </w:rPr>
      </w:pPr>
    </w:p>
    <w:p w14:paraId="5501BE85" w14:textId="77777777" w:rsidR="007A3F5E" w:rsidRPr="00637EAD" w:rsidRDefault="007A3F5E" w:rsidP="007A3F5E">
      <w:pPr>
        <w:ind w:left="170"/>
        <w:jc w:val="both"/>
        <w:rPr>
          <w:lang w:val="ro-RO"/>
        </w:rPr>
      </w:pPr>
    </w:p>
    <w:p w14:paraId="3EF6D426" w14:textId="77777777" w:rsidR="007A3F5E" w:rsidRPr="00637EAD" w:rsidRDefault="007A3F5E" w:rsidP="007A3F5E">
      <w:pPr>
        <w:ind w:firstLine="720"/>
        <w:jc w:val="both"/>
        <w:rPr>
          <w:lang w:val="ro-RO"/>
        </w:rPr>
      </w:pPr>
    </w:p>
    <w:p w14:paraId="1E359BDC" w14:textId="77777777" w:rsidR="007A3F5E" w:rsidRPr="00637EAD" w:rsidRDefault="007A3F5E" w:rsidP="007A3F5E">
      <w:pPr>
        <w:jc w:val="both"/>
        <w:rPr>
          <w:b/>
          <w:lang w:val="ro-RO" w:eastAsia="ro-RO"/>
        </w:rPr>
      </w:pPr>
    </w:p>
    <w:p w14:paraId="09A90989" w14:textId="77777777" w:rsidR="007A3F5E" w:rsidRPr="00637EAD" w:rsidRDefault="007A3F5E" w:rsidP="007A3F5E">
      <w:pPr>
        <w:jc w:val="both"/>
        <w:rPr>
          <w:b/>
          <w:lang w:val="ro-RO" w:eastAsia="ro-RO"/>
        </w:rPr>
      </w:pPr>
    </w:p>
    <w:p w14:paraId="34DF929B" w14:textId="77777777" w:rsidR="007A3F5E" w:rsidRPr="00637EAD" w:rsidRDefault="007A3F5E" w:rsidP="007A3F5E">
      <w:pPr>
        <w:jc w:val="both"/>
        <w:rPr>
          <w:b/>
          <w:lang w:val="ro-RO" w:eastAsia="ro-RO"/>
        </w:rPr>
      </w:pPr>
    </w:p>
    <w:p w14:paraId="000802E1" w14:textId="77777777" w:rsidR="007A3F5E" w:rsidRPr="00637EAD" w:rsidRDefault="007A3F5E" w:rsidP="007A3F5E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</w:p>
    <w:p w14:paraId="4E63188D" w14:textId="2BF076F1" w:rsidR="007A3F5E" w:rsidRPr="00637EAD" w:rsidRDefault="007A3F5E" w:rsidP="00A953B6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637EAD">
        <w:rPr>
          <w:rFonts w:ascii="Times New Roman" w:hAnsi="Times New Roman" w:cs="Times New Roman"/>
          <w:sz w:val="24"/>
          <w:szCs w:val="24"/>
          <w:lang w:val="ro-RO" w:eastAsia="ro-RO"/>
        </w:rPr>
        <w:t>VIZĂ DE LEGALITATE</w:t>
      </w:r>
    </w:p>
    <w:p w14:paraId="1EB3862D" w14:textId="77777777" w:rsidR="007A3F5E" w:rsidRPr="00637EAD" w:rsidRDefault="007A3F5E" w:rsidP="00A953B6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37EAD">
        <w:rPr>
          <w:rFonts w:ascii="Times New Roman" w:hAnsi="Times New Roman" w:cs="Times New Roman"/>
          <w:sz w:val="24"/>
          <w:szCs w:val="24"/>
          <w:lang w:val="ro-RO" w:eastAsia="ro-RO"/>
        </w:rPr>
        <w:t>Secretarul General al Municipiului Târgu Mureș</w:t>
      </w:r>
    </w:p>
    <w:p w14:paraId="737FEC56" w14:textId="77777777" w:rsidR="007A3F5E" w:rsidRPr="00637EAD" w:rsidRDefault="007A3F5E" w:rsidP="00A953B6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37EAD">
        <w:rPr>
          <w:rFonts w:ascii="Times New Roman" w:hAnsi="Times New Roman" w:cs="Times New Roman"/>
          <w:sz w:val="24"/>
          <w:szCs w:val="24"/>
          <w:lang w:val="ro-RO"/>
        </w:rPr>
        <w:t>BÂTA ANCA VOICHIȚA</w:t>
      </w:r>
    </w:p>
    <w:p w14:paraId="0910EA99" w14:textId="77777777" w:rsidR="007A3F5E" w:rsidRPr="00637EAD" w:rsidRDefault="007A3F5E" w:rsidP="00A953B6">
      <w:pPr>
        <w:pStyle w:val="Frspaiere"/>
        <w:rPr>
          <w:sz w:val="18"/>
          <w:szCs w:val="18"/>
          <w:lang w:val="ro-RO"/>
        </w:rPr>
      </w:pPr>
    </w:p>
    <w:sectPr w:rsidR="007A3F5E" w:rsidRPr="00637EAD" w:rsidSect="0074091E">
      <w:pgSz w:w="12240" w:h="15840"/>
      <w:pgMar w:top="851" w:right="900" w:bottom="426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3D8"/>
    <w:multiLevelType w:val="hybridMultilevel"/>
    <w:tmpl w:val="448ACFBE"/>
    <w:lvl w:ilvl="0" w:tplc="953A789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D1C8F"/>
    <w:multiLevelType w:val="hybridMultilevel"/>
    <w:tmpl w:val="806291D4"/>
    <w:lvl w:ilvl="0" w:tplc="28DCEC8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A1461C"/>
    <w:multiLevelType w:val="hybridMultilevel"/>
    <w:tmpl w:val="23889D36"/>
    <w:lvl w:ilvl="0" w:tplc="45AA0416">
      <w:start w:val="3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15"/>
    <w:rsid w:val="00013C6F"/>
    <w:rsid w:val="00066BA9"/>
    <w:rsid w:val="0009550F"/>
    <w:rsid w:val="00095BC3"/>
    <w:rsid w:val="000B1915"/>
    <w:rsid w:val="000F7721"/>
    <w:rsid w:val="00126B14"/>
    <w:rsid w:val="00155722"/>
    <w:rsid w:val="001A0B66"/>
    <w:rsid w:val="0022120B"/>
    <w:rsid w:val="00242364"/>
    <w:rsid w:val="002603DE"/>
    <w:rsid w:val="00264D56"/>
    <w:rsid w:val="002C4125"/>
    <w:rsid w:val="00325F31"/>
    <w:rsid w:val="003C2C18"/>
    <w:rsid w:val="003C33C1"/>
    <w:rsid w:val="00460A34"/>
    <w:rsid w:val="004A7DAE"/>
    <w:rsid w:val="004D1ADF"/>
    <w:rsid w:val="004E22AC"/>
    <w:rsid w:val="004F0C23"/>
    <w:rsid w:val="0058303C"/>
    <w:rsid w:val="005D0C05"/>
    <w:rsid w:val="00621B70"/>
    <w:rsid w:val="00624A01"/>
    <w:rsid w:val="00637EAD"/>
    <w:rsid w:val="00642BF6"/>
    <w:rsid w:val="00660521"/>
    <w:rsid w:val="00706EE7"/>
    <w:rsid w:val="00720D86"/>
    <w:rsid w:val="0074091E"/>
    <w:rsid w:val="007A3F5E"/>
    <w:rsid w:val="007E2833"/>
    <w:rsid w:val="00815C43"/>
    <w:rsid w:val="0087710B"/>
    <w:rsid w:val="008D550B"/>
    <w:rsid w:val="008F5D18"/>
    <w:rsid w:val="0093508C"/>
    <w:rsid w:val="009B278A"/>
    <w:rsid w:val="009C5E4B"/>
    <w:rsid w:val="00A21515"/>
    <w:rsid w:val="00A953B6"/>
    <w:rsid w:val="00AB6EC5"/>
    <w:rsid w:val="00AC2E4C"/>
    <w:rsid w:val="00B01971"/>
    <w:rsid w:val="00B01E8A"/>
    <w:rsid w:val="00CA7BD7"/>
    <w:rsid w:val="00D864D3"/>
    <w:rsid w:val="00D87D7F"/>
    <w:rsid w:val="00E21DF8"/>
    <w:rsid w:val="00F11F05"/>
    <w:rsid w:val="00F9288C"/>
    <w:rsid w:val="00FB31CE"/>
    <w:rsid w:val="00FE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AB2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5D0C05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5D0C05"/>
    <w:pPr>
      <w:tabs>
        <w:tab w:val="center" w:pos="4536"/>
        <w:tab w:val="right" w:pos="9072"/>
      </w:tabs>
      <w:spacing w:after="0" w:line="240" w:lineRule="auto"/>
    </w:pPr>
    <w:rPr>
      <w:lang w:val="ro-RO"/>
    </w:rPr>
  </w:style>
  <w:style w:type="character" w:customStyle="1" w:styleId="AntetCaracter">
    <w:name w:val="Antet Caracter"/>
    <w:basedOn w:val="Fontdeparagrafimplicit"/>
    <w:link w:val="Antet"/>
    <w:uiPriority w:val="99"/>
    <w:rsid w:val="005D0C05"/>
    <w:rPr>
      <w:lang w:val="ro-RO"/>
    </w:rPr>
  </w:style>
  <w:style w:type="character" w:styleId="Hyperlink">
    <w:name w:val="Hyperlink"/>
    <w:basedOn w:val="Fontdeparagrafimplicit"/>
    <w:uiPriority w:val="99"/>
    <w:unhideWhenUsed/>
    <w:rsid w:val="005D0C05"/>
    <w:rPr>
      <w:color w:val="0563C1" w:themeColor="hyperlink"/>
      <w:u w:val="single"/>
    </w:rPr>
  </w:style>
  <w:style w:type="paragraph" w:styleId="Frspaiere">
    <w:name w:val="No Spacing"/>
    <w:uiPriority w:val="1"/>
    <w:qFormat/>
    <w:rsid w:val="0022120B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624A01"/>
    <w:pPr>
      <w:ind w:left="720"/>
      <w:contextualSpacing/>
    </w:pPr>
  </w:style>
  <w:style w:type="paragraph" w:styleId="Indentcorptext">
    <w:name w:val="Body Text Indent"/>
    <w:basedOn w:val="Normal"/>
    <w:link w:val="IndentcorptextCaracter"/>
    <w:semiHidden/>
    <w:rsid w:val="007A3F5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7A3F5E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Corptext">
    <w:name w:val="Body Text"/>
    <w:basedOn w:val="Normal"/>
    <w:link w:val="CorptextCaracter"/>
    <w:semiHidden/>
    <w:rsid w:val="007A3F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textCaracter">
    <w:name w:val="Corp text Caracter"/>
    <w:basedOn w:val="Fontdeparagrafimplicit"/>
    <w:link w:val="Corptext"/>
    <w:semiHidden/>
    <w:rsid w:val="007A3F5E"/>
    <w:rPr>
      <w:rFonts w:ascii="Times New Roman" w:eastAsia="Times New Roman" w:hAnsi="Times New Roman" w:cs="Times New Roman"/>
      <w:sz w:val="28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3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7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5D0C05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5D0C05"/>
    <w:pPr>
      <w:tabs>
        <w:tab w:val="center" w:pos="4536"/>
        <w:tab w:val="right" w:pos="9072"/>
      </w:tabs>
      <w:spacing w:after="0" w:line="240" w:lineRule="auto"/>
    </w:pPr>
    <w:rPr>
      <w:lang w:val="ro-RO"/>
    </w:rPr>
  </w:style>
  <w:style w:type="character" w:customStyle="1" w:styleId="AntetCaracter">
    <w:name w:val="Antet Caracter"/>
    <w:basedOn w:val="Fontdeparagrafimplicit"/>
    <w:link w:val="Antet"/>
    <w:uiPriority w:val="99"/>
    <w:rsid w:val="005D0C05"/>
    <w:rPr>
      <w:lang w:val="ro-RO"/>
    </w:rPr>
  </w:style>
  <w:style w:type="character" w:styleId="Hyperlink">
    <w:name w:val="Hyperlink"/>
    <w:basedOn w:val="Fontdeparagrafimplicit"/>
    <w:uiPriority w:val="99"/>
    <w:unhideWhenUsed/>
    <w:rsid w:val="005D0C05"/>
    <w:rPr>
      <w:color w:val="0563C1" w:themeColor="hyperlink"/>
      <w:u w:val="single"/>
    </w:rPr>
  </w:style>
  <w:style w:type="paragraph" w:styleId="Frspaiere">
    <w:name w:val="No Spacing"/>
    <w:uiPriority w:val="1"/>
    <w:qFormat/>
    <w:rsid w:val="0022120B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624A01"/>
    <w:pPr>
      <w:ind w:left="720"/>
      <w:contextualSpacing/>
    </w:pPr>
  </w:style>
  <w:style w:type="paragraph" w:styleId="Indentcorptext">
    <w:name w:val="Body Text Indent"/>
    <w:basedOn w:val="Normal"/>
    <w:link w:val="IndentcorptextCaracter"/>
    <w:semiHidden/>
    <w:rsid w:val="007A3F5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7A3F5E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Corptext">
    <w:name w:val="Body Text"/>
    <w:basedOn w:val="Normal"/>
    <w:link w:val="CorptextCaracter"/>
    <w:semiHidden/>
    <w:rsid w:val="007A3F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textCaracter">
    <w:name w:val="Corp text Caracter"/>
    <w:basedOn w:val="Fontdeparagrafimplicit"/>
    <w:link w:val="Corptext"/>
    <w:semiHidden/>
    <w:rsid w:val="007A3F5E"/>
    <w:rPr>
      <w:rFonts w:ascii="Times New Roman" w:eastAsia="Times New Roman" w:hAnsi="Times New Roman" w:cs="Times New Roman"/>
      <w:sz w:val="28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3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7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mailto:scoli@tirgumure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1332</Words>
  <Characters>7731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Statia1013</cp:lastModifiedBy>
  <cp:revision>6</cp:revision>
  <cp:lastPrinted>2022-02-18T11:46:00Z</cp:lastPrinted>
  <dcterms:created xsi:type="dcterms:W3CDTF">2022-01-26T11:24:00Z</dcterms:created>
  <dcterms:modified xsi:type="dcterms:W3CDTF">2022-02-18T13:53:00Z</dcterms:modified>
</cp:coreProperties>
</file>