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FD1" w:rsidRPr="00977B82" w:rsidRDefault="00036FD1" w:rsidP="00036FD1">
      <w:pPr>
        <w:rPr>
          <w:b/>
          <w:lang w:val="ro-RO"/>
        </w:rPr>
      </w:pPr>
      <w:r w:rsidRPr="00977B82">
        <w:rPr>
          <w:b/>
          <w:lang w:val="ro-RO"/>
        </w:rPr>
        <w:t xml:space="preserve">ROMÂNIA                                                                                         </w:t>
      </w:r>
      <w:r w:rsidRPr="00977B82">
        <w:rPr>
          <w:b/>
          <w:sz w:val="16"/>
          <w:szCs w:val="16"/>
          <w:lang w:val="ro-RO"/>
        </w:rPr>
        <w:t>(nu produce efecte juridice)</w:t>
      </w:r>
      <w:r w:rsidRPr="00977B82">
        <w:rPr>
          <w:b/>
          <w:lang w:val="ro-RO"/>
        </w:rPr>
        <w:t>*</w:t>
      </w:r>
      <w:r w:rsidRPr="00977B82">
        <w:rPr>
          <w:b/>
          <w:lang w:val="ro-RO"/>
        </w:rPr>
        <w:br/>
        <w:t>JUDEȚUL MUREȘ</w:t>
      </w:r>
      <w:r w:rsidRPr="00977B82">
        <w:rPr>
          <w:b/>
          <w:lang w:val="ro-RO"/>
        </w:rPr>
        <w:br/>
        <w:t>DIRECȚIA DE ASISTENȚĂ SOCIALĂ TÂRGU MUREȘ</w:t>
      </w:r>
    </w:p>
    <w:p w:rsidR="00036FD1" w:rsidRPr="00977B82" w:rsidRDefault="00036FD1" w:rsidP="00036FD1">
      <w:pPr>
        <w:rPr>
          <w:b/>
          <w:lang w:val="ro-RO"/>
        </w:rPr>
      </w:pPr>
      <w:r w:rsidRPr="00977B82">
        <w:rPr>
          <w:b/>
          <w:lang w:val="ro-RO"/>
        </w:rPr>
        <w:t xml:space="preserve">Nr. </w:t>
      </w:r>
      <w:r w:rsidR="00950B59" w:rsidRPr="00950B59">
        <w:rPr>
          <w:b/>
          <w:color w:val="000000" w:themeColor="text1"/>
          <w:lang w:val="ro-RO"/>
        </w:rPr>
        <w:t>89.752/11.750DAS/16.11.2022</w:t>
      </w:r>
      <w:r w:rsidRPr="002001A9">
        <w:rPr>
          <w:b/>
          <w:color w:val="FF0000"/>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t xml:space="preserve"> Inițiator</w:t>
      </w:r>
    </w:p>
    <w:p w:rsidR="00036FD1" w:rsidRPr="00977B82" w:rsidRDefault="00036FD1" w:rsidP="00036FD1">
      <w:pPr>
        <w:ind w:left="6372"/>
        <w:rPr>
          <w:b/>
          <w:lang w:val="ro-RO"/>
        </w:rPr>
      </w:pPr>
      <w:r w:rsidRPr="00977B82">
        <w:rPr>
          <w:b/>
          <w:lang w:val="ro-RO"/>
        </w:rPr>
        <w:tab/>
        <w:t xml:space="preserve">  PRIMAR,</w:t>
      </w:r>
    </w:p>
    <w:p w:rsidR="00036FD1" w:rsidRPr="00977B82" w:rsidRDefault="00036FD1" w:rsidP="00036FD1">
      <w:pPr>
        <w:rPr>
          <w:b/>
          <w:lang w:val="ro-RO"/>
        </w:rPr>
      </w:pP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t>Soós Zoltán</w:t>
      </w:r>
    </w:p>
    <w:p w:rsidR="00036FD1" w:rsidRPr="00977B82" w:rsidRDefault="00036FD1" w:rsidP="000717D7">
      <w:pPr>
        <w:contextualSpacing/>
        <w:rPr>
          <w:b/>
          <w:iCs/>
          <w:szCs w:val="24"/>
          <w:lang w:val="ro-RO"/>
        </w:rPr>
      </w:pP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iCs/>
          <w:szCs w:val="24"/>
          <w:lang w:val="ro-RO"/>
        </w:rPr>
        <w:t>Referat de aprobare</w:t>
      </w:r>
    </w:p>
    <w:p w:rsidR="00036FD1" w:rsidRPr="005065C8" w:rsidRDefault="00036FD1" w:rsidP="00036FD1">
      <w:pPr>
        <w:autoSpaceDE w:val="0"/>
        <w:autoSpaceDN w:val="0"/>
        <w:adjustRightInd w:val="0"/>
        <w:contextualSpacing/>
        <w:jc w:val="center"/>
        <w:rPr>
          <w:b/>
          <w:color w:val="000000" w:themeColor="text1"/>
          <w:szCs w:val="24"/>
          <w:lang w:val="ro-RO"/>
        </w:rPr>
      </w:pPr>
      <w:r w:rsidRPr="00D5678C">
        <w:rPr>
          <w:b/>
          <w:iCs/>
          <w:color w:val="FF0000"/>
          <w:szCs w:val="24"/>
          <w:lang w:val="ro-RO"/>
        </w:rPr>
        <w:t xml:space="preserve"> </w:t>
      </w:r>
      <w:r w:rsidRPr="006805DA">
        <w:rPr>
          <w:b/>
          <w:iCs/>
          <w:szCs w:val="24"/>
          <w:lang w:val="ro-RO"/>
        </w:rPr>
        <w:t xml:space="preserve">privind </w:t>
      </w:r>
      <w:r w:rsidRPr="006805DA">
        <w:rPr>
          <w:b/>
          <w:szCs w:val="24"/>
          <w:lang w:val="ro-RO"/>
        </w:rPr>
        <w:t xml:space="preserve">aprobarea </w:t>
      </w:r>
      <w:r w:rsidRPr="00977B82">
        <w:rPr>
          <w:b/>
          <w:szCs w:val="24"/>
          <w:lang w:val="ro-RO"/>
        </w:rPr>
        <w:t>încheierii unui contract de împrumut pentru folosință gratuită  a unui imobil clădire -  Comodat imobiliar -</w:t>
      </w:r>
      <w:r>
        <w:rPr>
          <w:b/>
          <w:szCs w:val="24"/>
          <w:lang w:val="ro-RO"/>
        </w:rPr>
        <w:t xml:space="preserve"> </w:t>
      </w:r>
      <w:r w:rsidRPr="00977B82">
        <w:rPr>
          <w:b/>
          <w:szCs w:val="24"/>
          <w:lang w:val="ro-RO"/>
        </w:rPr>
        <w:t>între Municipiul Târgu Mureș în calitate de comodant, pe de-o parte şi Direcția de Asistență Socială Târgu Mureș</w:t>
      </w:r>
      <w:r w:rsidRPr="00977B82">
        <w:rPr>
          <w:rFonts w:eastAsia="Times New Roman"/>
          <w:b/>
          <w:szCs w:val="24"/>
          <w:lang w:val="ro-RO"/>
        </w:rPr>
        <w:t xml:space="preserve"> </w:t>
      </w:r>
      <w:r w:rsidRPr="00977B82">
        <w:rPr>
          <w:b/>
          <w:szCs w:val="24"/>
          <w:lang w:val="ro-RO"/>
        </w:rPr>
        <w:t xml:space="preserve">în calitate de comodatar, pe de altă parte, </w:t>
      </w:r>
      <w:r w:rsidRPr="005065C8">
        <w:rPr>
          <w:b/>
          <w:color w:val="000000" w:themeColor="text1"/>
          <w:szCs w:val="24"/>
          <w:lang w:val="ro-RO"/>
        </w:rPr>
        <w:t xml:space="preserve">având ca obiect </w:t>
      </w:r>
      <w:r w:rsidR="00353578" w:rsidRPr="005065C8">
        <w:rPr>
          <w:b/>
          <w:color w:val="000000" w:themeColor="text1"/>
          <w:szCs w:val="24"/>
          <w:lang w:val="ro-RO"/>
        </w:rPr>
        <w:t>clădire</w:t>
      </w:r>
      <w:r w:rsidR="005065C8" w:rsidRPr="005065C8">
        <w:rPr>
          <w:b/>
          <w:color w:val="000000" w:themeColor="text1"/>
          <w:szCs w:val="24"/>
          <w:lang w:val="ro-RO"/>
        </w:rPr>
        <w:t>a</w:t>
      </w:r>
      <w:r w:rsidRPr="005065C8">
        <w:rPr>
          <w:b/>
          <w:color w:val="000000" w:themeColor="text1"/>
          <w:szCs w:val="24"/>
          <w:lang w:val="ro-RO"/>
        </w:rPr>
        <w:t xml:space="preserve"> </w:t>
      </w:r>
      <w:r w:rsidR="00FD2C6A">
        <w:rPr>
          <w:b/>
          <w:color w:val="000000" w:themeColor="text1"/>
          <w:szCs w:val="24"/>
          <w:lang w:val="ro-RO"/>
        </w:rPr>
        <w:t xml:space="preserve">(Atelierul Meșteșugăresc) </w:t>
      </w:r>
      <w:r w:rsidRPr="005065C8">
        <w:rPr>
          <w:b/>
          <w:color w:val="000000" w:themeColor="text1"/>
          <w:szCs w:val="24"/>
          <w:lang w:val="ro-RO"/>
        </w:rPr>
        <w:t>situat</w:t>
      </w:r>
      <w:r w:rsidR="005065C8" w:rsidRPr="005065C8">
        <w:rPr>
          <w:b/>
          <w:color w:val="000000" w:themeColor="text1"/>
          <w:szCs w:val="24"/>
          <w:lang w:val="ro-RO"/>
        </w:rPr>
        <w:t>ă</w:t>
      </w:r>
      <w:r w:rsidRPr="005065C8">
        <w:rPr>
          <w:b/>
          <w:color w:val="000000" w:themeColor="text1"/>
          <w:szCs w:val="24"/>
          <w:lang w:val="ro-RO"/>
        </w:rPr>
        <w:t xml:space="preserve"> în Târgu Mureș, strada Pășunii</w:t>
      </w:r>
      <w:r w:rsidR="00353578" w:rsidRPr="005065C8">
        <w:rPr>
          <w:b/>
          <w:color w:val="000000" w:themeColor="text1"/>
          <w:szCs w:val="24"/>
          <w:lang w:val="ro-RO"/>
        </w:rPr>
        <w:t xml:space="preserve">, </w:t>
      </w:r>
      <w:r w:rsidR="005065C8" w:rsidRPr="005065C8">
        <w:rPr>
          <w:b/>
          <w:color w:val="000000" w:themeColor="text1"/>
          <w:szCs w:val="24"/>
          <w:lang w:val="ro-RO"/>
        </w:rPr>
        <w:t xml:space="preserve">pe </w:t>
      </w:r>
      <w:r w:rsidR="00353578" w:rsidRPr="005065C8">
        <w:rPr>
          <w:b/>
          <w:color w:val="000000" w:themeColor="text1"/>
          <w:szCs w:val="24"/>
          <w:lang w:val="ro-RO"/>
        </w:rPr>
        <w:t>teren</w:t>
      </w:r>
      <w:r w:rsidR="005065C8" w:rsidRPr="005065C8">
        <w:rPr>
          <w:b/>
          <w:color w:val="000000" w:themeColor="text1"/>
          <w:szCs w:val="24"/>
          <w:lang w:val="ro-RO"/>
        </w:rPr>
        <w:t>ul</w:t>
      </w:r>
      <w:r w:rsidRPr="005065C8">
        <w:rPr>
          <w:b/>
          <w:color w:val="000000" w:themeColor="text1"/>
          <w:szCs w:val="24"/>
          <w:lang w:val="ro-RO"/>
        </w:rPr>
        <w:t xml:space="preserve"> identificat în CF nr. </w:t>
      </w:r>
      <w:r w:rsidR="008816A8" w:rsidRPr="005065C8">
        <w:rPr>
          <w:b/>
          <w:bCs/>
          <w:color w:val="000000" w:themeColor="text1"/>
          <w:szCs w:val="24"/>
          <w:lang w:val="ro-RO"/>
        </w:rPr>
        <w:t>136934</w:t>
      </w:r>
    </w:p>
    <w:p w:rsidR="00036FD1" w:rsidRPr="00FD2C6A" w:rsidRDefault="00036FD1" w:rsidP="00FD2C6A">
      <w:pPr>
        <w:contextualSpacing/>
        <w:jc w:val="both"/>
        <w:rPr>
          <w:iCs/>
          <w:color w:val="000000" w:themeColor="text1"/>
          <w:szCs w:val="24"/>
          <w:lang w:val="ro-RO"/>
        </w:rPr>
      </w:pPr>
    </w:p>
    <w:p w:rsidR="00FD2C6A" w:rsidRPr="00FD2C6A" w:rsidRDefault="00036FD1" w:rsidP="00FD2C6A">
      <w:pPr>
        <w:autoSpaceDE w:val="0"/>
        <w:autoSpaceDN w:val="0"/>
        <w:adjustRightInd w:val="0"/>
        <w:ind w:firstLine="708"/>
        <w:contextualSpacing/>
        <w:jc w:val="both"/>
        <w:rPr>
          <w:color w:val="000000" w:themeColor="text1"/>
          <w:szCs w:val="24"/>
          <w:lang w:val="ro-RO"/>
        </w:rPr>
      </w:pPr>
      <w:r w:rsidRPr="00FD2C6A">
        <w:rPr>
          <w:iCs/>
          <w:szCs w:val="24"/>
          <w:lang w:val="ro-RO"/>
        </w:rPr>
        <w:t xml:space="preserve">Prin adresa nr. </w:t>
      </w:r>
      <w:r w:rsidRPr="00FD2C6A">
        <w:rPr>
          <w:rFonts w:eastAsiaTheme="minorHAnsi"/>
          <w:szCs w:val="24"/>
          <w:lang w:val="en-GB"/>
        </w:rPr>
        <w:t xml:space="preserve">47.653/5912DAS din 23.06.2022, </w:t>
      </w:r>
      <w:r w:rsidRPr="00FD2C6A">
        <w:rPr>
          <w:iCs/>
          <w:szCs w:val="24"/>
          <w:lang w:val="ro-RO"/>
        </w:rPr>
        <w:t xml:space="preserve">Direcția de Asistență Socială Târgu Mureş, cu sediul în Târgu Mureş, str. Gheorghe Doja, nr. 9, jud. Mureş, CUI </w:t>
      </w:r>
      <w:r w:rsidRPr="00FD2C6A">
        <w:rPr>
          <w:szCs w:val="24"/>
          <w:lang w:val="ro-RO"/>
        </w:rPr>
        <w:t>39906612</w:t>
      </w:r>
      <w:r w:rsidRPr="00FD2C6A">
        <w:rPr>
          <w:iCs/>
          <w:szCs w:val="24"/>
          <w:lang w:val="ro-RO"/>
        </w:rPr>
        <w:t xml:space="preserve">, prin reprezentant legal </w:t>
      </w:r>
      <w:r w:rsidRPr="00FD2C6A">
        <w:rPr>
          <w:szCs w:val="24"/>
          <w:lang w:val="ro-RO"/>
        </w:rPr>
        <w:t xml:space="preserve">Andreia-Ligia Moraru, în calitate </w:t>
      </w:r>
      <w:r w:rsidR="00085F4B" w:rsidRPr="00FD2C6A">
        <w:rPr>
          <w:szCs w:val="24"/>
          <w:lang w:val="ro-RO"/>
        </w:rPr>
        <w:t xml:space="preserve">de </w:t>
      </w:r>
      <w:r w:rsidRPr="00FD2C6A">
        <w:rPr>
          <w:szCs w:val="24"/>
          <w:lang w:val="ro-RO"/>
        </w:rPr>
        <w:t xml:space="preserve">Director executiv, </w:t>
      </w:r>
      <w:r w:rsidRPr="00FD2C6A">
        <w:rPr>
          <w:iCs/>
          <w:szCs w:val="24"/>
          <w:lang w:val="ro-RO"/>
        </w:rPr>
        <w:t>a adresat Municipiului Târgu Mureș – Serviciului Public de Utilități Municipale, solicitarea de a aproba atribuirea în folosință gratuită, prin încheierea unui contract de comodat, a imobilului clădire</w:t>
      </w:r>
      <w:r w:rsidR="00FD2C6A">
        <w:rPr>
          <w:iCs/>
          <w:szCs w:val="24"/>
          <w:lang w:val="ro-RO"/>
        </w:rPr>
        <w:t xml:space="preserve"> (Atelierul Meșteșugăresc)</w:t>
      </w:r>
      <w:r w:rsidRPr="00FD2C6A">
        <w:rPr>
          <w:iCs/>
          <w:szCs w:val="24"/>
          <w:lang w:val="ro-RO"/>
        </w:rPr>
        <w:t xml:space="preserve">, </w:t>
      </w:r>
      <w:r w:rsidR="00FD2C6A" w:rsidRPr="00FD2C6A">
        <w:rPr>
          <w:color w:val="000000" w:themeColor="text1"/>
          <w:szCs w:val="24"/>
          <w:lang w:val="ro-RO"/>
        </w:rPr>
        <w:t>situat în Târgu Mureș, strada Pășunii, pe terenul identificat în CF nr. 136934.</w:t>
      </w:r>
    </w:p>
    <w:p w:rsidR="00036FD1" w:rsidRDefault="00036FD1" w:rsidP="00036FD1">
      <w:pPr>
        <w:ind w:firstLine="708"/>
        <w:contextualSpacing/>
        <w:jc w:val="both"/>
        <w:rPr>
          <w:bCs/>
          <w:szCs w:val="24"/>
          <w:lang w:val="ro-RO"/>
        </w:rPr>
      </w:pPr>
      <w:r w:rsidRPr="00977B82">
        <w:rPr>
          <w:bCs/>
          <w:szCs w:val="24"/>
          <w:lang w:val="ro-RO"/>
        </w:rPr>
        <w:t>Prin HCL nr. 110 din 8 mai 2008</w:t>
      </w:r>
      <w:r w:rsidRPr="00977B82">
        <w:rPr>
          <w:bCs/>
          <w:color w:val="FF0000"/>
          <w:szCs w:val="24"/>
          <w:lang w:val="ro-RO"/>
        </w:rPr>
        <w:t xml:space="preserve"> </w:t>
      </w:r>
      <w:r w:rsidRPr="00977B82">
        <w:rPr>
          <w:bCs/>
          <w:szCs w:val="24"/>
          <w:lang w:val="ro-RO"/>
        </w:rPr>
        <w:t>s-a aprobat preluarea în gestiunea Serviciului Public de Utilități Municipale a Atelierului Meșteșugăresc Valea Rece din strada Pășunii.</w:t>
      </w:r>
      <w:bookmarkStart w:id="0" w:name="_Hlk92791083"/>
      <w:r w:rsidR="00674B17">
        <w:rPr>
          <w:bCs/>
          <w:szCs w:val="24"/>
          <w:lang w:val="ro-RO"/>
        </w:rPr>
        <w:t xml:space="preserve"> </w:t>
      </w:r>
      <w:r w:rsidRPr="00DF661E">
        <w:rPr>
          <w:bCs/>
          <w:szCs w:val="24"/>
          <w:lang w:val="ro-RO"/>
        </w:rPr>
        <w:t>În imobilul respectiv în momentul de față nu se desfășoară nicio activitate.</w:t>
      </w:r>
    </w:p>
    <w:p w:rsidR="00036FD1" w:rsidRPr="00DF661E" w:rsidRDefault="00036FD1" w:rsidP="00036FD1">
      <w:pPr>
        <w:ind w:firstLine="708"/>
        <w:contextualSpacing/>
        <w:jc w:val="both"/>
        <w:rPr>
          <w:b/>
          <w:szCs w:val="24"/>
          <w:lang w:val="ro-RO"/>
        </w:rPr>
      </w:pPr>
      <w:r>
        <w:rPr>
          <w:bCs/>
          <w:szCs w:val="24"/>
          <w:lang w:val="ro-RO"/>
        </w:rPr>
        <w:t xml:space="preserve">În spațiul respectiv, Direcția de Asistență Socială Târgu Mureș își propune să desfășoare următoarele activități </w:t>
      </w:r>
      <w:r w:rsidRPr="00977B82">
        <w:rPr>
          <w:bCs/>
          <w:szCs w:val="24"/>
          <w:lang w:val="ro-RO"/>
        </w:rPr>
        <w:t>pentru comunitățile defavorizate</w:t>
      </w:r>
      <w:r>
        <w:rPr>
          <w:bCs/>
          <w:szCs w:val="24"/>
          <w:lang w:val="ro-RO"/>
        </w:rPr>
        <w:t xml:space="preserve">: </w:t>
      </w:r>
      <w:r w:rsidRPr="00977B82">
        <w:rPr>
          <w:szCs w:val="24"/>
          <w:lang w:val="ro-RO"/>
        </w:rPr>
        <w:t xml:space="preserve">dezvoltarea serviciilor sociale, medicale și socio-medicale </w:t>
      </w:r>
      <w:r>
        <w:rPr>
          <w:szCs w:val="24"/>
          <w:lang w:val="ro-RO"/>
        </w:rPr>
        <w:t>pentru a facilita</w:t>
      </w:r>
      <w:r w:rsidRPr="00977B82">
        <w:rPr>
          <w:szCs w:val="24"/>
          <w:lang w:val="ro-RO"/>
        </w:rPr>
        <w:t xml:space="preserve"> integrarea acestora în societate, implementarea de măsuri integrate pentru creșterea accesului și participării în sistemul de învățământ și reducerea riscului părăsirii timpuri a școlii, promovarea incluziunii pe piața forței de muncă a persoanelor aflate în risc de sărăcie și excluziune socială prin măsuri de ocupare a forței de muncă prin informare și consiliere profesională, formarea profesională specifică și adaptarea la cerințele pieței muncii, mediere, angajare</w:t>
      </w:r>
      <w:r w:rsidR="00C14A28">
        <w:rPr>
          <w:szCs w:val="24"/>
          <w:lang w:val="ro-RO"/>
        </w:rPr>
        <w:t xml:space="preserve">, în </w:t>
      </w:r>
      <w:r w:rsidR="00C14A28" w:rsidRPr="000A5843">
        <w:rPr>
          <w:bCs/>
          <w:szCs w:val="24"/>
        </w:rPr>
        <w:t>cadrul Proiectului “Abordare integrată a sărăciei și excluziunii sociale în beneficiul comunităților marginalizate din Municipiul Tîrgu Mureș”, cod proiect 152430, proiect finanțat prin Programul Operațional Capital Uman (POCU) 2014-2021, Axa prioritară 5, Obiectivul specific 5.1</w:t>
      </w:r>
      <w:r w:rsidR="00401AEE">
        <w:rPr>
          <w:bCs/>
          <w:szCs w:val="24"/>
        </w:rPr>
        <w:t>.</w:t>
      </w:r>
    </w:p>
    <w:bookmarkEnd w:id="0"/>
    <w:p w:rsidR="00036FD1" w:rsidRPr="00977B82" w:rsidRDefault="00036FD1" w:rsidP="00036FD1">
      <w:pPr>
        <w:ind w:firstLine="708"/>
        <w:contextualSpacing/>
        <w:jc w:val="both"/>
        <w:rPr>
          <w:iCs/>
          <w:szCs w:val="24"/>
          <w:lang w:val="ro-RO"/>
        </w:rPr>
      </w:pPr>
      <w:r w:rsidRPr="00977B82">
        <w:rPr>
          <w:iCs/>
          <w:szCs w:val="24"/>
          <w:lang w:val="ro-RO"/>
        </w:rPr>
        <w:t xml:space="preserve">Ca urmare a acestei solicitări, s-a inițiat proiectul de act administrativ, care  vizează încheierea unui contract  </w:t>
      </w:r>
      <w:r w:rsidRPr="00977B82">
        <w:rPr>
          <w:bCs/>
          <w:szCs w:val="24"/>
          <w:lang w:val="ro-RO"/>
        </w:rPr>
        <w:t xml:space="preserve">de împrumut </w:t>
      </w:r>
      <w:r w:rsidR="00085F4B">
        <w:rPr>
          <w:bCs/>
          <w:szCs w:val="24"/>
          <w:lang w:val="ro-RO"/>
        </w:rPr>
        <w:t xml:space="preserve">pentru </w:t>
      </w:r>
      <w:r w:rsidRPr="00977B82">
        <w:rPr>
          <w:bCs/>
          <w:szCs w:val="24"/>
          <w:lang w:val="ro-RO"/>
        </w:rPr>
        <w:t xml:space="preserve">folosință gratuită a unui imobil clădire- comodat imobiliar - </w:t>
      </w:r>
      <w:r w:rsidRPr="00977B82">
        <w:rPr>
          <w:iCs/>
          <w:szCs w:val="24"/>
          <w:lang w:val="ro-RO"/>
        </w:rPr>
        <w:t xml:space="preserve"> între Municipiul Târgu Mureș pe de-o parte şi Direcția de Asistență Socială Târgu Mureș de cealaltă parte,  având ca obiect darea în folosință gratuită, pe termen limitat</w:t>
      </w:r>
      <w:r w:rsidR="00524377">
        <w:rPr>
          <w:iCs/>
          <w:szCs w:val="24"/>
          <w:lang w:val="ro-RO"/>
        </w:rPr>
        <w:t xml:space="preserve"> (10 ani)</w:t>
      </w:r>
      <w:r w:rsidRPr="00977B82">
        <w:rPr>
          <w:b/>
          <w:iCs/>
          <w:szCs w:val="24"/>
          <w:lang w:val="ro-RO"/>
        </w:rPr>
        <w:t>,</w:t>
      </w:r>
      <w:r w:rsidRPr="00977B82">
        <w:rPr>
          <w:iCs/>
          <w:szCs w:val="24"/>
          <w:lang w:val="ro-RO"/>
        </w:rPr>
        <w:t xml:space="preserve"> a </w:t>
      </w:r>
      <w:r w:rsidR="0089624D">
        <w:rPr>
          <w:iCs/>
          <w:szCs w:val="24"/>
          <w:lang w:val="ro-RO"/>
        </w:rPr>
        <w:t>clădirii (</w:t>
      </w:r>
      <w:r w:rsidR="0089624D" w:rsidRPr="00977B82">
        <w:rPr>
          <w:bCs/>
          <w:szCs w:val="24"/>
          <w:lang w:val="ro-RO"/>
        </w:rPr>
        <w:t>Atelierul Meșteșugăresc</w:t>
      </w:r>
      <w:r w:rsidR="0089624D">
        <w:rPr>
          <w:iCs/>
          <w:szCs w:val="24"/>
          <w:lang w:val="ro-RO"/>
        </w:rPr>
        <w:t>)</w:t>
      </w:r>
      <w:r w:rsidRPr="00977B82">
        <w:rPr>
          <w:iCs/>
          <w:szCs w:val="24"/>
          <w:lang w:val="ro-RO"/>
        </w:rPr>
        <w:t xml:space="preserve"> situat</w:t>
      </w:r>
      <w:r w:rsidR="0089624D">
        <w:rPr>
          <w:iCs/>
          <w:szCs w:val="24"/>
          <w:lang w:val="ro-RO"/>
        </w:rPr>
        <w:t>ă</w:t>
      </w:r>
      <w:r w:rsidRPr="00977B82">
        <w:rPr>
          <w:iCs/>
          <w:szCs w:val="24"/>
          <w:lang w:val="ro-RO"/>
        </w:rPr>
        <w:t xml:space="preserve"> în Târgu Mureș, </w:t>
      </w:r>
      <w:r w:rsidRPr="00977B82">
        <w:rPr>
          <w:bCs/>
          <w:szCs w:val="24"/>
          <w:lang w:val="ro-RO"/>
        </w:rPr>
        <w:t xml:space="preserve"> strada Pășunii</w:t>
      </w:r>
      <w:r w:rsidR="0089624D">
        <w:rPr>
          <w:bCs/>
          <w:szCs w:val="24"/>
          <w:lang w:val="ro-RO"/>
        </w:rPr>
        <w:t>, pe terenul identificat în CF nr. 136934.</w:t>
      </w:r>
      <w:r w:rsidRPr="00977B82">
        <w:rPr>
          <w:bCs/>
          <w:szCs w:val="24"/>
          <w:lang w:val="ro-RO"/>
        </w:rPr>
        <w:t xml:space="preserve"> </w:t>
      </w:r>
    </w:p>
    <w:p w:rsidR="00036FD1" w:rsidRPr="00DF661E" w:rsidRDefault="00036FD1" w:rsidP="00036FD1">
      <w:pPr>
        <w:ind w:firstLine="708"/>
        <w:contextualSpacing/>
        <w:jc w:val="both"/>
        <w:rPr>
          <w:iCs/>
          <w:szCs w:val="24"/>
          <w:lang w:val="ro-RO"/>
        </w:rPr>
      </w:pPr>
      <w:r w:rsidRPr="00DF661E">
        <w:rPr>
          <w:iCs/>
          <w:szCs w:val="24"/>
          <w:lang w:val="ro-RO"/>
        </w:rPr>
        <w:t>Având în vedere:</w:t>
      </w:r>
    </w:p>
    <w:p w:rsidR="00036FD1" w:rsidRPr="00DF661E" w:rsidRDefault="00036FD1" w:rsidP="00036FD1">
      <w:pPr>
        <w:pStyle w:val="ListParagraph"/>
        <w:numPr>
          <w:ilvl w:val="0"/>
          <w:numId w:val="2"/>
        </w:numPr>
        <w:spacing w:line="240" w:lineRule="auto"/>
        <w:jc w:val="both"/>
        <w:rPr>
          <w:rFonts w:ascii="Times New Roman" w:hAnsi="Times New Roman"/>
          <w:iCs/>
          <w:sz w:val="24"/>
          <w:szCs w:val="24"/>
          <w:lang w:val="ro-RO"/>
        </w:rPr>
      </w:pPr>
      <w:r w:rsidRPr="00DF661E">
        <w:rPr>
          <w:rFonts w:ascii="Times New Roman" w:hAnsi="Times New Roman"/>
          <w:iCs/>
          <w:sz w:val="24"/>
          <w:szCs w:val="24"/>
          <w:lang w:val="ro-RO"/>
        </w:rPr>
        <w:t xml:space="preserve"> prevederile cap. III, Secţiunea I,  art. 297 din O.U.G. nr. 57/2019 privind Codul administrativ</w:t>
      </w:r>
    </w:p>
    <w:p w:rsidR="00036FD1" w:rsidRPr="00DF661E" w:rsidRDefault="00036FD1" w:rsidP="00036FD1">
      <w:pPr>
        <w:pStyle w:val="ListParagraph"/>
        <w:numPr>
          <w:ilvl w:val="0"/>
          <w:numId w:val="2"/>
        </w:numPr>
        <w:spacing w:after="0" w:line="240" w:lineRule="auto"/>
        <w:jc w:val="both"/>
        <w:rPr>
          <w:rFonts w:ascii="Times New Roman" w:hAnsi="Times New Roman"/>
          <w:iCs/>
          <w:sz w:val="24"/>
          <w:szCs w:val="24"/>
          <w:lang w:val="ro-RO"/>
        </w:rPr>
      </w:pPr>
      <w:r w:rsidRPr="00DF661E">
        <w:rPr>
          <w:rFonts w:ascii="Times New Roman" w:hAnsi="Times New Roman"/>
          <w:iCs/>
          <w:sz w:val="24"/>
          <w:szCs w:val="24"/>
          <w:lang w:val="ro-RO"/>
        </w:rPr>
        <w:t>prevederile cap. III, Secţiunea 5,  art. 349 din O.U.G. nr. 57/2019 privind Codul administrativ,</w:t>
      </w:r>
    </w:p>
    <w:p w:rsidR="00FE67D9" w:rsidRDefault="00036FD1" w:rsidP="00FC4B25">
      <w:pPr>
        <w:autoSpaceDE w:val="0"/>
        <w:autoSpaceDN w:val="0"/>
        <w:adjustRightInd w:val="0"/>
        <w:ind w:firstLine="708"/>
        <w:contextualSpacing/>
        <w:jc w:val="both"/>
        <w:rPr>
          <w:iCs/>
          <w:szCs w:val="24"/>
          <w:lang w:val="ro-RO"/>
        </w:rPr>
      </w:pPr>
      <w:r w:rsidRPr="00E30B89">
        <w:rPr>
          <w:iCs/>
          <w:szCs w:val="24"/>
          <w:lang w:val="ro-RO"/>
        </w:rPr>
        <w:t xml:space="preserve">Propunem spre aprobare proiectul de hotărâre privind </w:t>
      </w:r>
      <w:r w:rsidR="00E30B89" w:rsidRPr="00E30B89">
        <w:rPr>
          <w:iCs/>
          <w:szCs w:val="24"/>
          <w:lang w:val="ro-RO"/>
        </w:rPr>
        <w:t xml:space="preserve">privind </w:t>
      </w:r>
      <w:r w:rsidR="00E30B89" w:rsidRPr="00E30B89">
        <w:rPr>
          <w:szCs w:val="24"/>
          <w:lang w:val="ro-RO"/>
        </w:rPr>
        <w:t>aprobarea încheierii unui contract de împrumut pentru folosință gratuită  a unui imobil clădire -  Comodat imobiliar - între Municipiul Târgu Mureș în calitate de comodant, pe de-o parte şi Direcția de Asistență Socială Târgu Mureș</w:t>
      </w:r>
      <w:r w:rsidR="00E30B89" w:rsidRPr="00E30B89">
        <w:rPr>
          <w:rFonts w:eastAsia="Times New Roman"/>
          <w:szCs w:val="24"/>
          <w:lang w:val="ro-RO"/>
        </w:rPr>
        <w:t xml:space="preserve"> </w:t>
      </w:r>
      <w:r w:rsidR="00E30B89" w:rsidRPr="00E30B89">
        <w:rPr>
          <w:szCs w:val="24"/>
          <w:lang w:val="ro-RO"/>
        </w:rPr>
        <w:t xml:space="preserve">în calitate de comodatar, pe de altă parte, </w:t>
      </w:r>
      <w:r w:rsidR="00E30B89" w:rsidRPr="00E30B89">
        <w:rPr>
          <w:color w:val="000000" w:themeColor="text1"/>
          <w:szCs w:val="24"/>
          <w:lang w:val="ro-RO"/>
        </w:rPr>
        <w:t>având ca obiect clădirea (Atelierul Meșteșugăresc) situată în Târgu Mureș, strada Pășunii, pe terenul identificat în CF nr. 136934</w:t>
      </w:r>
      <w:r w:rsidR="00E30B89">
        <w:rPr>
          <w:color w:val="000000" w:themeColor="text1"/>
          <w:szCs w:val="24"/>
          <w:lang w:val="ro-RO"/>
        </w:rPr>
        <w:t>.</w:t>
      </w:r>
    </w:p>
    <w:p w:rsidR="00FE67D9" w:rsidRDefault="00FE67D9" w:rsidP="00D343F7">
      <w:pPr>
        <w:ind w:firstLine="708"/>
        <w:jc w:val="both"/>
        <w:rPr>
          <w:iCs/>
          <w:szCs w:val="24"/>
          <w:lang w:val="ro-RO"/>
        </w:rPr>
      </w:pPr>
    </w:p>
    <w:p w:rsidR="00036FD1" w:rsidRPr="00977B82" w:rsidRDefault="00036FD1" w:rsidP="00036FD1">
      <w:pPr>
        <w:ind w:right="288"/>
        <w:rPr>
          <w:b/>
          <w:lang w:val="ro-RO"/>
        </w:rPr>
      </w:pPr>
      <w:r w:rsidRPr="00977B82">
        <w:rPr>
          <w:b/>
          <w:lang w:val="ro-RO"/>
        </w:rPr>
        <w:t xml:space="preserve">  Director executiv,</w:t>
      </w:r>
      <w:r w:rsidRPr="00977B82">
        <w:rPr>
          <w:b/>
          <w:lang w:val="ro-RO"/>
        </w:rPr>
        <w:tab/>
      </w:r>
      <w:r w:rsidRPr="00977B82">
        <w:rPr>
          <w:b/>
          <w:lang w:val="ro-RO"/>
        </w:rPr>
        <w:tab/>
      </w:r>
      <w:r w:rsidRPr="00977B82">
        <w:rPr>
          <w:b/>
          <w:lang w:val="ro-RO"/>
        </w:rPr>
        <w:tab/>
      </w:r>
    </w:p>
    <w:p w:rsidR="00036FD1" w:rsidRPr="00977B82" w:rsidRDefault="00036FD1" w:rsidP="00036FD1">
      <w:pPr>
        <w:ind w:right="288"/>
        <w:rPr>
          <w:b/>
          <w:lang w:val="ro-RO"/>
        </w:rPr>
      </w:pPr>
      <w:r w:rsidRPr="00977B82">
        <w:rPr>
          <w:b/>
          <w:lang w:val="ro-RO"/>
        </w:rPr>
        <w:t xml:space="preserve">  Andreia Moraru</w:t>
      </w:r>
      <w:r w:rsidRPr="00977B82">
        <w:rPr>
          <w:b/>
          <w:lang w:val="ro-RO"/>
        </w:rPr>
        <w:tab/>
        <w:t xml:space="preserve">   Aviz favorabil al            Aviz favorabil al                 Aviz favorabil al     </w:t>
      </w:r>
    </w:p>
    <w:p w:rsidR="00036FD1" w:rsidRPr="00977B82" w:rsidRDefault="00036FD1" w:rsidP="00036FD1">
      <w:pPr>
        <w:ind w:right="288"/>
        <w:rPr>
          <w:b/>
          <w:lang w:val="ro-RO"/>
        </w:rPr>
      </w:pPr>
      <w:r w:rsidRPr="00977B82">
        <w:rPr>
          <w:b/>
          <w:lang w:val="ro-RO"/>
        </w:rPr>
        <w:t xml:space="preserve">                                      Director SPUM</w:t>
      </w:r>
      <w:r w:rsidRPr="00977B82">
        <w:rPr>
          <w:b/>
          <w:lang w:val="ro-RO"/>
        </w:rPr>
        <w:tab/>
        <w:t xml:space="preserve">        Director economic              Director </w:t>
      </w:r>
      <w:r w:rsidR="00F1693C">
        <w:rPr>
          <w:b/>
          <w:lang w:val="ro-RO"/>
        </w:rPr>
        <w:t>ADP</w:t>
      </w:r>
    </w:p>
    <w:p w:rsidR="00036FD1" w:rsidRDefault="00036FD1" w:rsidP="00036FD1">
      <w:pPr>
        <w:tabs>
          <w:tab w:val="left" w:pos="4519"/>
        </w:tabs>
        <w:rPr>
          <w:b/>
          <w:szCs w:val="24"/>
          <w:lang w:val="ro-RO"/>
        </w:rPr>
      </w:pPr>
      <w:r w:rsidRPr="00977B82">
        <w:rPr>
          <w:szCs w:val="24"/>
          <w:lang w:val="ro-RO"/>
        </w:rPr>
        <w:t xml:space="preserve">                                      </w:t>
      </w:r>
      <w:r w:rsidRPr="00977B82">
        <w:rPr>
          <w:b/>
          <w:szCs w:val="24"/>
          <w:lang w:val="ro-RO"/>
        </w:rPr>
        <w:t xml:space="preserve">Florentina Vary             Crăciun Ioan Florin           Moldovan Florian </w:t>
      </w:r>
    </w:p>
    <w:p w:rsidR="00036FD1" w:rsidRPr="004C0C40" w:rsidRDefault="00036FD1" w:rsidP="00036FD1">
      <w:pPr>
        <w:autoSpaceDE w:val="0"/>
        <w:autoSpaceDN w:val="0"/>
        <w:adjustRightInd w:val="0"/>
        <w:contextualSpacing/>
        <w:jc w:val="both"/>
        <w:rPr>
          <w:b/>
          <w:szCs w:val="24"/>
          <w:lang w:val="en-GB"/>
        </w:rPr>
      </w:pPr>
    </w:p>
    <w:p w:rsidR="0073424D" w:rsidRPr="00977B82" w:rsidRDefault="0073424D" w:rsidP="0073424D">
      <w:pPr>
        <w:rPr>
          <w:b/>
          <w:sz w:val="16"/>
          <w:szCs w:val="16"/>
          <w:lang w:val="ro-RO" w:eastAsia="ro-RO"/>
        </w:rPr>
      </w:pPr>
      <w:r w:rsidRPr="00977B82">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rsidR="00036FD1" w:rsidRPr="00977B82" w:rsidRDefault="00036FD1" w:rsidP="00036FD1">
      <w:pPr>
        <w:contextualSpacing/>
        <w:rPr>
          <w:b/>
          <w:color w:val="0D0D0D" w:themeColor="text1" w:themeTint="F2"/>
          <w:w w:val="90"/>
          <w:szCs w:val="24"/>
          <w:lang w:val="ro-RO"/>
        </w:rPr>
      </w:pPr>
    </w:p>
    <w:p w:rsidR="00036FD1" w:rsidRPr="00977B82" w:rsidRDefault="00000000" w:rsidP="00036FD1">
      <w:pPr>
        <w:contextualSpacing/>
        <w:rPr>
          <w:b/>
          <w:color w:val="0D0D0D" w:themeColor="text1" w:themeTint="F2"/>
          <w:w w:val="90"/>
          <w:szCs w:val="24"/>
          <w:lang w:val="ro-RO"/>
        </w:rPr>
      </w:pPr>
      <w:r>
        <w:rPr>
          <w:b/>
          <w:noProof/>
          <w:color w:val="0D0D0D" w:themeColor="text1" w:themeTint="F2"/>
          <w:szCs w:val="24"/>
          <w:lang w:val="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752" wrapcoords="-174 0 -174 21481 21600 21481 21600 0 -174 0">
            <v:imagedata r:id="rId7" o:title=""/>
            <w10:wrap type="tight"/>
          </v:shape>
          <o:OLEObject Type="Embed" ProgID="Word.Picture.8" ShapeID="Picture 5" DrawAspect="Content" ObjectID="_1730184759" r:id="rId8">
            <o:FieldCodes>\* MERGEFORMAT</o:FieldCodes>
          </o:OLEObject>
        </w:object>
      </w:r>
      <w:r w:rsidR="00036FD1" w:rsidRPr="00977B82">
        <w:rPr>
          <w:b/>
          <w:color w:val="0D0D0D" w:themeColor="text1" w:themeTint="F2"/>
          <w:w w:val="90"/>
          <w:szCs w:val="24"/>
          <w:lang w:val="ro-RO"/>
        </w:rPr>
        <w:t xml:space="preserve">R O M Â N I A </w:t>
      </w:r>
      <w:r w:rsidR="00036FD1" w:rsidRPr="00977B82">
        <w:rPr>
          <w:b/>
          <w:color w:val="0D0D0D" w:themeColor="text1" w:themeTint="F2"/>
          <w:w w:val="90"/>
          <w:szCs w:val="24"/>
          <w:lang w:val="ro-RO"/>
        </w:rPr>
        <w:tab/>
      </w:r>
      <w:r w:rsidR="00036FD1" w:rsidRPr="00977B82">
        <w:rPr>
          <w:b/>
          <w:color w:val="0D0D0D" w:themeColor="text1" w:themeTint="F2"/>
          <w:w w:val="90"/>
          <w:szCs w:val="24"/>
          <w:lang w:val="ro-RO"/>
        </w:rPr>
        <w:tab/>
      </w:r>
      <w:r w:rsidR="00036FD1" w:rsidRPr="00977B82">
        <w:rPr>
          <w:b/>
          <w:color w:val="0D0D0D" w:themeColor="text1" w:themeTint="F2"/>
          <w:w w:val="90"/>
          <w:szCs w:val="24"/>
          <w:lang w:val="ro-RO"/>
        </w:rPr>
        <w:tab/>
      </w:r>
      <w:r w:rsidR="00036FD1" w:rsidRPr="00977B82">
        <w:rPr>
          <w:b/>
          <w:color w:val="0D0D0D" w:themeColor="text1" w:themeTint="F2"/>
          <w:w w:val="90"/>
          <w:szCs w:val="24"/>
          <w:lang w:val="ro-RO"/>
        </w:rPr>
        <w:tab/>
        <w:t xml:space="preserve">                                                    </w:t>
      </w:r>
      <w:r w:rsidR="00036FD1" w:rsidRPr="00977B82">
        <w:rPr>
          <w:rFonts w:eastAsia="Umbra BT"/>
          <w:color w:val="0D0D0D" w:themeColor="text1" w:themeTint="F2"/>
          <w:szCs w:val="24"/>
          <w:lang w:val="ro-RO"/>
        </w:rPr>
        <w:t>Proiect</w:t>
      </w:r>
      <w:r w:rsidR="00036FD1" w:rsidRPr="00977B82">
        <w:rPr>
          <w:b/>
          <w:color w:val="0D0D0D" w:themeColor="text1" w:themeTint="F2"/>
          <w:w w:val="90"/>
          <w:szCs w:val="24"/>
          <w:lang w:val="ro-RO"/>
        </w:rPr>
        <w:t xml:space="preserve">                       JUDEŢUL MUREŞ</w:t>
      </w:r>
      <w:r w:rsidR="00036FD1" w:rsidRPr="00977B82">
        <w:rPr>
          <w:b/>
          <w:color w:val="0D0D0D" w:themeColor="text1" w:themeTint="F2"/>
          <w:w w:val="90"/>
          <w:szCs w:val="24"/>
          <w:lang w:val="ro-RO"/>
        </w:rPr>
        <w:tab/>
      </w:r>
      <w:r w:rsidR="00036FD1" w:rsidRPr="00977B82">
        <w:rPr>
          <w:b/>
          <w:color w:val="0D0D0D" w:themeColor="text1" w:themeTint="F2"/>
          <w:w w:val="90"/>
          <w:szCs w:val="24"/>
          <w:lang w:val="ro-RO"/>
        </w:rPr>
        <w:tab/>
        <w:t xml:space="preserve">                                                   </w:t>
      </w:r>
      <w:r w:rsidR="00036FD1" w:rsidRPr="00977B82">
        <w:rPr>
          <w:b/>
          <w:color w:val="0D0D0D" w:themeColor="text1" w:themeTint="F2"/>
          <w:szCs w:val="24"/>
          <w:lang w:val="ro-RO"/>
        </w:rPr>
        <w:t xml:space="preserve">(nu produce efecte juridice) *    </w:t>
      </w:r>
    </w:p>
    <w:p w:rsidR="00036FD1" w:rsidRPr="00977B82" w:rsidRDefault="00036FD1" w:rsidP="00036FD1">
      <w:pPr>
        <w:contextualSpacing/>
        <w:jc w:val="both"/>
        <w:rPr>
          <w:b/>
          <w:color w:val="0D0D0D" w:themeColor="text1" w:themeTint="F2"/>
          <w:w w:val="90"/>
          <w:szCs w:val="24"/>
          <w:lang w:val="ro-RO"/>
        </w:rPr>
      </w:pPr>
      <w:r w:rsidRPr="00977B82">
        <w:rPr>
          <w:b/>
          <w:color w:val="0D0D0D" w:themeColor="text1" w:themeTint="F2"/>
          <w:w w:val="90"/>
          <w:szCs w:val="24"/>
          <w:lang w:val="ro-RO"/>
        </w:rPr>
        <w:t>CONSILIUL LOCAL MUNICIPAL TÂRGU MUREŞ</w:t>
      </w:r>
      <w:r w:rsidRPr="00977B82">
        <w:rPr>
          <w:b/>
          <w:color w:val="0D0D0D" w:themeColor="text1" w:themeTint="F2"/>
          <w:w w:val="90"/>
          <w:szCs w:val="24"/>
          <w:lang w:val="ro-RO"/>
        </w:rPr>
        <w:tab/>
      </w:r>
    </w:p>
    <w:p w:rsidR="00036FD1" w:rsidRPr="00977B82" w:rsidRDefault="00036FD1" w:rsidP="00036FD1">
      <w:pPr>
        <w:contextualSpacing/>
        <w:rPr>
          <w:rFonts w:eastAsia="Umbra BT"/>
          <w:b/>
          <w:szCs w:val="24"/>
          <w:lang w:val="ro-RO"/>
        </w:rPr>
      </w:pPr>
    </w:p>
    <w:p w:rsidR="00036FD1" w:rsidRPr="00977B82" w:rsidRDefault="00036FD1" w:rsidP="00036FD1">
      <w:pPr>
        <w:tabs>
          <w:tab w:val="left" w:pos="6918"/>
        </w:tabs>
        <w:autoSpaceDE w:val="0"/>
        <w:autoSpaceDN w:val="0"/>
        <w:adjustRightInd w:val="0"/>
        <w:rPr>
          <w:szCs w:val="24"/>
          <w:lang w:val="ro-RO"/>
        </w:rPr>
      </w:pPr>
      <w:r w:rsidRPr="00977B82">
        <w:rPr>
          <w:rFonts w:eastAsia="Umbra BT"/>
          <w:b/>
          <w:szCs w:val="24"/>
          <w:lang w:val="ro-RO"/>
        </w:rPr>
        <w:tab/>
        <w:t xml:space="preserve">             </w:t>
      </w:r>
      <w:r w:rsidRPr="00977B82">
        <w:rPr>
          <w:szCs w:val="24"/>
          <w:lang w:val="ro-RO"/>
        </w:rPr>
        <w:t>Iniţiator,</w:t>
      </w:r>
    </w:p>
    <w:p w:rsidR="00036FD1" w:rsidRPr="00977B82" w:rsidRDefault="00036FD1" w:rsidP="00036FD1">
      <w:pPr>
        <w:tabs>
          <w:tab w:val="left" w:pos="6918"/>
        </w:tabs>
        <w:autoSpaceDE w:val="0"/>
        <w:autoSpaceDN w:val="0"/>
        <w:adjustRightInd w:val="0"/>
        <w:rPr>
          <w:szCs w:val="24"/>
          <w:lang w:val="ro-RO"/>
        </w:rPr>
      </w:pPr>
      <w:r w:rsidRPr="00977B82">
        <w:rPr>
          <w:szCs w:val="24"/>
          <w:lang w:val="ro-RO"/>
        </w:rPr>
        <w:tab/>
      </w:r>
      <w:r w:rsidRPr="00977B82">
        <w:rPr>
          <w:szCs w:val="24"/>
          <w:lang w:val="ro-RO"/>
        </w:rPr>
        <w:tab/>
        <w:t xml:space="preserve">         PRIMAR,  </w:t>
      </w:r>
    </w:p>
    <w:p w:rsidR="00036FD1" w:rsidRPr="00977B82" w:rsidRDefault="00036FD1" w:rsidP="00036FD1">
      <w:pPr>
        <w:tabs>
          <w:tab w:val="left" w:pos="8040"/>
        </w:tabs>
        <w:autoSpaceDE w:val="0"/>
        <w:autoSpaceDN w:val="0"/>
        <w:adjustRightInd w:val="0"/>
        <w:jc w:val="both"/>
        <w:rPr>
          <w:b/>
          <w:szCs w:val="24"/>
          <w:lang w:val="ro-RO"/>
        </w:rPr>
      </w:pPr>
      <w:r w:rsidRPr="00977B82">
        <w:rPr>
          <w:b/>
          <w:szCs w:val="24"/>
          <w:lang w:val="ro-RO"/>
        </w:rPr>
        <w:t xml:space="preserve">                                                                                                                          </w:t>
      </w:r>
      <w:r w:rsidRPr="00977B82">
        <w:rPr>
          <w:bCs/>
          <w:szCs w:val="24"/>
          <w:lang w:val="ro-RO"/>
        </w:rPr>
        <w:t>Soós Zoltán</w:t>
      </w:r>
      <w:r w:rsidRPr="00977B82">
        <w:rPr>
          <w:szCs w:val="24"/>
          <w:lang w:val="ro-RO"/>
        </w:rPr>
        <w:t xml:space="preserve">                                                                </w:t>
      </w:r>
    </w:p>
    <w:p w:rsidR="00036FD1" w:rsidRPr="00977B82" w:rsidRDefault="00036FD1" w:rsidP="00036FD1">
      <w:pPr>
        <w:contextualSpacing/>
        <w:rPr>
          <w:b/>
          <w:szCs w:val="24"/>
          <w:lang w:val="ro-RO"/>
        </w:rPr>
      </w:pPr>
    </w:p>
    <w:p w:rsidR="00036FD1" w:rsidRPr="00977B82" w:rsidRDefault="00036FD1" w:rsidP="00036FD1">
      <w:pPr>
        <w:contextualSpacing/>
        <w:rPr>
          <w:b/>
          <w:szCs w:val="24"/>
          <w:lang w:val="ro-RO"/>
        </w:rPr>
      </w:pPr>
    </w:p>
    <w:p w:rsidR="00036FD1" w:rsidRPr="00977B82" w:rsidRDefault="00036FD1" w:rsidP="00036FD1">
      <w:pPr>
        <w:ind w:left="8222" w:hanging="5390"/>
        <w:contextualSpacing/>
        <w:rPr>
          <w:b/>
          <w:szCs w:val="24"/>
          <w:lang w:val="ro-RO"/>
        </w:rPr>
      </w:pPr>
      <w:r w:rsidRPr="00977B82">
        <w:rPr>
          <w:b/>
          <w:szCs w:val="24"/>
          <w:lang w:val="ro-RO"/>
        </w:rPr>
        <w:t xml:space="preserve"> H O T Ă R Â R E A     nr. _____</w:t>
      </w:r>
    </w:p>
    <w:p w:rsidR="00036FD1" w:rsidRPr="00977B82" w:rsidRDefault="00036FD1" w:rsidP="00036FD1">
      <w:pPr>
        <w:contextualSpacing/>
        <w:jc w:val="center"/>
        <w:rPr>
          <w:b/>
          <w:szCs w:val="24"/>
          <w:lang w:val="ro-RO"/>
        </w:rPr>
      </w:pPr>
      <w:r w:rsidRPr="00977B82">
        <w:rPr>
          <w:b/>
          <w:szCs w:val="24"/>
          <w:lang w:val="ro-RO"/>
        </w:rPr>
        <w:t>din _____________________ 2022</w:t>
      </w:r>
    </w:p>
    <w:p w:rsidR="00036FD1" w:rsidRPr="00977B82" w:rsidRDefault="00036FD1" w:rsidP="00036FD1">
      <w:pPr>
        <w:contextualSpacing/>
        <w:jc w:val="center"/>
        <w:rPr>
          <w:b/>
          <w:szCs w:val="24"/>
          <w:lang w:val="ro-RO"/>
        </w:rPr>
      </w:pPr>
    </w:p>
    <w:p w:rsidR="005822BF" w:rsidRPr="005065C8" w:rsidRDefault="005822BF" w:rsidP="005822BF">
      <w:pPr>
        <w:autoSpaceDE w:val="0"/>
        <w:autoSpaceDN w:val="0"/>
        <w:adjustRightInd w:val="0"/>
        <w:contextualSpacing/>
        <w:jc w:val="center"/>
        <w:rPr>
          <w:b/>
          <w:color w:val="000000" w:themeColor="text1"/>
          <w:szCs w:val="24"/>
          <w:lang w:val="ro-RO"/>
        </w:rPr>
      </w:pPr>
      <w:r w:rsidRPr="006805DA">
        <w:rPr>
          <w:b/>
          <w:iCs/>
          <w:szCs w:val="24"/>
          <w:lang w:val="ro-RO"/>
        </w:rPr>
        <w:t xml:space="preserve">privind </w:t>
      </w:r>
      <w:r w:rsidRPr="006805DA">
        <w:rPr>
          <w:b/>
          <w:szCs w:val="24"/>
          <w:lang w:val="ro-RO"/>
        </w:rPr>
        <w:t xml:space="preserve">aprobarea </w:t>
      </w:r>
      <w:r w:rsidRPr="00977B82">
        <w:rPr>
          <w:b/>
          <w:szCs w:val="24"/>
          <w:lang w:val="ro-RO"/>
        </w:rPr>
        <w:t>încheierii unui contract de împrumut pentru folosință gratuită  a unui imobil clădire -  Comodat imobiliar -</w:t>
      </w:r>
      <w:r>
        <w:rPr>
          <w:b/>
          <w:szCs w:val="24"/>
          <w:lang w:val="ro-RO"/>
        </w:rPr>
        <w:t xml:space="preserve"> </w:t>
      </w:r>
      <w:r w:rsidRPr="00977B82">
        <w:rPr>
          <w:b/>
          <w:szCs w:val="24"/>
          <w:lang w:val="ro-RO"/>
        </w:rPr>
        <w:t>între Municipiul Târgu Mureș în calitate de comodant, pe de-o parte şi Direcția de Asistență Socială Târgu Mureș</w:t>
      </w:r>
      <w:r w:rsidRPr="00977B82">
        <w:rPr>
          <w:rFonts w:eastAsia="Times New Roman"/>
          <w:b/>
          <w:szCs w:val="24"/>
          <w:lang w:val="ro-RO"/>
        </w:rPr>
        <w:t xml:space="preserve"> </w:t>
      </w:r>
      <w:r w:rsidRPr="00977B82">
        <w:rPr>
          <w:b/>
          <w:szCs w:val="24"/>
          <w:lang w:val="ro-RO"/>
        </w:rPr>
        <w:t xml:space="preserve">în calitate de comodatar, pe de altă parte, </w:t>
      </w:r>
      <w:r w:rsidRPr="005065C8">
        <w:rPr>
          <w:b/>
          <w:color w:val="000000" w:themeColor="text1"/>
          <w:szCs w:val="24"/>
          <w:lang w:val="ro-RO"/>
        </w:rPr>
        <w:t xml:space="preserve">având ca obiect clădirea </w:t>
      </w:r>
      <w:r>
        <w:rPr>
          <w:b/>
          <w:color w:val="000000" w:themeColor="text1"/>
          <w:szCs w:val="24"/>
          <w:lang w:val="ro-RO"/>
        </w:rPr>
        <w:t xml:space="preserve">(Atelierul Meșteșugăresc) </w:t>
      </w:r>
      <w:r w:rsidRPr="005065C8">
        <w:rPr>
          <w:b/>
          <w:color w:val="000000" w:themeColor="text1"/>
          <w:szCs w:val="24"/>
          <w:lang w:val="ro-RO"/>
        </w:rPr>
        <w:t xml:space="preserve">situată în Târgu Mureș, strada Pășunii, pe terenul identificat în CF nr. </w:t>
      </w:r>
      <w:r w:rsidRPr="005065C8">
        <w:rPr>
          <w:b/>
          <w:bCs/>
          <w:color w:val="000000" w:themeColor="text1"/>
          <w:szCs w:val="24"/>
          <w:lang w:val="ro-RO"/>
        </w:rPr>
        <w:t>136934</w:t>
      </w:r>
    </w:p>
    <w:p w:rsidR="00036FD1" w:rsidRPr="00977B82" w:rsidRDefault="00036FD1" w:rsidP="00036FD1">
      <w:pPr>
        <w:contextualSpacing/>
        <w:rPr>
          <w:b/>
          <w:bCs/>
          <w:i/>
          <w:szCs w:val="24"/>
          <w:lang w:val="ro-RO" w:eastAsia="ro-RO"/>
        </w:rPr>
      </w:pPr>
    </w:p>
    <w:p w:rsidR="00036FD1" w:rsidRPr="00977B82" w:rsidRDefault="00036FD1" w:rsidP="00036FD1">
      <w:pPr>
        <w:spacing w:line="360" w:lineRule="auto"/>
        <w:ind w:right="288"/>
        <w:rPr>
          <w:b/>
          <w:i/>
          <w:lang w:val="ro-RO"/>
        </w:rPr>
      </w:pPr>
      <w:r w:rsidRPr="00977B82">
        <w:rPr>
          <w:b/>
          <w:i/>
          <w:lang w:val="ro-RO"/>
        </w:rPr>
        <w:t xml:space="preserve">         </w:t>
      </w:r>
      <w:r w:rsidRPr="00977B82">
        <w:rPr>
          <w:b/>
          <w:i/>
          <w:lang w:val="ro-RO"/>
        </w:rPr>
        <w:tab/>
        <w:t>Consiliul Local Municipal Târgu Mureş, întrunit în ședință ordinară de lucru,</w:t>
      </w:r>
    </w:p>
    <w:p w:rsidR="00036FD1" w:rsidRPr="00977B82" w:rsidRDefault="00036FD1" w:rsidP="00036FD1">
      <w:pPr>
        <w:adjustRightInd w:val="0"/>
        <w:ind w:firstLine="708"/>
        <w:contextualSpacing/>
        <w:jc w:val="both"/>
        <w:rPr>
          <w:b/>
          <w:szCs w:val="24"/>
          <w:lang w:val="ro-RO" w:eastAsia="ro-RO"/>
        </w:rPr>
      </w:pPr>
      <w:r w:rsidRPr="00977B82">
        <w:rPr>
          <w:b/>
          <w:szCs w:val="24"/>
          <w:lang w:val="ro-RO" w:eastAsia="ro-RO"/>
        </w:rPr>
        <w:t>Având în vedere:</w:t>
      </w:r>
    </w:p>
    <w:p w:rsidR="007F1C1E" w:rsidRPr="007F1C1E" w:rsidRDefault="00036FD1" w:rsidP="007F1C1E">
      <w:pPr>
        <w:pStyle w:val="ListParagraph"/>
        <w:numPr>
          <w:ilvl w:val="0"/>
          <w:numId w:val="6"/>
        </w:numPr>
        <w:autoSpaceDE w:val="0"/>
        <w:autoSpaceDN w:val="0"/>
        <w:adjustRightInd w:val="0"/>
        <w:jc w:val="both"/>
        <w:rPr>
          <w:rFonts w:ascii="Times New Roman" w:hAnsi="Times New Roman"/>
          <w:color w:val="000000" w:themeColor="text1"/>
          <w:sz w:val="24"/>
          <w:szCs w:val="24"/>
          <w:lang w:val="ro-RO"/>
        </w:rPr>
      </w:pPr>
      <w:r w:rsidRPr="007F1C1E">
        <w:rPr>
          <w:rFonts w:ascii="Times New Roman" w:hAnsi="Times New Roman"/>
          <w:sz w:val="24"/>
          <w:szCs w:val="24"/>
          <w:lang w:val="ro-RO" w:eastAsia="ro-RO"/>
        </w:rPr>
        <w:t xml:space="preserve">Referatul de aprobare nr. </w:t>
      </w:r>
      <w:r w:rsidR="00950B59" w:rsidRPr="007F1C1E">
        <w:rPr>
          <w:rFonts w:ascii="Times New Roman" w:hAnsi="Times New Roman"/>
          <w:color w:val="000000" w:themeColor="text1"/>
          <w:sz w:val="24"/>
          <w:szCs w:val="24"/>
          <w:lang w:val="ro-RO"/>
        </w:rPr>
        <w:t xml:space="preserve">89.752/11.750DAS/16.11.2022 </w:t>
      </w:r>
      <w:r w:rsidRPr="007F1C1E">
        <w:rPr>
          <w:rFonts w:ascii="Times New Roman" w:hAnsi="Times New Roman"/>
          <w:sz w:val="24"/>
          <w:szCs w:val="24"/>
          <w:lang w:val="ro-RO" w:eastAsia="ro-RO"/>
        </w:rPr>
        <w:t xml:space="preserve">inițiat de </w:t>
      </w:r>
      <w:bookmarkStart w:id="1" w:name="_Hlk68643266"/>
      <w:r w:rsidRPr="007F1C1E">
        <w:rPr>
          <w:rFonts w:ascii="Times New Roman" w:hAnsi="Times New Roman"/>
          <w:sz w:val="24"/>
          <w:szCs w:val="24"/>
          <w:lang w:val="ro-RO" w:eastAsia="ro-RO"/>
        </w:rPr>
        <w:t xml:space="preserve">Primarul Municipiului Târgu Mureș, </w:t>
      </w:r>
      <w:r w:rsidRPr="007F1C1E">
        <w:rPr>
          <w:rFonts w:ascii="Times New Roman" w:hAnsi="Times New Roman"/>
          <w:sz w:val="24"/>
          <w:szCs w:val="24"/>
          <w:lang w:val="ro-RO"/>
        </w:rPr>
        <w:t xml:space="preserve">prin </w:t>
      </w:r>
      <w:r w:rsidRPr="007F1C1E">
        <w:rPr>
          <w:rFonts w:ascii="Times New Roman" w:hAnsi="Times New Roman"/>
          <w:color w:val="0D0D0D" w:themeColor="text1" w:themeTint="F2"/>
          <w:w w:val="90"/>
          <w:sz w:val="24"/>
          <w:szCs w:val="24"/>
          <w:lang w:val="ro-RO"/>
        </w:rPr>
        <w:t>Direcția de Asistență Socială Târgu Mureș</w:t>
      </w:r>
      <w:r w:rsidRPr="007F1C1E">
        <w:rPr>
          <w:rFonts w:ascii="Times New Roman" w:eastAsia="Times New Roman" w:hAnsi="Times New Roman"/>
          <w:sz w:val="24"/>
          <w:szCs w:val="24"/>
          <w:lang w:val="ro-RO"/>
        </w:rPr>
        <w:t xml:space="preserve"> </w:t>
      </w:r>
      <w:bookmarkEnd w:id="1"/>
      <w:r w:rsidR="007F1C1E" w:rsidRPr="007F1C1E">
        <w:rPr>
          <w:rFonts w:ascii="Times New Roman" w:hAnsi="Times New Roman"/>
          <w:iCs/>
          <w:sz w:val="24"/>
          <w:szCs w:val="24"/>
          <w:lang w:val="ro-RO"/>
        </w:rPr>
        <w:t xml:space="preserve">privind </w:t>
      </w:r>
      <w:r w:rsidR="007F1C1E" w:rsidRPr="007F1C1E">
        <w:rPr>
          <w:rFonts w:ascii="Times New Roman" w:hAnsi="Times New Roman"/>
          <w:sz w:val="24"/>
          <w:szCs w:val="24"/>
          <w:lang w:val="ro-RO"/>
        </w:rPr>
        <w:t>aprobarea încheierii unui contract de împrumut pentru folosință gratuită  a unui imobil clădire -  Comodat imobiliar - între Municipiul Târgu Mureș în calitate de comodant, pe de-o parte şi Direcția de Asistență Socială Târgu Mureș</w:t>
      </w:r>
      <w:r w:rsidR="007F1C1E" w:rsidRPr="007F1C1E">
        <w:rPr>
          <w:rFonts w:ascii="Times New Roman" w:eastAsia="Times New Roman" w:hAnsi="Times New Roman"/>
          <w:sz w:val="24"/>
          <w:szCs w:val="24"/>
          <w:lang w:val="ro-RO"/>
        </w:rPr>
        <w:t xml:space="preserve"> </w:t>
      </w:r>
      <w:r w:rsidR="007F1C1E" w:rsidRPr="007F1C1E">
        <w:rPr>
          <w:rFonts w:ascii="Times New Roman" w:hAnsi="Times New Roman"/>
          <w:sz w:val="24"/>
          <w:szCs w:val="24"/>
          <w:lang w:val="ro-RO"/>
        </w:rPr>
        <w:t xml:space="preserve">în calitate de comodatar, pe de altă parte, </w:t>
      </w:r>
      <w:r w:rsidR="007F1C1E" w:rsidRPr="007F1C1E">
        <w:rPr>
          <w:rFonts w:ascii="Times New Roman" w:hAnsi="Times New Roman"/>
          <w:color w:val="000000" w:themeColor="text1"/>
          <w:sz w:val="24"/>
          <w:szCs w:val="24"/>
          <w:lang w:val="ro-RO"/>
        </w:rPr>
        <w:t>având ca obiect clădirea (Atelierul Meșteșugăresc) situată în Târgu Mureș, strada Pășunii, pe terenul identificat în CF nr. 136934;</w:t>
      </w:r>
    </w:p>
    <w:p w:rsidR="00036FD1" w:rsidRPr="007F1C1E" w:rsidRDefault="00036FD1" w:rsidP="00036FD1">
      <w:pPr>
        <w:pStyle w:val="ListParagraph"/>
        <w:numPr>
          <w:ilvl w:val="0"/>
          <w:numId w:val="6"/>
        </w:numPr>
        <w:autoSpaceDE w:val="0"/>
        <w:autoSpaceDN w:val="0"/>
        <w:adjustRightInd w:val="0"/>
        <w:jc w:val="both"/>
        <w:rPr>
          <w:rFonts w:ascii="Times New Roman" w:hAnsi="Times New Roman"/>
          <w:bCs/>
          <w:color w:val="0D0D0D" w:themeColor="text1" w:themeTint="F2"/>
          <w:w w:val="90"/>
          <w:sz w:val="24"/>
          <w:szCs w:val="24"/>
          <w:lang w:val="ro-RO"/>
        </w:rPr>
      </w:pPr>
      <w:r w:rsidRPr="007F1C1E">
        <w:rPr>
          <w:rFonts w:ascii="Times New Roman" w:hAnsi="Times New Roman"/>
          <w:sz w:val="24"/>
          <w:szCs w:val="24"/>
          <w:lang w:val="ro-RO"/>
        </w:rPr>
        <w:t>Raportul Comisiilor de specialitate din cadrul Consiliului local municipal Târgu Mureş;</w:t>
      </w:r>
    </w:p>
    <w:p w:rsidR="00036FD1" w:rsidRPr="00977B82" w:rsidRDefault="00036FD1" w:rsidP="00036FD1">
      <w:pPr>
        <w:pStyle w:val="ListParagraph"/>
        <w:numPr>
          <w:ilvl w:val="0"/>
          <w:numId w:val="6"/>
        </w:numPr>
        <w:jc w:val="both"/>
        <w:rPr>
          <w:rFonts w:ascii="Times New Roman" w:hAnsi="Times New Roman"/>
          <w:sz w:val="24"/>
          <w:szCs w:val="24"/>
          <w:lang w:val="ro-RO"/>
        </w:rPr>
      </w:pPr>
      <w:r w:rsidRPr="00977B82">
        <w:rPr>
          <w:rFonts w:ascii="Times New Roman" w:hAnsi="Times New Roman"/>
          <w:sz w:val="24"/>
          <w:szCs w:val="24"/>
          <w:lang w:val="ro-RO"/>
        </w:rPr>
        <w:t>Raportul Direcției Juridice, Contencios Administrativ şi Administrație Publică Locală;</w:t>
      </w:r>
    </w:p>
    <w:p w:rsidR="00036FD1" w:rsidRPr="00977B82" w:rsidRDefault="00036FD1" w:rsidP="00036FD1">
      <w:pPr>
        <w:pStyle w:val="ListParagraph"/>
        <w:numPr>
          <w:ilvl w:val="0"/>
          <w:numId w:val="6"/>
        </w:numPr>
        <w:jc w:val="both"/>
        <w:rPr>
          <w:rFonts w:ascii="Times New Roman" w:hAnsi="Times New Roman"/>
          <w:sz w:val="24"/>
          <w:szCs w:val="24"/>
          <w:lang w:val="ro-RO"/>
        </w:rPr>
      </w:pPr>
      <w:r w:rsidRPr="00977B82">
        <w:rPr>
          <w:rFonts w:ascii="Times New Roman" w:hAnsi="Times New Roman"/>
          <w:sz w:val="24"/>
          <w:szCs w:val="24"/>
          <w:lang w:val="ro-RO"/>
        </w:rPr>
        <w:t>Raportul Serviciului Public de Utilități Municipale;</w:t>
      </w:r>
    </w:p>
    <w:p w:rsidR="00036FD1" w:rsidRPr="00977B82" w:rsidRDefault="00036FD1" w:rsidP="00036FD1">
      <w:pPr>
        <w:pStyle w:val="ListParagraph"/>
        <w:numPr>
          <w:ilvl w:val="0"/>
          <w:numId w:val="6"/>
        </w:numPr>
        <w:jc w:val="both"/>
        <w:rPr>
          <w:rFonts w:ascii="Times New Roman" w:hAnsi="Times New Roman"/>
          <w:sz w:val="24"/>
          <w:szCs w:val="24"/>
          <w:lang w:val="ro-RO"/>
        </w:rPr>
      </w:pPr>
      <w:r w:rsidRPr="00977B82">
        <w:rPr>
          <w:rFonts w:ascii="Times New Roman" w:hAnsi="Times New Roman"/>
          <w:sz w:val="24"/>
          <w:szCs w:val="24"/>
          <w:lang w:val="ro-RO"/>
        </w:rPr>
        <w:t>Raportul Serviciului Public Administrația Domeniului Public;</w:t>
      </w:r>
    </w:p>
    <w:p w:rsidR="00036FD1" w:rsidRPr="00977B82" w:rsidRDefault="00036FD1" w:rsidP="00036FD1">
      <w:pPr>
        <w:pStyle w:val="ListParagraph"/>
        <w:numPr>
          <w:ilvl w:val="0"/>
          <w:numId w:val="6"/>
        </w:numPr>
        <w:jc w:val="both"/>
        <w:rPr>
          <w:rFonts w:ascii="Times New Roman" w:hAnsi="Times New Roman"/>
          <w:sz w:val="24"/>
          <w:szCs w:val="24"/>
          <w:lang w:val="ro-RO"/>
        </w:rPr>
      </w:pPr>
      <w:r w:rsidRPr="00977B82">
        <w:rPr>
          <w:rFonts w:ascii="Times New Roman" w:hAnsi="Times New Roman"/>
          <w:sz w:val="24"/>
          <w:szCs w:val="24"/>
          <w:lang w:val="ro-RO"/>
        </w:rPr>
        <w:t>Raportul Direcţiei economice;</w:t>
      </w:r>
    </w:p>
    <w:p w:rsidR="00036FD1" w:rsidRPr="00977B82" w:rsidRDefault="00036FD1" w:rsidP="00036FD1">
      <w:pPr>
        <w:ind w:firstLine="708"/>
        <w:contextualSpacing/>
        <w:jc w:val="both"/>
        <w:rPr>
          <w:b/>
          <w:szCs w:val="24"/>
          <w:lang w:val="ro-RO" w:eastAsia="ro-RO"/>
        </w:rPr>
      </w:pPr>
      <w:r w:rsidRPr="00977B82">
        <w:rPr>
          <w:szCs w:val="24"/>
          <w:lang w:val="ro-RO"/>
        </w:rPr>
        <w:t xml:space="preserve"> </w:t>
      </w:r>
      <w:r w:rsidRPr="00977B82">
        <w:rPr>
          <w:b/>
          <w:szCs w:val="24"/>
          <w:lang w:val="ro-RO" w:eastAsia="ro-RO"/>
        </w:rPr>
        <w:t>În conformitate cu prevederile:</w:t>
      </w:r>
    </w:p>
    <w:p w:rsidR="00036FD1" w:rsidRPr="00977B82" w:rsidRDefault="00036FD1" w:rsidP="00036FD1">
      <w:pPr>
        <w:ind w:left="720"/>
        <w:contextualSpacing/>
        <w:jc w:val="both"/>
        <w:rPr>
          <w:b/>
          <w:szCs w:val="24"/>
          <w:lang w:val="ro-RO" w:eastAsia="ro-RO"/>
        </w:rPr>
      </w:pPr>
      <w:r w:rsidRPr="00977B82">
        <w:rPr>
          <w:szCs w:val="24"/>
          <w:lang w:val="ro-RO"/>
        </w:rPr>
        <w:t>• art. 297 şi art. 349 – 352 din O.U.G. nr. 57/2019 privind Codul administrativ, cu modificările şi completările ulterioare;</w:t>
      </w:r>
    </w:p>
    <w:p w:rsidR="00036FD1" w:rsidRPr="00977B82" w:rsidRDefault="00036FD1" w:rsidP="00036FD1">
      <w:pPr>
        <w:ind w:left="720"/>
        <w:contextualSpacing/>
        <w:jc w:val="both"/>
        <w:rPr>
          <w:b/>
          <w:szCs w:val="24"/>
          <w:lang w:val="ro-RO" w:eastAsia="ro-RO"/>
        </w:rPr>
      </w:pPr>
      <w:r w:rsidRPr="00977B82">
        <w:rPr>
          <w:szCs w:val="24"/>
          <w:lang w:val="ro-RO"/>
        </w:rPr>
        <w:t xml:space="preserve">• art. 874 din Legea nr. 287/2009 privind Codul civil, cu modificările şi completările ulterioare; </w:t>
      </w:r>
    </w:p>
    <w:p w:rsidR="00036FD1" w:rsidRPr="00977B82" w:rsidRDefault="00036FD1" w:rsidP="00036FD1">
      <w:pPr>
        <w:ind w:left="720"/>
        <w:contextualSpacing/>
        <w:jc w:val="both"/>
        <w:rPr>
          <w:b/>
          <w:szCs w:val="24"/>
          <w:lang w:val="ro-RO" w:eastAsia="ro-RO"/>
        </w:rPr>
      </w:pPr>
      <w:r w:rsidRPr="00977B82">
        <w:rPr>
          <w:szCs w:val="24"/>
          <w:lang w:val="ro-RO"/>
        </w:rPr>
        <w:t>• Legii nr. 273/2006, privind finanțele publice locale, cu modificările şi completările ulterioare;</w:t>
      </w:r>
    </w:p>
    <w:p w:rsidR="00036FD1" w:rsidRPr="00977B82" w:rsidRDefault="00036FD1" w:rsidP="00036FD1">
      <w:pPr>
        <w:ind w:left="720"/>
        <w:contextualSpacing/>
        <w:jc w:val="both"/>
        <w:rPr>
          <w:b/>
          <w:szCs w:val="24"/>
          <w:lang w:val="ro-RO" w:eastAsia="ro-RO"/>
        </w:rPr>
      </w:pPr>
      <w:r w:rsidRPr="00977B82">
        <w:rPr>
          <w:szCs w:val="24"/>
          <w:lang w:val="ro-RO"/>
        </w:rPr>
        <w:t>• Legii nr. 227/2015, privind Codul fiscal, cu modificările şi completările ulterioare;</w:t>
      </w:r>
    </w:p>
    <w:p w:rsidR="00036FD1" w:rsidRPr="00977B82" w:rsidRDefault="00036FD1" w:rsidP="00036FD1">
      <w:pPr>
        <w:ind w:left="720"/>
        <w:contextualSpacing/>
        <w:jc w:val="both"/>
        <w:rPr>
          <w:b/>
          <w:szCs w:val="24"/>
          <w:lang w:val="ro-RO" w:eastAsia="ro-RO"/>
        </w:rPr>
      </w:pPr>
      <w:r w:rsidRPr="00977B82">
        <w:rPr>
          <w:szCs w:val="24"/>
          <w:lang w:val="ro-RO"/>
        </w:rPr>
        <w:t>• Legii nr. 207/2015, privind Codul de procedură fiscală, cu modificările şi completările ulterioare;</w:t>
      </w:r>
    </w:p>
    <w:p w:rsidR="00036FD1" w:rsidRPr="00977B82" w:rsidRDefault="00036FD1" w:rsidP="00036FD1">
      <w:pPr>
        <w:ind w:firstLine="708"/>
        <w:contextualSpacing/>
        <w:jc w:val="both"/>
        <w:rPr>
          <w:b/>
          <w:bCs/>
          <w:szCs w:val="24"/>
          <w:lang w:val="ro-RO" w:eastAsia="ro-RO"/>
        </w:rPr>
      </w:pPr>
      <w:r w:rsidRPr="00977B82">
        <w:rPr>
          <w:b/>
          <w:bCs/>
          <w:szCs w:val="24"/>
          <w:lang w:val="ro-RO"/>
        </w:rPr>
        <w:t>În temeiul:</w:t>
      </w:r>
    </w:p>
    <w:p w:rsidR="00036FD1" w:rsidRPr="00977B82" w:rsidRDefault="00036FD1" w:rsidP="00036FD1">
      <w:pPr>
        <w:numPr>
          <w:ilvl w:val="0"/>
          <w:numId w:val="1"/>
        </w:numPr>
        <w:contextualSpacing/>
        <w:jc w:val="both"/>
        <w:rPr>
          <w:b/>
          <w:szCs w:val="24"/>
          <w:lang w:val="ro-RO" w:eastAsia="ro-RO"/>
        </w:rPr>
      </w:pPr>
      <w:r w:rsidRPr="00977B82">
        <w:rPr>
          <w:szCs w:val="24"/>
          <w:lang w:val="ro-RO"/>
        </w:rPr>
        <w:t>art. 129 alin. (1),  alin. (2) lit. c, alin. (6) lit. a. şi alin. (14) şi ale  art. 139 alin. (3), art. 196 alin. (1) lit. a</w:t>
      </w:r>
      <w:r w:rsidRPr="00977B82">
        <w:rPr>
          <w:szCs w:val="24"/>
          <w:lang w:val="ro-RO" w:eastAsia="ro-RO"/>
        </w:rPr>
        <w:t xml:space="preserve"> din OUG nr. 57/2019 privind Codul administrativ, cu modificările şi completările ulterioare,</w:t>
      </w:r>
    </w:p>
    <w:p w:rsidR="00036FD1" w:rsidRPr="00977B82" w:rsidRDefault="00036FD1" w:rsidP="00036FD1">
      <w:pPr>
        <w:ind w:left="432" w:right="288"/>
        <w:rPr>
          <w:b/>
          <w:lang w:val="ro-RO"/>
        </w:rPr>
      </w:pPr>
    </w:p>
    <w:p w:rsidR="0073424D" w:rsidRPr="00977B82" w:rsidRDefault="0073424D" w:rsidP="0073424D">
      <w:pPr>
        <w:rPr>
          <w:b/>
          <w:sz w:val="16"/>
          <w:szCs w:val="16"/>
          <w:lang w:val="ro-RO" w:eastAsia="ro-RO"/>
        </w:rPr>
      </w:pPr>
      <w:r w:rsidRPr="00977B82">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rsidR="00036FD1" w:rsidRPr="00977B82" w:rsidRDefault="00036FD1" w:rsidP="00036FD1">
      <w:pPr>
        <w:contextualSpacing/>
        <w:jc w:val="both"/>
        <w:rPr>
          <w:szCs w:val="24"/>
          <w:lang w:val="ro-RO" w:eastAsia="ro-RO"/>
        </w:rPr>
      </w:pPr>
    </w:p>
    <w:p w:rsidR="00036FD1" w:rsidRPr="00977B82" w:rsidRDefault="00036FD1" w:rsidP="00036FD1">
      <w:pPr>
        <w:autoSpaceDE w:val="0"/>
        <w:autoSpaceDN w:val="0"/>
        <w:adjustRightInd w:val="0"/>
        <w:contextualSpacing/>
        <w:jc w:val="center"/>
        <w:rPr>
          <w:caps/>
          <w:szCs w:val="24"/>
          <w:lang w:val="ro-RO" w:eastAsia="ro-RO"/>
        </w:rPr>
      </w:pPr>
      <w:r w:rsidRPr="00977B82">
        <w:rPr>
          <w:b/>
          <w:caps/>
          <w:szCs w:val="24"/>
          <w:lang w:val="ro-RO" w:eastAsia="ro-RO"/>
        </w:rPr>
        <w:t>HotărăŞte</w:t>
      </w:r>
      <w:r w:rsidRPr="00977B82">
        <w:rPr>
          <w:caps/>
          <w:szCs w:val="24"/>
          <w:lang w:val="ro-RO" w:eastAsia="ro-RO"/>
        </w:rPr>
        <w:t>:</w:t>
      </w:r>
    </w:p>
    <w:p w:rsidR="00036FD1" w:rsidRPr="00977B82" w:rsidRDefault="00036FD1" w:rsidP="00036FD1">
      <w:pPr>
        <w:autoSpaceDE w:val="0"/>
        <w:autoSpaceDN w:val="0"/>
        <w:adjustRightInd w:val="0"/>
        <w:contextualSpacing/>
        <w:jc w:val="center"/>
        <w:rPr>
          <w:caps/>
          <w:szCs w:val="24"/>
          <w:lang w:val="ro-RO" w:eastAsia="ro-RO"/>
        </w:rPr>
      </w:pPr>
    </w:p>
    <w:p w:rsidR="00036FD1" w:rsidRPr="00444A40" w:rsidRDefault="00036FD1" w:rsidP="00444A40">
      <w:pPr>
        <w:autoSpaceDE w:val="0"/>
        <w:autoSpaceDN w:val="0"/>
        <w:adjustRightInd w:val="0"/>
        <w:ind w:firstLine="708"/>
        <w:contextualSpacing/>
        <w:jc w:val="both"/>
        <w:rPr>
          <w:rStyle w:val="Szvegtrzs"/>
          <w:rFonts w:eastAsia="Calibri"/>
          <w:bCs/>
          <w:lang w:val="ro-RO"/>
        </w:rPr>
      </w:pPr>
      <w:r w:rsidRPr="00444A40">
        <w:rPr>
          <w:b/>
          <w:szCs w:val="24"/>
          <w:lang w:val="ro-RO"/>
        </w:rPr>
        <w:t>Art. 1.</w:t>
      </w:r>
      <w:r w:rsidRPr="00444A40">
        <w:rPr>
          <w:bCs/>
          <w:szCs w:val="24"/>
          <w:lang w:val="ro-RO"/>
        </w:rPr>
        <w:t xml:space="preserve"> Se aprobă încheierea unui contract de împrumut pentru folosință gratuită a unui imobil  clădire – comodat imobiliar, între Municipiul Târgu Mureș în calitate de comodant, pe de-o parte şi Direcția de Asistență Socială Târgu Mureș</w:t>
      </w:r>
      <w:r w:rsidRPr="00444A40">
        <w:rPr>
          <w:rFonts w:eastAsia="Times New Roman"/>
          <w:bCs/>
          <w:szCs w:val="24"/>
          <w:lang w:val="ro-RO"/>
        </w:rPr>
        <w:t xml:space="preserve"> </w:t>
      </w:r>
      <w:r w:rsidRPr="00444A40">
        <w:rPr>
          <w:bCs/>
          <w:szCs w:val="24"/>
          <w:lang w:val="ro-RO"/>
        </w:rPr>
        <w:t xml:space="preserve">în calitate de comodatar, pe de altă parte, </w:t>
      </w:r>
      <w:r w:rsidR="00444A40" w:rsidRPr="00444A40">
        <w:rPr>
          <w:bCs/>
          <w:color w:val="000000" w:themeColor="text1"/>
          <w:szCs w:val="24"/>
          <w:lang w:val="ro-RO"/>
        </w:rPr>
        <w:t>având ca obiect clădirea (Atelierul Meșteșugăresc) situată în Târgu Mureș, strada Pășunii, pe terenul identificat în CF nr. 136934</w:t>
      </w:r>
      <w:r w:rsidRPr="00444A40">
        <w:rPr>
          <w:bCs/>
          <w:szCs w:val="24"/>
          <w:lang w:val="ro-RO"/>
        </w:rPr>
        <w:t xml:space="preserve">, </w:t>
      </w:r>
      <w:r w:rsidRPr="00444A40">
        <w:rPr>
          <w:rStyle w:val="Szvegtrzs"/>
          <w:rFonts w:eastAsia="Calibri"/>
          <w:bCs/>
          <w:lang w:val="ro-RO"/>
        </w:rPr>
        <w:t>prevăzut în Anexa nr. 1, care face parte integrantă din prezenta hotărâre.</w:t>
      </w:r>
    </w:p>
    <w:p w:rsidR="00036FD1" w:rsidRPr="00977B82" w:rsidRDefault="00036FD1" w:rsidP="00036FD1">
      <w:pPr>
        <w:ind w:firstLine="708"/>
        <w:contextualSpacing/>
        <w:jc w:val="both"/>
        <w:rPr>
          <w:szCs w:val="24"/>
          <w:lang w:val="ro-RO"/>
        </w:rPr>
      </w:pPr>
      <w:r w:rsidRPr="00977B82">
        <w:rPr>
          <w:b/>
          <w:szCs w:val="24"/>
          <w:lang w:val="ro-RO"/>
        </w:rPr>
        <w:t xml:space="preserve">Art. 2. </w:t>
      </w:r>
      <w:r w:rsidRPr="00977B82">
        <w:rPr>
          <w:bCs/>
          <w:szCs w:val="24"/>
          <w:lang w:val="ro-RO"/>
        </w:rPr>
        <w:t xml:space="preserve">Imobilul va fi utilizat pentru îndeplinirea obiectivelor </w:t>
      </w:r>
      <w:r w:rsidR="00085F4B">
        <w:rPr>
          <w:bCs/>
          <w:szCs w:val="24"/>
          <w:lang w:val="ro-RO"/>
        </w:rPr>
        <w:t>asumate</w:t>
      </w:r>
      <w:r w:rsidRPr="00977B82">
        <w:rPr>
          <w:bCs/>
          <w:szCs w:val="24"/>
          <w:lang w:val="ro-RO"/>
        </w:rPr>
        <w:t xml:space="preserve"> </w:t>
      </w:r>
      <w:r w:rsidR="00085F4B">
        <w:rPr>
          <w:bCs/>
          <w:szCs w:val="24"/>
          <w:lang w:val="ro-RO"/>
        </w:rPr>
        <w:t>de către</w:t>
      </w:r>
      <w:r w:rsidRPr="00977B82">
        <w:rPr>
          <w:bCs/>
          <w:szCs w:val="24"/>
          <w:lang w:val="ro-RO"/>
        </w:rPr>
        <w:t xml:space="preserve"> D</w:t>
      </w:r>
      <w:r>
        <w:rPr>
          <w:bCs/>
          <w:szCs w:val="24"/>
          <w:lang w:val="ro-RO"/>
        </w:rPr>
        <w:t>irecți</w:t>
      </w:r>
      <w:r w:rsidR="00085F4B">
        <w:rPr>
          <w:bCs/>
          <w:szCs w:val="24"/>
          <w:lang w:val="ro-RO"/>
        </w:rPr>
        <w:t>a</w:t>
      </w:r>
      <w:r>
        <w:rPr>
          <w:bCs/>
          <w:szCs w:val="24"/>
          <w:lang w:val="ro-RO"/>
        </w:rPr>
        <w:t xml:space="preserve"> de Asistență Socială</w:t>
      </w:r>
      <w:r w:rsidRPr="00977B82">
        <w:rPr>
          <w:bCs/>
          <w:szCs w:val="24"/>
          <w:lang w:val="ro-RO"/>
        </w:rPr>
        <w:t xml:space="preserve"> Târgu Mureș </w:t>
      </w:r>
      <w:r w:rsidR="00085F4B">
        <w:rPr>
          <w:szCs w:val="24"/>
          <w:lang w:val="ro-RO"/>
        </w:rPr>
        <w:t xml:space="preserve">în </w:t>
      </w:r>
      <w:r w:rsidR="00085F4B" w:rsidRPr="000A5843">
        <w:rPr>
          <w:bCs/>
          <w:szCs w:val="24"/>
        </w:rPr>
        <w:t>cadrul Proiectului “Abordare integrată a sărăciei și excluziunii sociale în beneficiul comunităților marginalizate din Municipiul Tîrgu Mureș”, cod proiect 152430, proiect finanțat prin Programul Operațional Capital Uman (POCU) 2014-2021, Axa prioritară 5, Obiectivul specific 5.1</w:t>
      </w:r>
      <w:r w:rsidR="00085F4B">
        <w:rPr>
          <w:bCs/>
          <w:szCs w:val="24"/>
        </w:rPr>
        <w:t xml:space="preserve"> </w:t>
      </w:r>
      <w:r w:rsidR="00085F4B">
        <w:rPr>
          <w:bCs/>
          <w:szCs w:val="24"/>
          <w:lang w:val="ro-RO"/>
        </w:rPr>
        <w:t xml:space="preserve">destinat </w:t>
      </w:r>
      <w:r w:rsidRPr="00977B82">
        <w:rPr>
          <w:bCs/>
          <w:szCs w:val="24"/>
          <w:lang w:val="ro-RO"/>
        </w:rPr>
        <w:t>comunitățil</w:t>
      </w:r>
      <w:r w:rsidR="00085F4B">
        <w:rPr>
          <w:bCs/>
          <w:szCs w:val="24"/>
          <w:lang w:val="ro-RO"/>
        </w:rPr>
        <w:t xml:space="preserve">or </w:t>
      </w:r>
      <w:r w:rsidRPr="00977B82">
        <w:rPr>
          <w:bCs/>
          <w:szCs w:val="24"/>
          <w:lang w:val="ro-RO"/>
        </w:rPr>
        <w:t>defavorizate</w:t>
      </w:r>
      <w:r>
        <w:rPr>
          <w:bCs/>
          <w:szCs w:val="24"/>
          <w:lang w:val="ro-RO"/>
        </w:rPr>
        <w:t>:</w:t>
      </w:r>
      <w:r w:rsidRPr="00977B82">
        <w:rPr>
          <w:bCs/>
          <w:szCs w:val="24"/>
          <w:lang w:val="ro-RO"/>
        </w:rPr>
        <w:t xml:space="preserve"> </w:t>
      </w:r>
      <w:r w:rsidRPr="00977B82">
        <w:rPr>
          <w:szCs w:val="24"/>
          <w:lang w:val="ro-RO"/>
        </w:rPr>
        <w:t>dezvoltarea serviciilor sociale, medicale și socio-medicale facilitând integrarea acestora în societate, implementarea de măsuri integrate pentru creșterea accesului și participării în sistemul de învățământ și reducerea riscului părăsirii timpuri a școlii, promovarea incluziunii pe piața forței de muncă a persoanelor aflate în risc de sărăcie și excluziune socială prin măsuri de ocupare a forței de muncă prin informare și consiliere profesională, formarea profesională specifică și adaptarea la cerințele pieței muncii, mediere, angajare, etc.</w:t>
      </w:r>
    </w:p>
    <w:p w:rsidR="00036FD1" w:rsidRPr="00977B82" w:rsidRDefault="00036FD1" w:rsidP="00036FD1">
      <w:pPr>
        <w:ind w:left="80" w:right="60" w:firstLine="680"/>
        <w:jc w:val="both"/>
        <w:rPr>
          <w:rStyle w:val="Szvegtrzs"/>
          <w:rFonts w:eastAsia="Calibri"/>
          <w:lang w:val="ro-RO"/>
        </w:rPr>
      </w:pPr>
      <w:r w:rsidRPr="00977B82">
        <w:rPr>
          <w:rStyle w:val="Szvegtrzs"/>
          <w:rFonts w:eastAsia="Calibri"/>
          <w:b/>
          <w:bCs/>
          <w:lang w:val="ro-RO"/>
        </w:rPr>
        <w:t>Art. 3</w:t>
      </w:r>
      <w:r w:rsidRPr="00977B82">
        <w:rPr>
          <w:rStyle w:val="Szvegtrzs"/>
          <w:rFonts w:eastAsia="Calibri"/>
          <w:lang w:val="ro-RO"/>
        </w:rPr>
        <w:t>. Predarea, respectiv preluarea bunului imobil se va realiza pe bază de proces - verbal întocmit în termen de cel mult 5 zile lucrătoare de la data semnării contractului. Modelul procesului – verbal este prevăzut în Anexa nr. 2, care face parte integrantă din prezenta hotărâre.</w:t>
      </w:r>
    </w:p>
    <w:p w:rsidR="00036FD1" w:rsidRPr="00977B82" w:rsidRDefault="00036FD1" w:rsidP="00036FD1">
      <w:pPr>
        <w:widowControl w:val="0"/>
        <w:autoSpaceDE w:val="0"/>
        <w:autoSpaceDN w:val="0"/>
        <w:ind w:firstLine="709"/>
        <w:jc w:val="both"/>
        <w:rPr>
          <w:rFonts w:eastAsia="Times New Roman"/>
          <w:szCs w:val="24"/>
          <w:lang w:val="ro-RO" w:bidi="en-US"/>
        </w:rPr>
      </w:pPr>
      <w:r w:rsidRPr="00753376">
        <w:rPr>
          <w:rStyle w:val="Szvegtrzs"/>
          <w:rFonts w:eastAsia="Calibri"/>
          <w:b/>
          <w:bCs/>
          <w:lang w:val="ro-RO"/>
        </w:rPr>
        <w:t>Art. 4.</w:t>
      </w:r>
      <w:r w:rsidRPr="00977B82">
        <w:rPr>
          <w:rStyle w:val="Szvegtrzs"/>
          <w:rFonts w:eastAsia="Calibri"/>
          <w:color w:val="FF0000"/>
          <w:lang w:val="ro-RO"/>
        </w:rPr>
        <w:t xml:space="preserve"> </w:t>
      </w:r>
      <w:r w:rsidRPr="00977B82">
        <w:rPr>
          <w:rFonts w:eastAsia="Times New Roman"/>
          <w:lang w:val="ro-RO" w:bidi="en-US"/>
        </w:rPr>
        <w:t>O dată cu intrarea în vigoare a prezentei hotărâri, îşi încetează aplicabilitatea Hotărârea Consiliului local municipal Târgu Mureş nr. 110</w:t>
      </w:r>
      <w:r w:rsidRPr="00977B82">
        <w:rPr>
          <w:bCs/>
          <w:szCs w:val="24"/>
          <w:lang w:val="ro-RO"/>
        </w:rPr>
        <w:t xml:space="preserve"> din 8 mai 2008 </w:t>
      </w:r>
      <w:r w:rsidRPr="00977B82">
        <w:rPr>
          <w:rFonts w:eastAsia="Times New Roman"/>
          <w:lang w:val="ro-RO" w:bidi="en-US"/>
        </w:rPr>
        <w:t xml:space="preserve">privind </w:t>
      </w:r>
      <w:r w:rsidRPr="00977B82">
        <w:rPr>
          <w:color w:val="000000"/>
          <w:szCs w:val="24"/>
          <w:shd w:val="clear" w:color="auto" w:fill="FFFFFF"/>
          <w:lang w:val="ro-RO"/>
        </w:rPr>
        <w:t>preluarea "Atelierului meșteșugăresc Valea Rece" in gestiunea Serviciului public de utilități municipale.</w:t>
      </w:r>
    </w:p>
    <w:p w:rsidR="00036FD1" w:rsidRPr="00977B82" w:rsidRDefault="00036FD1" w:rsidP="00036FD1">
      <w:pPr>
        <w:ind w:firstLine="708"/>
        <w:jc w:val="both"/>
        <w:rPr>
          <w:rFonts w:eastAsia="Times New Roman"/>
          <w:szCs w:val="24"/>
          <w:lang w:val="ro-RO"/>
        </w:rPr>
      </w:pPr>
      <w:r w:rsidRPr="00977B82">
        <w:rPr>
          <w:rStyle w:val="Szvegtrzs"/>
          <w:rFonts w:eastAsia="Calibri"/>
          <w:b/>
          <w:bCs/>
          <w:lang w:val="ro-RO"/>
        </w:rPr>
        <w:t>Art. 5.</w:t>
      </w:r>
      <w:r w:rsidRPr="00977B82">
        <w:rPr>
          <w:szCs w:val="24"/>
          <w:lang w:val="ro-RO"/>
        </w:rPr>
        <w:t xml:space="preserve"> Cu aducerea la îndeplinire a prezentei se încredințează</w:t>
      </w:r>
      <w:r w:rsidRPr="00977B82">
        <w:rPr>
          <w:rFonts w:eastAsia="Times New Roman"/>
          <w:szCs w:val="24"/>
          <w:lang w:val="ro-RO"/>
        </w:rPr>
        <w:t xml:space="preserve"> </w:t>
      </w:r>
      <w:r w:rsidRPr="00977B82">
        <w:rPr>
          <w:bCs/>
          <w:color w:val="0D0D0D" w:themeColor="text1" w:themeTint="F2"/>
          <w:w w:val="90"/>
          <w:szCs w:val="24"/>
          <w:lang w:val="ro-RO"/>
        </w:rPr>
        <w:t xml:space="preserve">Serviciul Public de Utilități Municipale, Serviciul public Administrația Domeniului Public, Direcția Economică și </w:t>
      </w:r>
      <w:r w:rsidRPr="00977B82">
        <w:rPr>
          <w:bCs/>
          <w:szCs w:val="24"/>
          <w:lang w:val="ro-RO"/>
        </w:rPr>
        <w:t>Direcția de Asistență Socială Târgu Mureș</w:t>
      </w:r>
      <w:r w:rsidRPr="00977B82">
        <w:rPr>
          <w:rFonts w:eastAsia="Times New Roman"/>
          <w:szCs w:val="24"/>
          <w:lang w:val="ro-RO"/>
        </w:rPr>
        <w:t>.</w:t>
      </w:r>
    </w:p>
    <w:p w:rsidR="00036FD1" w:rsidRPr="00977B82" w:rsidRDefault="00036FD1" w:rsidP="00036FD1">
      <w:pPr>
        <w:ind w:firstLine="708"/>
        <w:jc w:val="both"/>
        <w:rPr>
          <w:b/>
          <w:szCs w:val="24"/>
          <w:lang w:val="ro-RO"/>
        </w:rPr>
      </w:pPr>
      <w:r w:rsidRPr="00977B82">
        <w:rPr>
          <w:rStyle w:val="Szvegtrzs"/>
          <w:rFonts w:eastAsia="Calibri"/>
          <w:b/>
          <w:bCs/>
          <w:lang w:val="ro-RO"/>
        </w:rPr>
        <w:t>Art. 6.</w:t>
      </w:r>
      <w:r w:rsidRPr="00977B82">
        <w:rPr>
          <w:b/>
          <w:szCs w:val="24"/>
          <w:lang w:val="ro-RO"/>
        </w:rPr>
        <w:t xml:space="preserve"> </w:t>
      </w:r>
      <w:r w:rsidRPr="00977B82">
        <w:rPr>
          <w:szCs w:val="24"/>
          <w:lang w:val="ro-RO"/>
        </w:rPr>
        <w:t>În conformitate cu prevederile art. 252 al.1 lit. c şi art.255 din O.U.G. nr.57/2019 privind Codul administrativ şi art. 3, alin. 1 din Legea nr. 554/2004, legea contenciosului administrativ, prezenta hotărâre se înaintează Prefectului Județului Mureș, pentru exercitarea controlului de legalitate.</w:t>
      </w:r>
    </w:p>
    <w:p w:rsidR="00036FD1" w:rsidRPr="00977B82" w:rsidRDefault="00036FD1" w:rsidP="00036FD1">
      <w:pPr>
        <w:ind w:right="60" w:firstLine="708"/>
        <w:jc w:val="both"/>
        <w:rPr>
          <w:rFonts w:eastAsia="Times New Roman"/>
          <w:szCs w:val="24"/>
          <w:lang w:val="ro-RO"/>
        </w:rPr>
      </w:pPr>
      <w:r w:rsidRPr="00977B82">
        <w:rPr>
          <w:rStyle w:val="Szvegtrzs"/>
          <w:rFonts w:eastAsia="Calibri"/>
          <w:b/>
          <w:bCs/>
          <w:lang w:val="ro-RO"/>
        </w:rPr>
        <w:t xml:space="preserve"> Art. 7.</w:t>
      </w:r>
      <w:r w:rsidRPr="00977B82">
        <w:rPr>
          <w:rStyle w:val="Szvegtrzs"/>
          <w:rFonts w:eastAsia="Calibri"/>
          <w:lang w:val="ro-RO"/>
        </w:rPr>
        <w:t xml:space="preserve"> </w:t>
      </w:r>
      <w:r w:rsidRPr="00977B82">
        <w:rPr>
          <w:rFonts w:eastAsia="Times New Roman"/>
          <w:szCs w:val="24"/>
          <w:lang w:val="ro-RO"/>
        </w:rPr>
        <w:t xml:space="preserve">Prezenta hotărâre se comunică: </w:t>
      </w:r>
    </w:p>
    <w:p w:rsidR="00036FD1" w:rsidRPr="00977B82" w:rsidRDefault="00036FD1" w:rsidP="00036FD1">
      <w:pPr>
        <w:pStyle w:val="ListParagraph"/>
        <w:numPr>
          <w:ilvl w:val="0"/>
          <w:numId w:val="2"/>
        </w:numPr>
        <w:ind w:right="60"/>
        <w:jc w:val="both"/>
        <w:rPr>
          <w:rFonts w:ascii="Times New Roman" w:eastAsia="Times New Roman" w:hAnsi="Times New Roman"/>
          <w:sz w:val="24"/>
          <w:szCs w:val="24"/>
          <w:lang w:val="ro-RO"/>
        </w:rPr>
      </w:pPr>
      <w:r w:rsidRPr="00977B82">
        <w:rPr>
          <w:rFonts w:ascii="Times New Roman" w:hAnsi="Times New Roman"/>
          <w:bCs/>
          <w:color w:val="0D0D0D" w:themeColor="text1" w:themeTint="F2"/>
          <w:w w:val="90"/>
          <w:sz w:val="24"/>
          <w:szCs w:val="24"/>
          <w:lang w:val="ro-RO"/>
        </w:rPr>
        <w:t>Serviciului Public de Utilități Municipale;</w:t>
      </w:r>
    </w:p>
    <w:p w:rsidR="00036FD1" w:rsidRPr="00977B82" w:rsidRDefault="00036FD1" w:rsidP="00036FD1">
      <w:pPr>
        <w:pStyle w:val="ListParagraph"/>
        <w:numPr>
          <w:ilvl w:val="0"/>
          <w:numId w:val="2"/>
        </w:numPr>
        <w:ind w:right="60"/>
        <w:jc w:val="both"/>
        <w:rPr>
          <w:rFonts w:ascii="Times New Roman" w:eastAsia="Times New Roman" w:hAnsi="Times New Roman"/>
          <w:sz w:val="24"/>
          <w:szCs w:val="24"/>
          <w:lang w:val="ro-RO"/>
        </w:rPr>
      </w:pPr>
      <w:r w:rsidRPr="00977B82">
        <w:rPr>
          <w:rFonts w:ascii="Times New Roman" w:hAnsi="Times New Roman"/>
          <w:bCs/>
          <w:color w:val="0D0D0D" w:themeColor="text1" w:themeTint="F2"/>
          <w:w w:val="90"/>
          <w:sz w:val="24"/>
          <w:szCs w:val="24"/>
          <w:lang w:val="ro-RO"/>
        </w:rPr>
        <w:t>Serviciului public Administrația Domeniului Public;</w:t>
      </w:r>
    </w:p>
    <w:p w:rsidR="00036FD1" w:rsidRPr="00977B82" w:rsidRDefault="00036FD1" w:rsidP="00036FD1">
      <w:pPr>
        <w:pStyle w:val="ListParagraph"/>
        <w:numPr>
          <w:ilvl w:val="0"/>
          <w:numId w:val="2"/>
        </w:numPr>
        <w:ind w:right="60"/>
        <w:jc w:val="both"/>
        <w:rPr>
          <w:rFonts w:ascii="Times New Roman" w:eastAsia="Times New Roman" w:hAnsi="Times New Roman"/>
          <w:sz w:val="24"/>
          <w:szCs w:val="24"/>
          <w:lang w:val="ro-RO"/>
        </w:rPr>
      </w:pPr>
      <w:r w:rsidRPr="00977B82">
        <w:rPr>
          <w:rFonts w:ascii="Times New Roman" w:hAnsi="Times New Roman"/>
          <w:bCs/>
          <w:color w:val="0D0D0D" w:themeColor="text1" w:themeTint="F2"/>
          <w:w w:val="90"/>
          <w:sz w:val="24"/>
          <w:szCs w:val="24"/>
          <w:lang w:val="ro-RO"/>
        </w:rPr>
        <w:t>Direcției de Asistență Socială Târgu Mureș;</w:t>
      </w:r>
    </w:p>
    <w:p w:rsidR="00036FD1" w:rsidRPr="00977B82" w:rsidRDefault="00036FD1" w:rsidP="00036FD1">
      <w:pPr>
        <w:pStyle w:val="ListParagraph"/>
        <w:numPr>
          <w:ilvl w:val="0"/>
          <w:numId w:val="2"/>
        </w:numPr>
        <w:ind w:right="60"/>
        <w:jc w:val="both"/>
        <w:rPr>
          <w:rFonts w:ascii="Times New Roman" w:eastAsia="Times New Roman" w:hAnsi="Times New Roman"/>
          <w:sz w:val="24"/>
          <w:szCs w:val="24"/>
          <w:lang w:val="ro-RO"/>
        </w:rPr>
      </w:pPr>
      <w:r w:rsidRPr="00977B82">
        <w:rPr>
          <w:rFonts w:ascii="Times New Roman" w:hAnsi="Times New Roman"/>
          <w:bCs/>
          <w:color w:val="0D0D0D" w:themeColor="text1" w:themeTint="F2"/>
          <w:w w:val="90"/>
          <w:sz w:val="24"/>
          <w:szCs w:val="24"/>
          <w:lang w:val="ro-RO"/>
        </w:rPr>
        <w:t>Direcției Economice.</w:t>
      </w:r>
    </w:p>
    <w:p w:rsidR="00036FD1" w:rsidRPr="00977B82" w:rsidRDefault="00036FD1" w:rsidP="00036FD1">
      <w:pPr>
        <w:ind w:left="708" w:firstLine="708"/>
        <w:jc w:val="both"/>
        <w:rPr>
          <w:bCs/>
          <w:color w:val="0D0D0D" w:themeColor="text1" w:themeTint="F2"/>
          <w:w w:val="90"/>
          <w:szCs w:val="24"/>
          <w:lang w:val="ro-RO"/>
        </w:rPr>
      </w:pPr>
    </w:p>
    <w:p w:rsidR="00036FD1" w:rsidRPr="00977B82" w:rsidRDefault="00036FD1" w:rsidP="00036FD1">
      <w:pPr>
        <w:contextualSpacing/>
        <w:jc w:val="both"/>
        <w:rPr>
          <w:rFonts w:eastAsia="Times New Roman"/>
          <w:bCs/>
          <w:szCs w:val="24"/>
          <w:lang w:val="ro-RO"/>
        </w:rPr>
      </w:pPr>
    </w:p>
    <w:p w:rsidR="00036FD1" w:rsidRPr="00977B82" w:rsidRDefault="00036FD1" w:rsidP="00036FD1">
      <w:pPr>
        <w:contextualSpacing/>
        <w:jc w:val="both"/>
        <w:rPr>
          <w:rFonts w:eastAsia="Times New Roman"/>
          <w:b/>
          <w:szCs w:val="24"/>
          <w:lang w:val="ro-RO"/>
        </w:rPr>
      </w:pPr>
    </w:p>
    <w:p w:rsidR="00036FD1" w:rsidRPr="00977B82" w:rsidRDefault="00036FD1" w:rsidP="00036FD1">
      <w:pPr>
        <w:contextualSpacing/>
        <w:jc w:val="both"/>
        <w:rPr>
          <w:szCs w:val="24"/>
          <w:lang w:val="ro-RO"/>
        </w:rPr>
      </w:pPr>
    </w:p>
    <w:p w:rsidR="00036FD1" w:rsidRPr="00977B82" w:rsidRDefault="00036FD1" w:rsidP="00036FD1">
      <w:pPr>
        <w:contextualSpacing/>
        <w:jc w:val="both"/>
        <w:rPr>
          <w:szCs w:val="24"/>
          <w:lang w:val="ro-RO"/>
        </w:rPr>
      </w:pPr>
    </w:p>
    <w:p w:rsidR="00036FD1" w:rsidRPr="00C928F8" w:rsidRDefault="00036FD1" w:rsidP="00036FD1">
      <w:pPr>
        <w:contextualSpacing/>
        <w:jc w:val="center"/>
        <w:rPr>
          <w:szCs w:val="24"/>
          <w:lang w:val="ro-RO"/>
        </w:rPr>
      </w:pPr>
      <w:r w:rsidRPr="00C928F8">
        <w:rPr>
          <w:b/>
          <w:szCs w:val="24"/>
          <w:lang w:val="ro-RO" w:eastAsia="ro-RO"/>
        </w:rPr>
        <w:t>Contrasemnează,</w:t>
      </w:r>
    </w:p>
    <w:p w:rsidR="00036FD1" w:rsidRPr="00C928F8" w:rsidRDefault="002001A9" w:rsidP="00036FD1">
      <w:pPr>
        <w:contextualSpacing/>
        <w:jc w:val="center"/>
        <w:rPr>
          <w:b/>
          <w:szCs w:val="24"/>
          <w:lang w:val="ro-RO" w:eastAsia="ro-RO"/>
        </w:rPr>
      </w:pPr>
      <w:r>
        <w:rPr>
          <w:b/>
          <w:szCs w:val="24"/>
          <w:lang w:val="ro-RO" w:eastAsia="ro-RO"/>
        </w:rPr>
        <w:t xml:space="preserve">p. </w:t>
      </w:r>
      <w:r w:rsidR="00036FD1" w:rsidRPr="00C928F8">
        <w:rPr>
          <w:b/>
          <w:szCs w:val="24"/>
          <w:lang w:val="ro-RO" w:eastAsia="ro-RO"/>
        </w:rPr>
        <w:t>Secretarul general al Municipiului Târgu Mureş,</w:t>
      </w:r>
    </w:p>
    <w:p w:rsidR="00036FD1" w:rsidRPr="00977B82" w:rsidRDefault="00036FD1" w:rsidP="00036FD1">
      <w:pPr>
        <w:keepNext/>
        <w:spacing w:line="360" w:lineRule="auto"/>
        <w:jc w:val="center"/>
        <w:outlineLvl w:val="1"/>
        <w:rPr>
          <w:b/>
          <w:lang w:val="ro-RO"/>
        </w:rPr>
      </w:pPr>
    </w:p>
    <w:p w:rsidR="00036FD1" w:rsidRPr="00977B82" w:rsidRDefault="00036FD1" w:rsidP="00036FD1">
      <w:pPr>
        <w:jc w:val="center"/>
        <w:rPr>
          <w:b/>
          <w:lang w:val="ro-RO"/>
        </w:rPr>
      </w:pPr>
    </w:p>
    <w:p w:rsidR="00036FD1" w:rsidRPr="00977B82" w:rsidRDefault="00036FD1" w:rsidP="00036FD1">
      <w:pPr>
        <w:jc w:val="center"/>
        <w:rPr>
          <w:b/>
          <w:lang w:val="ro-RO"/>
        </w:rPr>
      </w:pPr>
    </w:p>
    <w:p w:rsidR="00036FD1" w:rsidRPr="00977B82" w:rsidRDefault="00036FD1" w:rsidP="00036FD1">
      <w:pPr>
        <w:jc w:val="center"/>
        <w:rPr>
          <w:b/>
          <w:lang w:val="ro-RO"/>
        </w:rPr>
      </w:pPr>
    </w:p>
    <w:p w:rsidR="00036FD1" w:rsidRPr="00977B82" w:rsidRDefault="00036FD1" w:rsidP="00036FD1">
      <w:pPr>
        <w:jc w:val="center"/>
        <w:rPr>
          <w:b/>
          <w:lang w:val="ro-RO"/>
        </w:rPr>
      </w:pPr>
    </w:p>
    <w:p w:rsidR="00036FD1" w:rsidRPr="00977B82" w:rsidRDefault="00036FD1" w:rsidP="00036FD1">
      <w:pPr>
        <w:jc w:val="center"/>
        <w:rPr>
          <w:b/>
          <w:lang w:val="ro-RO"/>
        </w:rPr>
      </w:pPr>
    </w:p>
    <w:p w:rsidR="00036FD1" w:rsidRPr="00977B82" w:rsidRDefault="00036FD1" w:rsidP="00036FD1">
      <w:pPr>
        <w:rPr>
          <w:b/>
          <w:lang w:val="ro-RO"/>
        </w:rPr>
      </w:pPr>
    </w:p>
    <w:p w:rsidR="00036FD1" w:rsidRPr="00977B82" w:rsidRDefault="00036FD1" w:rsidP="00036FD1">
      <w:pPr>
        <w:jc w:val="center"/>
        <w:rPr>
          <w:b/>
          <w:lang w:val="ro-RO"/>
        </w:rPr>
      </w:pPr>
    </w:p>
    <w:p w:rsidR="00036FD1" w:rsidRPr="00977B82" w:rsidRDefault="00036FD1" w:rsidP="00036FD1">
      <w:pPr>
        <w:keepNext/>
        <w:keepLines/>
        <w:spacing w:after="217" w:line="240" w:lineRule="exact"/>
        <w:ind w:right="-285" w:firstLine="708"/>
        <w:jc w:val="right"/>
        <w:rPr>
          <w:b/>
          <w:szCs w:val="24"/>
          <w:lang w:val="ro-RO"/>
        </w:rPr>
      </w:pPr>
      <w:r w:rsidRPr="00977B82">
        <w:rPr>
          <w:b/>
          <w:szCs w:val="24"/>
          <w:lang w:val="ro-RO"/>
        </w:rPr>
        <w:lastRenderedPageBreak/>
        <w:t xml:space="preserve">   Anexa Nr. l la HC</w:t>
      </w:r>
      <w:r w:rsidRPr="00977B82">
        <w:rPr>
          <w:rStyle w:val="Cmsor4"/>
          <w:rFonts w:eastAsia="Calibri"/>
          <w:b/>
          <w:lang w:val="ro-RO"/>
        </w:rPr>
        <w:t>L____ /</w:t>
      </w:r>
      <w:r w:rsidRPr="00977B82">
        <w:rPr>
          <w:b/>
          <w:szCs w:val="24"/>
          <w:lang w:val="ro-RO"/>
        </w:rPr>
        <w:t>2022</w:t>
      </w:r>
    </w:p>
    <w:p w:rsidR="00036FD1" w:rsidRPr="00977B82" w:rsidRDefault="00036FD1" w:rsidP="00036FD1">
      <w:pPr>
        <w:tabs>
          <w:tab w:val="left" w:pos="1286"/>
          <w:tab w:val="left" w:pos="6596"/>
          <w:tab w:val="left" w:pos="7752"/>
        </w:tabs>
        <w:ind w:right="-285"/>
        <w:jc w:val="both"/>
        <w:rPr>
          <w:b/>
          <w:bCs/>
          <w:szCs w:val="24"/>
          <w:lang w:val="ro-RO"/>
        </w:rPr>
      </w:pPr>
      <w:r w:rsidRPr="00977B82">
        <w:rPr>
          <w:b/>
          <w:bCs/>
          <w:szCs w:val="24"/>
          <w:lang w:val="ro-RO"/>
        </w:rPr>
        <w:t>Municipiul Târgu Mureș                                                Direcția de Asistență Socială Târgu Mureș</w:t>
      </w:r>
    </w:p>
    <w:p w:rsidR="00036FD1" w:rsidRPr="00977B82" w:rsidRDefault="00036FD1" w:rsidP="00036FD1">
      <w:pPr>
        <w:tabs>
          <w:tab w:val="left" w:pos="1286"/>
          <w:tab w:val="left" w:pos="6596"/>
          <w:tab w:val="left" w:pos="7752"/>
        </w:tabs>
        <w:ind w:right="-285"/>
        <w:jc w:val="both"/>
        <w:rPr>
          <w:b/>
          <w:bCs/>
          <w:szCs w:val="24"/>
          <w:lang w:val="ro-RO"/>
        </w:rPr>
      </w:pPr>
      <w:r w:rsidRPr="00977B82">
        <w:rPr>
          <w:b/>
          <w:bCs/>
          <w:szCs w:val="24"/>
          <w:lang w:val="ro-RO"/>
        </w:rPr>
        <w:t>Nr. ....................                                                                Nr. .................</w:t>
      </w:r>
      <w:r w:rsidRPr="00977B82">
        <w:rPr>
          <w:b/>
          <w:bCs/>
          <w:szCs w:val="24"/>
          <w:lang w:val="ro-RO"/>
        </w:rPr>
        <w:tab/>
      </w:r>
    </w:p>
    <w:p w:rsidR="00036FD1" w:rsidRPr="00977B82" w:rsidRDefault="00036FD1" w:rsidP="00036FD1">
      <w:pPr>
        <w:tabs>
          <w:tab w:val="left" w:pos="1286"/>
          <w:tab w:val="left" w:pos="6596"/>
          <w:tab w:val="left" w:pos="7752"/>
        </w:tabs>
        <w:spacing w:after="483" w:line="274" w:lineRule="exact"/>
        <w:ind w:right="-285"/>
        <w:jc w:val="both"/>
        <w:rPr>
          <w:rStyle w:val="Szvegtrzs"/>
          <w:rFonts w:eastAsia="Calibri"/>
          <w:b/>
          <w:bCs/>
          <w:lang w:val="ro-RO"/>
        </w:rPr>
      </w:pPr>
    </w:p>
    <w:p w:rsidR="00036FD1" w:rsidRPr="00977B82" w:rsidRDefault="00036FD1" w:rsidP="00036FD1">
      <w:pPr>
        <w:tabs>
          <w:tab w:val="left" w:pos="1286"/>
          <w:tab w:val="left" w:pos="6596"/>
          <w:tab w:val="left" w:pos="7752"/>
        </w:tabs>
        <w:spacing w:after="483" w:line="274" w:lineRule="exact"/>
        <w:ind w:right="-285"/>
        <w:jc w:val="both"/>
        <w:rPr>
          <w:b/>
          <w:bCs/>
          <w:szCs w:val="24"/>
          <w:lang w:val="ro-RO"/>
        </w:rPr>
      </w:pPr>
      <w:r w:rsidRPr="00977B82">
        <w:rPr>
          <w:rStyle w:val="Szvegtrzs"/>
          <w:rFonts w:eastAsia="Calibri"/>
          <w:b/>
          <w:bCs/>
          <w:lang w:val="ro-RO"/>
        </w:rPr>
        <w:tab/>
      </w:r>
    </w:p>
    <w:p w:rsidR="00036FD1" w:rsidRPr="00977B82" w:rsidRDefault="00036FD1" w:rsidP="00036FD1">
      <w:pPr>
        <w:keepNext/>
        <w:keepLines/>
        <w:spacing w:line="270" w:lineRule="exact"/>
        <w:ind w:right="-285"/>
        <w:jc w:val="center"/>
        <w:rPr>
          <w:b/>
          <w:bCs/>
          <w:szCs w:val="24"/>
          <w:lang w:val="ro-RO"/>
        </w:rPr>
      </w:pPr>
      <w:bookmarkStart w:id="2" w:name="bookmark7"/>
      <w:r w:rsidRPr="00977B82">
        <w:rPr>
          <w:b/>
          <w:bCs/>
          <w:szCs w:val="24"/>
          <w:lang w:val="ro-RO"/>
        </w:rPr>
        <w:t>CONTRACT DE ÎMPRUMUT PENTRU FOLOSINŢĂ GRATUITĂ</w:t>
      </w:r>
    </w:p>
    <w:p w:rsidR="00036FD1" w:rsidRPr="00977B82" w:rsidRDefault="00036FD1" w:rsidP="00036FD1">
      <w:pPr>
        <w:keepNext/>
        <w:keepLines/>
        <w:spacing w:line="270" w:lineRule="exact"/>
        <w:ind w:right="-285"/>
        <w:jc w:val="center"/>
        <w:rPr>
          <w:b/>
          <w:bCs/>
          <w:szCs w:val="24"/>
          <w:lang w:val="ro-RO"/>
        </w:rPr>
      </w:pPr>
      <w:r w:rsidRPr="00977B82">
        <w:rPr>
          <w:b/>
          <w:bCs/>
          <w:szCs w:val="24"/>
          <w:lang w:val="ro-RO"/>
        </w:rPr>
        <w:t>(COMODAT</w:t>
      </w:r>
      <w:r w:rsidRPr="00977B82">
        <w:rPr>
          <w:szCs w:val="24"/>
          <w:lang w:val="ro-RO"/>
        </w:rPr>
        <w:t xml:space="preserve"> </w:t>
      </w:r>
      <w:r w:rsidRPr="00977B82">
        <w:rPr>
          <w:b/>
          <w:szCs w:val="24"/>
          <w:lang w:val="ro-RO"/>
        </w:rPr>
        <w:t>I</w:t>
      </w:r>
      <w:r w:rsidRPr="00977B82">
        <w:rPr>
          <w:b/>
          <w:bCs/>
          <w:szCs w:val="24"/>
          <w:lang w:val="ro-RO"/>
        </w:rPr>
        <w:t>MOBILIAR)</w:t>
      </w:r>
      <w:bookmarkEnd w:id="2"/>
    </w:p>
    <w:p w:rsidR="00036FD1" w:rsidRPr="00977B82" w:rsidRDefault="00036FD1" w:rsidP="00036FD1">
      <w:pPr>
        <w:keepNext/>
        <w:keepLines/>
        <w:spacing w:line="270" w:lineRule="exact"/>
        <w:ind w:right="-285"/>
        <w:jc w:val="center"/>
        <w:rPr>
          <w:b/>
          <w:bCs/>
          <w:szCs w:val="24"/>
          <w:lang w:val="ro-RO"/>
        </w:rPr>
      </w:pPr>
    </w:p>
    <w:p w:rsidR="00036FD1" w:rsidRPr="00977B82" w:rsidRDefault="00036FD1" w:rsidP="00036FD1">
      <w:pPr>
        <w:tabs>
          <w:tab w:val="left" w:leader="dot" w:pos="6382"/>
        </w:tabs>
        <w:spacing w:after="504" w:line="270" w:lineRule="exact"/>
        <w:ind w:right="-285"/>
        <w:rPr>
          <w:b/>
          <w:bCs/>
          <w:szCs w:val="24"/>
          <w:lang w:val="ro-RO"/>
        </w:rPr>
      </w:pPr>
      <w:r w:rsidRPr="00977B82">
        <w:rPr>
          <w:rStyle w:val="Szvegtrzs"/>
          <w:rFonts w:eastAsia="Calibri"/>
          <w:b/>
          <w:bCs/>
          <w:lang w:val="ro-RO"/>
        </w:rPr>
        <w:t xml:space="preserve">                                                 încheiat astăzi</w:t>
      </w:r>
      <w:r w:rsidRPr="00977B82">
        <w:rPr>
          <w:rStyle w:val="Szvegtrzs"/>
          <w:rFonts w:eastAsia="Calibri"/>
          <w:b/>
          <w:bCs/>
          <w:lang w:val="ro-RO"/>
        </w:rPr>
        <w:tab/>
      </w:r>
    </w:p>
    <w:p w:rsidR="00036FD1" w:rsidRPr="00977B82" w:rsidRDefault="00036FD1" w:rsidP="00036FD1">
      <w:pPr>
        <w:keepNext/>
        <w:keepLines/>
        <w:spacing w:after="249" w:line="240" w:lineRule="exact"/>
        <w:ind w:right="-285"/>
        <w:jc w:val="both"/>
        <w:rPr>
          <w:b/>
          <w:bCs/>
          <w:szCs w:val="24"/>
          <w:lang w:val="ro-RO"/>
        </w:rPr>
      </w:pPr>
      <w:bookmarkStart w:id="3" w:name="bookmark8"/>
      <w:r w:rsidRPr="00977B82">
        <w:rPr>
          <w:b/>
          <w:bCs/>
          <w:szCs w:val="24"/>
          <w:lang w:val="ro-RO"/>
        </w:rPr>
        <w:t>Art. l - PĂRŢILE CONTRACTANTE</w:t>
      </w:r>
      <w:bookmarkEnd w:id="3"/>
    </w:p>
    <w:p w:rsidR="00036FD1" w:rsidRPr="00977B82" w:rsidRDefault="00036FD1" w:rsidP="00036FD1">
      <w:pPr>
        <w:keepNext/>
        <w:keepLines/>
        <w:spacing w:after="249" w:line="240" w:lineRule="exact"/>
        <w:ind w:right="-285"/>
        <w:jc w:val="both"/>
        <w:rPr>
          <w:b/>
          <w:bCs/>
          <w:szCs w:val="24"/>
          <w:lang w:val="ro-RO"/>
        </w:rPr>
      </w:pPr>
    </w:p>
    <w:p w:rsidR="00036FD1" w:rsidRPr="00977B82" w:rsidRDefault="00036FD1" w:rsidP="00036FD1">
      <w:pPr>
        <w:spacing w:after="297" w:line="270" w:lineRule="exact"/>
        <w:ind w:right="-285" w:firstLine="740"/>
        <w:jc w:val="both"/>
        <w:rPr>
          <w:rStyle w:val="SzvegtrzsFlkvr"/>
          <w:rFonts w:eastAsia="Calibri"/>
          <w:lang w:val="ro-RO"/>
        </w:rPr>
      </w:pPr>
      <w:r w:rsidRPr="00977B82">
        <w:rPr>
          <w:rStyle w:val="SzvegtrzsFlkvr"/>
          <w:rFonts w:eastAsia="Calibri"/>
          <w:lang w:val="ro-RO"/>
        </w:rPr>
        <w:t>Municipiul Târgu Mureș,</w:t>
      </w:r>
      <w:r w:rsidRPr="00977B82">
        <w:rPr>
          <w:rStyle w:val="Szvegtrzs"/>
          <w:rFonts w:eastAsia="Calibri"/>
          <w:lang w:val="ro-RO"/>
        </w:rPr>
        <w:t xml:space="preserve"> cu sediul în Târgu Mureș, Piața Victoriei, nr.3, județul Mureș, C.I.F. 4322823, telefon 0264 268 330, reprezentat prin d1. Primar </w:t>
      </w:r>
      <w:r w:rsidRPr="00977B82">
        <w:rPr>
          <w:b/>
          <w:bCs/>
          <w:szCs w:val="24"/>
          <w:lang w:val="ro-RO"/>
        </w:rPr>
        <w:t>Soós Zoltán</w:t>
      </w:r>
      <w:r w:rsidRPr="00977B82">
        <w:rPr>
          <w:bCs/>
          <w:szCs w:val="24"/>
          <w:lang w:val="ro-RO"/>
        </w:rPr>
        <w:t xml:space="preserve">, în calitate </w:t>
      </w:r>
      <w:r w:rsidRPr="00977B82">
        <w:rPr>
          <w:rStyle w:val="Szvegtrzs"/>
          <w:rFonts w:eastAsia="Calibri"/>
          <w:lang w:val="ro-RO"/>
        </w:rPr>
        <w:t xml:space="preserve">de </w:t>
      </w:r>
      <w:r w:rsidRPr="00977B82">
        <w:rPr>
          <w:rStyle w:val="SzvegtrzsFlkvr"/>
          <w:rFonts w:eastAsia="Calibri"/>
          <w:lang w:val="ro-RO"/>
        </w:rPr>
        <w:t>comodant,</w:t>
      </w:r>
    </w:p>
    <w:p w:rsidR="00036FD1" w:rsidRPr="00977B82" w:rsidRDefault="00036FD1" w:rsidP="00036FD1">
      <w:pPr>
        <w:spacing w:after="303" w:line="274" w:lineRule="exact"/>
        <w:ind w:right="-285" w:firstLine="740"/>
        <w:jc w:val="both"/>
        <w:rPr>
          <w:szCs w:val="24"/>
          <w:lang w:val="ro-RO"/>
        </w:rPr>
      </w:pPr>
      <w:r w:rsidRPr="00977B82">
        <w:rPr>
          <w:b/>
          <w:bCs/>
          <w:iCs/>
          <w:szCs w:val="24"/>
          <w:lang w:val="ro-RO"/>
        </w:rPr>
        <w:t>Direcția de Asistență Socială Târgu Mureș</w:t>
      </w:r>
      <w:r w:rsidRPr="00977B82">
        <w:rPr>
          <w:iCs/>
          <w:szCs w:val="24"/>
          <w:lang w:val="ro-RO"/>
        </w:rPr>
        <w:t xml:space="preserve"> cu sediul în Târgu Mureș, str. Gheorghe Doja, nr. 9, jud. Mureș,  CUI </w:t>
      </w:r>
      <w:r w:rsidRPr="00977B82">
        <w:rPr>
          <w:bCs/>
          <w:szCs w:val="24"/>
          <w:lang w:val="ro-RO"/>
        </w:rPr>
        <w:t>39906612</w:t>
      </w:r>
      <w:r w:rsidRPr="00977B82">
        <w:rPr>
          <w:iCs/>
          <w:szCs w:val="24"/>
          <w:lang w:val="ro-RO"/>
        </w:rPr>
        <w:t>,</w:t>
      </w:r>
      <w:r w:rsidRPr="00977B82">
        <w:rPr>
          <w:rStyle w:val="Szvegtrzs"/>
          <w:rFonts w:eastAsia="Calibri"/>
          <w:lang w:val="ro-RO"/>
        </w:rPr>
        <w:t xml:space="preserve"> </w:t>
      </w:r>
      <w:r w:rsidRPr="00977B82">
        <w:rPr>
          <w:iCs/>
          <w:szCs w:val="24"/>
          <w:lang w:val="ro-RO"/>
        </w:rPr>
        <w:t xml:space="preserve">reprezentată legal  prin </w:t>
      </w:r>
      <w:r w:rsidRPr="00977B82">
        <w:rPr>
          <w:b/>
          <w:bCs/>
          <w:szCs w:val="24"/>
          <w:lang w:val="ro-RO"/>
        </w:rPr>
        <w:t xml:space="preserve">Andreia Moraru - </w:t>
      </w:r>
      <w:r w:rsidRPr="00977B82">
        <w:rPr>
          <w:b/>
          <w:szCs w:val="24"/>
          <w:lang w:val="ro-RO"/>
        </w:rPr>
        <w:t>Director executiv,</w:t>
      </w:r>
      <w:r w:rsidRPr="00977B82">
        <w:rPr>
          <w:szCs w:val="24"/>
          <w:lang w:val="ro-RO"/>
        </w:rPr>
        <w:t xml:space="preserve"> </w:t>
      </w:r>
      <w:r w:rsidRPr="00977B82">
        <w:rPr>
          <w:rStyle w:val="Szvegtrzs"/>
          <w:rFonts w:eastAsia="Calibri"/>
          <w:lang w:val="ro-RO"/>
        </w:rPr>
        <w:t>în calitate de</w:t>
      </w:r>
      <w:r w:rsidRPr="00977B82">
        <w:rPr>
          <w:rStyle w:val="SzvegtrzsFlkvr"/>
          <w:rFonts w:eastAsia="Calibri"/>
          <w:lang w:val="ro-RO"/>
        </w:rPr>
        <w:t xml:space="preserve"> comodatar,</w:t>
      </w:r>
    </w:p>
    <w:p w:rsidR="00036FD1" w:rsidRPr="00977B82" w:rsidRDefault="00036FD1" w:rsidP="00036FD1">
      <w:pPr>
        <w:ind w:right="-285" w:firstLine="708"/>
        <w:contextualSpacing/>
        <w:jc w:val="both"/>
        <w:rPr>
          <w:rStyle w:val="Szvegtrzs"/>
          <w:rFonts w:eastAsia="Calibri"/>
          <w:lang w:val="ro-RO"/>
        </w:rPr>
      </w:pPr>
      <w:r w:rsidRPr="00977B82">
        <w:rPr>
          <w:rStyle w:val="Szvegtrzs"/>
          <w:rFonts w:eastAsia="Calibri"/>
          <w:lang w:val="ro-RO"/>
        </w:rPr>
        <w:t xml:space="preserve">în temeiul prevederilor </w:t>
      </w:r>
      <w:r w:rsidRPr="00977B82">
        <w:rPr>
          <w:szCs w:val="24"/>
          <w:lang w:val="ro-RO"/>
        </w:rPr>
        <w:t>art. 297 şi art. 349 – 352 din O.U.G. nr. 57/2019 privind Codul administrativ, cu modificările şi completările ulterioare;</w:t>
      </w:r>
      <w:r w:rsidRPr="00977B82">
        <w:rPr>
          <w:b/>
          <w:szCs w:val="24"/>
          <w:lang w:val="ro-RO" w:eastAsia="ro-RO"/>
        </w:rPr>
        <w:t xml:space="preserve"> </w:t>
      </w:r>
      <w:r w:rsidRPr="00977B82">
        <w:rPr>
          <w:szCs w:val="24"/>
          <w:lang w:val="ro-RO"/>
        </w:rPr>
        <w:t xml:space="preserve">art. 874 din Legea nr. 287/2009 privind Codul civil, cu modificările şi completările ulterioare şi H.C.L. nr._________________,  </w:t>
      </w:r>
      <w:r w:rsidRPr="00977B82">
        <w:rPr>
          <w:b/>
          <w:szCs w:val="24"/>
          <w:lang w:val="ro-RO" w:eastAsia="ro-RO"/>
        </w:rPr>
        <w:t xml:space="preserve"> </w:t>
      </w:r>
      <w:r w:rsidRPr="00977B82">
        <w:rPr>
          <w:rStyle w:val="Szvegtrzs"/>
          <w:rFonts w:eastAsia="Calibri"/>
          <w:lang w:val="ro-RO"/>
        </w:rPr>
        <w:t>au convenit să încheie prezentul contract de împrumut pentru folosință gratuită (comodat imobiliar), cu respectarea următoarelor cauze:</w:t>
      </w:r>
    </w:p>
    <w:p w:rsidR="00036FD1" w:rsidRPr="00977B82" w:rsidRDefault="00036FD1" w:rsidP="00036FD1">
      <w:pPr>
        <w:ind w:right="-285"/>
        <w:contextualSpacing/>
        <w:jc w:val="both"/>
        <w:rPr>
          <w:b/>
          <w:szCs w:val="24"/>
          <w:lang w:val="ro-RO" w:eastAsia="ro-RO"/>
        </w:rPr>
      </w:pPr>
    </w:p>
    <w:p w:rsidR="00036FD1" w:rsidRPr="00977B82" w:rsidRDefault="00036FD1" w:rsidP="00036FD1">
      <w:pPr>
        <w:ind w:right="-285"/>
        <w:contextualSpacing/>
        <w:jc w:val="both"/>
        <w:rPr>
          <w:b/>
          <w:szCs w:val="24"/>
          <w:lang w:val="ro-RO" w:eastAsia="ro-RO"/>
        </w:rPr>
      </w:pPr>
    </w:p>
    <w:p w:rsidR="00036FD1" w:rsidRPr="00977B82" w:rsidRDefault="00036FD1" w:rsidP="00036FD1">
      <w:pPr>
        <w:keepNext/>
        <w:keepLines/>
        <w:spacing w:after="220" w:line="240" w:lineRule="exact"/>
        <w:ind w:right="-285"/>
        <w:jc w:val="both"/>
        <w:rPr>
          <w:b/>
          <w:bCs/>
          <w:szCs w:val="24"/>
          <w:lang w:val="ro-RO"/>
        </w:rPr>
      </w:pPr>
      <w:bookmarkStart w:id="4" w:name="bookmark9"/>
      <w:r w:rsidRPr="00977B82">
        <w:rPr>
          <w:b/>
          <w:bCs/>
          <w:szCs w:val="24"/>
          <w:lang w:val="ro-RO"/>
        </w:rPr>
        <w:t>Art.2 - OBIECTUL CONTRACTULUI</w:t>
      </w:r>
      <w:bookmarkEnd w:id="4"/>
    </w:p>
    <w:p w:rsidR="001C5EF3" w:rsidRPr="00541A31" w:rsidRDefault="00036FD1" w:rsidP="00036FD1">
      <w:pPr>
        <w:spacing w:after="324" w:line="270" w:lineRule="exact"/>
        <w:ind w:right="-285" w:firstLine="740"/>
        <w:jc w:val="both"/>
        <w:rPr>
          <w:szCs w:val="24"/>
          <w:lang w:val="ro-RO"/>
        </w:rPr>
      </w:pPr>
      <w:r w:rsidRPr="00977B82">
        <w:rPr>
          <w:rStyle w:val="Szvegtrzs"/>
          <w:rFonts w:eastAsia="Calibri"/>
          <w:lang w:val="ro-RO"/>
        </w:rPr>
        <w:t xml:space="preserve">Comodantul acordă comodatarului, sub forma împrumutului de folosinţă gratuită, bunul imobil </w:t>
      </w:r>
      <w:bookmarkStart w:id="5" w:name="bookmark10"/>
      <w:r w:rsidRPr="00977B82">
        <w:rPr>
          <w:bCs/>
          <w:szCs w:val="24"/>
          <w:lang w:val="ro-RO"/>
        </w:rPr>
        <w:t xml:space="preserve">clădire </w:t>
      </w:r>
      <w:r w:rsidR="001C5EF3">
        <w:rPr>
          <w:bCs/>
          <w:szCs w:val="24"/>
          <w:lang w:val="ro-RO"/>
        </w:rPr>
        <w:t xml:space="preserve">(Atelierul Meșteșugăresc) </w:t>
      </w:r>
      <w:r w:rsidRPr="00977B82">
        <w:rPr>
          <w:bCs/>
          <w:szCs w:val="24"/>
          <w:lang w:val="ro-RO"/>
        </w:rPr>
        <w:t>situat în Târgu Mureş, strada Pășunii,</w:t>
      </w:r>
      <w:r w:rsidR="001C5EF3">
        <w:rPr>
          <w:bCs/>
          <w:szCs w:val="24"/>
          <w:lang w:val="ro-RO"/>
        </w:rPr>
        <w:t xml:space="preserve"> pe terenul identificat în CF nr.</w:t>
      </w:r>
      <w:r w:rsidRPr="00541A31">
        <w:rPr>
          <w:bCs/>
          <w:szCs w:val="24"/>
          <w:lang w:val="ro-RO"/>
        </w:rPr>
        <w:t xml:space="preserve">: CF </w:t>
      </w:r>
      <w:r w:rsidRPr="00541A31">
        <w:rPr>
          <w:szCs w:val="24"/>
          <w:lang w:val="ro-RO"/>
        </w:rPr>
        <w:t>136934</w:t>
      </w:r>
      <w:r w:rsidR="001C5EF3">
        <w:rPr>
          <w:szCs w:val="24"/>
          <w:lang w:val="ro-RO"/>
        </w:rPr>
        <w:t xml:space="preserve">, </w:t>
      </w:r>
      <w:r w:rsidR="001C5EF3">
        <w:rPr>
          <w:bCs/>
          <w:szCs w:val="24"/>
          <w:lang w:val="ro-RO"/>
        </w:rPr>
        <w:t xml:space="preserve">cu următoarele </w:t>
      </w:r>
      <w:r w:rsidR="001C5EF3" w:rsidRPr="00541A31">
        <w:rPr>
          <w:bCs/>
          <w:szCs w:val="24"/>
          <w:lang w:val="ro-RO"/>
        </w:rPr>
        <w:t>date de identificare</w:t>
      </w:r>
      <w:r w:rsidRPr="00541A31">
        <w:rPr>
          <w:bCs/>
          <w:szCs w:val="24"/>
          <w:lang w:val="ro-RO"/>
        </w:rPr>
        <w:t xml:space="preserve"> nr. de inventar </w:t>
      </w:r>
      <w:r w:rsidRPr="00541A31">
        <w:rPr>
          <w:szCs w:val="24"/>
          <w:lang w:val="ro-RO"/>
        </w:rPr>
        <w:t>1012</w:t>
      </w:r>
      <w:r w:rsidRPr="00541A31">
        <w:rPr>
          <w:bCs/>
          <w:szCs w:val="24"/>
          <w:lang w:val="ro-RO"/>
        </w:rPr>
        <w:t xml:space="preserve">, valoare de inventar </w:t>
      </w:r>
      <w:r w:rsidRPr="00541A31">
        <w:rPr>
          <w:szCs w:val="24"/>
          <w:lang w:val="ro-RO"/>
        </w:rPr>
        <w:t>217457,38</w:t>
      </w:r>
      <w:r w:rsidRPr="00541A31">
        <w:rPr>
          <w:bCs/>
          <w:szCs w:val="24"/>
          <w:lang w:val="ro-RO"/>
        </w:rPr>
        <w:t xml:space="preserve"> lei.</w:t>
      </w:r>
    </w:p>
    <w:p w:rsidR="00036FD1" w:rsidRPr="00977B82" w:rsidRDefault="00036FD1" w:rsidP="00036FD1">
      <w:pPr>
        <w:spacing w:after="324" w:line="270" w:lineRule="exact"/>
        <w:ind w:right="-285"/>
        <w:jc w:val="both"/>
        <w:rPr>
          <w:b/>
          <w:bCs/>
          <w:szCs w:val="24"/>
          <w:lang w:val="ro-RO"/>
        </w:rPr>
      </w:pPr>
      <w:r w:rsidRPr="00977B82">
        <w:rPr>
          <w:b/>
          <w:bCs/>
          <w:szCs w:val="24"/>
          <w:lang w:val="ro-RO"/>
        </w:rPr>
        <w:t>Art.3 - DURATA CONTRACTULUI</w:t>
      </w:r>
      <w:bookmarkEnd w:id="5"/>
    </w:p>
    <w:p w:rsidR="00036FD1" w:rsidRPr="00977B82" w:rsidRDefault="00036FD1" w:rsidP="00036FD1">
      <w:pPr>
        <w:numPr>
          <w:ilvl w:val="0"/>
          <w:numId w:val="3"/>
        </w:numPr>
        <w:tabs>
          <w:tab w:val="left" w:pos="1276"/>
        </w:tabs>
        <w:spacing w:line="274" w:lineRule="exact"/>
        <w:ind w:right="-285" w:firstLine="740"/>
        <w:jc w:val="both"/>
        <w:rPr>
          <w:szCs w:val="24"/>
          <w:lang w:val="ro-RO"/>
        </w:rPr>
      </w:pPr>
      <w:r w:rsidRPr="00977B82">
        <w:rPr>
          <w:rStyle w:val="Szvegtrzs"/>
          <w:rFonts w:eastAsia="Calibri"/>
          <w:lang w:val="ro-RO"/>
        </w:rPr>
        <w:t>Prezentul contract se încheie pe o perioadă de</w:t>
      </w:r>
      <w:r w:rsidRPr="00977B82">
        <w:rPr>
          <w:rStyle w:val="SzvegtrzsDlt"/>
          <w:rFonts w:eastAsia="Calibri"/>
          <w:lang w:val="ro-RO"/>
        </w:rPr>
        <w:t xml:space="preserve"> </w:t>
      </w:r>
      <w:r w:rsidRPr="00977B82">
        <w:rPr>
          <w:rStyle w:val="SzvegtrzsDlt"/>
          <w:rFonts w:eastAsia="Calibri"/>
          <w:i w:val="0"/>
          <w:lang w:val="ro-RO"/>
        </w:rPr>
        <w:t xml:space="preserve">10 </w:t>
      </w:r>
      <w:r w:rsidRPr="00977B82">
        <w:rPr>
          <w:rStyle w:val="Szvegtrzs"/>
          <w:rFonts w:eastAsia="Calibri"/>
          <w:lang w:val="ro-RO"/>
        </w:rPr>
        <w:t>ani, începând cu data la care obiectul contractului va fi predat comodatarului pe bază de proces-verbal.</w:t>
      </w:r>
    </w:p>
    <w:p w:rsidR="00036FD1" w:rsidRPr="00977B82" w:rsidRDefault="00036FD1" w:rsidP="00036FD1">
      <w:pPr>
        <w:numPr>
          <w:ilvl w:val="0"/>
          <w:numId w:val="3"/>
        </w:numPr>
        <w:tabs>
          <w:tab w:val="left" w:pos="1283"/>
        </w:tabs>
        <w:spacing w:line="274" w:lineRule="exact"/>
        <w:ind w:right="-285" w:firstLine="740"/>
        <w:jc w:val="both"/>
        <w:rPr>
          <w:szCs w:val="24"/>
          <w:lang w:val="ro-RO"/>
        </w:rPr>
      </w:pPr>
      <w:r w:rsidRPr="00977B82">
        <w:rPr>
          <w:rStyle w:val="Szvegtrzs"/>
          <w:rFonts w:eastAsia="Calibri"/>
          <w:lang w:val="ro-RO"/>
        </w:rPr>
        <w:t>Perioada contractuală poate fi prelungită cu voința părților, prin act adițional, pentru o durată cel mult egală cu cea inițială.</w:t>
      </w:r>
    </w:p>
    <w:p w:rsidR="00036FD1" w:rsidRPr="00977B82" w:rsidRDefault="00036FD1" w:rsidP="00036FD1">
      <w:pPr>
        <w:numPr>
          <w:ilvl w:val="0"/>
          <w:numId w:val="3"/>
        </w:numPr>
        <w:tabs>
          <w:tab w:val="left" w:pos="1283"/>
        </w:tabs>
        <w:spacing w:after="327" w:line="274" w:lineRule="exact"/>
        <w:ind w:right="-285" w:firstLine="740"/>
        <w:jc w:val="both"/>
        <w:rPr>
          <w:rStyle w:val="Szvegtrzs"/>
          <w:rFonts w:eastAsia="Calibri"/>
          <w:lang w:val="ro-RO"/>
        </w:rPr>
      </w:pPr>
      <w:r w:rsidRPr="00977B82">
        <w:rPr>
          <w:rStyle w:val="Szvegtrzs"/>
          <w:rFonts w:eastAsia="Calibri"/>
          <w:lang w:val="ro-RO"/>
        </w:rPr>
        <w:t>Predarea, respectiv preluarea bunului se va realiza pe bază de proces verbal întocmit în termen de cel mult 5 zile lucrătoare de la data semnării contractului.</w:t>
      </w:r>
    </w:p>
    <w:p w:rsidR="00036FD1" w:rsidRPr="00977B82" w:rsidRDefault="00036FD1" w:rsidP="00036FD1">
      <w:pPr>
        <w:keepNext/>
        <w:keepLines/>
        <w:spacing w:after="210" w:line="240" w:lineRule="exact"/>
        <w:ind w:right="-285"/>
        <w:jc w:val="both"/>
        <w:rPr>
          <w:b/>
          <w:bCs/>
          <w:szCs w:val="24"/>
          <w:lang w:val="ro-RO"/>
        </w:rPr>
      </w:pPr>
      <w:bookmarkStart w:id="6" w:name="bookmark11"/>
      <w:r w:rsidRPr="00977B82">
        <w:rPr>
          <w:b/>
          <w:bCs/>
          <w:szCs w:val="24"/>
          <w:lang w:val="ro-RO"/>
        </w:rPr>
        <w:t>Art.4 - DREPTURILE ŞI OBLIGAŢIILE PĂRŢILOR</w:t>
      </w:r>
      <w:bookmarkEnd w:id="6"/>
    </w:p>
    <w:p w:rsidR="00036FD1" w:rsidRPr="00977B82" w:rsidRDefault="00036FD1" w:rsidP="00036FD1">
      <w:pPr>
        <w:spacing w:line="277" w:lineRule="exact"/>
        <w:ind w:right="-285" w:firstLine="740"/>
        <w:jc w:val="both"/>
        <w:rPr>
          <w:szCs w:val="24"/>
          <w:lang w:val="ro-RO"/>
        </w:rPr>
      </w:pPr>
      <w:r w:rsidRPr="00977B82">
        <w:rPr>
          <w:rStyle w:val="Szvegtrzs"/>
          <w:rFonts w:eastAsia="Calibri"/>
          <w:lang w:val="ro-RO"/>
        </w:rPr>
        <w:t>4.1. Comodantul are următoarele drepturi şi obligații:</w:t>
      </w:r>
    </w:p>
    <w:p w:rsidR="00036FD1" w:rsidRPr="00977B82" w:rsidRDefault="00036FD1" w:rsidP="00036FD1">
      <w:pPr>
        <w:numPr>
          <w:ilvl w:val="1"/>
          <w:numId w:val="3"/>
        </w:numPr>
        <w:tabs>
          <w:tab w:val="left" w:pos="365"/>
        </w:tabs>
        <w:spacing w:line="277" w:lineRule="exact"/>
        <w:ind w:right="-285"/>
        <w:jc w:val="both"/>
        <w:rPr>
          <w:szCs w:val="24"/>
          <w:lang w:val="ro-RO"/>
        </w:rPr>
      </w:pPr>
      <w:r w:rsidRPr="00977B82">
        <w:rPr>
          <w:rStyle w:val="Szvegtrzs"/>
          <w:rFonts w:eastAsia="Calibri"/>
          <w:lang w:val="ro-RO"/>
        </w:rPr>
        <w:t>să predea bunul în stare bună, pe bază de proces verbal,</w:t>
      </w:r>
    </w:p>
    <w:p w:rsidR="00036FD1" w:rsidRPr="00977B82" w:rsidRDefault="00036FD1" w:rsidP="00036FD1">
      <w:pPr>
        <w:numPr>
          <w:ilvl w:val="1"/>
          <w:numId w:val="3"/>
        </w:numPr>
        <w:tabs>
          <w:tab w:val="left" w:pos="430"/>
        </w:tabs>
        <w:spacing w:line="277" w:lineRule="exact"/>
        <w:ind w:right="-285"/>
        <w:jc w:val="both"/>
        <w:rPr>
          <w:szCs w:val="24"/>
          <w:lang w:val="ro-RO"/>
        </w:rPr>
      </w:pPr>
      <w:r w:rsidRPr="00977B82">
        <w:rPr>
          <w:rStyle w:val="Szvegtrzs"/>
          <w:rFonts w:eastAsia="Calibri"/>
          <w:lang w:val="ro-RO"/>
        </w:rPr>
        <w:t>să i se restituie bunul în stare bună, în termen de 5 zile lucrătoare de la încetarea contractului pe baza de proces-verbal,</w:t>
      </w:r>
    </w:p>
    <w:p w:rsidR="00036FD1" w:rsidRPr="00977B82" w:rsidRDefault="00036FD1" w:rsidP="00036FD1">
      <w:pPr>
        <w:numPr>
          <w:ilvl w:val="1"/>
          <w:numId w:val="3"/>
        </w:numPr>
        <w:tabs>
          <w:tab w:val="left" w:pos="368"/>
        </w:tabs>
        <w:spacing w:line="277" w:lineRule="exact"/>
        <w:ind w:right="-285"/>
        <w:jc w:val="both"/>
        <w:rPr>
          <w:szCs w:val="24"/>
          <w:lang w:val="ro-RO"/>
        </w:rPr>
      </w:pPr>
      <w:r w:rsidRPr="00977B82">
        <w:rPr>
          <w:rStyle w:val="Szvegtrzs"/>
          <w:rFonts w:eastAsia="Calibri"/>
          <w:lang w:val="ro-RO"/>
        </w:rPr>
        <w:lastRenderedPageBreak/>
        <w:t>să fie informat despre starea în care se găsește bunul, atunci când va solicita acest lucru,</w:t>
      </w:r>
    </w:p>
    <w:p w:rsidR="00036FD1" w:rsidRPr="00977B82" w:rsidRDefault="00036FD1" w:rsidP="00036FD1">
      <w:pPr>
        <w:numPr>
          <w:ilvl w:val="1"/>
          <w:numId w:val="3"/>
        </w:numPr>
        <w:tabs>
          <w:tab w:val="left" w:pos="440"/>
        </w:tabs>
        <w:spacing w:line="277" w:lineRule="exact"/>
        <w:ind w:right="-285"/>
        <w:jc w:val="both"/>
        <w:rPr>
          <w:szCs w:val="24"/>
          <w:lang w:val="ro-RO"/>
        </w:rPr>
      </w:pPr>
      <w:r w:rsidRPr="00977B82">
        <w:rPr>
          <w:rStyle w:val="Szvegtrzs"/>
          <w:rFonts w:eastAsia="Calibri"/>
          <w:lang w:val="ro-RO"/>
        </w:rPr>
        <w:t>să nu împiedice în vreun fel pe comodatar să folosească bunul în perioada convenită în prezentul contract,</w:t>
      </w:r>
    </w:p>
    <w:p w:rsidR="00036FD1" w:rsidRPr="00977B82" w:rsidRDefault="00036FD1" w:rsidP="00036FD1">
      <w:pPr>
        <w:numPr>
          <w:ilvl w:val="1"/>
          <w:numId w:val="3"/>
        </w:numPr>
        <w:tabs>
          <w:tab w:val="left" w:pos="390"/>
        </w:tabs>
        <w:spacing w:line="277" w:lineRule="exact"/>
        <w:ind w:right="-285"/>
        <w:jc w:val="both"/>
        <w:rPr>
          <w:szCs w:val="24"/>
          <w:lang w:val="ro-RO"/>
        </w:rPr>
      </w:pPr>
      <w:r w:rsidRPr="00977B82">
        <w:rPr>
          <w:rStyle w:val="Szvegtrzs"/>
          <w:rFonts w:eastAsia="Calibri"/>
          <w:lang w:val="ro-RO"/>
        </w:rPr>
        <w:t>să dea comodatarului un preaviz de 15 zile calendaristice dacă înțelege să denunțe unilateral contractul înainte de expirarea duratei acestuia,</w:t>
      </w:r>
    </w:p>
    <w:p w:rsidR="00036FD1" w:rsidRPr="00977B82" w:rsidRDefault="00036FD1" w:rsidP="00036FD1">
      <w:pPr>
        <w:spacing w:line="274" w:lineRule="exact"/>
        <w:ind w:right="-285"/>
        <w:jc w:val="both"/>
        <w:rPr>
          <w:szCs w:val="24"/>
          <w:lang w:val="ro-RO"/>
        </w:rPr>
      </w:pPr>
      <w:r w:rsidRPr="00977B82">
        <w:rPr>
          <w:rStyle w:val="Szvegtrzs"/>
          <w:rFonts w:eastAsia="Calibri"/>
          <w:lang w:val="ro-RO"/>
        </w:rPr>
        <w:t>f) sa i se restituie anticipat bunul, înainte de expirarea contractului, atunci când acesta are o nevoie urgentă şi neprevăzută de bunul dat în comodat sau în cazul în care comodatarul nu îşi îndeplinește în mod culpabil obligațiile.</w:t>
      </w:r>
    </w:p>
    <w:p w:rsidR="00036FD1" w:rsidRPr="00977B82" w:rsidRDefault="00036FD1" w:rsidP="00036FD1">
      <w:pPr>
        <w:spacing w:line="274" w:lineRule="exact"/>
        <w:ind w:right="-285" w:firstLine="680"/>
        <w:jc w:val="both"/>
        <w:rPr>
          <w:szCs w:val="24"/>
          <w:lang w:val="ro-RO"/>
        </w:rPr>
      </w:pPr>
      <w:r w:rsidRPr="00977B82">
        <w:rPr>
          <w:rStyle w:val="SzvegtrzsFlkvr"/>
          <w:rFonts w:eastAsia="Calibri"/>
          <w:lang w:val="ro-RO"/>
        </w:rPr>
        <w:t>4.2.</w:t>
      </w:r>
      <w:r w:rsidRPr="00977B82">
        <w:rPr>
          <w:rStyle w:val="Szvegtrzs"/>
          <w:rFonts w:eastAsia="Calibri"/>
          <w:lang w:val="ro-RO"/>
        </w:rPr>
        <w:t xml:space="preserve"> Comodatarul are următoarele drepturi şi obligații:</w:t>
      </w:r>
    </w:p>
    <w:p w:rsidR="00036FD1" w:rsidRPr="00977B82" w:rsidRDefault="00036FD1" w:rsidP="00036FD1">
      <w:pPr>
        <w:numPr>
          <w:ilvl w:val="2"/>
          <w:numId w:val="3"/>
        </w:numPr>
        <w:tabs>
          <w:tab w:val="left" w:pos="480"/>
        </w:tabs>
        <w:spacing w:line="274" w:lineRule="exact"/>
        <w:ind w:right="-285"/>
        <w:jc w:val="both"/>
        <w:rPr>
          <w:szCs w:val="24"/>
          <w:lang w:val="ro-RO"/>
        </w:rPr>
      </w:pPr>
      <w:r w:rsidRPr="00977B82">
        <w:rPr>
          <w:rStyle w:val="Szvegtrzs"/>
          <w:rFonts w:eastAsia="Calibri"/>
          <w:lang w:val="ro-RO"/>
        </w:rPr>
        <w:t>să folosească bunul conform destinației sale pentru îndeplinirea atribuțiilor specifice, pe perioada contractului,</w:t>
      </w:r>
    </w:p>
    <w:p w:rsidR="00036FD1" w:rsidRPr="00977B82" w:rsidRDefault="00036FD1" w:rsidP="00036FD1">
      <w:pPr>
        <w:numPr>
          <w:ilvl w:val="2"/>
          <w:numId w:val="3"/>
        </w:numPr>
        <w:tabs>
          <w:tab w:val="left" w:pos="426"/>
        </w:tabs>
        <w:spacing w:line="274" w:lineRule="exact"/>
        <w:ind w:right="-285"/>
        <w:jc w:val="both"/>
        <w:rPr>
          <w:szCs w:val="24"/>
          <w:lang w:val="ro-RO"/>
        </w:rPr>
      </w:pPr>
      <w:r w:rsidRPr="00977B82">
        <w:rPr>
          <w:rStyle w:val="Szvegtrzs"/>
          <w:rFonts w:eastAsia="Calibri"/>
          <w:lang w:val="ro-RO"/>
        </w:rPr>
        <w:t>să suporte cheltuielile aferente bunului,</w:t>
      </w:r>
    </w:p>
    <w:p w:rsidR="00036FD1" w:rsidRPr="00977B82" w:rsidRDefault="00036FD1" w:rsidP="00036FD1">
      <w:pPr>
        <w:numPr>
          <w:ilvl w:val="2"/>
          <w:numId w:val="3"/>
        </w:numPr>
        <w:tabs>
          <w:tab w:val="left" w:pos="412"/>
        </w:tabs>
        <w:spacing w:line="274" w:lineRule="exact"/>
        <w:ind w:right="-285"/>
        <w:jc w:val="both"/>
        <w:rPr>
          <w:szCs w:val="24"/>
          <w:lang w:val="ro-RO"/>
        </w:rPr>
      </w:pPr>
      <w:r w:rsidRPr="00977B82">
        <w:rPr>
          <w:rStyle w:val="Szvegtrzs"/>
          <w:rFonts w:eastAsia="Calibri"/>
          <w:lang w:val="ro-RO"/>
        </w:rPr>
        <w:t>să se îngrijească ca un bun proprietar de conservarea bunului remis în comodat,</w:t>
      </w:r>
    </w:p>
    <w:p w:rsidR="00036FD1" w:rsidRPr="00977B82" w:rsidRDefault="00036FD1" w:rsidP="00036FD1">
      <w:pPr>
        <w:numPr>
          <w:ilvl w:val="2"/>
          <w:numId w:val="3"/>
        </w:numPr>
        <w:tabs>
          <w:tab w:val="left" w:pos="452"/>
        </w:tabs>
        <w:spacing w:line="274" w:lineRule="exact"/>
        <w:ind w:right="-285"/>
        <w:jc w:val="both"/>
        <w:rPr>
          <w:szCs w:val="24"/>
          <w:lang w:val="ro-RO"/>
        </w:rPr>
      </w:pPr>
      <w:r w:rsidRPr="00977B82">
        <w:rPr>
          <w:rStyle w:val="Szvegtrzs"/>
          <w:rFonts w:eastAsia="Calibri"/>
          <w:lang w:val="ro-RO"/>
        </w:rPr>
        <w:t>să suporte toate taxele şi impozitele datorate pentru bunul ce face obiectul contractului, pe toată perioada contractuală (dacă este cazul),</w:t>
      </w:r>
    </w:p>
    <w:p w:rsidR="00036FD1" w:rsidRPr="00977B82" w:rsidRDefault="00036FD1" w:rsidP="00036FD1">
      <w:pPr>
        <w:numPr>
          <w:ilvl w:val="2"/>
          <w:numId w:val="3"/>
        </w:numPr>
        <w:tabs>
          <w:tab w:val="left" w:pos="437"/>
        </w:tabs>
        <w:spacing w:line="274" w:lineRule="exact"/>
        <w:ind w:right="-285"/>
        <w:jc w:val="both"/>
        <w:rPr>
          <w:szCs w:val="24"/>
          <w:lang w:val="ro-RO"/>
        </w:rPr>
      </w:pPr>
      <w:r w:rsidRPr="00977B82">
        <w:rPr>
          <w:rStyle w:val="Szvegtrzs"/>
          <w:rFonts w:eastAsia="Calibri"/>
          <w:lang w:val="ro-RO"/>
        </w:rPr>
        <w:t>să informeze în scris comodantul despre deteriorarea bunului, în termen de cel mult 5 zile de la producerea evenimentului, precum şi modalitatea aleasă pentru reparare,</w:t>
      </w:r>
    </w:p>
    <w:p w:rsidR="00036FD1" w:rsidRPr="00977B82" w:rsidRDefault="00036FD1" w:rsidP="00036FD1">
      <w:pPr>
        <w:numPr>
          <w:ilvl w:val="2"/>
          <w:numId w:val="3"/>
        </w:numPr>
        <w:tabs>
          <w:tab w:val="left" w:pos="401"/>
        </w:tabs>
        <w:spacing w:line="274" w:lineRule="exact"/>
        <w:ind w:right="-285"/>
        <w:rPr>
          <w:rStyle w:val="Szvegtrzs"/>
          <w:rFonts w:eastAsia="Calibri"/>
          <w:lang w:val="ro-RO"/>
        </w:rPr>
      </w:pPr>
      <w:r w:rsidRPr="00977B82">
        <w:rPr>
          <w:rStyle w:val="Szvegtrzs"/>
          <w:rFonts w:eastAsia="Calibri"/>
          <w:lang w:val="ro-RO"/>
        </w:rPr>
        <w:t>să predea bunul în stare bună la data încetării contractului,</w:t>
      </w:r>
    </w:p>
    <w:p w:rsidR="00036FD1" w:rsidRPr="00977B82" w:rsidRDefault="00036FD1" w:rsidP="00036FD1">
      <w:pPr>
        <w:numPr>
          <w:ilvl w:val="2"/>
          <w:numId w:val="3"/>
        </w:numPr>
        <w:tabs>
          <w:tab w:val="left" w:pos="401"/>
        </w:tabs>
        <w:spacing w:line="274" w:lineRule="exact"/>
        <w:ind w:right="-285"/>
        <w:rPr>
          <w:rStyle w:val="Szvegtrzs"/>
          <w:rFonts w:eastAsia="Calibri"/>
          <w:lang w:val="ro-RO"/>
        </w:rPr>
      </w:pPr>
      <w:r w:rsidRPr="00977B82">
        <w:rPr>
          <w:rStyle w:val="Szvegtrzs"/>
          <w:rFonts w:eastAsia="Calibri"/>
          <w:lang w:val="ro-RO"/>
        </w:rPr>
        <w:t xml:space="preserve"> să respecte legislația în vigoare privind folosința bunului.</w:t>
      </w:r>
    </w:p>
    <w:p w:rsidR="00036FD1" w:rsidRPr="00977B82" w:rsidRDefault="00036FD1" w:rsidP="00036FD1">
      <w:pPr>
        <w:tabs>
          <w:tab w:val="left" w:pos="401"/>
        </w:tabs>
        <w:spacing w:line="274" w:lineRule="exact"/>
        <w:ind w:right="-285"/>
        <w:rPr>
          <w:color w:val="FF0000"/>
          <w:szCs w:val="24"/>
          <w:lang w:val="ro-RO"/>
        </w:rPr>
      </w:pPr>
    </w:p>
    <w:p w:rsidR="00036FD1" w:rsidRPr="00977B82" w:rsidRDefault="00036FD1" w:rsidP="00036FD1">
      <w:pPr>
        <w:keepNext/>
        <w:keepLines/>
        <w:spacing w:after="217" w:line="240" w:lineRule="exact"/>
        <w:ind w:right="-285"/>
        <w:jc w:val="both"/>
        <w:rPr>
          <w:b/>
          <w:bCs/>
          <w:szCs w:val="24"/>
          <w:lang w:val="ro-RO"/>
        </w:rPr>
      </w:pPr>
      <w:bookmarkStart w:id="7" w:name="bookmark12"/>
      <w:r w:rsidRPr="00977B82">
        <w:rPr>
          <w:b/>
          <w:bCs/>
          <w:szCs w:val="24"/>
          <w:lang w:val="ro-RO"/>
        </w:rPr>
        <w:t>Art.5 - ÎNCETAREA CONTRACTULUI</w:t>
      </w:r>
      <w:bookmarkEnd w:id="7"/>
    </w:p>
    <w:p w:rsidR="00036FD1" w:rsidRPr="00977B82" w:rsidRDefault="00036FD1" w:rsidP="00036FD1">
      <w:pPr>
        <w:spacing w:line="274" w:lineRule="exact"/>
        <w:ind w:right="-285" w:firstLine="680"/>
        <w:jc w:val="both"/>
        <w:rPr>
          <w:szCs w:val="24"/>
          <w:lang w:val="ro-RO"/>
        </w:rPr>
      </w:pPr>
      <w:r w:rsidRPr="00977B82">
        <w:rPr>
          <w:rStyle w:val="Szvegtrzs"/>
          <w:rFonts w:eastAsia="Calibri"/>
          <w:lang w:val="ro-RO"/>
        </w:rPr>
        <w:t>Prezentul contract încetează:</w:t>
      </w:r>
    </w:p>
    <w:p w:rsidR="00036FD1" w:rsidRPr="00977B82" w:rsidRDefault="00036FD1" w:rsidP="00036FD1">
      <w:pPr>
        <w:numPr>
          <w:ilvl w:val="3"/>
          <w:numId w:val="3"/>
        </w:numPr>
        <w:tabs>
          <w:tab w:val="left" w:pos="408"/>
        </w:tabs>
        <w:spacing w:line="274" w:lineRule="exact"/>
        <w:ind w:right="-285"/>
        <w:jc w:val="both"/>
        <w:rPr>
          <w:szCs w:val="24"/>
          <w:lang w:val="ro-RO"/>
        </w:rPr>
      </w:pPr>
      <w:r w:rsidRPr="00977B82">
        <w:rPr>
          <w:rStyle w:val="Szvegtrzs"/>
          <w:rFonts w:eastAsia="Calibri"/>
          <w:lang w:val="ro-RO"/>
        </w:rPr>
        <w:t>de drept, la expirarea duratei contractului,</w:t>
      </w:r>
    </w:p>
    <w:p w:rsidR="00036FD1" w:rsidRPr="00977B82" w:rsidRDefault="00036FD1" w:rsidP="00036FD1">
      <w:pPr>
        <w:numPr>
          <w:ilvl w:val="3"/>
          <w:numId w:val="3"/>
        </w:numPr>
        <w:tabs>
          <w:tab w:val="left" w:pos="416"/>
        </w:tabs>
        <w:spacing w:line="274" w:lineRule="exact"/>
        <w:ind w:right="-285"/>
        <w:jc w:val="both"/>
        <w:rPr>
          <w:szCs w:val="24"/>
          <w:lang w:val="ro-RO"/>
        </w:rPr>
      </w:pPr>
      <w:r w:rsidRPr="00977B82">
        <w:rPr>
          <w:rStyle w:val="Szvegtrzs"/>
          <w:rFonts w:eastAsia="Calibri"/>
          <w:lang w:val="ro-RO"/>
        </w:rPr>
        <w:t>prin acordul de voință al părților,</w:t>
      </w:r>
    </w:p>
    <w:p w:rsidR="00036FD1" w:rsidRPr="00977B82" w:rsidRDefault="00036FD1" w:rsidP="00036FD1">
      <w:pPr>
        <w:numPr>
          <w:ilvl w:val="3"/>
          <w:numId w:val="3"/>
        </w:numPr>
        <w:tabs>
          <w:tab w:val="left" w:pos="405"/>
        </w:tabs>
        <w:spacing w:line="274" w:lineRule="exact"/>
        <w:ind w:right="-285"/>
        <w:jc w:val="both"/>
        <w:rPr>
          <w:szCs w:val="24"/>
          <w:lang w:val="ro-RO"/>
        </w:rPr>
      </w:pPr>
      <w:r w:rsidRPr="00977B82">
        <w:rPr>
          <w:rStyle w:val="Szvegtrzs"/>
          <w:rFonts w:eastAsia="Calibri"/>
          <w:lang w:val="ro-RO"/>
        </w:rPr>
        <w:t>prin denunțarea unilaterală a contractului, cu preaviz de 15 zile calendaristice,</w:t>
      </w:r>
    </w:p>
    <w:p w:rsidR="00036FD1" w:rsidRPr="00977B82" w:rsidRDefault="00036FD1" w:rsidP="00036FD1">
      <w:pPr>
        <w:numPr>
          <w:ilvl w:val="3"/>
          <w:numId w:val="3"/>
        </w:numPr>
        <w:tabs>
          <w:tab w:val="left" w:pos="488"/>
        </w:tabs>
        <w:spacing w:line="274" w:lineRule="exact"/>
        <w:ind w:right="-285"/>
        <w:jc w:val="both"/>
        <w:rPr>
          <w:rStyle w:val="Szvegtrzs"/>
          <w:rFonts w:eastAsia="Calibri"/>
          <w:lang w:val="ro-RO"/>
        </w:rPr>
      </w:pPr>
      <w:r w:rsidRPr="00977B82">
        <w:rPr>
          <w:rStyle w:val="Szvegtrzs"/>
          <w:rFonts w:eastAsia="Calibri"/>
          <w:lang w:val="ro-RO"/>
        </w:rPr>
        <w:t>dacă o parte cesionează drepturile şi obligațiile sale prevăzute în prezentul contract fără acordul celeilalte părți sau își încalcă vreuna dintre obligațiile sale, după ce a fost avertizată, printr-o notificare scrisă de către cealaltă parte, că o nouă nerespectare a acestora va duce la rezilierea prezentului contract, prin restituirea bunului de către comodatar înaintea termenului prevăzut în contract.</w:t>
      </w:r>
    </w:p>
    <w:p w:rsidR="00036FD1" w:rsidRPr="00977B82" w:rsidRDefault="00036FD1" w:rsidP="00036FD1">
      <w:pPr>
        <w:tabs>
          <w:tab w:val="left" w:pos="488"/>
        </w:tabs>
        <w:spacing w:line="274" w:lineRule="exact"/>
        <w:ind w:right="-285"/>
        <w:jc w:val="both"/>
        <w:rPr>
          <w:szCs w:val="24"/>
          <w:lang w:val="ro-RO"/>
        </w:rPr>
      </w:pPr>
    </w:p>
    <w:p w:rsidR="00036FD1" w:rsidRPr="00977B82" w:rsidRDefault="00036FD1" w:rsidP="00036FD1">
      <w:pPr>
        <w:tabs>
          <w:tab w:val="left" w:pos="390"/>
        </w:tabs>
        <w:spacing w:line="551" w:lineRule="exact"/>
        <w:ind w:right="-285"/>
        <w:rPr>
          <w:b/>
          <w:bCs/>
          <w:szCs w:val="24"/>
          <w:lang w:val="ro-RO"/>
        </w:rPr>
      </w:pPr>
      <w:r w:rsidRPr="00977B82">
        <w:rPr>
          <w:rStyle w:val="SzvegtrzsFlkvr"/>
          <w:rFonts w:eastAsia="Calibri"/>
          <w:lang w:val="ro-RO"/>
        </w:rPr>
        <w:t xml:space="preserve">Art.6-RISCURI </w:t>
      </w:r>
    </w:p>
    <w:p w:rsidR="00036FD1" w:rsidRPr="00977B82" w:rsidRDefault="00036FD1" w:rsidP="00036FD1">
      <w:pPr>
        <w:spacing w:line="277" w:lineRule="exact"/>
        <w:ind w:right="-285" w:firstLine="680"/>
        <w:jc w:val="both"/>
        <w:rPr>
          <w:szCs w:val="24"/>
          <w:lang w:val="ro-RO"/>
        </w:rPr>
      </w:pPr>
      <w:r w:rsidRPr="00977B82">
        <w:rPr>
          <w:rStyle w:val="Szvegtrzs"/>
          <w:rFonts w:eastAsia="Calibri"/>
          <w:lang w:val="ro-RO"/>
        </w:rPr>
        <w:t>Comodatarul va suporta riscul deteriorării sau pieirii bunului, chiar dacă se datorează unei forțe majore, în următoarele cazuri:</w:t>
      </w:r>
    </w:p>
    <w:p w:rsidR="00036FD1" w:rsidRPr="00977B82" w:rsidRDefault="00036FD1" w:rsidP="00036FD1">
      <w:pPr>
        <w:numPr>
          <w:ilvl w:val="4"/>
          <w:numId w:val="3"/>
        </w:numPr>
        <w:tabs>
          <w:tab w:val="left" w:pos="408"/>
        </w:tabs>
        <w:spacing w:line="277" w:lineRule="exact"/>
        <w:ind w:right="-285"/>
        <w:jc w:val="both"/>
        <w:rPr>
          <w:szCs w:val="24"/>
          <w:lang w:val="ro-RO"/>
        </w:rPr>
      </w:pPr>
      <w:r w:rsidRPr="00977B82">
        <w:rPr>
          <w:rStyle w:val="Szvegtrzs"/>
          <w:rFonts w:eastAsia="Calibri"/>
          <w:lang w:val="ro-RO"/>
        </w:rPr>
        <w:t>întrebuințarea bunului contrar destinației sale,</w:t>
      </w:r>
    </w:p>
    <w:p w:rsidR="00036FD1" w:rsidRPr="00977B82" w:rsidRDefault="00036FD1" w:rsidP="00036FD1">
      <w:pPr>
        <w:numPr>
          <w:ilvl w:val="4"/>
          <w:numId w:val="3"/>
        </w:numPr>
        <w:tabs>
          <w:tab w:val="left" w:pos="423"/>
        </w:tabs>
        <w:spacing w:line="277" w:lineRule="exact"/>
        <w:ind w:right="-285"/>
        <w:jc w:val="both"/>
        <w:rPr>
          <w:szCs w:val="24"/>
          <w:lang w:val="ro-RO"/>
        </w:rPr>
      </w:pPr>
      <w:r w:rsidRPr="00977B82">
        <w:rPr>
          <w:rStyle w:val="Szvegtrzs"/>
          <w:rFonts w:eastAsia="Calibri"/>
          <w:lang w:val="ro-RO"/>
        </w:rPr>
        <w:t>folosirea bunului după încetarea prezentului contract,</w:t>
      </w:r>
    </w:p>
    <w:p w:rsidR="00036FD1" w:rsidRPr="00977B82" w:rsidRDefault="00036FD1" w:rsidP="00036FD1">
      <w:pPr>
        <w:tabs>
          <w:tab w:val="left" w:pos="423"/>
        </w:tabs>
        <w:spacing w:line="277" w:lineRule="exact"/>
        <w:ind w:right="-285"/>
        <w:jc w:val="both"/>
        <w:rPr>
          <w:szCs w:val="24"/>
          <w:lang w:val="ro-RO"/>
        </w:rPr>
      </w:pPr>
    </w:p>
    <w:p w:rsidR="00036FD1" w:rsidRPr="00977B82" w:rsidRDefault="00036FD1" w:rsidP="00036FD1">
      <w:pPr>
        <w:keepNext/>
        <w:keepLines/>
        <w:spacing w:after="224" w:line="240" w:lineRule="exact"/>
        <w:ind w:right="-285"/>
        <w:jc w:val="both"/>
        <w:rPr>
          <w:b/>
          <w:bCs/>
          <w:szCs w:val="24"/>
          <w:lang w:val="ro-RO"/>
        </w:rPr>
      </w:pPr>
      <w:bookmarkStart w:id="8" w:name="bookmark13"/>
      <w:r w:rsidRPr="00977B82">
        <w:rPr>
          <w:b/>
          <w:bCs/>
          <w:szCs w:val="24"/>
          <w:lang w:val="ro-RO"/>
        </w:rPr>
        <w:t>Art.7 CAZUL FORTUIT ŞI FORŢA MAJORĂ</w:t>
      </w:r>
      <w:bookmarkEnd w:id="8"/>
    </w:p>
    <w:p w:rsidR="00036FD1" w:rsidRPr="00977B82" w:rsidRDefault="00036FD1" w:rsidP="00036FD1">
      <w:pPr>
        <w:numPr>
          <w:ilvl w:val="0"/>
          <w:numId w:val="4"/>
        </w:numPr>
        <w:tabs>
          <w:tab w:val="left" w:pos="1377"/>
        </w:tabs>
        <w:spacing w:line="277" w:lineRule="exact"/>
        <w:ind w:right="-285" w:firstLine="680"/>
        <w:jc w:val="both"/>
        <w:rPr>
          <w:szCs w:val="24"/>
          <w:lang w:val="ro-RO"/>
        </w:rPr>
      </w:pPr>
      <w:r w:rsidRPr="00977B82">
        <w:rPr>
          <w:rStyle w:val="Szvegtrzs"/>
          <w:rFonts w:eastAsia="Calibri"/>
          <w:lang w:val="ro-RO"/>
        </w:rPr>
        <w:t>Niciuna din părțile contractante nu răspunde de neexecutarea la termen sau de executarea în mod necorespunzător - total sau parțial - a oricărei obligații care îi revine în baza prezentului contract, după neexecutarea sau executarea necorespunzătoare a obligației respectiv a fost cauzată de forță majoră, astfel cum este definită de dispozițiile legale în vigoare.</w:t>
      </w:r>
    </w:p>
    <w:p w:rsidR="00036FD1" w:rsidRPr="00977B82" w:rsidRDefault="00036FD1" w:rsidP="00036FD1">
      <w:pPr>
        <w:numPr>
          <w:ilvl w:val="0"/>
          <w:numId w:val="4"/>
        </w:numPr>
        <w:tabs>
          <w:tab w:val="left" w:pos="1330"/>
        </w:tabs>
        <w:spacing w:line="277" w:lineRule="exact"/>
        <w:ind w:right="-285" w:firstLine="680"/>
        <w:jc w:val="both"/>
        <w:rPr>
          <w:rStyle w:val="Szvegtrzs"/>
          <w:rFonts w:eastAsia="Calibri"/>
          <w:lang w:val="ro-RO"/>
        </w:rPr>
      </w:pPr>
      <w:r w:rsidRPr="00977B82">
        <w:rPr>
          <w:rStyle w:val="Szvegtrzs"/>
          <w:rFonts w:eastAsia="Calibri"/>
          <w:lang w:val="ro-RO"/>
        </w:rPr>
        <w:t>Partea care invocă forță majoră este obligată să notifice celeilalte părți, în termen de 48 ore de la producerea evenimentului şi să ia toate măsurile posibile în vederea limitării consecințelor lui. Ulterior acestui moment, părțile sau un reprezentant al acestora vor confirma printr-un înscris realitatea şi exactitatea cauzei de forță majoră.</w:t>
      </w:r>
    </w:p>
    <w:p w:rsidR="00036FD1" w:rsidRPr="00977B82" w:rsidRDefault="00036FD1" w:rsidP="00036FD1">
      <w:pPr>
        <w:numPr>
          <w:ilvl w:val="0"/>
          <w:numId w:val="4"/>
        </w:numPr>
        <w:tabs>
          <w:tab w:val="left" w:pos="1266"/>
        </w:tabs>
        <w:spacing w:line="274" w:lineRule="exact"/>
        <w:ind w:right="-285" w:firstLine="740"/>
        <w:jc w:val="both"/>
        <w:rPr>
          <w:szCs w:val="24"/>
          <w:lang w:val="ro-RO"/>
        </w:rPr>
      </w:pPr>
      <w:r w:rsidRPr="00977B82">
        <w:rPr>
          <w:rStyle w:val="Szvegtrzs"/>
          <w:rFonts w:eastAsia="Calibri"/>
          <w:lang w:val="ro-RO"/>
        </w:rPr>
        <w:t>Dac</w:t>
      </w:r>
      <w:r w:rsidR="00B93CEB">
        <w:rPr>
          <w:rStyle w:val="Szvegtrzs"/>
          <w:rFonts w:eastAsia="Calibri"/>
          <w:lang w:val="ro-RO"/>
        </w:rPr>
        <w:t>ă</w:t>
      </w:r>
      <w:r w:rsidRPr="00977B82">
        <w:rPr>
          <w:rStyle w:val="Szvegtrzs"/>
          <w:rFonts w:eastAsia="Calibri"/>
          <w:lang w:val="ro-RO"/>
        </w:rPr>
        <w:t xml:space="preserve"> în termen de 10 zile de la producere, evenimentul respectiv nu încetează, părțile au dreptul să-şi notifice încetarea de plin drept a prezentului contract fără ca vreuna dintre ele să pretindă daune-interese.</w:t>
      </w:r>
    </w:p>
    <w:p w:rsidR="00036FD1" w:rsidRPr="00977B82" w:rsidRDefault="00036FD1" w:rsidP="00036FD1">
      <w:pPr>
        <w:numPr>
          <w:ilvl w:val="0"/>
          <w:numId w:val="4"/>
        </w:numPr>
        <w:tabs>
          <w:tab w:val="left" w:pos="1219"/>
        </w:tabs>
        <w:spacing w:after="267" w:line="274" w:lineRule="exact"/>
        <w:ind w:right="-285" w:firstLine="740"/>
        <w:jc w:val="both"/>
        <w:rPr>
          <w:rStyle w:val="Szvegtrzs"/>
          <w:rFonts w:eastAsia="Calibri"/>
          <w:lang w:val="ro-RO"/>
        </w:rPr>
      </w:pPr>
      <w:r w:rsidRPr="00977B82">
        <w:rPr>
          <w:rStyle w:val="Szvegtrzs"/>
          <w:rFonts w:eastAsia="Calibri"/>
          <w:lang w:val="ro-RO"/>
        </w:rPr>
        <w:t xml:space="preserve">Cazul fortuit exclude răspunderea comodatarului dacă acesta nu a putut prevedea sau împiedica pericolul, în ipoteza în care nu a folosit bunul contrar destinației sale, precum şi dacă </w:t>
      </w:r>
      <w:r>
        <w:rPr>
          <w:rStyle w:val="Szvegtrzs"/>
          <w:rFonts w:eastAsia="Calibri"/>
          <w:lang w:val="ro-RO"/>
        </w:rPr>
        <w:t>l</w:t>
      </w:r>
      <w:r w:rsidRPr="00977B82">
        <w:rPr>
          <w:rStyle w:val="Szvegtrzs"/>
          <w:rFonts w:eastAsia="Calibri"/>
          <w:lang w:val="ro-RO"/>
        </w:rPr>
        <w:t>-a restituit comodantului la termenul prevăzut în contract.</w:t>
      </w:r>
    </w:p>
    <w:p w:rsidR="00036FD1" w:rsidRPr="00977B82" w:rsidRDefault="00036FD1" w:rsidP="00036FD1">
      <w:pPr>
        <w:tabs>
          <w:tab w:val="left" w:pos="1219"/>
        </w:tabs>
        <w:spacing w:after="267" w:line="274" w:lineRule="exact"/>
        <w:ind w:right="-285"/>
        <w:jc w:val="both"/>
        <w:rPr>
          <w:rStyle w:val="Szvegtrzs"/>
          <w:rFonts w:eastAsia="Calibri"/>
          <w:b/>
          <w:bCs/>
          <w:lang w:val="ro-RO"/>
        </w:rPr>
      </w:pPr>
      <w:r w:rsidRPr="00977B82">
        <w:rPr>
          <w:rStyle w:val="Szvegtrzs"/>
          <w:rFonts w:eastAsia="Calibri"/>
          <w:b/>
          <w:bCs/>
          <w:lang w:val="ro-RO"/>
        </w:rPr>
        <w:lastRenderedPageBreak/>
        <w:t>Art.8. SANCTIUNI</w:t>
      </w:r>
    </w:p>
    <w:p w:rsidR="00036FD1" w:rsidRPr="00977B82" w:rsidRDefault="00036FD1" w:rsidP="00036FD1">
      <w:pPr>
        <w:tabs>
          <w:tab w:val="left" w:pos="1219"/>
        </w:tabs>
        <w:spacing w:after="267" w:line="274" w:lineRule="exact"/>
        <w:ind w:right="-285"/>
        <w:jc w:val="both"/>
        <w:rPr>
          <w:szCs w:val="24"/>
          <w:lang w:val="ro-RO"/>
        </w:rPr>
      </w:pPr>
      <w:r w:rsidRPr="00977B82">
        <w:rPr>
          <w:rStyle w:val="Szvegtrzs"/>
          <w:rFonts w:eastAsia="Calibri"/>
          <w:b/>
          <w:bCs/>
          <w:lang w:val="ro-RO"/>
        </w:rPr>
        <w:t xml:space="preserve">           </w:t>
      </w:r>
      <w:r w:rsidRPr="00977B82">
        <w:rPr>
          <w:rStyle w:val="Szvegtrzs"/>
          <w:rFonts w:eastAsia="Calibri"/>
          <w:lang w:val="ro-RO"/>
        </w:rPr>
        <w:t xml:space="preserve">8.1.Nerespectarea clauzelor contractuale, va conduce la rezilierea de drept a contractului de comodat imobiliar.         </w:t>
      </w:r>
    </w:p>
    <w:p w:rsidR="00036FD1" w:rsidRPr="00977B82" w:rsidRDefault="00036FD1" w:rsidP="00036FD1">
      <w:pPr>
        <w:keepNext/>
        <w:keepLines/>
        <w:spacing w:after="160" w:line="240" w:lineRule="exact"/>
        <w:ind w:right="-285"/>
        <w:rPr>
          <w:b/>
          <w:bCs/>
          <w:szCs w:val="24"/>
          <w:lang w:val="ro-RO"/>
        </w:rPr>
      </w:pPr>
      <w:bookmarkStart w:id="9" w:name="bookmark14"/>
      <w:r w:rsidRPr="00977B82">
        <w:rPr>
          <w:b/>
          <w:bCs/>
          <w:szCs w:val="24"/>
          <w:lang w:val="ro-RO"/>
        </w:rPr>
        <w:t>Art.9. LITIGII</w:t>
      </w:r>
      <w:bookmarkEnd w:id="9"/>
    </w:p>
    <w:p w:rsidR="00036FD1" w:rsidRPr="00977B82" w:rsidRDefault="00036FD1" w:rsidP="00036FD1">
      <w:pPr>
        <w:spacing w:line="274" w:lineRule="exact"/>
        <w:ind w:right="-285" w:firstLine="740"/>
        <w:jc w:val="both"/>
        <w:rPr>
          <w:szCs w:val="24"/>
          <w:lang w:val="ro-RO"/>
        </w:rPr>
      </w:pPr>
      <w:r w:rsidRPr="00977B82">
        <w:rPr>
          <w:rStyle w:val="Szvegtrzs"/>
          <w:rFonts w:eastAsia="Calibri"/>
          <w:lang w:val="ro-RO"/>
        </w:rPr>
        <w:t>9.1 Părțile au convenit ca toate neînțelegerile privind validitatea prezentului contract sau rezultate din interpretarea, executarea ori încetarea acestuia să fie rezolvate pe cale amiabilă de către reprezentanții lor.</w:t>
      </w:r>
    </w:p>
    <w:p w:rsidR="00036FD1" w:rsidRPr="00977B82" w:rsidRDefault="00036FD1" w:rsidP="00036FD1">
      <w:pPr>
        <w:spacing w:after="267" w:line="274" w:lineRule="exact"/>
        <w:ind w:right="-285" w:firstLine="740"/>
        <w:jc w:val="both"/>
        <w:rPr>
          <w:szCs w:val="24"/>
          <w:lang w:val="ro-RO"/>
        </w:rPr>
      </w:pPr>
      <w:r w:rsidRPr="00977B82">
        <w:rPr>
          <w:rStyle w:val="Szvegtrzs"/>
          <w:rFonts w:eastAsia="Calibri"/>
          <w:lang w:val="ro-RO"/>
        </w:rPr>
        <w:t>9.2.În cazul în care nu este posibilă rezolvarea litigiilor pe cale amiabilă, părțile contractante se vor adresa instanțelor de judecata competente.</w:t>
      </w:r>
    </w:p>
    <w:p w:rsidR="00036FD1" w:rsidRPr="00977B82" w:rsidRDefault="00036FD1" w:rsidP="00036FD1">
      <w:pPr>
        <w:keepNext/>
        <w:keepLines/>
        <w:spacing w:after="160" w:line="240" w:lineRule="exact"/>
        <w:ind w:right="-285"/>
        <w:rPr>
          <w:b/>
          <w:bCs/>
          <w:szCs w:val="24"/>
          <w:lang w:val="ro-RO"/>
        </w:rPr>
      </w:pPr>
      <w:bookmarkStart w:id="10" w:name="bookmark15"/>
      <w:r w:rsidRPr="00977B82">
        <w:rPr>
          <w:b/>
          <w:bCs/>
          <w:szCs w:val="24"/>
          <w:lang w:val="ro-RO"/>
        </w:rPr>
        <w:t>Art. 10 - CLAUZE FINALE</w:t>
      </w:r>
      <w:bookmarkEnd w:id="10"/>
    </w:p>
    <w:p w:rsidR="00036FD1" w:rsidRPr="00977B82" w:rsidRDefault="00036FD1" w:rsidP="00036FD1">
      <w:pPr>
        <w:spacing w:line="270" w:lineRule="exact"/>
        <w:ind w:right="-285" w:firstLine="740"/>
        <w:jc w:val="both"/>
        <w:rPr>
          <w:szCs w:val="24"/>
          <w:lang w:val="ro-RO"/>
        </w:rPr>
      </w:pPr>
      <w:r w:rsidRPr="00977B82">
        <w:rPr>
          <w:rStyle w:val="Szvegtrzs"/>
          <w:rFonts w:eastAsia="Calibri"/>
          <w:lang w:val="ro-RO"/>
        </w:rPr>
        <w:t>10.1. Prevederile contractuale se completează cu dispozițiile legale în vigoare.</w:t>
      </w:r>
    </w:p>
    <w:p w:rsidR="00036FD1" w:rsidRPr="00977B82" w:rsidRDefault="00036FD1" w:rsidP="00036FD1">
      <w:pPr>
        <w:tabs>
          <w:tab w:val="left" w:pos="1284"/>
        </w:tabs>
        <w:spacing w:line="270" w:lineRule="exact"/>
        <w:ind w:left="740" w:right="-285"/>
        <w:jc w:val="both"/>
        <w:rPr>
          <w:szCs w:val="24"/>
          <w:lang w:val="ro-RO"/>
        </w:rPr>
      </w:pPr>
      <w:r w:rsidRPr="00977B82">
        <w:rPr>
          <w:rStyle w:val="Szvegtrzs"/>
          <w:rFonts w:eastAsia="Calibri"/>
          <w:lang w:val="ro-RO"/>
        </w:rPr>
        <w:t>10.2. Modificarea prezentului contract se poate realiza cu acordul părților, prin act adițional, ce va face parte integrantă din contract.</w:t>
      </w:r>
    </w:p>
    <w:p w:rsidR="00036FD1" w:rsidRPr="00977B82" w:rsidRDefault="00036FD1" w:rsidP="00036FD1">
      <w:pPr>
        <w:tabs>
          <w:tab w:val="left" w:pos="1234"/>
        </w:tabs>
        <w:spacing w:line="270" w:lineRule="exact"/>
        <w:ind w:left="740" w:right="-285"/>
        <w:jc w:val="both"/>
        <w:rPr>
          <w:szCs w:val="24"/>
          <w:lang w:val="ro-RO"/>
        </w:rPr>
      </w:pPr>
      <w:r w:rsidRPr="00977B82">
        <w:rPr>
          <w:rStyle w:val="Szvegtrzs"/>
          <w:rFonts w:eastAsia="Calibri"/>
          <w:lang w:val="ro-RO"/>
        </w:rPr>
        <w:t>10.3. Prezentul contract a fost încheiat în 2 exemplare originale, câte unul pentru fiecare parte contractantă.</w:t>
      </w:r>
    </w:p>
    <w:p w:rsidR="00036FD1" w:rsidRPr="00977B82" w:rsidRDefault="00036FD1" w:rsidP="00036FD1">
      <w:pPr>
        <w:tabs>
          <w:tab w:val="left" w:pos="1219"/>
        </w:tabs>
        <w:spacing w:after="480" w:line="270" w:lineRule="exact"/>
        <w:ind w:right="-285"/>
        <w:jc w:val="both"/>
        <w:rPr>
          <w:rStyle w:val="Szvegtrzs"/>
          <w:rFonts w:eastAsia="Calibri"/>
          <w:lang w:val="ro-RO"/>
        </w:rPr>
      </w:pPr>
      <w:r w:rsidRPr="00977B82">
        <w:rPr>
          <w:szCs w:val="24"/>
          <w:lang w:val="ro-RO"/>
        </w:rPr>
        <w:t xml:space="preserve">             10.4.</w:t>
      </w:r>
      <w:r w:rsidRPr="00977B82">
        <w:rPr>
          <w:rStyle w:val="Szvegtrzs"/>
          <w:rFonts w:eastAsia="Calibri"/>
          <w:lang w:val="ro-RO"/>
        </w:rPr>
        <w:t>Procesul verbal de predare-primire a obiectului contractului face parte integrantă din prezentul contract.</w:t>
      </w:r>
    </w:p>
    <w:p w:rsidR="00036FD1" w:rsidRPr="00977B82" w:rsidRDefault="00036FD1" w:rsidP="00036FD1">
      <w:pPr>
        <w:pStyle w:val="ListParagraph"/>
        <w:ind w:left="0" w:right="-285"/>
        <w:rPr>
          <w:rFonts w:ascii="Times New Roman" w:hAnsi="Times New Roman"/>
          <w:sz w:val="24"/>
          <w:szCs w:val="24"/>
          <w:lang w:val="ro-RO"/>
        </w:rPr>
      </w:pPr>
      <w:r w:rsidRPr="00977B82">
        <w:rPr>
          <w:rFonts w:ascii="Times New Roman" w:hAnsi="Times New Roman"/>
          <w:sz w:val="24"/>
          <w:szCs w:val="24"/>
          <w:lang w:val="ro-RO"/>
        </w:rPr>
        <w:t xml:space="preserve">         </w:t>
      </w:r>
      <w:r w:rsidRPr="00977B82">
        <w:rPr>
          <w:rFonts w:ascii="Times New Roman" w:hAnsi="Times New Roman"/>
          <w:sz w:val="24"/>
          <w:szCs w:val="24"/>
          <w:lang w:val="ro-RO"/>
        </w:rPr>
        <w:tab/>
        <w:t>COMODANT,</w:t>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t xml:space="preserve">                  COMODATAR,</w:t>
      </w:r>
    </w:p>
    <w:p w:rsidR="00036FD1" w:rsidRPr="00977B82" w:rsidRDefault="00036FD1" w:rsidP="00036FD1">
      <w:pPr>
        <w:ind w:left="708" w:right="-285" w:hanging="708"/>
        <w:rPr>
          <w:szCs w:val="24"/>
          <w:lang w:val="ro-RO"/>
        </w:rPr>
      </w:pPr>
      <w:r w:rsidRPr="00977B82">
        <w:rPr>
          <w:szCs w:val="24"/>
          <w:lang w:val="ro-RO"/>
        </w:rPr>
        <w:t>MUNICIPIUL TÂRGU MUREŞ</w:t>
      </w:r>
      <w:r w:rsidRPr="00977B82">
        <w:rPr>
          <w:szCs w:val="24"/>
          <w:lang w:val="ro-RO"/>
        </w:rPr>
        <w:tab/>
      </w:r>
      <w:r w:rsidRPr="00977B82">
        <w:rPr>
          <w:szCs w:val="24"/>
          <w:lang w:val="ro-RO"/>
        </w:rPr>
        <w:tab/>
        <w:t xml:space="preserve">               </w:t>
      </w:r>
      <w:r w:rsidRPr="00977B82">
        <w:rPr>
          <w:szCs w:val="24"/>
          <w:lang w:val="ro-RO"/>
        </w:rPr>
        <w:tab/>
        <w:t xml:space="preserve"> DIRECŢIA DE ASISTENȚĂ SOCIALĂ           PRIMAR,</w:t>
      </w:r>
      <w:r w:rsidRPr="00977B82">
        <w:rPr>
          <w:szCs w:val="24"/>
          <w:lang w:val="ro-RO"/>
        </w:rPr>
        <w:tab/>
      </w:r>
      <w:r w:rsidRPr="00977B82">
        <w:rPr>
          <w:szCs w:val="24"/>
          <w:lang w:val="ro-RO"/>
        </w:rPr>
        <w:tab/>
      </w:r>
      <w:r w:rsidRPr="00977B82">
        <w:rPr>
          <w:szCs w:val="24"/>
          <w:lang w:val="ro-RO"/>
        </w:rPr>
        <w:tab/>
      </w:r>
      <w:r w:rsidRPr="00977B82">
        <w:rPr>
          <w:szCs w:val="24"/>
          <w:lang w:val="ro-RO"/>
        </w:rPr>
        <w:tab/>
      </w:r>
      <w:r w:rsidRPr="00977B82">
        <w:rPr>
          <w:szCs w:val="24"/>
          <w:lang w:val="ro-RO"/>
        </w:rPr>
        <w:tab/>
      </w:r>
      <w:r w:rsidRPr="00977B82">
        <w:rPr>
          <w:szCs w:val="24"/>
          <w:lang w:val="ro-RO"/>
        </w:rPr>
        <w:tab/>
        <w:t xml:space="preserve">                    DIRECTOR EXECUTIV,</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 xml:space="preserve">       </w:t>
      </w:r>
      <w:r w:rsidRPr="00977B82">
        <w:rPr>
          <w:rFonts w:ascii="Times New Roman" w:hAnsi="Times New Roman"/>
          <w:bCs/>
          <w:sz w:val="24"/>
          <w:szCs w:val="24"/>
          <w:lang w:val="ro-RO"/>
        </w:rPr>
        <w:tab/>
        <w:t>Soós Zoltán                                                                                    Andreia Moraru</w:t>
      </w:r>
    </w:p>
    <w:p w:rsidR="00036FD1" w:rsidRPr="00977B82" w:rsidRDefault="00036FD1" w:rsidP="00036FD1">
      <w:pPr>
        <w:pStyle w:val="ListParagraph"/>
        <w:ind w:left="0" w:right="-285"/>
        <w:rPr>
          <w:rFonts w:ascii="Times New Roman" w:hAnsi="Times New Roman"/>
          <w:bCs/>
          <w:sz w:val="24"/>
          <w:szCs w:val="24"/>
          <w:lang w:val="ro-RO"/>
        </w:rPr>
      </w:pPr>
    </w:p>
    <w:p w:rsidR="00036FD1" w:rsidRPr="00977B82" w:rsidRDefault="00036FD1" w:rsidP="00036FD1">
      <w:pPr>
        <w:pStyle w:val="ListParagraph"/>
        <w:ind w:left="0" w:right="-285"/>
        <w:rPr>
          <w:rFonts w:ascii="Times New Roman" w:hAnsi="Times New Roman"/>
          <w:bCs/>
          <w:sz w:val="24"/>
          <w:szCs w:val="24"/>
          <w:lang w:val="ro-RO"/>
        </w:rPr>
      </w:pP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Director Executiv,</w:t>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t xml:space="preserve">          </w:t>
      </w:r>
      <w:r w:rsidRPr="00977B82">
        <w:rPr>
          <w:rFonts w:ascii="Times New Roman" w:hAnsi="Times New Roman"/>
          <w:bCs/>
          <w:sz w:val="24"/>
          <w:szCs w:val="24"/>
          <w:lang w:val="ro-RO"/>
        </w:rPr>
        <w:tab/>
        <w:t xml:space="preserve">                           </w:t>
      </w:r>
      <w:r w:rsidRPr="00977B82">
        <w:rPr>
          <w:rFonts w:ascii="Times New Roman" w:hAnsi="Times New Roman"/>
          <w:bCs/>
          <w:sz w:val="24"/>
          <w:szCs w:val="24"/>
          <w:lang w:val="ro-RO"/>
        </w:rPr>
        <w:tab/>
        <w:t>Director Executiv Adjunct,</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Ec. Crăciun Ioan Florin</w:t>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t xml:space="preserve">                        Todoran Carmen Corina</w:t>
      </w:r>
    </w:p>
    <w:p w:rsidR="00036FD1" w:rsidRPr="00977B82" w:rsidRDefault="00036FD1" w:rsidP="00036FD1">
      <w:pPr>
        <w:pStyle w:val="ListParagraph"/>
        <w:ind w:left="0" w:right="-285"/>
        <w:rPr>
          <w:rFonts w:ascii="Times New Roman" w:hAnsi="Times New Roman"/>
          <w:bCs/>
          <w:sz w:val="24"/>
          <w:szCs w:val="24"/>
          <w:lang w:val="ro-RO"/>
        </w:rPr>
      </w:pPr>
    </w:p>
    <w:p w:rsidR="00036FD1" w:rsidRPr="00977B82" w:rsidRDefault="00036FD1" w:rsidP="00036FD1">
      <w:pPr>
        <w:pStyle w:val="ListParagraph"/>
        <w:ind w:left="0" w:right="-285"/>
        <w:rPr>
          <w:rFonts w:ascii="Times New Roman" w:hAnsi="Times New Roman"/>
          <w:bCs/>
          <w:sz w:val="24"/>
          <w:szCs w:val="24"/>
          <w:lang w:val="ro-RO"/>
        </w:rPr>
      </w:pP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Director Executiv ADP,</w:t>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t>Director Executiv Adjunct,</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Florian Moldovan</w:t>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t>Ec. Maier Mihaela</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ab/>
        <w:t xml:space="preserve">                                                            </w:t>
      </w:r>
      <w:r w:rsidRPr="00977B82">
        <w:rPr>
          <w:rFonts w:ascii="Times New Roman" w:hAnsi="Times New Roman"/>
          <w:bCs/>
          <w:sz w:val="24"/>
          <w:szCs w:val="24"/>
          <w:lang w:val="ro-RO"/>
        </w:rPr>
        <w:tab/>
      </w:r>
      <w:r w:rsidRPr="00977B82">
        <w:rPr>
          <w:rFonts w:ascii="Times New Roman" w:hAnsi="Times New Roman"/>
          <w:bCs/>
          <w:sz w:val="24"/>
          <w:szCs w:val="24"/>
          <w:lang w:val="ro-RO"/>
        </w:rPr>
        <w:tab/>
        <w:t xml:space="preserve">       </w:t>
      </w:r>
    </w:p>
    <w:p w:rsidR="00036FD1" w:rsidRPr="00977B82" w:rsidRDefault="00036FD1" w:rsidP="00036FD1">
      <w:pPr>
        <w:pStyle w:val="ListParagraph"/>
        <w:ind w:left="0" w:right="-285"/>
        <w:rPr>
          <w:rFonts w:ascii="Times New Roman" w:hAnsi="Times New Roman"/>
          <w:bCs/>
          <w:sz w:val="24"/>
          <w:szCs w:val="24"/>
          <w:lang w:val="ro-RO"/>
        </w:rPr>
      </w:pP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Director Executiv SPUM,</w:t>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r>
      <w:r w:rsidRPr="00977B82">
        <w:rPr>
          <w:rFonts w:ascii="Times New Roman" w:hAnsi="Times New Roman"/>
          <w:bCs/>
          <w:sz w:val="24"/>
          <w:szCs w:val="24"/>
          <w:lang w:val="ro-RO"/>
        </w:rPr>
        <w:tab/>
        <w:t>Viză juridică,</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Florentina Vary</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ab/>
      </w:r>
      <w:r w:rsidRPr="00977B82">
        <w:rPr>
          <w:rFonts w:ascii="Times New Roman" w:hAnsi="Times New Roman"/>
          <w:bCs/>
          <w:sz w:val="24"/>
          <w:szCs w:val="24"/>
          <w:lang w:val="ro-RO"/>
        </w:rPr>
        <w:tab/>
      </w:r>
    </w:p>
    <w:p w:rsidR="00036FD1" w:rsidRPr="00977B82" w:rsidRDefault="00036FD1" w:rsidP="00036FD1">
      <w:pPr>
        <w:pStyle w:val="ListParagraph"/>
        <w:ind w:left="0" w:right="-285"/>
        <w:rPr>
          <w:rFonts w:ascii="Times New Roman" w:hAnsi="Times New Roman"/>
          <w:bCs/>
          <w:sz w:val="24"/>
          <w:szCs w:val="24"/>
          <w:lang w:val="ro-RO"/>
        </w:rPr>
      </w:pP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Viză juridică,</w:t>
      </w:r>
    </w:p>
    <w:p w:rsidR="00036FD1" w:rsidRDefault="00036FD1" w:rsidP="00036FD1">
      <w:pPr>
        <w:pStyle w:val="ListParagraph"/>
        <w:ind w:left="0" w:right="-285"/>
        <w:rPr>
          <w:rFonts w:ascii="Times New Roman" w:hAnsi="Times New Roman"/>
          <w:sz w:val="24"/>
          <w:szCs w:val="24"/>
          <w:lang w:val="ro-RO"/>
        </w:rPr>
      </w:pPr>
    </w:p>
    <w:p w:rsidR="00D53DB5" w:rsidRDefault="00D53DB5" w:rsidP="00036FD1">
      <w:pPr>
        <w:pStyle w:val="ListParagraph"/>
        <w:ind w:left="0" w:right="-285"/>
        <w:rPr>
          <w:rFonts w:ascii="Times New Roman" w:hAnsi="Times New Roman"/>
          <w:sz w:val="24"/>
          <w:szCs w:val="24"/>
          <w:lang w:val="ro-RO"/>
        </w:rPr>
      </w:pPr>
    </w:p>
    <w:p w:rsidR="00A81F39" w:rsidRDefault="00A81F39" w:rsidP="00036FD1">
      <w:pPr>
        <w:pStyle w:val="ListParagraph"/>
        <w:ind w:left="0" w:right="-285"/>
        <w:rPr>
          <w:rFonts w:ascii="Times New Roman" w:hAnsi="Times New Roman"/>
          <w:sz w:val="24"/>
          <w:szCs w:val="24"/>
          <w:lang w:val="ro-RO"/>
        </w:rPr>
      </w:pPr>
    </w:p>
    <w:p w:rsidR="00A81F39" w:rsidRDefault="00A81F39" w:rsidP="00036FD1">
      <w:pPr>
        <w:pStyle w:val="ListParagraph"/>
        <w:ind w:left="0" w:right="-285"/>
        <w:rPr>
          <w:rFonts w:ascii="Times New Roman" w:hAnsi="Times New Roman"/>
          <w:sz w:val="24"/>
          <w:szCs w:val="24"/>
          <w:lang w:val="ro-RO"/>
        </w:rPr>
      </w:pPr>
    </w:p>
    <w:p w:rsidR="00A81F39" w:rsidRDefault="00A81F39" w:rsidP="00036FD1">
      <w:pPr>
        <w:pStyle w:val="ListParagraph"/>
        <w:ind w:left="0" w:right="-285"/>
        <w:rPr>
          <w:rFonts w:ascii="Times New Roman" w:hAnsi="Times New Roman"/>
          <w:sz w:val="24"/>
          <w:szCs w:val="24"/>
          <w:lang w:val="ro-RO"/>
        </w:rPr>
      </w:pPr>
    </w:p>
    <w:p w:rsidR="00A81F39" w:rsidRDefault="00A81F39" w:rsidP="00036FD1">
      <w:pPr>
        <w:pStyle w:val="ListParagraph"/>
        <w:ind w:left="0" w:right="-285"/>
        <w:rPr>
          <w:rFonts w:ascii="Times New Roman" w:hAnsi="Times New Roman"/>
          <w:sz w:val="24"/>
          <w:szCs w:val="24"/>
          <w:lang w:val="ro-RO"/>
        </w:rPr>
      </w:pPr>
    </w:p>
    <w:p w:rsidR="00D53DB5" w:rsidRPr="00977B82" w:rsidRDefault="00D53DB5" w:rsidP="00036FD1">
      <w:pPr>
        <w:pStyle w:val="ListParagraph"/>
        <w:ind w:left="0" w:right="-285"/>
        <w:rPr>
          <w:rFonts w:ascii="Times New Roman" w:hAnsi="Times New Roman"/>
          <w:sz w:val="24"/>
          <w:szCs w:val="24"/>
          <w:lang w:val="ro-RO"/>
        </w:rPr>
      </w:pPr>
    </w:p>
    <w:p w:rsidR="00036FD1" w:rsidRPr="00977B82" w:rsidRDefault="00036FD1" w:rsidP="00036FD1">
      <w:pPr>
        <w:keepNext/>
        <w:keepLines/>
        <w:spacing w:line="270" w:lineRule="exact"/>
        <w:ind w:right="-285"/>
        <w:rPr>
          <w:szCs w:val="24"/>
          <w:lang w:val="ro-RO"/>
        </w:rPr>
      </w:pPr>
      <w:r w:rsidRPr="00977B82">
        <w:rPr>
          <w:szCs w:val="24"/>
          <w:lang w:val="ro-RO"/>
        </w:rPr>
        <w:lastRenderedPageBreak/>
        <w:t>Anexa Nr.</w:t>
      </w:r>
      <w:r w:rsidR="00000E45">
        <w:rPr>
          <w:szCs w:val="24"/>
          <w:lang w:val="ro-RO"/>
        </w:rPr>
        <w:t xml:space="preserve"> </w:t>
      </w:r>
      <w:r w:rsidRPr="00977B82">
        <w:rPr>
          <w:szCs w:val="24"/>
          <w:lang w:val="ro-RO"/>
        </w:rPr>
        <w:t>2 la HC</w:t>
      </w:r>
      <w:r w:rsidRPr="00977B82">
        <w:rPr>
          <w:rStyle w:val="Cmsor4"/>
          <w:rFonts w:eastAsia="Calibri"/>
          <w:lang w:val="ro-RO"/>
        </w:rPr>
        <w:t>L____ /</w:t>
      </w:r>
      <w:r w:rsidRPr="00977B82">
        <w:rPr>
          <w:szCs w:val="24"/>
          <w:lang w:val="ro-RO"/>
        </w:rPr>
        <w:t>2022</w:t>
      </w:r>
    </w:p>
    <w:p w:rsidR="00036FD1" w:rsidRPr="00977B82" w:rsidRDefault="00036FD1" w:rsidP="00036FD1">
      <w:pPr>
        <w:spacing w:line="240" w:lineRule="exact"/>
        <w:ind w:right="-285"/>
        <w:rPr>
          <w:szCs w:val="24"/>
          <w:lang w:val="ro-RO"/>
        </w:rPr>
      </w:pPr>
    </w:p>
    <w:p w:rsidR="00036FD1" w:rsidRPr="00977B82" w:rsidRDefault="00036FD1" w:rsidP="00036FD1">
      <w:pPr>
        <w:spacing w:line="240" w:lineRule="exact"/>
        <w:ind w:right="-285"/>
        <w:rPr>
          <w:szCs w:val="24"/>
          <w:lang w:val="ro-RO"/>
        </w:rPr>
      </w:pPr>
    </w:p>
    <w:p w:rsidR="00036FD1" w:rsidRPr="00977B82" w:rsidRDefault="00036FD1" w:rsidP="00036FD1">
      <w:pPr>
        <w:spacing w:line="240" w:lineRule="exact"/>
        <w:ind w:right="-285"/>
        <w:rPr>
          <w:szCs w:val="24"/>
          <w:lang w:val="ro-RO"/>
        </w:rPr>
      </w:pPr>
      <w:r w:rsidRPr="00977B82">
        <w:rPr>
          <w:szCs w:val="24"/>
          <w:lang w:val="ro-RO"/>
        </w:rPr>
        <w:t>PROCES VERBAL DE PREDARE – PRIMIRE</w:t>
      </w:r>
    </w:p>
    <w:p w:rsidR="00036FD1" w:rsidRPr="00977B82" w:rsidRDefault="00036FD1" w:rsidP="00036FD1">
      <w:pPr>
        <w:spacing w:line="240" w:lineRule="exact"/>
        <w:ind w:right="-285"/>
        <w:rPr>
          <w:szCs w:val="24"/>
          <w:lang w:val="ro-RO"/>
        </w:rPr>
      </w:pPr>
    </w:p>
    <w:p w:rsidR="00036FD1" w:rsidRPr="00977B82" w:rsidRDefault="00036FD1" w:rsidP="00036FD1">
      <w:pPr>
        <w:tabs>
          <w:tab w:val="left" w:pos="7164"/>
        </w:tabs>
        <w:spacing w:after="203" w:line="240" w:lineRule="exact"/>
        <w:ind w:right="-285"/>
        <w:rPr>
          <w:szCs w:val="24"/>
          <w:lang w:val="ro-RO"/>
        </w:rPr>
      </w:pPr>
      <w:r w:rsidRPr="00977B82">
        <w:rPr>
          <w:rStyle w:val="Szvegtrzs"/>
          <w:rFonts w:eastAsia="Calibri"/>
          <w:lang w:val="ro-RO"/>
        </w:rPr>
        <w:t>încheiat astăzi................................</w:t>
      </w:r>
      <w:r w:rsidRPr="00977B82">
        <w:rPr>
          <w:rStyle w:val="Szvegtrzs"/>
          <w:rFonts w:eastAsia="Calibri"/>
          <w:lang w:val="ro-RO"/>
        </w:rPr>
        <w:tab/>
      </w:r>
      <w:r w:rsidRPr="00977B82">
        <w:rPr>
          <w:rStyle w:val="Szvegtrzs"/>
          <w:rFonts w:eastAsia="Calibri"/>
          <w:vertAlign w:val="superscript"/>
          <w:lang w:val="ro-RO"/>
        </w:rPr>
        <w:t>:</w:t>
      </w:r>
    </w:p>
    <w:p w:rsidR="00036FD1" w:rsidRPr="00977B82" w:rsidRDefault="00036FD1" w:rsidP="00036FD1">
      <w:pPr>
        <w:spacing w:line="274" w:lineRule="exact"/>
        <w:ind w:right="-285"/>
        <w:rPr>
          <w:szCs w:val="24"/>
          <w:lang w:val="ro-RO"/>
        </w:rPr>
      </w:pPr>
      <w:r w:rsidRPr="00977B82">
        <w:rPr>
          <w:rStyle w:val="Szvegtrzs"/>
          <w:rFonts w:eastAsia="Calibri"/>
          <w:lang w:val="ro-RO"/>
        </w:rPr>
        <w:t>Între:</w:t>
      </w:r>
    </w:p>
    <w:p w:rsidR="00036FD1" w:rsidRPr="00977B82" w:rsidRDefault="00036FD1" w:rsidP="00036FD1">
      <w:pPr>
        <w:spacing w:after="297" w:line="270" w:lineRule="exact"/>
        <w:ind w:right="-285" w:firstLine="740"/>
        <w:jc w:val="both"/>
        <w:rPr>
          <w:rStyle w:val="SzvegtrzsFlkvr"/>
          <w:rFonts w:eastAsia="Calibri"/>
          <w:lang w:val="ro-RO"/>
        </w:rPr>
      </w:pPr>
      <w:r w:rsidRPr="00977B82">
        <w:rPr>
          <w:rStyle w:val="SzvegtrzsFlkvr"/>
          <w:rFonts w:eastAsia="Calibri"/>
          <w:lang w:val="ro-RO"/>
        </w:rPr>
        <w:t>Municipiul Târgu Mureș,</w:t>
      </w:r>
      <w:r w:rsidRPr="00977B82">
        <w:rPr>
          <w:rStyle w:val="Szvegtrzs"/>
          <w:rFonts w:eastAsia="Calibri"/>
          <w:lang w:val="ro-RO"/>
        </w:rPr>
        <w:t xml:space="preserve"> cu sediul în Târgu Mureș, Piața Victoriei, nr.3, județul Mureș, C.I.F. 4322823, telefon 0264 268 330, reprezentat prin d1. Primar </w:t>
      </w:r>
      <w:r w:rsidRPr="00977B82">
        <w:rPr>
          <w:b/>
          <w:bCs/>
          <w:szCs w:val="24"/>
          <w:lang w:val="ro-RO"/>
        </w:rPr>
        <w:t>Soós Zoltán,</w:t>
      </w:r>
      <w:r w:rsidRPr="00977B82">
        <w:rPr>
          <w:bCs/>
          <w:szCs w:val="24"/>
          <w:lang w:val="ro-RO"/>
        </w:rPr>
        <w:t xml:space="preserve"> în calitate </w:t>
      </w:r>
      <w:r w:rsidRPr="00977B82">
        <w:rPr>
          <w:rStyle w:val="Szvegtrzs"/>
          <w:rFonts w:eastAsia="Calibri"/>
          <w:lang w:val="ro-RO"/>
        </w:rPr>
        <w:t xml:space="preserve">de </w:t>
      </w:r>
      <w:r w:rsidRPr="00977B82">
        <w:rPr>
          <w:rStyle w:val="SzvegtrzsFlkvr"/>
          <w:rFonts w:eastAsia="Calibri"/>
          <w:lang w:val="ro-RO"/>
        </w:rPr>
        <w:t>comodant,</w:t>
      </w:r>
    </w:p>
    <w:p w:rsidR="00036FD1" w:rsidRPr="00977B82" w:rsidRDefault="00036FD1" w:rsidP="00036FD1">
      <w:pPr>
        <w:spacing w:after="303" w:line="274" w:lineRule="exact"/>
        <w:ind w:right="-285" w:firstLine="740"/>
        <w:jc w:val="both"/>
        <w:rPr>
          <w:szCs w:val="24"/>
          <w:lang w:val="ro-RO"/>
        </w:rPr>
      </w:pPr>
      <w:r w:rsidRPr="00977B82">
        <w:rPr>
          <w:b/>
          <w:bCs/>
          <w:iCs/>
          <w:szCs w:val="24"/>
          <w:lang w:val="ro-RO"/>
        </w:rPr>
        <w:t>Direcția de Asistență Socială Târgu Mureș</w:t>
      </w:r>
      <w:r w:rsidRPr="00977B82">
        <w:rPr>
          <w:iCs/>
          <w:szCs w:val="24"/>
          <w:lang w:val="ro-RO"/>
        </w:rPr>
        <w:t xml:space="preserve"> cu sediul în Târgu Mureș, str. Gheorghe Doja, nr. 9, jud. Mureș,  CUI </w:t>
      </w:r>
      <w:r w:rsidRPr="00977B82">
        <w:rPr>
          <w:bCs/>
          <w:szCs w:val="24"/>
          <w:lang w:val="ro-RO"/>
        </w:rPr>
        <w:t>39906612</w:t>
      </w:r>
      <w:r w:rsidRPr="00977B82">
        <w:rPr>
          <w:iCs/>
          <w:szCs w:val="24"/>
          <w:lang w:val="ro-RO"/>
        </w:rPr>
        <w:t>,</w:t>
      </w:r>
      <w:r w:rsidRPr="00977B82">
        <w:rPr>
          <w:rStyle w:val="Szvegtrzs"/>
          <w:rFonts w:eastAsia="Calibri"/>
          <w:lang w:val="ro-RO"/>
        </w:rPr>
        <w:t xml:space="preserve"> </w:t>
      </w:r>
      <w:r w:rsidRPr="00977B82">
        <w:rPr>
          <w:iCs/>
          <w:szCs w:val="24"/>
          <w:lang w:val="ro-RO"/>
        </w:rPr>
        <w:t xml:space="preserve">reprezentată legal  prin </w:t>
      </w:r>
      <w:r w:rsidRPr="00977B82">
        <w:rPr>
          <w:b/>
          <w:bCs/>
          <w:szCs w:val="24"/>
          <w:lang w:val="ro-RO"/>
        </w:rPr>
        <w:t xml:space="preserve">Andreia Moraru - </w:t>
      </w:r>
      <w:r w:rsidRPr="00977B82">
        <w:rPr>
          <w:b/>
          <w:szCs w:val="24"/>
          <w:lang w:val="ro-RO"/>
        </w:rPr>
        <w:t>Director executiv,</w:t>
      </w:r>
      <w:r w:rsidRPr="00977B82">
        <w:rPr>
          <w:szCs w:val="24"/>
          <w:lang w:val="ro-RO"/>
        </w:rPr>
        <w:t xml:space="preserve"> </w:t>
      </w:r>
      <w:r w:rsidRPr="00977B82">
        <w:rPr>
          <w:rStyle w:val="Szvegtrzs"/>
          <w:rFonts w:eastAsia="Calibri"/>
          <w:lang w:val="ro-RO"/>
        </w:rPr>
        <w:t>în calitate de</w:t>
      </w:r>
      <w:r w:rsidRPr="00977B82">
        <w:rPr>
          <w:rStyle w:val="SzvegtrzsFlkvr"/>
          <w:rFonts w:eastAsia="Calibri"/>
          <w:lang w:val="ro-RO"/>
        </w:rPr>
        <w:t xml:space="preserve"> comodatar,</w:t>
      </w:r>
    </w:p>
    <w:p w:rsidR="00036FD1" w:rsidRPr="00977B82" w:rsidRDefault="00036FD1" w:rsidP="00036FD1">
      <w:pPr>
        <w:spacing w:line="274" w:lineRule="exact"/>
        <w:ind w:right="-285" w:firstLine="660"/>
        <w:rPr>
          <w:szCs w:val="24"/>
          <w:lang w:val="ro-RO"/>
        </w:rPr>
      </w:pPr>
      <w:r w:rsidRPr="00977B82">
        <w:rPr>
          <w:rStyle w:val="Szvegtrzs"/>
          <w:rFonts w:eastAsia="Calibri"/>
          <w:lang w:val="ro-RO"/>
        </w:rPr>
        <w:t>Având în vedere:</w:t>
      </w:r>
    </w:p>
    <w:p w:rsidR="00036FD1" w:rsidRPr="00977B82" w:rsidRDefault="00036FD1" w:rsidP="00036FD1">
      <w:pPr>
        <w:tabs>
          <w:tab w:val="left" w:leader="underscore" w:pos="7406"/>
        </w:tabs>
        <w:ind w:right="-285"/>
        <w:jc w:val="both"/>
        <w:rPr>
          <w:rStyle w:val="Szvegtrzs"/>
          <w:rFonts w:eastAsia="Calibri"/>
          <w:lang w:val="ro-RO"/>
        </w:rPr>
      </w:pPr>
      <w:r w:rsidRPr="00977B82">
        <w:rPr>
          <w:szCs w:val="24"/>
          <w:lang w:val="ro-RO"/>
        </w:rPr>
        <w:t xml:space="preserve">           Hotărârea Consiliului Local al Municipiului Târgu Mureş nr._____</w:t>
      </w:r>
      <w:r w:rsidRPr="00977B82">
        <w:rPr>
          <w:rStyle w:val="Szvegtrzs2Nemflkvr"/>
          <w:rFonts w:eastAsia="Calibri"/>
          <w:lang w:val="ro-RO"/>
        </w:rPr>
        <w:t>2022 prin care s-a</w:t>
      </w:r>
      <w:r w:rsidRPr="00977B82">
        <w:rPr>
          <w:szCs w:val="24"/>
          <w:lang w:val="ro-RO"/>
        </w:rPr>
        <w:t xml:space="preserve"> </w:t>
      </w:r>
      <w:r w:rsidRPr="00977B82">
        <w:rPr>
          <w:rStyle w:val="Szvegtrzs"/>
          <w:rFonts w:eastAsia="Calibri"/>
          <w:lang w:val="ro-RO"/>
        </w:rPr>
        <w:t xml:space="preserve">aprobat încheierea unui contract de împrumut pentru folosinţă gratuită a unui imobil clădire către </w:t>
      </w:r>
      <w:r w:rsidRPr="00977B82">
        <w:rPr>
          <w:szCs w:val="24"/>
          <w:lang w:val="ro-RO"/>
        </w:rPr>
        <w:t>Direcţia de Asistență Socială Târgu Mureş, imobilul obiect al contractului, se află</w:t>
      </w:r>
      <w:r w:rsidRPr="00977B82">
        <w:rPr>
          <w:iCs/>
          <w:szCs w:val="24"/>
          <w:lang w:val="ro-RO"/>
        </w:rPr>
        <w:t xml:space="preserve"> </w:t>
      </w:r>
      <w:r w:rsidRPr="00977B82">
        <w:rPr>
          <w:rStyle w:val="Szvegtrzs"/>
          <w:rFonts w:eastAsia="Calibri"/>
          <w:lang w:val="ro-RO"/>
        </w:rPr>
        <w:t>în stare bună şi funcţională, având următoarele date de identificare:</w:t>
      </w:r>
    </w:p>
    <w:p w:rsidR="00036FD1" w:rsidRPr="00541A31" w:rsidRDefault="00036FD1" w:rsidP="00036FD1">
      <w:pPr>
        <w:tabs>
          <w:tab w:val="left" w:leader="underscore" w:pos="7406"/>
        </w:tabs>
        <w:ind w:right="-285"/>
        <w:jc w:val="both"/>
        <w:rPr>
          <w:szCs w:val="24"/>
          <w:lang w:val="ro-RO"/>
        </w:rPr>
      </w:pPr>
    </w:p>
    <w:p w:rsidR="00036FD1" w:rsidRPr="00541A31" w:rsidRDefault="00036FD1" w:rsidP="00036FD1">
      <w:pPr>
        <w:numPr>
          <w:ilvl w:val="0"/>
          <w:numId w:val="5"/>
        </w:numPr>
        <w:tabs>
          <w:tab w:val="left" w:pos="890"/>
        </w:tabs>
        <w:spacing w:line="274" w:lineRule="exact"/>
        <w:ind w:right="-285" w:hanging="300"/>
        <w:rPr>
          <w:rStyle w:val="Szvegtrzs2Nemflkvr"/>
          <w:rFonts w:eastAsia="Calibri"/>
          <w:bCs w:val="0"/>
          <w:lang w:val="ro-RO"/>
        </w:rPr>
      </w:pPr>
      <w:r w:rsidRPr="00541A31">
        <w:rPr>
          <w:rStyle w:val="Szvegtrzs2Nemflkvr"/>
          <w:rFonts w:eastAsia="Calibri"/>
          <w:lang w:val="ro-RO"/>
        </w:rPr>
        <w:t xml:space="preserve">Imobil clădire în suprafață de  </w:t>
      </w:r>
      <w:r w:rsidRPr="00541A31">
        <w:rPr>
          <w:rStyle w:val="Szvegtrzs2Nemflkvr"/>
          <w:rFonts w:eastAsia="Calibri"/>
          <w:b w:val="0"/>
          <w:bCs w:val="0"/>
          <w:lang w:val="ro-RO"/>
        </w:rPr>
        <w:t>105 mp</w:t>
      </w:r>
      <w:r w:rsidRPr="00541A31">
        <w:rPr>
          <w:rStyle w:val="Szvegtrzs2Nemflkvr"/>
          <w:rFonts w:eastAsia="Calibri"/>
          <w:lang w:val="ro-RO"/>
        </w:rPr>
        <w:t>;</w:t>
      </w:r>
    </w:p>
    <w:p w:rsidR="00036FD1" w:rsidRPr="001B741A" w:rsidRDefault="00036FD1" w:rsidP="00036FD1">
      <w:pPr>
        <w:numPr>
          <w:ilvl w:val="0"/>
          <w:numId w:val="5"/>
        </w:numPr>
        <w:tabs>
          <w:tab w:val="left" w:pos="890"/>
        </w:tabs>
        <w:spacing w:line="274" w:lineRule="exact"/>
        <w:ind w:right="-285" w:hanging="300"/>
        <w:rPr>
          <w:rStyle w:val="Szvegtrzs2Nemflkvr"/>
          <w:rFonts w:eastAsia="Calibri"/>
          <w:bCs w:val="0"/>
          <w:lang w:val="ro-RO"/>
        </w:rPr>
      </w:pPr>
      <w:r w:rsidRPr="001B741A">
        <w:rPr>
          <w:rStyle w:val="Szvegtrzs2Nemflkvr"/>
          <w:rFonts w:eastAsia="Calibri"/>
          <w:lang w:val="ro-RO"/>
        </w:rPr>
        <w:t xml:space="preserve">Situat în Târgu Mureș, strada Pășunii </w:t>
      </w:r>
      <w:r w:rsidR="001B741A" w:rsidRPr="001B741A">
        <w:rPr>
          <w:rStyle w:val="Szvegtrzs2Nemflkvr"/>
          <w:rFonts w:eastAsia="Calibri"/>
          <w:lang w:val="ro-RO"/>
        </w:rPr>
        <w:t xml:space="preserve">pe terenul identificat în CF </w:t>
      </w:r>
      <w:r w:rsidR="00646331" w:rsidRPr="001B741A">
        <w:rPr>
          <w:rStyle w:val="Szvegtrzs2Nemflkvr"/>
          <w:rFonts w:eastAsia="Calibri"/>
          <w:lang w:val="ro-RO"/>
        </w:rPr>
        <w:t xml:space="preserve"> </w:t>
      </w:r>
      <w:r w:rsidRPr="001B741A">
        <w:rPr>
          <w:rStyle w:val="Szvegtrzs2Nemflkvr"/>
          <w:rFonts w:eastAsia="Calibri"/>
          <w:lang w:val="ro-RO"/>
        </w:rPr>
        <w:t xml:space="preserve">nr. </w:t>
      </w:r>
      <w:r w:rsidRPr="001B741A">
        <w:rPr>
          <w:szCs w:val="24"/>
          <w:lang w:val="ro-RO"/>
        </w:rPr>
        <w:t>136934</w:t>
      </w:r>
      <w:r w:rsidRPr="001B741A">
        <w:rPr>
          <w:rStyle w:val="Szvegtrzs2Nemflkvr"/>
          <w:rFonts w:eastAsia="Calibri"/>
          <w:lang w:val="ro-RO"/>
        </w:rPr>
        <w:t>;</w:t>
      </w:r>
    </w:p>
    <w:p w:rsidR="00036FD1" w:rsidRPr="00541A31" w:rsidRDefault="00036FD1" w:rsidP="00036FD1">
      <w:pPr>
        <w:numPr>
          <w:ilvl w:val="0"/>
          <w:numId w:val="5"/>
        </w:numPr>
        <w:tabs>
          <w:tab w:val="left" w:pos="890"/>
        </w:tabs>
        <w:spacing w:line="274" w:lineRule="exact"/>
        <w:ind w:right="-285" w:hanging="300"/>
        <w:rPr>
          <w:b/>
          <w:szCs w:val="24"/>
          <w:lang w:val="ro-RO"/>
        </w:rPr>
      </w:pPr>
      <w:r w:rsidRPr="00541A31">
        <w:rPr>
          <w:rStyle w:val="Szvegtrzs2Nemflkvr"/>
          <w:rFonts w:eastAsia="Calibri"/>
          <w:lang w:val="ro-RO"/>
        </w:rPr>
        <w:t xml:space="preserve">Număr de inventar </w:t>
      </w:r>
      <w:r w:rsidRPr="00541A31">
        <w:rPr>
          <w:szCs w:val="24"/>
          <w:lang w:val="ro-RO"/>
        </w:rPr>
        <w:t>1012</w:t>
      </w:r>
      <w:r w:rsidR="000B5597">
        <w:rPr>
          <w:szCs w:val="24"/>
          <w:lang w:val="ro-RO"/>
        </w:rPr>
        <w:t>;</w:t>
      </w:r>
    </w:p>
    <w:p w:rsidR="00036FD1" w:rsidRPr="00541A31" w:rsidRDefault="00036FD1" w:rsidP="00036FD1">
      <w:pPr>
        <w:numPr>
          <w:ilvl w:val="0"/>
          <w:numId w:val="5"/>
        </w:numPr>
        <w:tabs>
          <w:tab w:val="left" w:pos="897"/>
        </w:tabs>
        <w:spacing w:line="274" w:lineRule="exact"/>
        <w:ind w:right="-285" w:hanging="300"/>
        <w:rPr>
          <w:b/>
          <w:szCs w:val="24"/>
          <w:lang w:val="ro-RO"/>
        </w:rPr>
      </w:pPr>
      <w:r w:rsidRPr="00541A31">
        <w:rPr>
          <w:rStyle w:val="Szvegtrzs"/>
          <w:rFonts w:eastAsia="Calibri"/>
          <w:b/>
          <w:bCs/>
          <w:lang w:val="ro-RO"/>
        </w:rPr>
        <w:t xml:space="preserve">Valoare de inventar: </w:t>
      </w:r>
      <w:r w:rsidRPr="00541A31">
        <w:rPr>
          <w:szCs w:val="24"/>
          <w:lang w:val="ro-RO"/>
        </w:rPr>
        <w:t>217457,38</w:t>
      </w:r>
      <w:r w:rsidRPr="00541A31">
        <w:rPr>
          <w:bCs/>
          <w:szCs w:val="24"/>
          <w:lang w:val="ro-RO"/>
        </w:rPr>
        <w:t xml:space="preserve"> lei.</w:t>
      </w:r>
    </w:p>
    <w:p w:rsidR="00036FD1" w:rsidRPr="00541A31" w:rsidRDefault="00036FD1" w:rsidP="00036FD1">
      <w:pPr>
        <w:tabs>
          <w:tab w:val="left" w:pos="1005"/>
        </w:tabs>
        <w:spacing w:after="237" w:line="274" w:lineRule="exact"/>
        <w:ind w:right="-285"/>
        <w:jc w:val="both"/>
        <w:rPr>
          <w:szCs w:val="24"/>
          <w:lang w:val="ro-RO"/>
        </w:rPr>
      </w:pPr>
    </w:p>
    <w:p w:rsidR="00036FD1" w:rsidRPr="00977B82" w:rsidRDefault="00036FD1" w:rsidP="00036FD1">
      <w:pPr>
        <w:spacing w:after="480" w:line="277" w:lineRule="exact"/>
        <w:ind w:right="-285" w:firstLine="740"/>
        <w:jc w:val="both"/>
        <w:rPr>
          <w:szCs w:val="24"/>
          <w:lang w:val="ro-RO"/>
        </w:rPr>
      </w:pPr>
      <w:r w:rsidRPr="00977B82">
        <w:rPr>
          <w:rStyle w:val="Szvegtrzs"/>
          <w:rFonts w:eastAsia="Calibri"/>
          <w:lang w:val="ro-RO"/>
        </w:rPr>
        <w:t>Prezentul Proces verbal de predare-primire s-a semnat în 2 (două) exemplare originale, câte unul pentru fiecare parte semnatară.</w:t>
      </w:r>
    </w:p>
    <w:p w:rsidR="00036FD1" w:rsidRPr="00977B82" w:rsidRDefault="00036FD1" w:rsidP="00036FD1">
      <w:pPr>
        <w:ind w:right="-285"/>
        <w:rPr>
          <w:szCs w:val="24"/>
          <w:lang w:val="ro-RO"/>
        </w:rPr>
      </w:pPr>
      <w:r w:rsidRPr="00977B82">
        <w:rPr>
          <w:szCs w:val="24"/>
          <w:lang w:val="ro-RO"/>
        </w:rPr>
        <w:t xml:space="preserve">            Am predat,                                                            </w:t>
      </w:r>
      <w:r w:rsidRPr="00977B82">
        <w:rPr>
          <w:szCs w:val="24"/>
          <w:lang w:val="ro-RO"/>
        </w:rPr>
        <w:tab/>
      </w:r>
      <w:r w:rsidRPr="00977B82">
        <w:rPr>
          <w:szCs w:val="24"/>
          <w:lang w:val="ro-RO"/>
        </w:rPr>
        <w:tab/>
        <w:t>Am primit,</w:t>
      </w:r>
    </w:p>
    <w:p w:rsidR="00036FD1" w:rsidRPr="00977B82" w:rsidRDefault="00036FD1" w:rsidP="00036FD1">
      <w:pPr>
        <w:ind w:right="-285"/>
        <w:rPr>
          <w:szCs w:val="24"/>
          <w:lang w:val="ro-RO"/>
        </w:rPr>
      </w:pPr>
    </w:p>
    <w:p w:rsidR="00036FD1" w:rsidRPr="00977B82" w:rsidRDefault="00036FD1" w:rsidP="00036FD1">
      <w:pPr>
        <w:pStyle w:val="ListParagraph"/>
        <w:spacing w:after="0" w:line="240" w:lineRule="auto"/>
        <w:ind w:left="0" w:right="-285"/>
        <w:rPr>
          <w:rFonts w:ascii="Times New Roman" w:hAnsi="Times New Roman"/>
          <w:sz w:val="24"/>
          <w:szCs w:val="24"/>
          <w:lang w:val="ro-RO"/>
        </w:rPr>
      </w:pPr>
      <w:r w:rsidRPr="00977B82">
        <w:rPr>
          <w:rFonts w:ascii="Times New Roman" w:hAnsi="Times New Roman"/>
          <w:sz w:val="24"/>
          <w:szCs w:val="24"/>
          <w:lang w:val="ro-RO"/>
        </w:rPr>
        <w:t xml:space="preserve">         COMODANT,</w:t>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t xml:space="preserve">                    COMODATAR,</w:t>
      </w:r>
    </w:p>
    <w:p w:rsidR="00036FD1" w:rsidRPr="00977B82" w:rsidRDefault="00036FD1" w:rsidP="00036FD1">
      <w:pPr>
        <w:pStyle w:val="ListParagraph"/>
        <w:spacing w:after="0" w:line="240" w:lineRule="auto"/>
        <w:ind w:left="0" w:right="-285"/>
        <w:rPr>
          <w:rFonts w:ascii="Times New Roman" w:hAnsi="Times New Roman"/>
          <w:sz w:val="24"/>
          <w:szCs w:val="24"/>
          <w:lang w:val="ro-RO"/>
        </w:rPr>
      </w:pPr>
      <w:r w:rsidRPr="00977B82">
        <w:rPr>
          <w:rFonts w:ascii="Times New Roman" w:hAnsi="Times New Roman"/>
          <w:sz w:val="24"/>
          <w:szCs w:val="24"/>
          <w:lang w:val="ro-RO"/>
        </w:rPr>
        <w:t>MUNICIPIUL TÂRGU MUREŞ</w:t>
      </w:r>
      <w:r w:rsidRPr="00977B82">
        <w:rPr>
          <w:rFonts w:ascii="Times New Roman" w:hAnsi="Times New Roman"/>
          <w:sz w:val="24"/>
          <w:szCs w:val="24"/>
          <w:lang w:val="ro-RO"/>
        </w:rPr>
        <w:tab/>
      </w:r>
      <w:r w:rsidRPr="00977B82">
        <w:rPr>
          <w:rFonts w:ascii="Times New Roman" w:hAnsi="Times New Roman"/>
          <w:sz w:val="24"/>
          <w:szCs w:val="24"/>
          <w:lang w:val="ro-RO"/>
        </w:rPr>
        <w:tab/>
        <w:t xml:space="preserve">    DIRECŢIA ASISTENȚĂ SOCIALĂ TÂRGU MUREŞ</w:t>
      </w:r>
    </w:p>
    <w:p w:rsidR="00036FD1" w:rsidRPr="00977B82" w:rsidRDefault="00036FD1" w:rsidP="00036FD1">
      <w:pPr>
        <w:pStyle w:val="ListParagraph"/>
        <w:ind w:left="0" w:right="-285"/>
        <w:rPr>
          <w:rFonts w:ascii="Times New Roman" w:hAnsi="Times New Roman"/>
          <w:sz w:val="24"/>
          <w:szCs w:val="24"/>
          <w:lang w:val="ro-RO"/>
        </w:rPr>
      </w:pPr>
      <w:r w:rsidRPr="00977B82">
        <w:rPr>
          <w:rFonts w:ascii="Times New Roman" w:hAnsi="Times New Roman"/>
          <w:sz w:val="24"/>
          <w:szCs w:val="24"/>
          <w:lang w:val="ro-RO"/>
        </w:rPr>
        <w:t xml:space="preserve">             PRIMAR,</w:t>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t>DIRECTOR EXECUTIV,</w:t>
      </w:r>
    </w:p>
    <w:p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 xml:space="preserve">            Soós Zoltán                                                                        Andreia</w:t>
      </w:r>
      <w:r w:rsidR="00C75FDA">
        <w:rPr>
          <w:rFonts w:ascii="Times New Roman" w:hAnsi="Times New Roman"/>
          <w:bCs/>
          <w:sz w:val="24"/>
          <w:szCs w:val="24"/>
          <w:lang w:val="ro-RO"/>
        </w:rPr>
        <w:t>-Ligia</w:t>
      </w:r>
      <w:r w:rsidRPr="00977B82">
        <w:rPr>
          <w:rFonts w:ascii="Times New Roman" w:hAnsi="Times New Roman"/>
          <w:bCs/>
          <w:sz w:val="24"/>
          <w:szCs w:val="24"/>
          <w:lang w:val="ro-RO"/>
        </w:rPr>
        <w:t xml:space="preserve"> Moraru</w:t>
      </w:r>
    </w:p>
    <w:p w:rsidR="00036FD1" w:rsidRPr="00977B82" w:rsidRDefault="00036FD1" w:rsidP="00036FD1">
      <w:pPr>
        <w:rPr>
          <w:lang w:val="ro-RO"/>
        </w:rPr>
      </w:pPr>
    </w:p>
    <w:p w:rsidR="00036FD1" w:rsidRPr="00977B82" w:rsidRDefault="00036FD1" w:rsidP="00036FD1">
      <w:pPr>
        <w:rPr>
          <w:lang w:val="ro-RO"/>
        </w:rPr>
      </w:pPr>
    </w:p>
    <w:p w:rsidR="00711E16" w:rsidRDefault="00711E16"/>
    <w:sectPr w:rsidR="00711E16" w:rsidSect="006E0D87">
      <w:footerReference w:type="default" r:id="rId9"/>
      <w:pgSz w:w="11906" w:h="16838"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9BC" w:rsidRDefault="00BA39BC" w:rsidP="000717D7">
      <w:r>
        <w:separator/>
      </w:r>
    </w:p>
  </w:endnote>
  <w:endnote w:type="continuationSeparator" w:id="0">
    <w:p w:rsidR="00BA39BC" w:rsidRDefault="00BA39BC" w:rsidP="0007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226" w:rsidRDefault="00287226">
    <w:pPr>
      <w:pStyle w:val="Footer"/>
    </w:pPr>
  </w:p>
  <w:p w:rsidR="00287226" w:rsidRDefault="0028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9BC" w:rsidRDefault="00BA39BC" w:rsidP="000717D7">
      <w:r>
        <w:separator/>
      </w:r>
    </w:p>
  </w:footnote>
  <w:footnote w:type="continuationSeparator" w:id="0">
    <w:p w:rsidR="00BA39BC" w:rsidRDefault="00BA39BC" w:rsidP="00071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131478">
    <w:abstractNumId w:val="5"/>
  </w:num>
  <w:num w:numId="2" w16cid:durableId="713507799">
    <w:abstractNumId w:val="1"/>
  </w:num>
  <w:num w:numId="3" w16cid:durableId="1666128000">
    <w:abstractNumId w:val="3"/>
  </w:num>
  <w:num w:numId="4" w16cid:durableId="783495943">
    <w:abstractNumId w:val="2"/>
  </w:num>
  <w:num w:numId="5" w16cid:durableId="1673870461">
    <w:abstractNumId w:val="0"/>
  </w:num>
  <w:num w:numId="6" w16cid:durableId="1369523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D1"/>
    <w:rsid w:val="00000E45"/>
    <w:rsid w:val="00036FD1"/>
    <w:rsid w:val="000717D7"/>
    <w:rsid w:val="00085F4B"/>
    <w:rsid w:val="000B1C70"/>
    <w:rsid w:val="000B5597"/>
    <w:rsid w:val="001760CD"/>
    <w:rsid w:val="001B741A"/>
    <w:rsid w:val="001C5EF3"/>
    <w:rsid w:val="002001A9"/>
    <w:rsid w:val="00287226"/>
    <w:rsid w:val="002E45A2"/>
    <w:rsid w:val="00353578"/>
    <w:rsid w:val="00401AEE"/>
    <w:rsid w:val="00444A40"/>
    <w:rsid w:val="004F7CE0"/>
    <w:rsid w:val="005065C8"/>
    <w:rsid w:val="00524377"/>
    <w:rsid w:val="005822BF"/>
    <w:rsid w:val="00646331"/>
    <w:rsid w:val="00674B17"/>
    <w:rsid w:val="006E4771"/>
    <w:rsid w:val="00711E16"/>
    <w:rsid w:val="0073424D"/>
    <w:rsid w:val="00753376"/>
    <w:rsid w:val="00761F74"/>
    <w:rsid w:val="007F1C1E"/>
    <w:rsid w:val="008511FB"/>
    <w:rsid w:val="00872A19"/>
    <w:rsid w:val="008816A8"/>
    <w:rsid w:val="0089624D"/>
    <w:rsid w:val="008C3A21"/>
    <w:rsid w:val="009030C3"/>
    <w:rsid w:val="00950B59"/>
    <w:rsid w:val="00982470"/>
    <w:rsid w:val="00995972"/>
    <w:rsid w:val="009C6651"/>
    <w:rsid w:val="00A45439"/>
    <w:rsid w:val="00A81F39"/>
    <w:rsid w:val="00B02214"/>
    <w:rsid w:val="00B93CEB"/>
    <w:rsid w:val="00BA39BC"/>
    <w:rsid w:val="00C14A28"/>
    <w:rsid w:val="00C75FDA"/>
    <w:rsid w:val="00CB6309"/>
    <w:rsid w:val="00D343F7"/>
    <w:rsid w:val="00D53DB5"/>
    <w:rsid w:val="00DE5565"/>
    <w:rsid w:val="00E30B89"/>
    <w:rsid w:val="00E41827"/>
    <w:rsid w:val="00F1693C"/>
    <w:rsid w:val="00FA166F"/>
    <w:rsid w:val="00FC4B25"/>
    <w:rsid w:val="00FD2C6A"/>
    <w:rsid w:val="00FE67D9"/>
    <w:rsid w:val="00FF5F5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04721F"/>
  <w15:chartTrackingRefBased/>
  <w15:docId w15:val="{3A234C5E-27C8-44ED-B630-9F7965B4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D1"/>
    <w:pPr>
      <w:spacing w:after="0" w:line="24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FD1"/>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036FD1"/>
    <w:rPr>
      <w:rFonts w:ascii="Times New Roman" w:eastAsia="Times New Roman" w:hAnsi="Times New Roman" w:cs="Times New Roman"/>
      <w:b w:val="0"/>
      <w:bCs w:val="0"/>
      <w:i w:val="0"/>
      <w:iCs w:val="0"/>
      <w:smallCaps w:val="0"/>
      <w:strike w:val="0"/>
      <w:spacing w:val="0"/>
      <w:sz w:val="24"/>
      <w:szCs w:val="24"/>
    </w:rPr>
  </w:style>
  <w:style w:type="paragraph" w:styleId="Header">
    <w:name w:val="header"/>
    <w:basedOn w:val="Normal"/>
    <w:link w:val="HeaderChar"/>
    <w:uiPriority w:val="99"/>
    <w:unhideWhenUsed/>
    <w:rsid w:val="00036FD1"/>
    <w:pPr>
      <w:tabs>
        <w:tab w:val="center" w:pos="4703"/>
        <w:tab w:val="right" w:pos="9406"/>
      </w:tabs>
    </w:pPr>
  </w:style>
  <w:style w:type="character" w:customStyle="1" w:styleId="HeaderChar">
    <w:name w:val="Header Char"/>
    <w:basedOn w:val="DefaultParagraphFont"/>
    <w:link w:val="Header"/>
    <w:uiPriority w:val="99"/>
    <w:rsid w:val="00036FD1"/>
    <w:rPr>
      <w:rFonts w:ascii="Times New Roman" w:eastAsia="Calibri" w:hAnsi="Times New Roman" w:cs="Times New Roman"/>
      <w:sz w:val="24"/>
      <w:lang w:val="en-US"/>
    </w:rPr>
  </w:style>
  <w:style w:type="character" w:customStyle="1" w:styleId="Cmsor4">
    <w:name w:val="Címsor #4"/>
    <w:basedOn w:val="DefaultParagraphFont"/>
    <w:rsid w:val="00036FD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DefaultParagraphFont"/>
    <w:rsid w:val="00036FD1"/>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DefaultParagraphFont"/>
    <w:rsid w:val="00036FD1"/>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DefaultParagraphFont"/>
    <w:rsid w:val="00036FD1"/>
    <w:rPr>
      <w:rFonts w:ascii="Times New Roman" w:eastAsia="Times New Roman" w:hAnsi="Times New Roman" w:cs="Times New Roman"/>
      <w:b/>
      <w:bCs/>
      <w:i w:val="0"/>
      <w:iCs w:val="0"/>
      <w:smallCaps w:val="0"/>
      <w:strike w:val="0"/>
      <w:spacing w:val="0"/>
      <w:sz w:val="24"/>
      <w:szCs w:val="24"/>
    </w:rPr>
  </w:style>
  <w:style w:type="paragraph" w:styleId="Footer">
    <w:name w:val="footer"/>
    <w:basedOn w:val="Normal"/>
    <w:link w:val="FooterChar"/>
    <w:uiPriority w:val="99"/>
    <w:unhideWhenUsed/>
    <w:rsid w:val="000717D7"/>
    <w:pPr>
      <w:tabs>
        <w:tab w:val="center" w:pos="4536"/>
        <w:tab w:val="right" w:pos="9072"/>
      </w:tabs>
    </w:pPr>
  </w:style>
  <w:style w:type="character" w:customStyle="1" w:styleId="FooterChar">
    <w:name w:val="Footer Char"/>
    <w:basedOn w:val="DefaultParagraphFont"/>
    <w:link w:val="Footer"/>
    <w:uiPriority w:val="99"/>
    <w:rsid w:val="000717D7"/>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2813</Words>
  <Characters>16319</Characters>
  <Application>Microsoft Office Word</Application>
  <DocSecurity>0</DocSecurity>
  <Lines>135</Lines>
  <Paragraphs>38</Paragraphs>
  <ScaleCrop>false</ScaleCrop>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DAS DAs</cp:lastModifiedBy>
  <cp:revision>74</cp:revision>
  <dcterms:created xsi:type="dcterms:W3CDTF">2022-11-16T08:55:00Z</dcterms:created>
  <dcterms:modified xsi:type="dcterms:W3CDTF">2022-11-17T08:06:00Z</dcterms:modified>
</cp:coreProperties>
</file>