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263FFF" w14:textId="77777777" w:rsidR="008B4F4D" w:rsidRPr="002E17AC" w:rsidRDefault="008B4F4D" w:rsidP="008B4F4D">
      <w:pPr>
        <w:keepNext/>
        <w:spacing w:before="240" w:after="60" w:line="240" w:lineRule="auto"/>
        <w:outlineLvl w:val="0"/>
        <w:rPr>
          <w:rFonts w:ascii="Times New Roman" w:eastAsia="Times New Roman" w:hAnsi="Times New Roman"/>
          <w:b/>
          <w:bCs/>
          <w:noProof/>
          <w:kern w:val="32"/>
          <w:sz w:val="20"/>
          <w:szCs w:val="20"/>
        </w:rPr>
      </w:pPr>
      <w:bookmarkStart w:id="0" w:name="_Hlk85785356"/>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1F71F5E0" w14:textId="77777777" w:rsidR="008B4F4D" w:rsidRPr="002E17AC" w:rsidRDefault="008B4F4D" w:rsidP="008B4F4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71F25CDA" w14:textId="77777777" w:rsidR="008B4F4D" w:rsidRPr="002E17AC" w:rsidRDefault="008B4F4D" w:rsidP="008B4F4D">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79E10629" w14:textId="77777777" w:rsidR="008B4F4D" w:rsidRPr="002E17AC" w:rsidRDefault="008B4F4D" w:rsidP="008B4F4D">
      <w:pPr>
        <w:spacing w:after="0" w:line="240" w:lineRule="auto"/>
        <w:rPr>
          <w:rFonts w:ascii="Times New Roman" w:eastAsia="Times New Roman" w:hAnsi="Times New Roman"/>
          <w:noProof/>
          <w:sz w:val="24"/>
          <w:szCs w:val="24"/>
        </w:rPr>
      </w:pPr>
      <w:bookmarkStart w:id="1" w:name="_Hlk17368296"/>
      <w:r w:rsidRPr="002E17AC">
        <w:rPr>
          <w:rFonts w:ascii="Times New Roman" w:eastAsia="Times New Roman" w:hAnsi="Times New Roman"/>
          <w:b/>
          <w:bCs/>
          <w:noProof/>
          <w:sz w:val="24"/>
          <w:szCs w:val="24"/>
        </w:rPr>
        <w:t xml:space="preserve">Direcția  D.P.F.I.R.U.R.P.L, SPFI                                                     </w:t>
      </w:r>
      <w:bookmarkEnd w:id="1"/>
      <w:r w:rsidRPr="002E17AC">
        <w:rPr>
          <w:rFonts w:ascii="Times New Roman" w:eastAsia="Times New Roman" w:hAnsi="Times New Roman"/>
          <w:b/>
          <w:noProof/>
          <w:sz w:val="24"/>
          <w:szCs w:val="24"/>
        </w:rPr>
        <w:t>SOÓS ZOLTÁN</w:t>
      </w:r>
    </w:p>
    <w:p w14:paraId="48B6538C" w14:textId="77777777" w:rsidR="008B4F4D" w:rsidRPr="002E17AC" w:rsidRDefault="008B4F4D" w:rsidP="008B4F4D">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 xml:space="preserve"> Nr.</w:t>
      </w:r>
      <w:bookmarkStart w:id="2" w:name="_Hlk31721747"/>
      <w:r w:rsidRPr="002E17AC">
        <w:rPr>
          <w:rFonts w:ascii="Times New Roman" w:eastAsia="Times New Roman" w:hAnsi="Times New Roman"/>
          <w:b/>
          <w:noProof/>
          <w:sz w:val="24"/>
          <w:szCs w:val="24"/>
        </w:rPr>
        <w:t>_______/___.0</w:t>
      </w:r>
      <w:r>
        <w:rPr>
          <w:rFonts w:ascii="Times New Roman" w:eastAsia="Times New Roman" w:hAnsi="Times New Roman"/>
          <w:b/>
          <w:noProof/>
          <w:sz w:val="24"/>
          <w:szCs w:val="24"/>
        </w:rPr>
        <w:t>4</w:t>
      </w:r>
      <w:r w:rsidRPr="002E17AC">
        <w:rPr>
          <w:rFonts w:ascii="Times New Roman" w:eastAsia="Times New Roman" w:hAnsi="Times New Roman"/>
          <w:b/>
          <w:noProof/>
          <w:sz w:val="24"/>
          <w:szCs w:val="24"/>
        </w:rPr>
        <w:t>.202</w:t>
      </w:r>
      <w:bookmarkEnd w:id="2"/>
      <w:r>
        <w:rPr>
          <w:rFonts w:ascii="Times New Roman" w:eastAsia="Times New Roman" w:hAnsi="Times New Roman"/>
          <w:b/>
          <w:noProof/>
          <w:sz w:val="24"/>
          <w:szCs w:val="24"/>
        </w:rPr>
        <w:t>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15AFF70E" w14:textId="77777777" w:rsidR="008B4F4D" w:rsidRPr="002E17AC" w:rsidRDefault="008B4F4D" w:rsidP="008B4F4D">
      <w:pPr>
        <w:spacing w:after="0" w:line="240" w:lineRule="auto"/>
        <w:rPr>
          <w:rFonts w:ascii="Times New Roman" w:eastAsia="Times New Roman" w:hAnsi="Times New Roman"/>
          <w:b/>
          <w:bCs/>
          <w:noProof/>
          <w:sz w:val="24"/>
          <w:szCs w:val="24"/>
        </w:rPr>
      </w:pPr>
    </w:p>
    <w:p w14:paraId="1AA59BB8" w14:textId="77777777" w:rsidR="008B4F4D" w:rsidRPr="002E17AC" w:rsidRDefault="008B4F4D" w:rsidP="008B4F4D">
      <w:pPr>
        <w:spacing w:after="0" w:line="240" w:lineRule="auto"/>
        <w:rPr>
          <w:rFonts w:ascii="Times New Roman" w:eastAsia="Times New Roman" w:hAnsi="Times New Roman"/>
          <w:b/>
          <w:bCs/>
          <w:noProof/>
          <w:sz w:val="24"/>
          <w:szCs w:val="24"/>
        </w:rPr>
      </w:pPr>
    </w:p>
    <w:p w14:paraId="5E53AE32" w14:textId="77777777" w:rsidR="008B4F4D" w:rsidRPr="002E17AC" w:rsidRDefault="008B4F4D" w:rsidP="008B4F4D">
      <w:pPr>
        <w:spacing w:after="0" w:line="240" w:lineRule="auto"/>
        <w:jc w:val="center"/>
        <w:rPr>
          <w:rFonts w:ascii="Times New Roman" w:eastAsia="Times New Roman" w:hAnsi="Times New Roman"/>
          <w:b/>
          <w:bCs/>
          <w:noProof/>
          <w:sz w:val="24"/>
          <w:szCs w:val="24"/>
        </w:rPr>
      </w:pPr>
    </w:p>
    <w:p w14:paraId="4B4E9186" w14:textId="77777777" w:rsidR="008B4F4D" w:rsidRDefault="008B4F4D" w:rsidP="008B4F4D">
      <w:pPr>
        <w:spacing w:after="0" w:line="240" w:lineRule="auto"/>
        <w:jc w:val="center"/>
        <w:rPr>
          <w:rFonts w:ascii="Times New Roman" w:eastAsia="Times New Roman" w:hAnsi="Times New Roman"/>
          <w:b/>
          <w:bCs/>
          <w:noProof/>
          <w:sz w:val="28"/>
          <w:szCs w:val="28"/>
        </w:rPr>
      </w:pPr>
    </w:p>
    <w:p w14:paraId="2031A7F6" w14:textId="77777777" w:rsidR="008B4F4D" w:rsidRPr="008822B1" w:rsidRDefault="008B4F4D" w:rsidP="008B4F4D">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2C053986" w14:textId="7D9918D7" w:rsidR="008B4F4D" w:rsidRPr="0033181D" w:rsidRDefault="008B4F4D" w:rsidP="008B4F4D">
      <w:pPr>
        <w:spacing w:before="9" w:line="232" w:lineRule="auto"/>
        <w:ind w:right="-142" w:hanging="31"/>
        <w:jc w:val="center"/>
        <w:rPr>
          <w:rFonts w:ascii="Times New Roman" w:hAnsi="Times New Roman"/>
          <w:sz w:val="24"/>
          <w:szCs w:val="24"/>
        </w:rPr>
      </w:pPr>
      <w:bookmarkStart w:id="3" w:name="_Hlk14186173"/>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w:t>
      </w:r>
      <w:r w:rsidR="0059374D">
        <w:rPr>
          <w:rFonts w:ascii="Times New Roman" w:hAnsi="Times New Roman"/>
          <w:w w:val="95"/>
          <w:sz w:val="24"/>
          <w:szCs w:val="24"/>
        </w:rPr>
        <w:t>proiectului</w:t>
      </w:r>
      <w:r>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Pr="003C66F3">
        <w:rPr>
          <w:rFonts w:ascii="Times New Roman" w:hAnsi="Times New Roman"/>
          <w:b/>
          <w:bCs/>
          <w:w w:val="95"/>
          <w:sz w:val="24"/>
          <w:szCs w:val="24"/>
        </w:rPr>
        <w:t>I</w:t>
      </w:r>
      <w:r>
        <w:rPr>
          <w:rFonts w:ascii="Times New Roman" w:hAnsi="Times New Roman"/>
          <w:b/>
          <w:bCs/>
          <w:w w:val="95"/>
          <w:sz w:val="24"/>
          <w:szCs w:val="24"/>
        </w:rPr>
        <w:t>II”</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2315E0">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5F7C8326" w14:textId="77777777" w:rsidR="008B4F4D" w:rsidRDefault="008B4F4D" w:rsidP="008B4F4D">
      <w:pPr>
        <w:spacing w:after="0" w:line="240" w:lineRule="auto"/>
        <w:jc w:val="both"/>
        <w:rPr>
          <w:rFonts w:ascii="Times New Roman" w:eastAsia="Times New Roman" w:hAnsi="Times New Roman"/>
          <w:color w:val="FF0000"/>
          <w:sz w:val="24"/>
          <w:szCs w:val="24"/>
        </w:rPr>
      </w:pPr>
    </w:p>
    <w:p w14:paraId="46C02EDB" w14:textId="77777777" w:rsidR="008B4F4D" w:rsidRPr="00FC6409" w:rsidRDefault="008B4F4D" w:rsidP="008B4F4D">
      <w:pPr>
        <w:spacing w:after="0"/>
        <w:jc w:val="both"/>
        <w:rPr>
          <w:rFonts w:ascii="Times New Roman" w:eastAsia="Times New Roman" w:hAnsi="Times New Roman"/>
          <w:color w:val="FF0000"/>
          <w:sz w:val="24"/>
          <w:szCs w:val="24"/>
        </w:rPr>
      </w:pPr>
    </w:p>
    <w:p w14:paraId="55D27088" w14:textId="77777777" w:rsidR="008B4F4D" w:rsidRPr="00FC6409" w:rsidRDefault="008B4F4D" w:rsidP="008B4F4D">
      <w:pPr>
        <w:autoSpaceDE w:val="0"/>
        <w:autoSpaceDN w:val="0"/>
        <w:adjustRightInd w:val="0"/>
        <w:spacing w:after="0"/>
        <w:ind w:firstLine="720"/>
        <w:jc w:val="both"/>
        <w:rPr>
          <w:rFonts w:ascii="Times New Roman" w:eastAsiaTheme="minorHAnsi" w:hAnsi="Times New Roman"/>
          <w:sz w:val="24"/>
          <w:szCs w:val="24"/>
        </w:rPr>
      </w:pPr>
      <w:r w:rsidRPr="00FC6409">
        <w:rPr>
          <w:rFonts w:ascii="Times New Roman" w:eastAsiaTheme="minorHAnsi" w:hAnsi="Times New Roman"/>
          <w:sz w:val="24"/>
          <w:szCs w:val="24"/>
        </w:rPr>
        <w:t>Prin intermediul componentei C5 - Valul Renovării se va urmări îmbunătățirea fondului construit printr</w:t>
      </w:r>
      <w:r>
        <w:rPr>
          <w:rFonts w:ascii="Times New Roman" w:eastAsiaTheme="minorHAnsi" w:hAnsi="Times New Roman"/>
          <w:sz w:val="24"/>
          <w:szCs w:val="24"/>
        </w:rPr>
        <w:t>-</w:t>
      </w:r>
      <w:r w:rsidRPr="00FC6409">
        <w:rPr>
          <w:rFonts w:ascii="Times New Roman" w:eastAsiaTheme="minorHAnsi" w:hAnsi="Times New Roman"/>
          <w:sz w:val="24"/>
          <w:szCs w:val="24"/>
        </w:rPr>
        <w:t>o</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abordare integrată a eficienței energetice, a consolidării seismice, a reducerii riscului la incendiu și 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tranziției către clădiri verzi și inteligente, conferind respectul cuvenit pentru estetică și calitatea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arhitecturală a acestuia, dezvoltarea unor mecanisme adecvate de monitorizare a performanțelor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fondului construit și asigurarea capacității tehnice pentru implementarea investițiilor.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În cadrul Investiției 1. Instituirea unui fond pentru Valul renovării care să finanțeze lucrări de creștere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 eficienței energetice a fondului construit existent, Axa 1 - Schema de granturi pentru eficiență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energetică și reziliență în clădiri rezidențiale multifamiliale: renovarea moderată sau aprofundată/renovare integrată a clădirilor rezidențiale multifamiliale se va finanța renovarea energetică a cel</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puțin 4,3 milioane m2 de clădiri rezidențiale multifamiliale, prin următoarele tipuri de proiecte:</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proiecte integrate (consolidare seismică și eficiență energetică) și proiecte de renovare energetică.</w:t>
      </w:r>
    </w:p>
    <w:p w14:paraId="0533FD9B" w14:textId="77777777" w:rsidR="008B4F4D" w:rsidRDefault="008B4F4D" w:rsidP="008B4F4D">
      <w:pPr>
        <w:autoSpaceDE w:val="0"/>
        <w:autoSpaceDN w:val="0"/>
        <w:adjustRightInd w:val="0"/>
        <w:spacing w:after="0"/>
        <w:ind w:firstLine="567"/>
        <w:jc w:val="both"/>
        <w:rPr>
          <w:rFonts w:ascii="Times New Roman" w:eastAsiaTheme="minorHAnsi" w:hAnsi="Times New Roman"/>
          <w:i/>
          <w:iCs/>
          <w:sz w:val="24"/>
          <w:szCs w:val="24"/>
        </w:rPr>
      </w:pPr>
      <w:r w:rsidRPr="00FC6409">
        <w:rPr>
          <w:rFonts w:ascii="Times New Roman" w:eastAsiaTheme="minorHAnsi" w:hAnsi="Times New Roman"/>
          <w:sz w:val="24"/>
          <w:szCs w:val="24"/>
        </w:rPr>
        <w:t>Schema de finanțare va asigura faptul că cel puțin 90% din alocarea totală pentru Axa 1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lucrări de creștere a eficienței energetice și nu mai mult de 10% din alocare va fi utilizată</w:t>
      </w:r>
      <w:r>
        <w:rPr>
          <w:rFonts w:ascii="Times New Roman" w:eastAsiaTheme="minorHAnsi" w:hAnsi="Times New Roman"/>
          <w:sz w:val="24"/>
          <w:szCs w:val="24"/>
        </w:rPr>
        <w:t xml:space="preserve"> </w:t>
      </w:r>
      <w:r w:rsidRPr="00FC6409">
        <w:rPr>
          <w:rFonts w:ascii="Times New Roman" w:eastAsiaTheme="minorHAnsi" w:hAnsi="Times New Roman"/>
          <w:sz w:val="24"/>
          <w:szCs w:val="24"/>
        </w:rPr>
        <w:t>pentru consolidarea seismică și alte lucrări complementare (cum ar fi protecția împotriva incendiilor,</w:t>
      </w:r>
      <w:r>
        <w:rPr>
          <w:rFonts w:ascii="Times New Roman" w:eastAsiaTheme="minorHAnsi" w:hAnsi="Times New Roman"/>
          <w:sz w:val="24"/>
          <w:szCs w:val="24"/>
        </w:rPr>
        <w:t xml:space="preserve"> </w:t>
      </w:r>
      <w:r w:rsidRPr="00FC6409">
        <w:rPr>
          <w:rFonts w:ascii="Times New Roman" w:eastAsiaTheme="minorHAnsi" w:hAnsi="Times New Roman"/>
          <w:sz w:val="24"/>
          <w:szCs w:val="24"/>
        </w:rPr>
        <w:t>accesibilitatea etc.). Întreaga schemă va asigura faptul că toate contractele îndeplinesc cerința</w:t>
      </w:r>
      <w:r>
        <w:rPr>
          <w:rFonts w:ascii="Times New Roman" w:eastAsiaTheme="minorHAnsi" w:hAnsi="Times New Roman"/>
          <w:sz w:val="24"/>
          <w:szCs w:val="24"/>
        </w:rPr>
        <w:t xml:space="preserve"> </w:t>
      </w:r>
      <w:r w:rsidRPr="00FC6409">
        <w:rPr>
          <w:rFonts w:ascii="Times New Roman" w:eastAsiaTheme="minorHAnsi" w:hAnsi="Times New Roman"/>
          <w:sz w:val="24"/>
          <w:szCs w:val="24"/>
        </w:rPr>
        <w:t>relevantă de eficiență energetică privind o reducere minimă a consumului de energie cu cel puțin 50%</w:t>
      </w:r>
      <w:r>
        <w:rPr>
          <w:rFonts w:ascii="Times New Roman" w:eastAsiaTheme="minorHAnsi" w:hAnsi="Times New Roman"/>
          <w:sz w:val="24"/>
          <w:szCs w:val="24"/>
        </w:rPr>
        <w:t xml:space="preserve"> </w:t>
      </w:r>
      <w:r w:rsidRPr="0018261D">
        <w:rPr>
          <w:rFonts w:ascii="Times New Roman" w:eastAsiaTheme="minorHAnsi" w:hAnsi="Times New Roman"/>
          <w:sz w:val="24"/>
          <w:szCs w:val="24"/>
        </w:rPr>
        <w:t>în comparație cu consumul anual de energie pentru încălzire dinainte de renovare pentru fiecare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clădire (cu excepția clădirilor cu statut de bun cultural), lucru care va trebui să asigure o reducere a</w:t>
      </w:r>
      <w:r>
        <w:rPr>
          <w:rFonts w:ascii="Times New Roman" w:eastAsiaTheme="minorHAnsi" w:hAnsi="Times New Roman"/>
          <w:sz w:val="24"/>
          <w:szCs w:val="24"/>
        </w:rPr>
        <w:t xml:space="preserve"> </w:t>
      </w:r>
      <w:r w:rsidRPr="0018261D">
        <w:rPr>
          <w:rFonts w:ascii="Times New Roman" w:eastAsiaTheme="minorHAnsi" w:hAnsi="Times New Roman"/>
          <w:sz w:val="24"/>
          <w:szCs w:val="24"/>
        </w:rPr>
        <w:t>consumului de energie primară de cel puțin 30% (renovare moderată) și peste 60% (renovare</w:t>
      </w:r>
      <w:r>
        <w:rPr>
          <w:rFonts w:ascii="Times New Roman" w:eastAsiaTheme="minorHAnsi" w:hAnsi="Times New Roman"/>
          <w:sz w:val="24"/>
          <w:szCs w:val="24"/>
        </w:rPr>
        <w:t xml:space="preserve"> </w:t>
      </w:r>
      <w:r w:rsidRPr="0018261D">
        <w:rPr>
          <w:rFonts w:ascii="Times New Roman" w:eastAsiaTheme="minorHAnsi" w:hAnsi="Times New Roman"/>
          <w:sz w:val="24"/>
          <w:szCs w:val="24"/>
        </w:rPr>
        <w:t>aprofundată) în comparație cu situația anterioară renovării și va respecta Comunicarea Comisiei</w:t>
      </w:r>
      <w:r w:rsidRPr="00FC6409">
        <w:rPr>
          <w:rFonts w:ascii="Times New Roman" w:eastAsiaTheme="minorHAnsi" w:hAnsi="Times New Roman"/>
          <w:sz w:val="24"/>
          <w:szCs w:val="24"/>
          <w:lang w:val="en-US"/>
        </w:rPr>
        <w:t xml:space="preserve"> -</w:t>
      </w:r>
      <w:r w:rsidRPr="0018261D">
        <w:rPr>
          <w:rFonts w:ascii="Times New Roman" w:eastAsiaTheme="minorHAnsi" w:hAnsi="Times New Roman"/>
          <w:i/>
          <w:iCs/>
          <w:sz w:val="24"/>
          <w:szCs w:val="24"/>
        </w:rPr>
        <w:t>Orientări tehnice privind aplicarea principiului de „a nu aduce prejudicii semnificative” în temeiul</w:t>
      </w:r>
      <w:r>
        <w:rPr>
          <w:rFonts w:ascii="Times New Roman" w:eastAsiaTheme="minorHAnsi" w:hAnsi="Times New Roman"/>
          <w:i/>
          <w:iCs/>
          <w:sz w:val="24"/>
          <w:szCs w:val="24"/>
        </w:rPr>
        <w:t xml:space="preserve"> </w:t>
      </w:r>
      <w:r w:rsidRPr="0018261D">
        <w:rPr>
          <w:rFonts w:ascii="Times New Roman" w:eastAsiaTheme="minorHAnsi" w:hAnsi="Times New Roman"/>
          <w:i/>
          <w:iCs/>
          <w:sz w:val="24"/>
          <w:szCs w:val="24"/>
        </w:rPr>
        <w:t>Regulamentului privind Mecanismul de redresare și reziliență (2021/C58/01)1.</w:t>
      </w:r>
    </w:p>
    <w:p w14:paraId="3694E1E0" w14:textId="77777777" w:rsidR="008B4F4D" w:rsidRPr="003D7659" w:rsidRDefault="008B4F4D" w:rsidP="008B4F4D">
      <w:pPr>
        <w:autoSpaceDE w:val="0"/>
        <w:autoSpaceDN w:val="0"/>
        <w:adjustRightInd w:val="0"/>
        <w:spacing w:after="0"/>
        <w:ind w:firstLine="567"/>
        <w:jc w:val="both"/>
        <w:rPr>
          <w:rFonts w:ascii="Times New Roman" w:eastAsiaTheme="minorHAnsi" w:hAnsi="Times New Roman"/>
          <w:sz w:val="24"/>
          <w:szCs w:val="24"/>
          <w:lang w:val="en-US"/>
        </w:rPr>
      </w:pPr>
      <w:r w:rsidRPr="003D7659">
        <w:rPr>
          <w:rFonts w:ascii="Times New Roman" w:eastAsiaTheme="minorHAnsi" w:hAnsi="Times New Roman"/>
          <w:i/>
          <w:iCs/>
          <w:sz w:val="24"/>
          <w:szCs w:val="24"/>
        </w:rPr>
        <w:t xml:space="preserve">  </w:t>
      </w:r>
      <w:r w:rsidRPr="003D7659">
        <w:rPr>
          <w:rFonts w:ascii="Times New Roman" w:eastAsiaTheme="minorHAnsi" w:hAnsi="Times New Roman"/>
          <w:sz w:val="24"/>
          <w:szCs w:val="24"/>
        </w:rPr>
        <w:t>Pentru Axa</w:t>
      </w:r>
      <w:r w:rsidRPr="003D7659">
        <w:rPr>
          <w:rFonts w:ascii="Times New Roman" w:eastAsiaTheme="minorHAnsi" w:hAnsi="Times New Roman"/>
          <w:sz w:val="24"/>
          <w:szCs w:val="24"/>
          <w:lang w:val="en-US"/>
        </w:rPr>
        <w:t xml:space="preserve"> 1- </w:t>
      </w:r>
      <w:r w:rsidRPr="003D7659">
        <w:rPr>
          <w:rFonts w:ascii="Times New Roman" w:eastAsiaTheme="minorHAnsi" w:hAnsi="Times New Roman"/>
          <w:i/>
          <w:iCs/>
          <w:sz w:val="24"/>
          <w:szCs w:val="24"/>
          <w:lang w:val="en-US"/>
        </w:rPr>
        <w:t xml:space="preserve">Schema de </w:t>
      </w:r>
      <w:r w:rsidRPr="003D7659">
        <w:rPr>
          <w:rFonts w:ascii="Times New Roman" w:eastAsiaTheme="minorHAnsi" w:hAnsi="Times New Roman"/>
          <w:i/>
          <w:iCs/>
          <w:sz w:val="24"/>
          <w:szCs w:val="24"/>
        </w:rPr>
        <w:t>granturi pentru eficiență energetică și reziliență în clădiri rezidențiale multifamiliale</w:t>
      </w:r>
      <w:r w:rsidRPr="003D7659">
        <w:rPr>
          <w:rFonts w:ascii="Times New Roman" w:eastAsiaTheme="minorHAnsi" w:hAnsi="Times New Roman"/>
          <w:sz w:val="24"/>
          <w:szCs w:val="24"/>
        </w:rPr>
        <w:t>, se lansează următoarele apeluri</w:t>
      </w:r>
      <w:r w:rsidRPr="003D7659">
        <w:rPr>
          <w:rFonts w:ascii="Times New Roman" w:eastAsiaTheme="minorHAnsi" w:hAnsi="Times New Roman"/>
          <w:sz w:val="24"/>
          <w:szCs w:val="24"/>
          <w:lang w:val="en-US"/>
        </w:rPr>
        <w:t>:</w:t>
      </w:r>
    </w:p>
    <w:p w14:paraId="08AA1B8E" w14:textId="77777777" w:rsidR="008B4F4D" w:rsidRPr="008D1C79" w:rsidRDefault="008B4F4D" w:rsidP="008B4F4D">
      <w:pPr>
        <w:autoSpaceDE w:val="0"/>
        <w:autoSpaceDN w:val="0"/>
        <w:adjustRightInd w:val="0"/>
        <w:spacing w:after="0"/>
        <w:ind w:left="360"/>
        <w:jc w:val="both"/>
        <w:rPr>
          <w:rFonts w:ascii="Times New Roman" w:eastAsiaTheme="minorHAnsi" w:hAnsi="Times New Roman"/>
          <w:sz w:val="24"/>
          <w:szCs w:val="24"/>
        </w:rPr>
      </w:pPr>
      <w:r>
        <w:rPr>
          <w:rFonts w:ascii="Times New Roman" w:eastAsiaTheme="minorHAnsi" w:hAnsi="Times New Roman"/>
          <w:sz w:val="24"/>
          <w:szCs w:val="24"/>
        </w:rPr>
        <w:t>1.</w:t>
      </w:r>
      <w:r w:rsidRPr="008D1C79">
        <w:rPr>
          <w:rFonts w:ascii="Times New Roman" w:eastAsiaTheme="minorHAnsi" w:hAnsi="Times New Roman"/>
          <w:sz w:val="24"/>
          <w:szCs w:val="24"/>
        </w:rPr>
        <w:t>Apelul de proiecte de renovare energetică moderată a clădirilor rezidențiale multifamiliale, titlu apel: PNRR/2022/C5/1/A.3.1/1</w:t>
      </w:r>
    </w:p>
    <w:p w14:paraId="00EFCD83" w14:textId="77777777" w:rsidR="008B4F4D" w:rsidRPr="008D1C79" w:rsidRDefault="008B4F4D" w:rsidP="008B4F4D">
      <w:pPr>
        <w:pStyle w:val="ListParagraph"/>
        <w:numPr>
          <w:ilvl w:val="0"/>
          <w:numId w:val="4"/>
        </w:numPr>
        <w:autoSpaceDE w:val="0"/>
        <w:autoSpaceDN w:val="0"/>
        <w:adjustRightInd w:val="0"/>
        <w:spacing w:after="0"/>
        <w:jc w:val="both"/>
        <w:rPr>
          <w:rFonts w:ascii="Times New Roman" w:eastAsiaTheme="minorHAnsi" w:hAnsi="Times New Roman"/>
          <w:sz w:val="24"/>
          <w:szCs w:val="24"/>
        </w:rPr>
      </w:pPr>
      <w:r w:rsidRPr="008D1C79">
        <w:rPr>
          <w:rFonts w:ascii="Times New Roman" w:eastAsiaTheme="minorHAnsi" w:hAnsi="Times New Roman"/>
          <w:sz w:val="24"/>
          <w:szCs w:val="24"/>
        </w:rPr>
        <w:t>Apelul de proiecte de renovare energetică aprofundată a clădirilor rezidențiale multifamiliale, titlu apel: PNRR/2022/C5/1/A.3.2/1</w:t>
      </w:r>
    </w:p>
    <w:p w14:paraId="0AABD38A" w14:textId="77777777" w:rsidR="008B4F4D" w:rsidRPr="0032755E" w:rsidRDefault="008B4F4D" w:rsidP="008B4F4D">
      <w:pPr>
        <w:autoSpaceDE w:val="0"/>
        <w:autoSpaceDN w:val="0"/>
        <w:adjustRightInd w:val="0"/>
        <w:spacing w:after="0"/>
        <w:ind w:firstLine="360"/>
        <w:jc w:val="both"/>
        <w:rPr>
          <w:rFonts w:ascii="Times New Roman" w:eastAsiaTheme="minorHAnsi" w:hAnsi="Times New Roman"/>
          <w:sz w:val="24"/>
          <w:szCs w:val="24"/>
          <w:u w:val="single"/>
        </w:rPr>
      </w:pPr>
      <w:r w:rsidRPr="0032755E">
        <w:rPr>
          <w:rFonts w:ascii="Times New Roman" w:eastAsiaTheme="minorHAnsi" w:hAnsi="Times New Roman"/>
          <w:sz w:val="24"/>
          <w:szCs w:val="24"/>
          <w:u w:val="single"/>
        </w:rPr>
        <w:lastRenderedPageBreak/>
        <w:t>Rata de finanțare acordată prin PNRR este de 100% din valoarea cheltuielilor eligibile ale</w:t>
      </w:r>
    </w:p>
    <w:p w14:paraId="7CDF0A68" w14:textId="77777777" w:rsidR="008B4F4D" w:rsidRPr="003C66F3" w:rsidRDefault="008B4F4D" w:rsidP="008B4F4D">
      <w:pPr>
        <w:autoSpaceDE w:val="0"/>
        <w:autoSpaceDN w:val="0"/>
        <w:adjustRightInd w:val="0"/>
        <w:spacing w:after="0"/>
        <w:jc w:val="both"/>
        <w:rPr>
          <w:rFonts w:ascii="Times New Roman" w:eastAsiaTheme="minorHAnsi" w:hAnsi="Times New Roman"/>
          <w:sz w:val="24"/>
          <w:szCs w:val="24"/>
        </w:rPr>
      </w:pPr>
      <w:r w:rsidRPr="0032755E">
        <w:rPr>
          <w:rFonts w:ascii="Times New Roman" w:eastAsiaTheme="minorHAnsi" w:hAnsi="Times New Roman"/>
          <w:sz w:val="24"/>
          <w:szCs w:val="24"/>
          <w:u w:val="single"/>
        </w:rPr>
        <w:t>proiectului fără TVA.</w:t>
      </w:r>
      <w:r>
        <w:rPr>
          <w:rFonts w:ascii="Times New Roman" w:eastAsiaTheme="minorHAnsi" w:hAnsi="Times New Roman"/>
          <w:sz w:val="24"/>
          <w:szCs w:val="24"/>
        </w:rPr>
        <w:t xml:space="preserve"> </w:t>
      </w:r>
      <w:r w:rsidRPr="003C66F3">
        <w:rPr>
          <w:rFonts w:ascii="Times New Roman" w:eastAsiaTheme="minorHAnsi" w:hAnsi="Times New Roman"/>
          <w:sz w:val="24"/>
          <w:szCs w:val="24"/>
        </w:rPr>
        <w:t>În cazul proiectelor depuse în cadrul PNRR, valoarea TVA aferentă cheltuielilor eligibile va fi suportată</w:t>
      </w:r>
      <w:r>
        <w:rPr>
          <w:rFonts w:ascii="Times New Roman" w:eastAsiaTheme="minorHAnsi" w:hAnsi="Times New Roman"/>
          <w:sz w:val="24"/>
          <w:szCs w:val="24"/>
        </w:rPr>
        <w:t xml:space="preserve"> </w:t>
      </w:r>
      <w:r w:rsidRPr="003C66F3">
        <w:rPr>
          <w:rFonts w:ascii="Times New Roman" w:eastAsiaTheme="minorHAnsi" w:hAnsi="Times New Roman"/>
          <w:sz w:val="24"/>
          <w:szCs w:val="24"/>
        </w:rPr>
        <w:t>de la bugetul de stat, din bugetul coordonatorului de reforme și/sau investiții pentru Componenta 5 –Valul Renovării - MDLPA, în conformitate cu legislația în vigoare.</w:t>
      </w:r>
    </w:p>
    <w:p w14:paraId="139F22BF" w14:textId="77777777" w:rsidR="008B4F4D" w:rsidRDefault="008B4F4D" w:rsidP="008B4F4D">
      <w:pPr>
        <w:autoSpaceDE w:val="0"/>
        <w:autoSpaceDN w:val="0"/>
        <w:adjustRightInd w:val="0"/>
        <w:spacing w:after="0"/>
        <w:ind w:firstLine="720"/>
        <w:jc w:val="both"/>
        <w:rPr>
          <w:rFonts w:ascii="Times New Roman" w:eastAsiaTheme="minorHAnsi" w:hAnsi="Times New Roman"/>
          <w:sz w:val="24"/>
          <w:szCs w:val="24"/>
        </w:rPr>
      </w:pPr>
      <w:r>
        <w:rPr>
          <w:rFonts w:ascii="Times New Roman" w:eastAsiaTheme="minorHAnsi" w:hAnsi="Times New Roman"/>
          <w:sz w:val="24"/>
          <w:szCs w:val="24"/>
        </w:rPr>
        <w:t>Valoarea maximă eligibilă a proiectului corespunde unui cost unitar per componentă (bloc de locuințe) pentru lucrările de renovare moderată de 200 Euro/m</w:t>
      </w:r>
      <w:r>
        <w:rPr>
          <w:rFonts w:ascii="Times New Roman" w:eastAsiaTheme="minorHAnsi" w:hAnsi="Times New Roman"/>
          <w:sz w:val="24"/>
          <w:szCs w:val="24"/>
          <w:vertAlign w:val="superscript"/>
        </w:rPr>
        <w:t>2</w:t>
      </w:r>
      <w:r>
        <w:rPr>
          <w:rFonts w:ascii="Times New Roman" w:eastAsiaTheme="minorHAnsi" w:hAnsi="Times New Roman"/>
          <w:sz w:val="24"/>
          <w:szCs w:val="24"/>
        </w:rPr>
        <w:t xml:space="preserve"> (arie desfășurată), fără TVA. </w:t>
      </w:r>
      <w:r w:rsidRPr="0032755E">
        <w:rPr>
          <w:rFonts w:ascii="Times New Roman" w:eastAsiaTheme="minorHAnsi" w:hAnsi="Times New Roman"/>
          <w:sz w:val="24"/>
          <w:szCs w:val="24"/>
          <w:u w:val="single"/>
        </w:rPr>
        <w:t>În afara valorii eligibile a proiectului, orice altă cheltuială constituie cheltuială neeligibilă şi va fi suportată de beneficiar</w:t>
      </w:r>
      <w:r w:rsidRPr="003C66F3">
        <w:rPr>
          <w:rFonts w:ascii="Times New Roman" w:eastAsiaTheme="minorHAnsi" w:hAnsi="Times New Roman"/>
          <w:sz w:val="24"/>
          <w:szCs w:val="24"/>
        </w:rPr>
        <w:t>.</w:t>
      </w:r>
    </w:p>
    <w:p w14:paraId="5B04A4EB" w14:textId="77777777" w:rsidR="008B4F4D" w:rsidRDefault="008B4F4D" w:rsidP="008B4F4D">
      <w:pPr>
        <w:autoSpaceDE w:val="0"/>
        <w:autoSpaceDN w:val="0"/>
        <w:adjustRightInd w:val="0"/>
        <w:spacing w:after="0"/>
        <w:ind w:firstLine="720"/>
        <w:jc w:val="both"/>
        <w:rPr>
          <w:rFonts w:ascii="Times New Roman" w:hAnsi="Times New Roman"/>
          <w:w w:val="95"/>
          <w:sz w:val="24"/>
          <w:szCs w:val="24"/>
        </w:rPr>
      </w:pPr>
      <w:r>
        <w:rPr>
          <w:rFonts w:ascii="Times New Roman" w:eastAsiaTheme="minorHAnsi" w:hAnsi="Times New Roman"/>
          <w:sz w:val="24"/>
          <w:szCs w:val="24"/>
        </w:rPr>
        <w:t xml:space="preserve">Prin proiectul de investiții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II</w:t>
      </w:r>
      <w:r w:rsidRPr="003C66F3">
        <w:rPr>
          <w:rFonts w:ascii="Times New Roman" w:hAnsi="Times New Roman"/>
          <w:b/>
          <w:bCs/>
          <w:w w:val="95"/>
          <w:sz w:val="24"/>
          <w:szCs w:val="24"/>
        </w:rPr>
        <w:t>I</w:t>
      </w:r>
      <w:r>
        <w:rPr>
          <w:rFonts w:ascii="Times New Roman" w:hAnsi="Times New Roman"/>
          <w:b/>
          <w:bCs/>
          <w:w w:val="95"/>
          <w:sz w:val="24"/>
          <w:szCs w:val="24"/>
        </w:rPr>
        <w:t xml:space="preserve">”, </w:t>
      </w:r>
      <w:r w:rsidRPr="002A585A">
        <w:rPr>
          <w:rFonts w:ascii="Times New Roman" w:hAnsi="Times New Roman"/>
          <w:w w:val="95"/>
          <w:sz w:val="24"/>
          <w:szCs w:val="24"/>
        </w:rPr>
        <w:t>sunt</w:t>
      </w:r>
      <w:r>
        <w:rPr>
          <w:rFonts w:ascii="Times New Roman" w:hAnsi="Times New Roman"/>
          <w:w w:val="95"/>
          <w:sz w:val="24"/>
          <w:szCs w:val="24"/>
        </w:rPr>
        <w:t xml:space="preserve"> propuse lucrări de creștere a eficienței energetice pentru următoarele blocuri:</w:t>
      </w:r>
    </w:p>
    <w:p w14:paraId="5C37B9AA" w14:textId="77777777" w:rsidR="008B4F4D" w:rsidRPr="0059374D" w:rsidRDefault="008B4F4D" w:rsidP="008B4F4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59374D">
        <w:rPr>
          <w:rFonts w:ascii="Times New Roman" w:eastAsiaTheme="minorHAnsi" w:hAnsi="Times New Roman"/>
          <w:b/>
          <w:bCs/>
          <w:sz w:val="24"/>
          <w:szCs w:val="24"/>
        </w:rPr>
        <w:t>bloc 1- str. Nicolae Grigorescu nr.. 1-3</w:t>
      </w:r>
    </w:p>
    <w:p w14:paraId="60DA96FB" w14:textId="77777777" w:rsidR="008B4F4D" w:rsidRPr="0059374D" w:rsidRDefault="008B4F4D" w:rsidP="008B4F4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59374D">
        <w:rPr>
          <w:rFonts w:ascii="Times New Roman" w:eastAsiaTheme="minorHAnsi" w:hAnsi="Times New Roman"/>
          <w:b/>
          <w:bCs/>
          <w:sz w:val="24"/>
          <w:szCs w:val="24"/>
        </w:rPr>
        <w:t>bloc 2- str. Parângului nr.41, bl.B/5</w:t>
      </w:r>
    </w:p>
    <w:p w14:paraId="3CDF0E6C" w14:textId="77777777" w:rsidR="008B4F4D" w:rsidRPr="0059374D" w:rsidRDefault="008B4F4D" w:rsidP="008B4F4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59374D">
        <w:rPr>
          <w:rFonts w:ascii="Times New Roman" w:eastAsiaTheme="minorHAnsi" w:hAnsi="Times New Roman"/>
          <w:b/>
          <w:bCs/>
          <w:sz w:val="24"/>
          <w:szCs w:val="24"/>
        </w:rPr>
        <w:t>bloc 3 -str. Mioriței nr.59 AB</w:t>
      </w:r>
    </w:p>
    <w:p w14:paraId="54392D02" w14:textId="77777777" w:rsidR="008B4F4D" w:rsidRPr="0059374D" w:rsidRDefault="008B4F4D" w:rsidP="008B4F4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59374D">
        <w:rPr>
          <w:rFonts w:ascii="Times New Roman" w:eastAsiaTheme="minorHAnsi" w:hAnsi="Times New Roman"/>
          <w:b/>
          <w:bCs/>
          <w:sz w:val="24"/>
          <w:szCs w:val="24"/>
        </w:rPr>
        <w:t>bloc 4- str. Hunedoarei nr.18 AB</w:t>
      </w:r>
    </w:p>
    <w:p w14:paraId="30809585" w14:textId="77777777" w:rsidR="008B4F4D" w:rsidRPr="0059374D" w:rsidRDefault="008B4F4D" w:rsidP="008B4F4D">
      <w:pPr>
        <w:pStyle w:val="ListParagraph"/>
        <w:numPr>
          <w:ilvl w:val="0"/>
          <w:numId w:val="6"/>
        </w:numPr>
        <w:autoSpaceDE w:val="0"/>
        <w:autoSpaceDN w:val="0"/>
        <w:adjustRightInd w:val="0"/>
        <w:spacing w:after="0"/>
        <w:jc w:val="both"/>
        <w:rPr>
          <w:rFonts w:ascii="Times New Roman" w:eastAsiaTheme="minorHAnsi" w:hAnsi="Times New Roman"/>
          <w:b/>
          <w:bCs/>
          <w:sz w:val="24"/>
          <w:szCs w:val="24"/>
        </w:rPr>
      </w:pPr>
      <w:r w:rsidRPr="0059374D">
        <w:rPr>
          <w:rFonts w:ascii="Times New Roman" w:eastAsiaTheme="minorHAnsi" w:hAnsi="Times New Roman"/>
          <w:b/>
          <w:bCs/>
          <w:sz w:val="24"/>
          <w:szCs w:val="24"/>
        </w:rPr>
        <w:t xml:space="preserve">bloc 5- str. Mimozelor nr.6 </w:t>
      </w:r>
    </w:p>
    <w:p w14:paraId="4FF4E974" w14:textId="77777777" w:rsidR="008B4F4D" w:rsidRPr="00047422" w:rsidRDefault="008B4F4D" w:rsidP="008B4F4D">
      <w:pPr>
        <w:pStyle w:val="ListParagraph"/>
        <w:autoSpaceDE w:val="0"/>
        <w:autoSpaceDN w:val="0"/>
        <w:adjustRightInd w:val="0"/>
        <w:spacing w:after="0"/>
        <w:ind w:left="1146"/>
        <w:jc w:val="both"/>
        <w:rPr>
          <w:rFonts w:ascii="Times New Roman" w:eastAsiaTheme="minorHAnsi" w:hAnsi="Times New Roman"/>
          <w:sz w:val="24"/>
          <w:szCs w:val="24"/>
        </w:rPr>
      </w:pPr>
    </w:p>
    <w:bookmarkEnd w:id="3"/>
    <w:p w14:paraId="01ACF4B1" w14:textId="77777777" w:rsidR="008B4F4D" w:rsidRDefault="008B4F4D" w:rsidP="008B4F4D">
      <w:pPr>
        <w:spacing w:after="0"/>
        <w:ind w:firstLine="708"/>
        <w:jc w:val="both"/>
        <w:rPr>
          <w:rFonts w:ascii="Times New Roman" w:eastAsia="Times New Roman" w:hAnsi="Times New Roman"/>
          <w:bCs/>
          <w:sz w:val="24"/>
          <w:szCs w:val="24"/>
          <w:lang w:eastAsia="ro-RO"/>
        </w:rPr>
      </w:pPr>
      <w:r w:rsidRPr="00634729">
        <w:rPr>
          <w:rFonts w:ascii="Times New Roman" w:eastAsia="Times New Roman" w:hAnsi="Times New Roman"/>
          <w:bCs/>
          <w:sz w:val="24"/>
          <w:szCs w:val="24"/>
          <w:lang w:eastAsia="ro-RO"/>
        </w:rPr>
        <w:t xml:space="preserve">Valoarea totală a obiectivului de investiţii, </w:t>
      </w:r>
    </w:p>
    <w:tbl>
      <w:tblPr>
        <w:tblW w:w="12600" w:type="dxa"/>
        <w:tblLook w:val="04A0" w:firstRow="1" w:lastRow="0" w:firstColumn="1" w:lastColumn="0" w:noHBand="0" w:noVBand="1"/>
      </w:tblPr>
      <w:tblGrid>
        <w:gridCol w:w="815"/>
        <w:gridCol w:w="1647"/>
        <w:gridCol w:w="1736"/>
        <w:gridCol w:w="1176"/>
        <w:gridCol w:w="1716"/>
        <w:gridCol w:w="2258"/>
        <w:gridCol w:w="3252"/>
      </w:tblGrid>
      <w:tr w:rsidR="008B4F4D" w:rsidRPr="008819B2" w14:paraId="1709040E" w14:textId="77777777" w:rsidTr="00431335">
        <w:trPr>
          <w:gridAfter w:val="1"/>
          <w:wAfter w:w="3252" w:type="dxa"/>
          <w:trHeight w:val="630"/>
        </w:trPr>
        <w:tc>
          <w:tcPr>
            <w:tcW w:w="8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33CCD7" w14:textId="77777777" w:rsidR="008B4F4D" w:rsidRPr="008819B2" w:rsidRDefault="008B4F4D" w:rsidP="00431335">
            <w:pPr>
              <w:spacing w:after="0" w:line="240" w:lineRule="auto"/>
              <w:jc w:val="center"/>
              <w:rPr>
                <w:rFonts w:ascii="Times New Roman" w:eastAsia="Times New Roman" w:hAnsi="Times New Roman"/>
                <w:b/>
                <w:bCs/>
                <w:color w:val="000000"/>
                <w:sz w:val="24"/>
                <w:szCs w:val="24"/>
                <w:lang w:val="en-US"/>
              </w:rPr>
            </w:pPr>
            <w:r w:rsidRPr="008819B2">
              <w:rPr>
                <w:rFonts w:ascii="Times New Roman" w:eastAsia="Times New Roman" w:hAnsi="Times New Roman"/>
                <w:b/>
                <w:bCs/>
                <w:color w:val="000000"/>
                <w:sz w:val="24"/>
                <w:szCs w:val="24"/>
                <w:lang w:eastAsia="ja-JP"/>
              </w:rPr>
              <w:t>Nr. Crt.</w:t>
            </w:r>
          </w:p>
        </w:tc>
        <w:tc>
          <w:tcPr>
            <w:tcW w:w="166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5464A32" w14:textId="77777777" w:rsidR="008B4F4D" w:rsidRPr="008819B2" w:rsidRDefault="008B4F4D" w:rsidP="00431335">
            <w:pPr>
              <w:spacing w:after="0" w:line="240" w:lineRule="auto"/>
              <w:jc w:val="center"/>
              <w:rPr>
                <w:rFonts w:ascii="Times New Roman" w:eastAsia="Times New Roman" w:hAnsi="Times New Roman"/>
                <w:b/>
                <w:bCs/>
                <w:color w:val="000000"/>
                <w:sz w:val="24"/>
                <w:szCs w:val="24"/>
                <w:lang w:val="en-US"/>
              </w:rPr>
            </w:pPr>
            <w:r w:rsidRPr="008819B2">
              <w:rPr>
                <w:rFonts w:ascii="Times New Roman" w:eastAsia="Times New Roman" w:hAnsi="Times New Roman"/>
                <w:b/>
                <w:bCs/>
                <w:color w:val="000000"/>
                <w:sz w:val="24"/>
                <w:szCs w:val="24"/>
                <w:lang w:eastAsia="ja-JP"/>
              </w:rPr>
              <w:t>Componentă</w:t>
            </w:r>
          </w:p>
        </w:tc>
        <w:tc>
          <w:tcPr>
            <w:tcW w:w="1589" w:type="dxa"/>
            <w:tcBorders>
              <w:top w:val="single" w:sz="8" w:space="0" w:color="auto"/>
              <w:left w:val="nil"/>
              <w:bottom w:val="nil"/>
              <w:right w:val="single" w:sz="8" w:space="0" w:color="auto"/>
            </w:tcBorders>
            <w:shd w:val="clear" w:color="auto" w:fill="auto"/>
            <w:vAlign w:val="center"/>
            <w:hideMark/>
          </w:tcPr>
          <w:p w14:paraId="049934D6" w14:textId="77777777" w:rsidR="008B4F4D" w:rsidRPr="008819B2" w:rsidRDefault="008B4F4D" w:rsidP="00431335">
            <w:pPr>
              <w:spacing w:after="0" w:line="240" w:lineRule="auto"/>
              <w:jc w:val="center"/>
              <w:rPr>
                <w:rFonts w:ascii="Times New Roman" w:eastAsia="Times New Roman" w:hAnsi="Times New Roman"/>
                <w:b/>
                <w:bCs/>
                <w:color w:val="000000"/>
                <w:sz w:val="24"/>
                <w:szCs w:val="24"/>
                <w:lang w:val="en-US"/>
              </w:rPr>
            </w:pPr>
            <w:r w:rsidRPr="008819B2">
              <w:rPr>
                <w:rFonts w:ascii="Times New Roman" w:eastAsia="Times New Roman" w:hAnsi="Times New Roman"/>
                <w:b/>
                <w:bCs/>
                <w:color w:val="000000"/>
                <w:sz w:val="24"/>
                <w:szCs w:val="24"/>
                <w:lang w:eastAsia="ja-JP"/>
              </w:rPr>
              <w:t>Aria/suprafaţa desfășurată</w:t>
            </w:r>
          </w:p>
        </w:tc>
        <w:tc>
          <w:tcPr>
            <w:tcW w:w="1176" w:type="dxa"/>
            <w:tcBorders>
              <w:top w:val="single" w:sz="8" w:space="0" w:color="auto"/>
              <w:left w:val="nil"/>
              <w:bottom w:val="nil"/>
              <w:right w:val="single" w:sz="8" w:space="0" w:color="auto"/>
            </w:tcBorders>
            <w:shd w:val="clear" w:color="auto" w:fill="auto"/>
            <w:vAlign w:val="center"/>
            <w:hideMark/>
          </w:tcPr>
          <w:p w14:paraId="048CB2F6" w14:textId="77777777" w:rsidR="008B4F4D" w:rsidRPr="008819B2" w:rsidRDefault="008B4F4D" w:rsidP="00431335">
            <w:pPr>
              <w:spacing w:after="0" w:line="240" w:lineRule="auto"/>
              <w:jc w:val="center"/>
              <w:rPr>
                <w:rFonts w:ascii="Times New Roman" w:eastAsia="Times New Roman" w:hAnsi="Times New Roman"/>
                <w:b/>
                <w:bCs/>
                <w:color w:val="000000"/>
                <w:sz w:val="24"/>
                <w:szCs w:val="24"/>
                <w:lang w:val="en-US"/>
              </w:rPr>
            </w:pPr>
            <w:r w:rsidRPr="008819B2">
              <w:rPr>
                <w:rFonts w:ascii="Times New Roman" w:eastAsia="Times New Roman" w:hAnsi="Times New Roman"/>
                <w:b/>
                <w:bCs/>
                <w:color w:val="000000"/>
                <w:sz w:val="24"/>
                <w:szCs w:val="24"/>
                <w:lang w:eastAsia="ja-JP"/>
              </w:rPr>
              <w:t>Val. Maximă eligibilă fără TVA</w:t>
            </w:r>
          </w:p>
        </w:tc>
        <w:tc>
          <w:tcPr>
            <w:tcW w:w="1716" w:type="dxa"/>
            <w:tcBorders>
              <w:top w:val="single" w:sz="8" w:space="0" w:color="auto"/>
              <w:left w:val="nil"/>
              <w:bottom w:val="nil"/>
              <w:right w:val="single" w:sz="8" w:space="0" w:color="auto"/>
            </w:tcBorders>
            <w:shd w:val="clear" w:color="auto" w:fill="auto"/>
            <w:vAlign w:val="center"/>
            <w:hideMark/>
          </w:tcPr>
          <w:p w14:paraId="24BA4A35" w14:textId="77777777" w:rsidR="008B4F4D" w:rsidRPr="008819B2" w:rsidRDefault="008B4F4D" w:rsidP="00431335">
            <w:pPr>
              <w:spacing w:after="0" w:line="240" w:lineRule="auto"/>
              <w:jc w:val="center"/>
              <w:rPr>
                <w:rFonts w:ascii="Times New Roman" w:eastAsia="Times New Roman" w:hAnsi="Times New Roman"/>
                <w:b/>
                <w:bCs/>
                <w:color w:val="000000"/>
                <w:sz w:val="24"/>
                <w:szCs w:val="24"/>
                <w:lang w:val="en-US"/>
              </w:rPr>
            </w:pPr>
            <w:r w:rsidRPr="008819B2">
              <w:rPr>
                <w:rFonts w:ascii="Times New Roman" w:eastAsia="Times New Roman" w:hAnsi="Times New Roman"/>
                <w:b/>
                <w:bCs/>
                <w:color w:val="000000"/>
                <w:sz w:val="24"/>
                <w:szCs w:val="24"/>
                <w:lang w:eastAsia="ja-JP"/>
              </w:rPr>
              <w:t>Val. Maximă eligibilă fără TVA</w:t>
            </w:r>
          </w:p>
        </w:tc>
        <w:tc>
          <w:tcPr>
            <w:tcW w:w="2354" w:type="dxa"/>
            <w:tcBorders>
              <w:top w:val="single" w:sz="8" w:space="0" w:color="auto"/>
              <w:left w:val="nil"/>
              <w:bottom w:val="nil"/>
              <w:right w:val="single" w:sz="8" w:space="0" w:color="auto"/>
            </w:tcBorders>
            <w:shd w:val="clear" w:color="auto" w:fill="auto"/>
            <w:vAlign w:val="center"/>
            <w:hideMark/>
          </w:tcPr>
          <w:p w14:paraId="19BD87A2" w14:textId="77777777" w:rsidR="008B4F4D" w:rsidRPr="008819B2" w:rsidRDefault="008B4F4D" w:rsidP="00431335">
            <w:pPr>
              <w:spacing w:after="0" w:line="240" w:lineRule="auto"/>
              <w:jc w:val="center"/>
              <w:rPr>
                <w:rFonts w:ascii="Times New Roman" w:eastAsia="Times New Roman" w:hAnsi="Times New Roman"/>
                <w:b/>
                <w:bCs/>
                <w:color w:val="000000"/>
                <w:sz w:val="24"/>
                <w:szCs w:val="24"/>
                <w:lang w:val="en-US"/>
              </w:rPr>
            </w:pPr>
            <w:r w:rsidRPr="008819B2">
              <w:rPr>
                <w:rFonts w:ascii="Times New Roman" w:eastAsia="Times New Roman" w:hAnsi="Times New Roman"/>
                <w:b/>
                <w:bCs/>
                <w:color w:val="000000"/>
                <w:sz w:val="24"/>
                <w:szCs w:val="24"/>
                <w:lang w:eastAsia="ja-JP"/>
              </w:rPr>
              <w:t>Val. Maximă eligibilă cu TVA</w:t>
            </w:r>
          </w:p>
        </w:tc>
      </w:tr>
      <w:tr w:rsidR="008B4F4D" w:rsidRPr="00EB4CC9" w14:paraId="04D4E18A" w14:textId="77777777" w:rsidTr="00431335">
        <w:trPr>
          <w:gridAfter w:val="1"/>
          <w:wAfter w:w="3252" w:type="dxa"/>
          <w:trHeight w:val="390"/>
        </w:trPr>
        <w:tc>
          <w:tcPr>
            <w:tcW w:w="847" w:type="dxa"/>
            <w:vMerge/>
            <w:tcBorders>
              <w:top w:val="single" w:sz="8" w:space="0" w:color="auto"/>
              <w:left w:val="single" w:sz="8" w:space="0" w:color="auto"/>
              <w:bottom w:val="single" w:sz="8" w:space="0" w:color="000000"/>
              <w:right w:val="single" w:sz="8" w:space="0" w:color="auto"/>
            </w:tcBorders>
            <w:vAlign w:val="center"/>
            <w:hideMark/>
          </w:tcPr>
          <w:p w14:paraId="4FED5B63" w14:textId="77777777" w:rsidR="008B4F4D" w:rsidRPr="00EB4CC9" w:rsidRDefault="008B4F4D" w:rsidP="00431335">
            <w:pPr>
              <w:spacing w:after="0" w:line="240" w:lineRule="auto"/>
              <w:rPr>
                <w:rFonts w:ascii="Times New Roman" w:eastAsia="Times New Roman" w:hAnsi="Times New Roman"/>
                <w:color w:val="000000"/>
                <w:sz w:val="24"/>
                <w:szCs w:val="24"/>
                <w:lang w:val="en-US"/>
              </w:rPr>
            </w:pPr>
          </w:p>
        </w:tc>
        <w:tc>
          <w:tcPr>
            <w:tcW w:w="1666" w:type="dxa"/>
            <w:vMerge/>
            <w:tcBorders>
              <w:top w:val="single" w:sz="8" w:space="0" w:color="auto"/>
              <w:left w:val="single" w:sz="8" w:space="0" w:color="auto"/>
              <w:bottom w:val="single" w:sz="8" w:space="0" w:color="000000"/>
              <w:right w:val="single" w:sz="8" w:space="0" w:color="auto"/>
            </w:tcBorders>
            <w:vAlign w:val="center"/>
            <w:hideMark/>
          </w:tcPr>
          <w:p w14:paraId="5FD7B7AF" w14:textId="77777777" w:rsidR="008B4F4D" w:rsidRPr="00EB4CC9" w:rsidRDefault="008B4F4D" w:rsidP="00431335">
            <w:pPr>
              <w:spacing w:after="0" w:line="240" w:lineRule="auto"/>
              <w:rPr>
                <w:rFonts w:ascii="Times New Roman" w:eastAsia="Times New Roman" w:hAnsi="Times New Roman"/>
                <w:color w:val="000000"/>
                <w:sz w:val="24"/>
                <w:szCs w:val="24"/>
                <w:lang w:val="en-US"/>
              </w:rPr>
            </w:pPr>
          </w:p>
        </w:tc>
        <w:tc>
          <w:tcPr>
            <w:tcW w:w="1589" w:type="dxa"/>
            <w:tcBorders>
              <w:top w:val="nil"/>
              <w:left w:val="nil"/>
              <w:bottom w:val="single" w:sz="8" w:space="0" w:color="auto"/>
              <w:right w:val="single" w:sz="8" w:space="0" w:color="auto"/>
            </w:tcBorders>
            <w:shd w:val="clear" w:color="auto" w:fill="auto"/>
            <w:vAlign w:val="center"/>
            <w:hideMark/>
          </w:tcPr>
          <w:p w14:paraId="71AEA2CB" w14:textId="77777777" w:rsidR="008B4F4D" w:rsidRPr="00EB4CC9" w:rsidRDefault="008B4F4D" w:rsidP="00431335">
            <w:pPr>
              <w:spacing w:after="0" w:line="240" w:lineRule="auto"/>
              <w:jc w:val="center"/>
              <w:rPr>
                <w:rFonts w:ascii="Times New Roman" w:eastAsia="Times New Roman" w:hAnsi="Times New Roman"/>
                <w:color w:val="000000"/>
                <w:sz w:val="24"/>
                <w:szCs w:val="24"/>
                <w:lang w:val="en-US"/>
              </w:rPr>
            </w:pPr>
            <w:r w:rsidRPr="00EB4CC9">
              <w:rPr>
                <w:rFonts w:ascii="Times New Roman" w:eastAsia="Times New Roman" w:hAnsi="Times New Roman"/>
                <w:color w:val="000000"/>
                <w:sz w:val="24"/>
                <w:szCs w:val="24"/>
                <w:lang w:eastAsia="ja-JP"/>
              </w:rPr>
              <w:t>m</w:t>
            </w:r>
            <w:r w:rsidRPr="00EB4CC9">
              <w:rPr>
                <w:rFonts w:ascii="Times New Roman" w:eastAsia="Times New Roman" w:hAnsi="Times New Roman"/>
                <w:color w:val="000000"/>
                <w:sz w:val="24"/>
                <w:szCs w:val="24"/>
                <w:vertAlign w:val="superscript"/>
                <w:lang w:eastAsia="ja-JP"/>
              </w:rPr>
              <w:t>2</w:t>
            </w:r>
          </w:p>
        </w:tc>
        <w:tc>
          <w:tcPr>
            <w:tcW w:w="1176" w:type="dxa"/>
            <w:tcBorders>
              <w:top w:val="nil"/>
              <w:left w:val="nil"/>
              <w:bottom w:val="single" w:sz="8" w:space="0" w:color="auto"/>
              <w:right w:val="single" w:sz="8" w:space="0" w:color="auto"/>
            </w:tcBorders>
            <w:shd w:val="clear" w:color="auto" w:fill="auto"/>
            <w:vAlign w:val="center"/>
            <w:hideMark/>
          </w:tcPr>
          <w:p w14:paraId="53A82701" w14:textId="77777777" w:rsidR="008B4F4D" w:rsidRPr="00EB4CC9" w:rsidRDefault="008B4F4D" w:rsidP="00431335">
            <w:pPr>
              <w:spacing w:after="0" w:line="240" w:lineRule="auto"/>
              <w:jc w:val="center"/>
              <w:rPr>
                <w:rFonts w:ascii="Times New Roman" w:eastAsia="Times New Roman" w:hAnsi="Times New Roman"/>
                <w:color w:val="000000"/>
                <w:sz w:val="24"/>
                <w:szCs w:val="24"/>
                <w:lang w:val="en-US"/>
              </w:rPr>
            </w:pPr>
            <w:r w:rsidRPr="00EB4CC9">
              <w:rPr>
                <w:rFonts w:ascii="Times New Roman" w:eastAsia="Times New Roman" w:hAnsi="Times New Roman"/>
                <w:color w:val="000000"/>
                <w:sz w:val="24"/>
                <w:szCs w:val="24"/>
                <w:lang w:eastAsia="ja-JP"/>
              </w:rPr>
              <w:t>Euro</w:t>
            </w:r>
          </w:p>
        </w:tc>
        <w:tc>
          <w:tcPr>
            <w:tcW w:w="1716" w:type="dxa"/>
            <w:tcBorders>
              <w:top w:val="nil"/>
              <w:left w:val="nil"/>
              <w:bottom w:val="single" w:sz="8" w:space="0" w:color="auto"/>
              <w:right w:val="single" w:sz="8" w:space="0" w:color="auto"/>
            </w:tcBorders>
            <w:shd w:val="clear" w:color="auto" w:fill="auto"/>
            <w:vAlign w:val="center"/>
            <w:hideMark/>
          </w:tcPr>
          <w:p w14:paraId="74ED2282" w14:textId="77777777" w:rsidR="008B4F4D" w:rsidRPr="00EB4CC9" w:rsidRDefault="008B4F4D" w:rsidP="00431335">
            <w:pPr>
              <w:spacing w:after="0" w:line="240" w:lineRule="auto"/>
              <w:jc w:val="center"/>
              <w:rPr>
                <w:rFonts w:ascii="Times New Roman" w:eastAsia="Times New Roman" w:hAnsi="Times New Roman"/>
                <w:color w:val="000000"/>
                <w:sz w:val="24"/>
                <w:szCs w:val="24"/>
                <w:lang w:val="en-US"/>
              </w:rPr>
            </w:pPr>
            <w:r w:rsidRPr="00EB4CC9">
              <w:rPr>
                <w:rFonts w:ascii="Times New Roman" w:eastAsia="Times New Roman" w:hAnsi="Times New Roman"/>
                <w:color w:val="000000"/>
                <w:sz w:val="24"/>
                <w:szCs w:val="24"/>
                <w:lang w:eastAsia="ja-JP"/>
              </w:rPr>
              <w:t>lei</w:t>
            </w:r>
          </w:p>
        </w:tc>
        <w:tc>
          <w:tcPr>
            <w:tcW w:w="2354" w:type="dxa"/>
            <w:tcBorders>
              <w:top w:val="nil"/>
              <w:left w:val="nil"/>
              <w:bottom w:val="single" w:sz="8" w:space="0" w:color="auto"/>
              <w:right w:val="single" w:sz="8" w:space="0" w:color="auto"/>
            </w:tcBorders>
            <w:shd w:val="clear" w:color="auto" w:fill="auto"/>
            <w:vAlign w:val="center"/>
            <w:hideMark/>
          </w:tcPr>
          <w:p w14:paraId="4851CA90" w14:textId="77777777" w:rsidR="008B4F4D" w:rsidRPr="00EB4CC9" w:rsidRDefault="008B4F4D" w:rsidP="00431335">
            <w:pPr>
              <w:spacing w:after="0" w:line="240" w:lineRule="auto"/>
              <w:jc w:val="center"/>
              <w:rPr>
                <w:rFonts w:ascii="Times New Roman" w:eastAsia="Times New Roman" w:hAnsi="Times New Roman"/>
                <w:color w:val="000000"/>
                <w:sz w:val="24"/>
                <w:szCs w:val="24"/>
                <w:lang w:val="en-US"/>
              </w:rPr>
            </w:pPr>
            <w:r w:rsidRPr="00EB4CC9">
              <w:rPr>
                <w:rFonts w:ascii="Times New Roman" w:eastAsia="Times New Roman" w:hAnsi="Times New Roman"/>
                <w:color w:val="000000"/>
                <w:sz w:val="24"/>
                <w:szCs w:val="24"/>
                <w:lang w:eastAsia="ja-JP"/>
              </w:rPr>
              <w:t>lei</w:t>
            </w:r>
          </w:p>
        </w:tc>
      </w:tr>
      <w:tr w:rsidR="008B4F4D" w:rsidRPr="00EB4CC9" w14:paraId="4AF9B701" w14:textId="77777777" w:rsidTr="00431335">
        <w:trPr>
          <w:gridAfter w:val="1"/>
          <w:wAfter w:w="3252" w:type="dxa"/>
          <w:trHeight w:val="645"/>
        </w:trPr>
        <w:tc>
          <w:tcPr>
            <w:tcW w:w="847" w:type="dxa"/>
            <w:tcBorders>
              <w:top w:val="nil"/>
              <w:left w:val="single" w:sz="8" w:space="0" w:color="auto"/>
              <w:bottom w:val="single" w:sz="8" w:space="0" w:color="auto"/>
              <w:right w:val="single" w:sz="8" w:space="0" w:color="auto"/>
            </w:tcBorders>
            <w:shd w:val="clear" w:color="auto" w:fill="auto"/>
            <w:vAlign w:val="center"/>
            <w:hideMark/>
          </w:tcPr>
          <w:p w14:paraId="75DD1BD5"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1</w:t>
            </w:r>
          </w:p>
        </w:tc>
        <w:tc>
          <w:tcPr>
            <w:tcW w:w="1666" w:type="dxa"/>
            <w:tcBorders>
              <w:top w:val="nil"/>
              <w:left w:val="nil"/>
              <w:bottom w:val="single" w:sz="8" w:space="0" w:color="auto"/>
              <w:right w:val="single" w:sz="8" w:space="0" w:color="auto"/>
            </w:tcBorders>
            <w:shd w:val="clear" w:color="auto" w:fill="auto"/>
            <w:vAlign w:val="center"/>
            <w:hideMark/>
          </w:tcPr>
          <w:p w14:paraId="3E81BD21"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Strada Nicolae Grigorescu nr. 1-3</w:t>
            </w:r>
          </w:p>
        </w:tc>
        <w:tc>
          <w:tcPr>
            <w:tcW w:w="1589" w:type="dxa"/>
            <w:tcBorders>
              <w:top w:val="nil"/>
              <w:left w:val="nil"/>
              <w:bottom w:val="single" w:sz="8" w:space="0" w:color="auto"/>
              <w:right w:val="single" w:sz="8" w:space="0" w:color="auto"/>
            </w:tcBorders>
            <w:shd w:val="clear" w:color="auto" w:fill="auto"/>
            <w:vAlign w:val="center"/>
            <w:hideMark/>
          </w:tcPr>
          <w:p w14:paraId="1241737B"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rPr>
              <w:t>1.764,72</w:t>
            </w:r>
          </w:p>
        </w:tc>
        <w:tc>
          <w:tcPr>
            <w:tcW w:w="1176" w:type="dxa"/>
            <w:tcBorders>
              <w:top w:val="nil"/>
              <w:left w:val="nil"/>
              <w:bottom w:val="single" w:sz="8" w:space="0" w:color="auto"/>
              <w:right w:val="single" w:sz="8" w:space="0" w:color="auto"/>
            </w:tcBorders>
            <w:shd w:val="clear" w:color="auto" w:fill="auto"/>
            <w:vAlign w:val="center"/>
            <w:hideMark/>
          </w:tcPr>
          <w:p w14:paraId="73F7FD03"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352.944</w:t>
            </w:r>
          </w:p>
        </w:tc>
        <w:tc>
          <w:tcPr>
            <w:tcW w:w="1716" w:type="dxa"/>
            <w:tcBorders>
              <w:top w:val="nil"/>
              <w:left w:val="nil"/>
              <w:bottom w:val="single" w:sz="8" w:space="0" w:color="auto"/>
              <w:right w:val="single" w:sz="8" w:space="0" w:color="auto"/>
            </w:tcBorders>
            <w:shd w:val="clear" w:color="auto" w:fill="auto"/>
            <w:vAlign w:val="center"/>
            <w:hideMark/>
          </w:tcPr>
          <w:p w14:paraId="0BB2594C"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1.737.437,4288</w:t>
            </w:r>
          </w:p>
        </w:tc>
        <w:tc>
          <w:tcPr>
            <w:tcW w:w="2354" w:type="dxa"/>
            <w:tcBorders>
              <w:top w:val="nil"/>
              <w:left w:val="nil"/>
              <w:bottom w:val="single" w:sz="8" w:space="0" w:color="auto"/>
              <w:right w:val="single" w:sz="8" w:space="0" w:color="auto"/>
            </w:tcBorders>
            <w:shd w:val="clear" w:color="auto" w:fill="auto"/>
            <w:vAlign w:val="center"/>
            <w:hideMark/>
          </w:tcPr>
          <w:p w14:paraId="5418802A"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2.067.550,5403</w:t>
            </w:r>
          </w:p>
        </w:tc>
      </w:tr>
      <w:tr w:rsidR="008B4F4D" w:rsidRPr="00EB4CC9" w14:paraId="2B82BFF3" w14:textId="77777777" w:rsidTr="00431335">
        <w:trPr>
          <w:gridAfter w:val="1"/>
          <w:wAfter w:w="3252" w:type="dxa"/>
          <w:trHeight w:val="645"/>
        </w:trPr>
        <w:tc>
          <w:tcPr>
            <w:tcW w:w="847" w:type="dxa"/>
            <w:tcBorders>
              <w:top w:val="nil"/>
              <w:left w:val="single" w:sz="8" w:space="0" w:color="auto"/>
              <w:bottom w:val="single" w:sz="8" w:space="0" w:color="auto"/>
              <w:right w:val="single" w:sz="8" w:space="0" w:color="auto"/>
            </w:tcBorders>
            <w:shd w:val="clear" w:color="auto" w:fill="auto"/>
            <w:vAlign w:val="center"/>
            <w:hideMark/>
          </w:tcPr>
          <w:p w14:paraId="68EE82D8"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2</w:t>
            </w:r>
          </w:p>
        </w:tc>
        <w:tc>
          <w:tcPr>
            <w:tcW w:w="1666" w:type="dxa"/>
            <w:tcBorders>
              <w:top w:val="nil"/>
              <w:left w:val="nil"/>
              <w:bottom w:val="single" w:sz="8" w:space="0" w:color="auto"/>
              <w:right w:val="single" w:sz="8" w:space="0" w:color="auto"/>
            </w:tcBorders>
            <w:shd w:val="clear" w:color="auto" w:fill="auto"/>
            <w:vAlign w:val="center"/>
            <w:hideMark/>
          </w:tcPr>
          <w:p w14:paraId="211E7E60"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Strada Parângului nr. 41, bl. B/5,</w:t>
            </w:r>
          </w:p>
        </w:tc>
        <w:tc>
          <w:tcPr>
            <w:tcW w:w="1589" w:type="dxa"/>
            <w:tcBorders>
              <w:top w:val="nil"/>
              <w:left w:val="nil"/>
              <w:bottom w:val="single" w:sz="8" w:space="0" w:color="auto"/>
              <w:right w:val="single" w:sz="8" w:space="0" w:color="auto"/>
            </w:tcBorders>
            <w:shd w:val="clear" w:color="auto" w:fill="auto"/>
            <w:vAlign w:val="center"/>
            <w:hideMark/>
          </w:tcPr>
          <w:p w14:paraId="29E2DD8D"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rPr>
              <w:t>3.540,93</w:t>
            </w:r>
          </w:p>
        </w:tc>
        <w:tc>
          <w:tcPr>
            <w:tcW w:w="1176" w:type="dxa"/>
            <w:tcBorders>
              <w:top w:val="nil"/>
              <w:left w:val="nil"/>
              <w:bottom w:val="single" w:sz="8" w:space="0" w:color="auto"/>
              <w:right w:val="single" w:sz="8" w:space="0" w:color="auto"/>
            </w:tcBorders>
            <w:shd w:val="clear" w:color="auto" w:fill="auto"/>
            <w:vAlign w:val="center"/>
            <w:hideMark/>
          </w:tcPr>
          <w:p w14:paraId="7F5A384B"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708.186</w:t>
            </w:r>
          </w:p>
        </w:tc>
        <w:tc>
          <w:tcPr>
            <w:tcW w:w="1716" w:type="dxa"/>
            <w:tcBorders>
              <w:top w:val="nil"/>
              <w:left w:val="nil"/>
              <w:bottom w:val="single" w:sz="8" w:space="0" w:color="auto"/>
              <w:right w:val="single" w:sz="8" w:space="0" w:color="auto"/>
            </w:tcBorders>
            <w:shd w:val="clear" w:color="auto" w:fill="auto"/>
            <w:vAlign w:val="center"/>
            <w:hideMark/>
          </w:tcPr>
          <w:p w14:paraId="432E9FCA"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3.486.187,2222</w:t>
            </w:r>
          </w:p>
        </w:tc>
        <w:tc>
          <w:tcPr>
            <w:tcW w:w="2354" w:type="dxa"/>
            <w:tcBorders>
              <w:top w:val="nil"/>
              <w:left w:val="nil"/>
              <w:bottom w:val="single" w:sz="8" w:space="0" w:color="auto"/>
              <w:right w:val="single" w:sz="8" w:space="0" w:color="auto"/>
            </w:tcBorders>
            <w:shd w:val="clear" w:color="auto" w:fill="auto"/>
            <w:vAlign w:val="center"/>
            <w:hideMark/>
          </w:tcPr>
          <w:p w14:paraId="6EB4DCAD"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4.148.562,7944</w:t>
            </w:r>
          </w:p>
        </w:tc>
      </w:tr>
      <w:tr w:rsidR="008B4F4D" w:rsidRPr="00EB4CC9" w14:paraId="31F00570" w14:textId="77777777" w:rsidTr="00431335">
        <w:trPr>
          <w:gridAfter w:val="1"/>
          <w:wAfter w:w="3252" w:type="dxa"/>
          <w:trHeight w:val="645"/>
        </w:trPr>
        <w:tc>
          <w:tcPr>
            <w:tcW w:w="847" w:type="dxa"/>
            <w:tcBorders>
              <w:top w:val="nil"/>
              <w:left w:val="single" w:sz="8" w:space="0" w:color="auto"/>
              <w:bottom w:val="single" w:sz="8" w:space="0" w:color="auto"/>
              <w:right w:val="single" w:sz="8" w:space="0" w:color="auto"/>
            </w:tcBorders>
            <w:shd w:val="clear" w:color="auto" w:fill="auto"/>
            <w:vAlign w:val="center"/>
            <w:hideMark/>
          </w:tcPr>
          <w:p w14:paraId="520AA4B8"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3</w:t>
            </w:r>
          </w:p>
        </w:tc>
        <w:tc>
          <w:tcPr>
            <w:tcW w:w="1666" w:type="dxa"/>
            <w:tcBorders>
              <w:top w:val="nil"/>
              <w:left w:val="nil"/>
              <w:bottom w:val="single" w:sz="8" w:space="0" w:color="auto"/>
              <w:right w:val="single" w:sz="8" w:space="0" w:color="auto"/>
            </w:tcBorders>
            <w:shd w:val="clear" w:color="auto" w:fill="auto"/>
            <w:vAlign w:val="center"/>
            <w:hideMark/>
          </w:tcPr>
          <w:p w14:paraId="7D5DFFB5"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rPr>
              <w:t>Strada  Mioriței, nr. 59 A B</w:t>
            </w:r>
          </w:p>
        </w:tc>
        <w:tc>
          <w:tcPr>
            <w:tcW w:w="1589" w:type="dxa"/>
            <w:tcBorders>
              <w:top w:val="nil"/>
              <w:left w:val="nil"/>
              <w:bottom w:val="single" w:sz="8" w:space="0" w:color="auto"/>
              <w:right w:val="single" w:sz="8" w:space="0" w:color="auto"/>
            </w:tcBorders>
            <w:shd w:val="clear" w:color="auto" w:fill="auto"/>
            <w:vAlign w:val="center"/>
            <w:hideMark/>
          </w:tcPr>
          <w:p w14:paraId="1A27ACEE"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rPr>
              <w:t>2.492,76</w:t>
            </w:r>
          </w:p>
        </w:tc>
        <w:tc>
          <w:tcPr>
            <w:tcW w:w="1176" w:type="dxa"/>
            <w:tcBorders>
              <w:top w:val="nil"/>
              <w:left w:val="nil"/>
              <w:bottom w:val="single" w:sz="8" w:space="0" w:color="auto"/>
              <w:right w:val="single" w:sz="8" w:space="0" w:color="auto"/>
            </w:tcBorders>
            <w:shd w:val="clear" w:color="auto" w:fill="auto"/>
            <w:vAlign w:val="center"/>
            <w:hideMark/>
          </w:tcPr>
          <w:p w14:paraId="7F21E8C5"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498.552</w:t>
            </w:r>
          </w:p>
        </w:tc>
        <w:tc>
          <w:tcPr>
            <w:tcW w:w="1716" w:type="dxa"/>
            <w:tcBorders>
              <w:top w:val="nil"/>
              <w:left w:val="nil"/>
              <w:bottom w:val="single" w:sz="8" w:space="0" w:color="auto"/>
              <w:right w:val="single" w:sz="8" w:space="0" w:color="auto"/>
            </w:tcBorders>
            <w:shd w:val="clear" w:color="auto" w:fill="auto"/>
            <w:vAlign w:val="center"/>
            <w:hideMark/>
          </w:tcPr>
          <w:p w14:paraId="52EBC441"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2.454.221,9304</w:t>
            </w:r>
          </w:p>
        </w:tc>
        <w:tc>
          <w:tcPr>
            <w:tcW w:w="2354" w:type="dxa"/>
            <w:tcBorders>
              <w:top w:val="nil"/>
              <w:left w:val="nil"/>
              <w:bottom w:val="single" w:sz="8" w:space="0" w:color="auto"/>
              <w:right w:val="single" w:sz="8" w:space="0" w:color="auto"/>
            </w:tcBorders>
            <w:shd w:val="clear" w:color="auto" w:fill="auto"/>
            <w:vAlign w:val="center"/>
            <w:hideMark/>
          </w:tcPr>
          <w:p w14:paraId="39D4C0AA"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2.920.524,0972</w:t>
            </w:r>
          </w:p>
        </w:tc>
      </w:tr>
      <w:tr w:rsidR="008B4F4D" w:rsidRPr="00EB4CC9" w14:paraId="6EE7A5B1" w14:textId="77777777" w:rsidTr="00431335">
        <w:trPr>
          <w:gridAfter w:val="1"/>
          <w:wAfter w:w="3252" w:type="dxa"/>
          <w:trHeight w:val="450"/>
        </w:trPr>
        <w:tc>
          <w:tcPr>
            <w:tcW w:w="847" w:type="dxa"/>
            <w:vMerge w:val="restart"/>
            <w:tcBorders>
              <w:top w:val="nil"/>
              <w:left w:val="single" w:sz="8" w:space="0" w:color="auto"/>
              <w:bottom w:val="single" w:sz="8" w:space="0" w:color="000000"/>
              <w:right w:val="single" w:sz="8" w:space="0" w:color="auto"/>
            </w:tcBorders>
            <w:shd w:val="clear" w:color="auto" w:fill="auto"/>
            <w:vAlign w:val="center"/>
            <w:hideMark/>
          </w:tcPr>
          <w:p w14:paraId="600D5EB2"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4</w:t>
            </w:r>
          </w:p>
        </w:tc>
        <w:tc>
          <w:tcPr>
            <w:tcW w:w="1666" w:type="dxa"/>
            <w:vMerge w:val="restart"/>
            <w:tcBorders>
              <w:top w:val="nil"/>
              <w:left w:val="single" w:sz="8" w:space="0" w:color="auto"/>
              <w:bottom w:val="single" w:sz="8" w:space="0" w:color="000000"/>
              <w:right w:val="single" w:sz="8" w:space="0" w:color="auto"/>
            </w:tcBorders>
            <w:shd w:val="clear" w:color="auto" w:fill="auto"/>
            <w:vAlign w:val="center"/>
            <w:hideMark/>
          </w:tcPr>
          <w:p w14:paraId="7BF6B7AA"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Strada Hunedoarei, nr. 18, A B</w:t>
            </w:r>
          </w:p>
        </w:tc>
        <w:tc>
          <w:tcPr>
            <w:tcW w:w="1589" w:type="dxa"/>
            <w:vMerge w:val="restart"/>
            <w:tcBorders>
              <w:top w:val="nil"/>
              <w:left w:val="single" w:sz="8" w:space="0" w:color="auto"/>
              <w:bottom w:val="single" w:sz="8" w:space="0" w:color="000000"/>
              <w:right w:val="single" w:sz="8" w:space="0" w:color="auto"/>
            </w:tcBorders>
            <w:shd w:val="clear" w:color="auto" w:fill="auto"/>
            <w:vAlign w:val="center"/>
            <w:hideMark/>
          </w:tcPr>
          <w:p w14:paraId="42F0EF44"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rPr>
              <w:t>1.676,40</w:t>
            </w:r>
          </w:p>
        </w:tc>
        <w:tc>
          <w:tcPr>
            <w:tcW w:w="1176" w:type="dxa"/>
            <w:vMerge w:val="restart"/>
            <w:tcBorders>
              <w:top w:val="nil"/>
              <w:left w:val="single" w:sz="8" w:space="0" w:color="auto"/>
              <w:bottom w:val="single" w:sz="8" w:space="0" w:color="000000"/>
              <w:right w:val="single" w:sz="8" w:space="0" w:color="auto"/>
            </w:tcBorders>
            <w:shd w:val="clear" w:color="auto" w:fill="auto"/>
            <w:vAlign w:val="center"/>
            <w:hideMark/>
          </w:tcPr>
          <w:p w14:paraId="3017DCF2"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335.280</w:t>
            </w:r>
          </w:p>
        </w:tc>
        <w:tc>
          <w:tcPr>
            <w:tcW w:w="1716" w:type="dxa"/>
            <w:vMerge w:val="restart"/>
            <w:tcBorders>
              <w:top w:val="nil"/>
              <w:left w:val="single" w:sz="8" w:space="0" w:color="auto"/>
              <w:bottom w:val="single" w:sz="8" w:space="0" w:color="000000"/>
              <w:right w:val="single" w:sz="8" w:space="0" w:color="auto"/>
            </w:tcBorders>
            <w:shd w:val="clear" w:color="auto" w:fill="auto"/>
            <w:vAlign w:val="center"/>
            <w:hideMark/>
          </w:tcPr>
          <w:p w14:paraId="1E83F034"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1.650.482,8560</w:t>
            </w:r>
          </w:p>
        </w:tc>
        <w:tc>
          <w:tcPr>
            <w:tcW w:w="2354" w:type="dxa"/>
            <w:vMerge w:val="restart"/>
            <w:tcBorders>
              <w:top w:val="nil"/>
              <w:left w:val="single" w:sz="8" w:space="0" w:color="auto"/>
              <w:bottom w:val="single" w:sz="8" w:space="0" w:color="000000"/>
              <w:right w:val="single" w:sz="8" w:space="0" w:color="auto"/>
            </w:tcBorders>
            <w:shd w:val="clear" w:color="auto" w:fill="auto"/>
            <w:vAlign w:val="center"/>
            <w:hideMark/>
          </w:tcPr>
          <w:p w14:paraId="46A2CEE3"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1.964.074,5986</w:t>
            </w:r>
          </w:p>
        </w:tc>
      </w:tr>
      <w:tr w:rsidR="008B4F4D" w:rsidRPr="00EB4CC9" w14:paraId="3B54AF0F" w14:textId="77777777" w:rsidTr="00431335">
        <w:trPr>
          <w:trHeight w:val="315"/>
        </w:trPr>
        <w:tc>
          <w:tcPr>
            <w:tcW w:w="847" w:type="dxa"/>
            <w:vMerge/>
            <w:tcBorders>
              <w:top w:val="nil"/>
              <w:left w:val="single" w:sz="8" w:space="0" w:color="auto"/>
              <w:bottom w:val="single" w:sz="8" w:space="0" w:color="000000"/>
              <w:right w:val="single" w:sz="8" w:space="0" w:color="auto"/>
            </w:tcBorders>
            <w:vAlign w:val="center"/>
            <w:hideMark/>
          </w:tcPr>
          <w:p w14:paraId="47CC5F3A" w14:textId="77777777" w:rsidR="008B4F4D" w:rsidRPr="008819B2" w:rsidRDefault="008B4F4D" w:rsidP="00431335">
            <w:pPr>
              <w:spacing w:after="0" w:line="240" w:lineRule="auto"/>
              <w:rPr>
                <w:rFonts w:ascii="Times New Roman" w:eastAsia="Times New Roman" w:hAnsi="Times New Roman"/>
                <w:color w:val="000000"/>
                <w:sz w:val="24"/>
                <w:szCs w:val="24"/>
                <w:lang w:val="en-US"/>
              </w:rPr>
            </w:pPr>
          </w:p>
        </w:tc>
        <w:tc>
          <w:tcPr>
            <w:tcW w:w="1666" w:type="dxa"/>
            <w:vMerge/>
            <w:tcBorders>
              <w:top w:val="nil"/>
              <w:left w:val="single" w:sz="8" w:space="0" w:color="auto"/>
              <w:bottom w:val="single" w:sz="8" w:space="0" w:color="000000"/>
              <w:right w:val="single" w:sz="8" w:space="0" w:color="auto"/>
            </w:tcBorders>
            <w:vAlign w:val="center"/>
            <w:hideMark/>
          </w:tcPr>
          <w:p w14:paraId="066E0B84" w14:textId="77777777" w:rsidR="008B4F4D" w:rsidRPr="008819B2" w:rsidRDefault="008B4F4D" w:rsidP="00431335">
            <w:pPr>
              <w:spacing w:after="0" w:line="240" w:lineRule="auto"/>
              <w:rPr>
                <w:rFonts w:ascii="Times New Roman" w:eastAsia="Times New Roman" w:hAnsi="Times New Roman"/>
                <w:color w:val="000000"/>
                <w:sz w:val="24"/>
                <w:szCs w:val="24"/>
                <w:lang w:val="en-US"/>
              </w:rPr>
            </w:pPr>
          </w:p>
        </w:tc>
        <w:tc>
          <w:tcPr>
            <w:tcW w:w="1589" w:type="dxa"/>
            <w:vMerge/>
            <w:tcBorders>
              <w:top w:val="nil"/>
              <w:left w:val="single" w:sz="8" w:space="0" w:color="auto"/>
              <w:bottom w:val="single" w:sz="8" w:space="0" w:color="000000"/>
              <w:right w:val="single" w:sz="8" w:space="0" w:color="auto"/>
            </w:tcBorders>
            <w:vAlign w:val="center"/>
            <w:hideMark/>
          </w:tcPr>
          <w:p w14:paraId="46BC7974" w14:textId="77777777" w:rsidR="008B4F4D" w:rsidRPr="008819B2" w:rsidRDefault="008B4F4D" w:rsidP="00431335">
            <w:pPr>
              <w:spacing w:after="0" w:line="240" w:lineRule="auto"/>
              <w:rPr>
                <w:rFonts w:ascii="Times New Roman" w:eastAsia="Times New Roman" w:hAnsi="Times New Roman"/>
                <w:color w:val="000000"/>
                <w:sz w:val="24"/>
                <w:szCs w:val="24"/>
                <w:lang w:val="en-US"/>
              </w:rPr>
            </w:pPr>
          </w:p>
        </w:tc>
        <w:tc>
          <w:tcPr>
            <w:tcW w:w="1176" w:type="dxa"/>
            <w:vMerge/>
            <w:tcBorders>
              <w:top w:val="nil"/>
              <w:left w:val="single" w:sz="8" w:space="0" w:color="auto"/>
              <w:bottom w:val="single" w:sz="8" w:space="0" w:color="000000"/>
              <w:right w:val="single" w:sz="8" w:space="0" w:color="auto"/>
            </w:tcBorders>
            <w:vAlign w:val="center"/>
            <w:hideMark/>
          </w:tcPr>
          <w:p w14:paraId="478C4150" w14:textId="77777777" w:rsidR="008B4F4D" w:rsidRPr="008819B2" w:rsidRDefault="008B4F4D" w:rsidP="00431335">
            <w:pPr>
              <w:spacing w:after="0" w:line="240" w:lineRule="auto"/>
              <w:rPr>
                <w:rFonts w:ascii="Times New Roman" w:eastAsia="Times New Roman" w:hAnsi="Times New Roman"/>
                <w:color w:val="000000"/>
                <w:sz w:val="24"/>
                <w:szCs w:val="24"/>
                <w:lang w:val="en-US"/>
              </w:rPr>
            </w:pPr>
          </w:p>
        </w:tc>
        <w:tc>
          <w:tcPr>
            <w:tcW w:w="1716" w:type="dxa"/>
            <w:vMerge/>
            <w:tcBorders>
              <w:top w:val="nil"/>
              <w:left w:val="single" w:sz="8" w:space="0" w:color="auto"/>
              <w:bottom w:val="single" w:sz="8" w:space="0" w:color="000000"/>
              <w:right w:val="single" w:sz="8" w:space="0" w:color="auto"/>
            </w:tcBorders>
            <w:vAlign w:val="center"/>
            <w:hideMark/>
          </w:tcPr>
          <w:p w14:paraId="6AB282A9" w14:textId="77777777" w:rsidR="008B4F4D" w:rsidRPr="008819B2" w:rsidRDefault="008B4F4D" w:rsidP="00431335">
            <w:pPr>
              <w:spacing w:after="0" w:line="240" w:lineRule="auto"/>
              <w:rPr>
                <w:rFonts w:ascii="Times New Roman" w:eastAsia="Times New Roman" w:hAnsi="Times New Roman"/>
                <w:color w:val="000000"/>
                <w:sz w:val="24"/>
                <w:szCs w:val="24"/>
                <w:lang w:val="en-US"/>
              </w:rPr>
            </w:pPr>
          </w:p>
        </w:tc>
        <w:tc>
          <w:tcPr>
            <w:tcW w:w="2354" w:type="dxa"/>
            <w:vMerge/>
            <w:tcBorders>
              <w:top w:val="nil"/>
              <w:left w:val="single" w:sz="8" w:space="0" w:color="auto"/>
              <w:bottom w:val="single" w:sz="8" w:space="0" w:color="000000"/>
              <w:right w:val="single" w:sz="8" w:space="0" w:color="auto"/>
            </w:tcBorders>
            <w:vAlign w:val="center"/>
            <w:hideMark/>
          </w:tcPr>
          <w:p w14:paraId="5D4B7D1C" w14:textId="77777777" w:rsidR="008B4F4D" w:rsidRPr="008819B2" w:rsidRDefault="008B4F4D" w:rsidP="00431335">
            <w:pPr>
              <w:spacing w:after="0" w:line="240" w:lineRule="auto"/>
              <w:rPr>
                <w:rFonts w:ascii="Times New Roman" w:eastAsia="Times New Roman" w:hAnsi="Times New Roman"/>
                <w:color w:val="000000"/>
                <w:sz w:val="24"/>
                <w:szCs w:val="24"/>
                <w:lang w:val="en-US"/>
              </w:rPr>
            </w:pPr>
          </w:p>
        </w:tc>
        <w:tc>
          <w:tcPr>
            <w:tcW w:w="3252" w:type="dxa"/>
            <w:tcBorders>
              <w:top w:val="nil"/>
              <w:left w:val="nil"/>
              <w:bottom w:val="nil"/>
              <w:right w:val="nil"/>
            </w:tcBorders>
            <w:shd w:val="clear" w:color="auto" w:fill="auto"/>
            <w:noWrap/>
            <w:vAlign w:val="bottom"/>
            <w:hideMark/>
          </w:tcPr>
          <w:p w14:paraId="340B94B5" w14:textId="77777777" w:rsidR="008B4F4D" w:rsidRPr="00EB4CC9" w:rsidRDefault="008B4F4D" w:rsidP="00431335">
            <w:pPr>
              <w:spacing w:after="0" w:line="240" w:lineRule="auto"/>
              <w:jc w:val="center"/>
              <w:rPr>
                <w:rFonts w:ascii="Times New Roman" w:eastAsia="Times New Roman" w:hAnsi="Times New Roman"/>
                <w:color w:val="000000"/>
                <w:sz w:val="24"/>
                <w:szCs w:val="24"/>
                <w:lang w:val="en-US"/>
              </w:rPr>
            </w:pPr>
          </w:p>
        </w:tc>
      </w:tr>
      <w:tr w:rsidR="008B4F4D" w:rsidRPr="00EB4CC9" w14:paraId="19C01C3E" w14:textId="77777777" w:rsidTr="00431335">
        <w:trPr>
          <w:trHeight w:val="645"/>
        </w:trPr>
        <w:tc>
          <w:tcPr>
            <w:tcW w:w="847" w:type="dxa"/>
            <w:tcBorders>
              <w:top w:val="nil"/>
              <w:left w:val="single" w:sz="8" w:space="0" w:color="auto"/>
              <w:bottom w:val="single" w:sz="8" w:space="0" w:color="auto"/>
              <w:right w:val="single" w:sz="8" w:space="0" w:color="auto"/>
            </w:tcBorders>
            <w:shd w:val="clear" w:color="auto" w:fill="auto"/>
            <w:vAlign w:val="center"/>
            <w:hideMark/>
          </w:tcPr>
          <w:p w14:paraId="3ACC9AFB"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5</w:t>
            </w:r>
          </w:p>
        </w:tc>
        <w:tc>
          <w:tcPr>
            <w:tcW w:w="1666" w:type="dxa"/>
            <w:tcBorders>
              <w:top w:val="nil"/>
              <w:left w:val="nil"/>
              <w:bottom w:val="single" w:sz="8" w:space="0" w:color="auto"/>
              <w:right w:val="single" w:sz="8" w:space="0" w:color="auto"/>
            </w:tcBorders>
            <w:shd w:val="clear" w:color="auto" w:fill="auto"/>
            <w:vAlign w:val="center"/>
            <w:hideMark/>
          </w:tcPr>
          <w:p w14:paraId="5662626E"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Strada Mimozelor, nr. 6</w:t>
            </w:r>
          </w:p>
        </w:tc>
        <w:tc>
          <w:tcPr>
            <w:tcW w:w="1589" w:type="dxa"/>
            <w:tcBorders>
              <w:top w:val="nil"/>
              <w:left w:val="nil"/>
              <w:bottom w:val="single" w:sz="8" w:space="0" w:color="auto"/>
              <w:right w:val="single" w:sz="8" w:space="0" w:color="auto"/>
            </w:tcBorders>
            <w:shd w:val="clear" w:color="auto" w:fill="auto"/>
            <w:vAlign w:val="center"/>
            <w:hideMark/>
          </w:tcPr>
          <w:p w14:paraId="1766E83C"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rPr>
              <w:t>1.885,74</w:t>
            </w:r>
          </w:p>
        </w:tc>
        <w:tc>
          <w:tcPr>
            <w:tcW w:w="1176" w:type="dxa"/>
            <w:tcBorders>
              <w:top w:val="nil"/>
              <w:left w:val="nil"/>
              <w:bottom w:val="single" w:sz="8" w:space="0" w:color="auto"/>
              <w:right w:val="single" w:sz="8" w:space="0" w:color="auto"/>
            </w:tcBorders>
            <w:shd w:val="clear" w:color="auto" w:fill="auto"/>
            <w:vAlign w:val="center"/>
            <w:hideMark/>
          </w:tcPr>
          <w:p w14:paraId="61E80A34"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377.148</w:t>
            </w:r>
          </w:p>
        </w:tc>
        <w:tc>
          <w:tcPr>
            <w:tcW w:w="1716" w:type="dxa"/>
            <w:tcBorders>
              <w:top w:val="nil"/>
              <w:left w:val="nil"/>
              <w:bottom w:val="single" w:sz="8" w:space="0" w:color="auto"/>
              <w:right w:val="single" w:sz="8" w:space="0" w:color="auto"/>
            </w:tcBorders>
            <w:shd w:val="clear" w:color="auto" w:fill="auto"/>
            <w:vAlign w:val="center"/>
            <w:hideMark/>
          </w:tcPr>
          <w:p w14:paraId="1DDC66E0"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1.856.586,4596</w:t>
            </w:r>
          </w:p>
        </w:tc>
        <w:tc>
          <w:tcPr>
            <w:tcW w:w="2354" w:type="dxa"/>
            <w:tcBorders>
              <w:top w:val="nil"/>
              <w:left w:val="nil"/>
              <w:bottom w:val="single" w:sz="8" w:space="0" w:color="auto"/>
              <w:right w:val="single" w:sz="8" w:space="0" w:color="auto"/>
            </w:tcBorders>
            <w:shd w:val="clear" w:color="auto" w:fill="auto"/>
            <w:vAlign w:val="center"/>
            <w:hideMark/>
          </w:tcPr>
          <w:p w14:paraId="2B636E20" w14:textId="77777777" w:rsidR="008B4F4D" w:rsidRPr="008819B2" w:rsidRDefault="008B4F4D" w:rsidP="00431335">
            <w:pPr>
              <w:spacing w:after="0" w:line="240" w:lineRule="auto"/>
              <w:jc w:val="center"/>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2.209.337,8869</w:t>
            </w:r>
          </w:p>
        </w:tc>
        <w:tc>
          <w:tcPr>
            <w:tcW w:w="3252" w:type="dxa"/>
            <w:vAlign w:val="center"/>
            <w:hideMark/>
          </w:tcPr>
          <w:p w14:paraId="208497CB" w14:textId="77777777" w:rsidR="008B4F4D" w:rsidRPr="00EB4CC9" w:rsidRDefault="008B4F4D" w:rsidP="00431335">
            <w:pPr>
              <w:spacing w:after="0" w:line="240" w:lineRule="auto"/>
              <w:rPr>
                <w:rFonts w:ascii="Times New Roman" w:eastAsia="Times New Roman" w:hAnsi="Times New Roman"/>
                <w:sz w:val="20"/>
                <w:szCs w:val="20"/>
                <w:lang w:val="en-US"/>
              </w:rPr>
            </w:pPr>
          </w:p>
        </w:tc>
      </w:tr>
      <w:tr w:rsidR="008B4F4D" w:rsidRPr="00EB4CC9" w14:paraId="16D4CD8B" w14:textId="77777777" w:rsidTr="00431335">
        <w:trPr>
          <w:trHeight w:val="330"/>
        </w:trPr>
        <w:tc>
          <w:tcPr>
            <w:tcW w:w="2513"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A0833A9" w14:textId="77777777" w:rsidR="008B4F4D" w:rsidRPr="008819B2" w:rsidRDefault="008B4F4D" w:rsidP="00431335">
            <w:pPr>
              <w:spacing w:after="0" w:line="240" w:lineRule="auto"/>
              <w:jc w:val="right"/>
              <w:rPr>
                <w:rFonts w:ascii="Times New Roman" w:eastAsia="Times New Roman" w:hAnsi="Times New Roman"/>
                <w:color w:val="000000"/>
                <w:sz w:val="24"/>
                <w:szCs w:val="24"/>
                <w:lang w:val="en-US"/>
              </w:rPr>
            </w:pPr>
            <w:r w:rsidRPr="008819B2">
              <w:rPr>
                <w:rFonts w:ascii="Times New Roman" w:eastAsia="Times New Roman" w:hAnsi="Times New Roman"/>
                <w:color w:val="000000"/>
                <w:sz w:val="24"/>
                <w:szCs w:val="24"/>
                <w:lang w:eastAsia="ja-JP"/>
              </w:rPr>
              <w:t xml:space="preserve">TOTAL </w:t>
            </w:r>
          </w:p>
        </w:tc>
        <w:tc>
          <w:tcPr>
            <w:tcW w:w="1589" w:type="dxa"/>
            <w:tcBorders>
              <w:top w:val="nil"/>
              <w:left w:val="nil"/>
              <w:bottom w:val="single" w:sz="8" w:space="0" w:color="auto"/>
              <w:right w:val="single" w:sz="8" w:space="0" w:color="auto"/>
            </w:tcBorders>
            <w:shd w:val="clear" w:color="auto" w:fill="auto"/>
            <w:vAlign w:val="center"/>
            <w:hideMark/>
          </w:tcPr>
          <w:p w14:paraId="27B2E2FE" w14:textId="77777777" w:rsidR="008B4F4D" w:rsidRPr="00EB4CC9" w:rsidRDefault="008B4F4D" w:rsidP="00431335">
            <w:pPr>
              <w:spacing w:after="0" w:line="240" w:lineRule="auto"/>
              <w:jc w:val="center"/>
              <w:rPr>
                <w:rFonts w:ascii="Times New Roman" w:eastAsia="Times New Roman" w:hAnsi="Times New Roman"/>
                <w:b/>
                <w:bCs/>
                <w:color w:val="000000"/>
                <w:sz w:val="24"/>
                <w:szCs w:val="24"/>
                <w:lang w:val="en-US"/>
              </w:rPr>
            </w:pPr>
            <w:r w:rsidRPr="00EB4CC9">
              <w:rPr>
                <w:rFonts w:ascii="Times New Roman" w:eastAsia="Times New Roman" w:hAnsi="Times New Roman"/>
                <w:b/>
                <w:bCs/>
                <w:color w:val="000000"/>
                <w:sz w:val="24"/>
                <w:szCs w:val="24"/>
                <w:lang w:eastAsia="ja-JP"/>
              </w:rPr>
              <w:t> </w:t>
            </w:r>
          </w:p>
        </w:tc>
        <w:tc>
          <w:tcPr>
            <w:tcW w:w="1176" w:type="dxa"/>
            <w:tcBorders>
              <w:top w:val="nil"/>
              <w:left w:val="nil"/>
              <w:bottom w:val="single" w:sz="8" w:space="0" w:color="auto"/>
              <w:right w:val="single" w:sz="8" w:space="0" w:color="auto"/>
            </w:tcBorders>
            <w:shd w:val="clear" w:color="auto" w:fill="auto"/>
            <w:vAlign w:val="center"/>
            <w:hideMark/>
          </w:tcPr>
          <w:p w14:paraId="14BAE2D9" w14:textId="77777777" w:rsidR="008B4F4D" w:rsidRPr="00EB4CC9" w:rsidRDefault="008B4F4D" w:rsidP="00431335">
            <w:pPr>
              <w:spacing w:after="0" w:line="240" w:lineRule="auto"/>
              <w:jc w:val="center"/>
              <w:rPr>
                <w:rFonts w:ascii="Times New Roman" w:eastAsia="Times New Roman" w:hAnsi="Times New Roman"/>
                <w:b/>
                <w:bCs/>
                <w:color w:val="000000"/>
                <w:sz w:val="24"/>
                <w:szCs w:val="24"/>
                <w:lang w:val="en-US"/>
              </w:rPr>
            </w:pPr>
            <w:r>
              <w:rPr>
                <w:rFonts w:ascii="Times New Roman" w:eastAsia="Times New Roman" w:hAnsi="Times New Roman"/>
                <w:b/>
                <w:bCs/>
                <w:color w:val="000000"/>
                <w:sz w:val="24"/>
                <w:szCs w:val="24"/>
                <w:lang w:val="en-US"/>
              </w:rPr>
              <w:t>2.272.110</w:t>
            </w:r>
          </w:p>
        </w:tc>
        <w:tc>
          <w:tcPr>
            <w:tcW w:w="1716" w:type="dxa"/>
            <w:tcBorders>
              <w:top w:val="nil"/>
              <w:left w:val="nil"/>
              <w:bottom w:val="single" w:sz="8" w:space="0" w:color="auto"/>
              <w:right w:val="single" w:sz="8" w:space="0" w:color="auto"/>
            </w:tcBorders>
            <w:shd w:val="clear" w:color="auto" w:fill="auto"/>
            <w:vAlign w:val="center"/>
            <w:hideMark/>
          </w:tcPr>
          <w:p w14:paraId="609D57A0" w14:textId="77777777" w:rsidR="008B4F4D" w:rsidRPr="001D159D" w:rsidRDefault="008B4F4D" w:rsidP="00431335">
            <w:pPr>
              <w:spacing w:after="0" w:line="240" w:lineRule="auto"/>
              <w:jc w:val="center"/>
              <w:rPr>
                <w:rFonts w:ascii="Times New Roman" w:eastAsia="Times New Roman" w:hAnsi="Times New Roman"/>
                <w:b/>
                <w:bCs/>
                <w:sz w:val="24"/>
                <w:szCs w:val="24"/>
                <w:lang w:val="en-US"/>
              </w:rPr>
            </w:pPr>
            <w:r w:rsidRPr="001D159D">
              <w:rPr>
                <w:rFonts w:ascii="Times New Roman" w:eastAsia="Times New Roman" w:hAnsi="Times New Roman"/>
                <w:b/>
                <w:bCs/>
                <w:sz w:val="24"/>
                <w:szCs w:val="24"/>
                <w:lang w:val="en-US"/>
              </w:rPr>
              <w:t>11.184.915,90</w:t>
            </w:r>
          </w:p>
        </w:tc>
        <w:tc>
          <w:tcPr>
            <w:tcW w:w="2354" w:type="dxa"/>
            <w:tcBorders>
              <w:top w:val="nil"/>
              <w:left w:val="nil"/>
              <w:bottom w:val="single" w:sz="8" w:space="0" w:color="auto"/>
              <w:right w:val="single" w:sz="8" w:space="0" w:color="auto"/>
            </w:tcBorders>
            <w:shd w:val="clear" w:color="auto" w:fill="auto"/>
            <w:vAlign w:val="center"/>
            <w:hideMark/>
          </w:tcPr>
          <w:p w14:paraId="0F378931" w14:textId="77777777" w:rsidR="008B4F4D" w:rsidRPr="001D159D" w:rsidRDefault="008B4F4D" w:rsidP="00431335">
            <w:pPr>
              <w:spacing w:after="0" w:line="240" w:lineRule="auto"/>
              <w:jc w:val="center"/>
              <w:rPr>
                <w:rFonts w:ascii="Times New Roman" w:eastAsia="Times New Roman" w:hAnsi="Times New Roman"/>
                <w:b/>
                <w:bCs/>
                <w:sz w:val="24"/>
                <w:szCs w:val="24"/>
                <w:lang w:val="en-US"/>
              </w:rPr>
            </w:pPr>
            <w:r w:rsidRPr="001D159D">
              <w:rPr>
                <w:rFonts w:ascii="Times New Roman" w:eastAsia="Times New Roman" w:hAnsi="Times New Roman"/>
                <w:b/>
                <w:bCs/>
                <w:sz w:val="24"/>
                <w:szCs w:val="24"/>
                <w:lang w:val="en-US"/>
              </w:rPr>
              <w:t>13.310.049,92</w:t>
            </w:r>
          </w:p>
        </w:tc>
        <w:tc>
          <w:tcPr>
            <w:tcW w:w="3252" w:type="dxa"/>
            <w:vAlign w:val="center"/>
            <w:hideMark/>
          </w:tcPr>
          <w:p w14:paraId="6096DE23" w14:textId="77777777" w:rsidR="008B4F4D" w:rsidRPr="00EB4CC9" w:rsidRDefault="008B4F4D" w:rsidP="00431335">
            <w:pPr>
              <w:spacing w:after="0" w:line="240" w:lineRule="auto"/>
              <w:rPr>
                <w:rFonts w:ascii="Times New Roman" w:eastAsia="Times New Roman" w:hAnsi="Times New Roman"/>
                <w:sz w:val="20"/>
                <w:szCs w:val="20"/>
                <w:lang w:val="en-US"/>
              </w:rPr>
            </w:pPr>
          </w:p>
        </w:tc>
      </w:tr>
    </w:tbl>
    <w:p w14:paraId="7CDE0564" w14:textId="77777777" w:rsidR="008B4F4D" w:rsidRDefault="008B4F4D" w:rsidP="008B4F4D">
      <w:pPr>
        <w:spacing w:after="0"/>
        <w:ind w:firstLine="708"/>
        <w:jc w:val="both"/>
        <w:rPr>
          <w:rFonts w:ascii="Times New Roman" w:eastAsia="Times New Roman" w:hAnsi="Times New Roman"/>
          <w:bCs/>
          <w:sz w:val="24"/>
          <w:szCs w:val="24"/>
          <w:lang w:eastAsia="ro-RO"/>
        </w:rPr>
      </w:pPr>
    </w:p>
    <w:p w14:paraId="6C81BA7F" w14:textId="77777777" w:rsidR="008B4F4D" w:rsidRDefault="008B4F4D" w:rsidP="008B4F4D">
      <w:pPr>
        <w:spacing w:after="0"/>
        <w:ind w:firstLine="708"/>
        <w:jc w:val="both"/>
        <w:rPr>
          <w:rFonts w:ascii="Times New Roman" w:hAnsi="Times New Roman"/>
          <w:color w:val="000000"/>
          <w:sz w:val="24"/>
          <w:szCs w:val="24"/>
        </w:rPr>
      </w:pPr>
      <w:r>
        <w:rPr>
          <w:rFonts w:ascii="Times New Roman" w:eastAsia="Times New Roman" w:hAnsi="Times New Roman"/>
          <w:bCs/>
          <w:sz w:val="24"/>
          <w:szCs w:val="24"/>
          <w:lang w:eastAsia="ro-RO"/>
        </w:rPr>
        <w:t xml:space="preserve">Având în vedere  faptul că Ordinul pentru aprobarea Ghidului specific – Condiții de accesare a fondurilor europene aferente PNRR /2022/C5/1/A.3.1/1 a apărut în Monitorul Oficial al României în data de 24.03.2022 și faptul că abordarea este de tip necompetitiv, cu termen limită de depunere a cererilor de finanțare, </w:t>
      </w:r>
      <w:r w:rsidRPr="00A62100">
        <w:rPr>
          <w:rFonts w:ascii="Times New Roman" w:eastAsia="Times New Roman" w:hAnsi="Times New Roman"/>
          <w:bCs/>
          <w:sz w:val="24"/>
          <w:szCs w:val="24"/>
          <w:u w:val="single"/>
          <w:lang w:eastAsia="ro-RO"/>
        </w:rPr>
        <w:t>pe principiul primul venit, primul servit</w:t>
      </w:r>
      <w:r>
        <w:rPr>
          <w:rFonts w:ascii="Times New Roman" w:eastAsia="Times New Roman" w:hAnsi="Times New Roman"/>
          <w:bCs/>
          <w:sz w:val="24"/>
          <w:szCs w:val="24"/>
          <w:u w:val="single"/>
          <w:lang w:eastAsia="ro-RO"/>
        </w:rPr>
        <w:t xml:space="preserve"> precum și</w:t>
      </w:r>
      <w:r>
        <w:rPr>
          <w:rFonts w:ascii="Times New Roman" w:eastAsia="Times New Roman" w:hAnsi="Times New Roman"/>
          <w:bCs/>
          <w:sz w:val="24"/>
          <w:szCs w:val="24"/>
          <w:lang w:eastAsia="ro-RO"/>
        </w:rPr>
        <w:t xml:space="preserve"> </w:t>
      </w:r>
      <w:r w:rsidRPr="007C5718">
        <w:rPr>
          <w:rFonts w:ascii="Times New Roman" w:hAnsi="Times New Roman"/>
          <w:color w:val="000000"/>
          <w:sz w:val="24"/>
          <w:szCs w:val="24"/>
        </w:rPr>
        <w:t>interesul crescut al beneficiarilor pentru acest program</w:t>
      </w:r>
      <w:r>
        <w:rPr>
          <w:rFonts w:ascii="Times New Roman" w:hAnsi="Times New Roman"/>
          <w:color w:val="000000"/>
          <w:sz w:val="24"/>
          <w:szCs w:val="24"/>
        </w:rPr>
        <w:t xml:space="preserve"> și</w:t>
      </w:r>
      <w:r w:rsidRPr="007C5718">
        <w:rPr>
          <w:rFonts w:ascii="Times New Roman" w:hAnsi="Times New Roman"/>
          <w:color w:val="000000"/>
          <w:sz w:val="24"/>
          <w:szCs w:val="24"/>
        </w:rPr>
        <w:t xml:space="preserve"> bugetul limitat al programului</w:t>
      </w:r>
      <w:r>
        <w:rPr>
          <w:rFonts w:ascii="Times New Roman" w:hAnsi="Times New Roman"/>
          <w:color w:val="000000"/>
          <w:sz w:val="24"/>
          <w:szCs w:val="24"/>
        </w:rPr>
        <w:t xml:space="preserve"> considerăm necesară aprobarea în regim de urgență a materialului prezentat.</w:t>
      </w:r>
    </w:p>
    <w:p w14:paraId="0773F169" w14:textId="306B6BBD" w:rsidR="0059374D" w:rsidRDefault="0059374D" w:rsidP="0059374D">
      <w:pPr>
        <w:spacing w:before="9"/>
        <w:ind w:right="-142" w:firstLine="720"/>
        <w:jc w:val="both"/>
        <w:rPr>
          <w:rFonts w:ascii="Times New Roman" w:hAnsi="Times New Roman"/>
          <w:sz w:val="24"/>
          <w:szCs w:val="24"/>
        </w:rPr>
      </w:pPr>
      <w:r>
        <w:rPr>
          <w:rFonts w:ascii="Times New Roman" w:eastAsia="Times New Roman" w:hAnsi="Times New Roman"/>
          <w:bCs/>
          <w:sz w:val="24"/>
          <w:szCs w:val="24"/>
          <w:lang w:eastAsia="ro-RO"/>
        </w:rPr>
        <w:lastRenderedPageBreak/>
        <w:t xml:space="preserve">Față de cele arătate mai sus, propunem spre dezbatere și aprobare Consiliului Local Târgu Mureș, proiectul de hotărâre  </w:t>
      </w: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Pr>
          <w:rFonts w:ascii="Times New Roman" w:hAnsi="Times New Roman"/>
          <w:spacing w:val="1"/>
          <w:w w:val="95"/>
          <w:sz w:val="24"/>
          <w:szCs w:val="24"/>
        </w:rPr>
        <w:t>”</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sidR="00AB2C53">
        <w:rPr>
          <w:rFonts w:ascii="Times New Roman" w:hAnsi="Times New Roman"/>
          <w:b/>
          <w:spacing w:val="10"/>
          <w:w w:val="95"/>
          <w:sz w:val="24"/>
          <w:szCs w:val="24"/>
        </w:rPr>
        <w:t>II</w:t>
      </w:r>
      <w:r w:rsidRPr="003C66F3">
        <w:rPr>
          <w:rFonts w:ascii="Times New Roman" w:hAnsi="Times New Roman"/>
          <w:b/>
          <w:bCs/>
          <w:w w:val="95"/>
          <w:sz w:val="24"/>
          <w:szCs w:val="24"/>
        </w:rPr>
        <w:t>I,</w:t>
      </w:r>
      <w:r w:rsidRPr="0033181D">
        <w:rPr>
          <w:rFonts w:ascii="Times New Roman" w:hAnsi="Times New Roman"/>
          <w:spacing w:val="45"/>
          <w:w w:val="95"/>
          <w:sz w:val="24"/>
          <w:szCs w:val="24"/>
        </w:rPr>
        <w:t xml:space="preserve"> </w:t>
      </w:r>
      <w:r w:rsidRPr="0033181D">
        <w:rPr>
          <w:rFonts w:ascii="Times New Roman" w:hAnsi="Times New Roman"/>
          <w:w w:val="95"/>
          <w:sz w:val="24"/>
          <w:szCs w:val="24"/>
        </w:rPr>
        <w:t>in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 Componenta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C</w:t>
      </w:r>
      <w:r>
        <w:rPr>
          <w:rFonts w:ascii="Times New Roman" w:hAnsi="Times New Roman"/>
          <w:w w:val="95"/>
          <w:sz w:val="24"/>
          <w:szCs w:val="24"/>
        </w:rPr>
        <w:t>5</w:t>
      </w:r>
      <w:r w:rsidRPr="0033181D">
        <w:rPr>
          <w:rFonts w:ascii="Times New Roman" w:hAnsi="Times New Roman"/>
          <w:w w:val="95"/>
          <w:sz w:val="24"/>
          <w:szCs w:val="24"/>
        </w:rPr>
        <w:t xml:space="preserve"> -</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Valul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Renovării,</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Axa 1</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w:t>
      </w:r>
      <w:r w:rsidRPr="0033181D">
        <w:rPr>
          <w:rFonts w:ascii="Times New Roman" w:hAnsi="Times New Roman"/>
          <w:spacing w:val="1"/>
          <w:w w:val="95"/>
          <w:sz w:val="24"/>
          <w:szCs w:val="24"/>
        </w:rPr>
        <w:t xml:space="preserve"> </w:t>
      </w:r>
      <w:r w:rsidRPr="0033181D">
        <w:rPr>
          <w:rFonts w:ascii="Times New Roman" w:hAnsi="Times New Roman"/>
          <w:i/>
          <w:sz w:val="24"/>
          <w:szCs w:val="24"/>
        </w:rPr>
        <w:t>Schema</w:t>
      </w:r>
      <w:r w:rsidRPr="0033181D">
        <w:rPr>
          <w:rFonts w:ascii="Times New Roman" w:hAnsi="Times New Roman"/>
          <w:i/>
          <w:spacing w:val="18"/>
          <w:sz w:val="24"/>
          <w:szCs w:val="24"/>
        </w:rPr>
        <w:t xml:space="preserve"> </w:t>
      </w:r>
      <w:r w:rsidRPr="0033181D">
        <w:rPr>
          <w:rFonts w:ascii="Times New Roman" w:hAnsi="Times New Roman"/>
          <w:i/>
          <w:sz w:val="24"/>
          <w:szCs w:val="24"/>
        </w:rPr>
        <w:t>de</w:t>
      </w:r>
      <w:r w:rsidRPr="0033181D">
        <w:rPr>
          <w:rFonts w:ascii="Times New Roman" w:hAnsi="Times New Roman"/>
          <w:i/>
          <w:spacing w:val="19"/>
          <w:sz w:val="24"/>
          <w:szCs w:val="24"/>
        </w:rPr>
        <w:t xml:space="preserve"> </w:t>
      </w:r>
      <w:r w:rsidRPr="0033181D">
        <w:rPr>
          <w:rFonts w:ascii="Times New Roman" w:hAnsi="Times New Roman"/>
          <w:i/>
          <w:sz w:val="24"/>
          <w:szCs w:val="24"/>
        </w:rPr>
        <w:t>granturi</w:t>
      </w:r>
      <w:r w:rsidRPr="0033181D">
        <w:rPr>
          <w:rFonts w:ascii="Times New Roman" w:hAnsi="Times New Roman"/>
          <w:i/>
          <w:spacing w:val="22"/>
          <w:sz w:val="24"/>
          <w:szCs w:val="24"/>
        </w:rPr>
        <w:t xml:space="preserve"> </w:t>
      </w:r>
      <w:r w:rsidRPr="0033181D">
        <w:rPr>
          <w:rFonts w:ascii="Times New Roman" w:hAnsi="Times New Roman"/>
          <w:i/>
          <w:sz w:val="24"/>
          <w:szCs w:val="24"/>
        </w:rPr>
        <w:t>pentru</w:t>
      </w:r>
      <w:r w:rsidRPr="0033181D">
        <w:rPr>
          <w:rFonts w:ascii="Times New Roman" w:hAnsi="Times New Roman"/>
          <w:i/>
          <w:spacing w:val="18"/>
          <w:sz w:val="24"/>
          <w:szCs w:val="24"/>
        </w:rPr>
        <w:t xml:space="preserve"> </w:t>
      </w:r>
      <w:r w:rsidRPr="0033181D">
        <w:rPr>
          <w:rFonts w:ascii="Times New Roman" w:hAnsi="Times New Roman"/>
          <w:i/>
          <w:sz w:val="24"/>
          <w:szCs w:val="24"/>
        </w:rPr>
        <w:t>eficiență</w:t>
      </w:r>
      <w:r w:rsidRPr="0033181D">
        <w:rPr>
          <w:rFonts w:ascii="Times New Roman" w:hAnsi="Times New Roman"/>
          <w:i/>
          <w:spacing w:val="17"/>
          <w:sz w:val="24"/>
          <w:szCs w:val="24"/>
        </w:rPr>
        <w:t xml:space="preserve"> </w:t>
      </w:r>
      <w:r w:rsidRPr="0033181D">
        <w:rPr>
          <w:rFonts w:ascii="Times New Roman" w:hAnsi="Times New Roman"/>
          <w:i/>
          <w:sz w:val="24"/>
          <w:szCs w:val="24"/>
        </w:rPr>
        <w:t>energetic</w:t>
      </w:r>
      <w:r>
        <w:rPr>
          <w:rFonts w:ascii="Times New Roman" w:hAnsi="Times New Roman"/>
          <w:i/>
          <w:sz w:val="24"/>
          <w:szCs w:val="24"/>
        </w:rPr>
        <w:t xml:space="preserve">ă și </w:t>
      </w:r>
      <w:r w:rsidRPr="0033181D">
        <w:rPr>
          <w:rFonts w:ascii="Times New Roman" w:hAnsi="Times New Roman"/>
          <w:spacing w:val="-22"/>
          <w:sz w:val="24"/>
          <w:szCs w:val="24"/>
        </w:rPr>
        <w:t xml:space="preserve"> </w:t>
      </w:r>
      <w:r w:rsidRPr="0033181D">
        <w:rPr>
          <w:rFonts w:ascii="Times New Roman" w:hAnsi="Times New Roman"/>
          <w:i/>
          <w:sz w:val="24"/>
          <w:szCs w:val="24"/>
        </w:rPr>
        <w:t>reziliență</w:t>
      </w:r>
      <w:r w:rsidRPr="0033181D">
        <w:rPr>
          <w:rFonts w:ascii="Times New Roman" w:hAnsi="Times New Roman"/>
          <w:i/>
          <w:spacing w:val="15"/>
          <w:sz w:val="24"/>
          <w:szCs w:val="24"/>
        </w:rPr>
        <w:t xml:space="preserve"> </w:t>
      </w:r>
      <w:r>
        <w:rPr>
          <w:rFonts w:ascii="Times New Roman" w:hAnsi="Times New Roman"/>
          <w:i/>
          <w:sz w:val="24"/>
          <w:szCs w:val="24"/>
        </w:rPr>
        <w:t>î</w:t>
      </w:r>
      <w:r w:rsidRPr="0033181D">
        <w:rPr>
          <w:rFonts w:ascii="Times New Roman" w:hAnsi="Times New Roman"/>
          <w:i/>
          <w:sz w:val="24"/>
          <w:szCs w:val="24"/>
        </w:rPr>
        <w:t>n</w:t>
      </w:r>
      <w:r w:rsidRPr="0033181D">
        <w:rPr>
          <w:rFonts w:ascii="Times New Roman" w:hAnsi="Times New Roman"/>
          <w:i/>
          <w:spacing w:val="-7"/>
          <w:sz w:val="24"/>
          <w:szCs w:val="24"/>
        </w:rPr>
        <w:t xml:space="preserve"> </w:t>
      </w:r>
      <w:r w:rsidRPr="0033181D">
        <w:rPr>
          <w:rFonts w:ascii="Times New Roman" w:hAnsi="Times New Roman"/>
          <w:i/>
          <w:sz w:val="24"/>
          <w:szCs w:val="24"/>
        </w:rPr>
        <w:t>clădiri</w:t>
      </w:r>
      <w:r w:rsidRPr="0033181D">
        <w:rPr>
          <w:rFonts w:ascii="Times New Roman" w:hAnsi="Times New Roman"/>
          <w:i/>
          <w:spacing w:val="18"/>
          <w:sz w:val="24"/>
          <w:szCs w:val="24"/>
        </w:rPr>
        <w:t xml:space="preserve"> </w:t>
      </w:r>
      <w:r w:rsidRPr="0033181D">
        <w:rPr>
          <w:rFonts w:ascii="Times New Roman" w:hAnsi="Times New Roman"/>
          <w:i/>
          <w:sz w:val="24"/>
          <w:szCs w:val="24"/>
        </w:rPr>
        <w:t>rezidențiale</w:t>
      </w:r>
      <w:r w:rsidRPr="0033181D">
        <w:rPr>
          <w:rFonts w:ascii="Times New Roman" w:hAnsi="Times New Roman"/>
          <w:i/>
          <w:spacing w:val="36"/>
          <w:sz w:val="24"/>
          <w:szCs w:val="24"/>
        </w:rPr>
        <w:t xml:space="preserve"> </w:t>
      </w:r>
      <w:r w:rsidRPr="0033181D">
        <w:rPr>
          <w:rFonts w:ascii="Times New Roman" w:hAnsi="Times New Roman"/>
          <w:i/>
          <w:sz w:val="24"/>
          <w:szCs w:val="24"/>
        </w:rPr>
        <w:t>multifamiliale,</w:t>
      </w:r>
      <w:r w:rsidRPr="0033181D">
        <w:rPr>
          <w:rFonts w:ascii="Times New Roman" w:hAnsi="Times New Roman"/>
          <w:i/>
          <w:spacing w:val="1"/>
          <w:sz w:val="24"/>
          <w:szCs w:val="24"/>
        </w:rPr>
        <w:t xml:space="preserve"> </w:t>
      </w:r>
      <w:r w:rsidRPr="0033181D">
        <w:rPr>
          <w:rFonts w:ascii="Times New Roman" w:hAnsi="Times New Roman"/>
          <w:sz w:val="24"/>
          <w:szCs w:val="24"/>
        </w:rPr>
        <w:t xml:space="preserve">Operațiunea A.3: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sau aprofundata 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sidRPr="0033181D">
        <w:rPr>
          <w:rFonts w:ascii="Times New Roman" w:hAnsi="Times New Roman"/>
          <w:sz w:val="24"/>
          <w:szCs w:val="24"/>
        </w:rPr>
        <w:t>din</w:t>
      </w:r>
      <w:r w:rsidRPr="0033181D">
        <w:rPr>
          <w:rFonts w:ascii="Times New Roman" w:hAnsi="Times New Roman"/>
          <w:spacing w:val="-5"/>
          <w:sz w:val="24"/>
          <w:szCs w:val="24"/>
        </w:rPr>
        <w:t xml:space="preserve"> </w:t>
      </w:r>
      <w:r w:rsidRPr="0033181D">
        <w:rPr>
          <w:rFonts w:ascii="Times New Roman" w:hAnsi="Times New Roman"/>
          <w:sz w:val="24"/>
          <w:szCs w:val="24"/>
        </w:rPr>
        <w:t>Planul</w:t>
      </w:r>
      <w:r w:rsidRPr="0033181D">
        <w:rPr>
          <w:rFonts w:ascii="Times New Roman" w:hAnsi="Times New Roman"/>
          <w:spacing w:val="6"/>
          <w:sz w:val="24"/>
          <w:szCs w:val="24"/>
        </w:rPr>
        <w:t xml:space="preserve"> </w:t>
      </w:r>
      <w:r w:rsidRPr="0033181D">
        <w:rPr>
          <w:rFonts w:ascii="Times New Roman" w:hAnsi="Times New Roman"/>
          <w:sz w:val="24"/>
          <w:szCs w:val="24"/>
        </w:rPr>
        <w:t>National</w:t>
      </w:r>
      <w:r w:rsidRPr="0033181D">
        <w:rPr>
          <w:rFonts w:ascii="Times New Roman" w:hAnsi="Times New Roman"/>
          <w:spacing w:val="9"/>
          <w:sz w:val="24"/>
          <w:szCs w:val="24"/>
        </w:rPr>
        <w:t xml:space="preserve"> </w:t>
      </w:r>
      <w:r w:rsidRPr="0033181D">
        <w:rPr>
          <w:rFonts w:ascii="Times New Roman" w:hAnsi="Times New Roman"/>
          <w:sz w:val="24"/>
          <w:szCs w:val="24"/>
        </w:rPr>
        <w:t>de</w:t>
      </w:r>
      <w:r w:rsidRPr="0033181D">
        <w:rPr>
          <w:rFonts w:ascii="Times New Roman" w:hAnsi="Times New Roman"/>
          <w:spacing w:val="-7"/>
          <w:sz w:val="24"/>
          <w:szCs w:val="24"/>
        </w:rPr>
        <w:t xml:space="preserve"> </w:t>
      </w:r>
      <w:r w:rsidRPr="0033181D">
        <w:rPr>
          <w:rFonts w:ascii="Times New Roman" w:hAnsi="Times New Roman"/>
          <w:sz w:val="24"/>
          <w:szCs w:val="24"/>
        </w:rPr>
        <w:t>Redresare</w:t>
      </w:r>
      <w:r w:rsidRPr="0033181D">
        <w:rPr>
          <w:rFonts w:ascii="Times New Roman" w:hAnsi="Times New Roman"/>
          <w:spacing w:val="20"/>
          <w:sz w:val="24"/>
          <w:szCs w:val="24"/>
        </w:rPr>
        <w:t xml:space="preserve"> ș</w:t>
      </w:r>
      <w:r w:rsidRPr="0033181D">
        <w:rPr>
          <w:rFonts w:ascii="Times New Roman" w:hAnsi="Times New Roman"/>
          <w:sz w:val="24"/>
          <w:szCs w:val="24"/>
        </w:rPr>
        <w:t>i</w:t>
      </w:r>
      <w:r w:rsidRPr="0033181D">
        <w:rPr>
          <w:rFonts w:ascii="Times New Roman" w:hAnsi="Times New Roman"/>
          <w:spacing w:val="21"/>
          <w:sz w:val="24"/>
          <w:szCs w:val="24"/>
        </w:rPr>
        <w:t xml:space="preserve"> </w:t>
      </w:r>
      <w:r w:rsidRPr="0033181D">
        <w:rPr>
          <w:rFonts w:ascii="Times New Roman" w:hAnsi="Times New Roman"/>
          <w:sz w:val="24"/>
          <w:szCs w:val="24"/>
        </w:rPr>
        <w:t>Reziliență</w:t>
      </w:r>
      <w:r w:rsidRPr="0033181D">
        <w:rPr>
          <w:rFonts w:ascii="Times New Roman" w:hAnsi="Times New Roman"/>
          <w:spacing w:val="11"/>
          <w:sz w:val="24"/>
          <w:szCs w:val="24"/>
        </w:rPr>
        <w:t xml:space="preserve"> </w:t>
      </w:r>
      <w:r w:rsidRPr="0033181D">
        <w:rPr>
          <w:rFonts w:ascii="Times New Roman" w:hAnsi="Times New Roman"/>
          <w:sz w:val="24"/>
          <w:szCs w:val="24"/>
        </w:rPr>
        <w:t>(P.N.R.R.)</w:t>
      </w:r>
      <w:r>
        <w:rPr>
          <w:rFonts w:ascii="Times New Roman" w:hAnsi="Times New Roman"/>
          <w:sz w:val="24"/>
          <w:szCs w:val="24"/>
        </w:rPr>
        <w:t xml:space="preserve">, conform anexei cuprinzând măsurile propuse pentru renovarea energetică și valoarea maximă eligibilă a </w:t>
      </w:r>
      <w:r w:rsidRPr="00EC5423">
        <w:rPr>
          <w:rFonts w:ascii="Times New Roman" w:hAnsi="Times New Roman"/>
          <w:sz w:val="24"/>
          <w:szCs w:val="24"/>
        </w:rPr>
        <w:t>proiectului.</w:t>
      </w:r>
    </w:p>
    <w:p w14:paraId="0600F44F" w14:textId="77777777" w:rsidR="0059374D" w:rsidRDefault="0059374D" w:rsidP="0059374D">
      <w:pPr>
        <w:spacing w:before="9"/>
        <w:ind w:right="-142" w:firstLine="720"/>
        <w:jc w:val="both"/>
        <w:rPr>
          <w:rFonts w:ascii="Times New Roman" w:hAnsi="Times New Roman"/>
          <w:sz w:val="24"/>
          <w:szCs w:val="24"/>
        </w:rPr>
      </w:pPr>
    </w:p>
    <w:p w14:paraId="6DA91FC9" w14:textId="77777777" w:rsidR="0059374D" w:rsidRPr="00EC5423" w:rsidRDefault="0059374D" w:rsidP="0059374D">
      <w:pPr>
        <w:spacing w:before="9"/>
        <w:ind w:right="-142" w:firstLine="720"/>
        <w:jc w:val="both"/>
        <w:rPr>
          <w:rFonts w:ascii="Times New Roman" w:hAnsi="Times New Roman"/>
          <w:sz w:val="24"/>
          <w:szCs w:val="24"/>
        </w:rPr>
      </w:pPr>
    </w:p>
    <w:p w14:paraId="0C355EDB" w14:textId="77777777" w:rsidR="0059374D" w:rsidRDefault="0059374D" w:rsidP="0059374D">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Direcția Școli</w:t>
      </w:r>
      <w:r>
        <w:rPr>
          <w:rFonts w:ascii="Times New Roman" w:hAnsi="Times New Roman"/>
          <w:b/>
          <w:sz w:val="24"/>
          <w:szCs w:val="24"/>
        </w:rPr>
        <w:t xml:space="preserve"> </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DPFIRURPL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76849C58" w14:textId="77777777" w:rsidR="0059374D" w:rsidRPr="00EC5423" w:rsidRDefault="0059374D" w:rsidP="0059374D">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586EE34A" w14:textId="77777777" w:rsidR="0059374D" w:rsidRDefault="0059374D" w:rsidP="0059374D">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Jrs. Dorin Belean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31126985" w14:textId="77777777" w:rsidR="0059374D" w:rsidRDefault="0059374D" w:rsidP="0059374D">
      <w:pPr>
        <w:spacing w:after="0" w:line="240" w:lineRule="auto"/>
        <w:jc w:val="both"/>
        <w:rPr>
          <w:rFonts w:ascii="Times New Roman" w:hAnsi="Times New Roman"/>
          <w:b/>
          <w:sz w:val="24"/>
          <w:szCs w:val="24"/>
        </w:rPr>
      </w:pPr>
    </w:p>
    <w:p w14:paraId="2A66F2C7" w14:textId="77777777" w:rsidR="0059374D" w:rsidRDefault="0059374D" w:rsidP="0059374D">
      <w:pPr>
        <w:spacing w:after="0" w:line="240" w:lineRule="auto"/>
        <w:jc w:val="both"/>
        <w:rPr>
          <w:rFonts w:ascii="Times New Roman" w:hAnsi="Times New Roman"/>
          <w:b/>
          <w:sz w:val="24"/>
          <w:szCs w:val="24"/>
        </w:rPr>
      </w:pPr>
    </w:p>
    <w:p w14:paraId="4A7C7F81" w14:textId="77777777" w:rsidR="0059374D" w:rsidRDefault="0059374D" w:rsidP="0059374D">
      <w:pPr>
        <w:spacing w:after="0" w:line="240" w:lineRule="auto"/>
        <w:jc w:val="both"/>
        <w:rPr>
          <w:rFonts w:ascii="Times New Roman" w:hAnsi="Times New Roman"/>
          <w:b/>
          <w:sz w:val="24"/>
          <w:szCs w:val="24"/>
        </w:rPr>
      </w:pPr>
    </w:p>
    <w:p w14:paraId="16B59E0D" w14:textId="74F63BB3" w:rsidR="002315E0" w:rsidRDefault="002315E0" w:rsidP="002315E0">
      <w:pPr>
        <w:spacing w:after="0" w:line="240" w:lineRule="auto"/>
        <w:jc w:val="center"/>
        <w:rPr>
          <w:rFonts w:ascii="Times New Roman" w:hAnsi="Times New Roman"/>
          <w:b/>
          <w:sz w:val="24"/>
          <w:szCs w:val="24"/>
        </w:rPr>
      </w:pPr>
      <w:r>
        <w:rPr>
          <w:rFonts w:ascii="Times New Roman" w:hAnsi="Times New Roman"/>
          <w:b/>
          <w:sz w:val="24"/>
          <w:szCs w:val="24"/>
        </w:rPr>
        <w:t>AVIZAT favorabil:</w:t>
      </w:r>
    </w:p>
    <w:p w14:paraId="507D0FF2" w14:textId="77777777" w:rsidR="002315E0" w:rsidRDefault="002315E0" w:rsidP="002315E0">
      <w:pPr>
        <w:spacing w:after="0" w:line="240" w:lineRule="auto"/>
        <w:jc w:val="center"/>
        <w:rPr>
          <w:rFonts w:ascii="Times New Roman" w:hAnsi="Times New Roman"/>
          <w:b/>
          <w:sz w:val="24"/>
          <w:szCs w:val="24"/>
        </w:rPr>
      </w:pPr>
    </w:p>
    <w:p w14:paraId="68D9A2BC" w14:textId="77777777" w:rsidR="002315E0" w:rsidRDefault="002315E0" w:rsidP="002315E0">
      <w:pPr>
        <w:spacing w:after="0" w:line="240" w:lineRule="auto"/>
        <w:jc w:val="center"/>
        <w:rPr>
          <w:rFonts w:ascii="Times New Roman" w:hAnsi="Times New Roman"/>
          <w:b/>
          <w:sz w:val="24"/>
          <w:szCs w:val="24"/>
        </w:rPr>
      </w:pPr>
      <w:r w:rsidRPr="00EC5423">
        <w:rPr>
          <w:rFonts w:ascii="Times New Roman" w:hAnsi="Times New Roman"/>
          <w:b/>
          <w:sz w:val="24"/>
          <w:szCs w:val="24"/>
        </w:rPr>
        <w:t>Direcția economică</w:t>
      </w:r>
      <w:r>
        <w:rPr>
          <w:rFonts w:ascii="Times New Roman" w:hAnsi="Times New Roman"/>
          <w:b/>
          <w:sz w:val="24"/>
          <w:szCs w:val="24"/>
        </w:rPr>
        <w:t xml:space="preserve"> </w:t>
      </w:r>
    </w:p>
    <w:p w14:paraId="0044EEC0" w14:textId="77777777" w:rsidR="002315E0" w:rsidRDefault="002315E0" w:rsidP="002315E0">
      <w:pPr>
        <w:spacing w:after="0" w:line="240" w:lineRule="auto"/>
        <w:jc w:val="center"/>
        <w:rPr>
          <w:rFonts w:ascii="Times New Roman" w:hAnsi="Times New Roman"/>
          <w:b/>
          <w:sz w:val="24"/>
          <w:szCs w:val="24"/>
        </w:rPr>
      </w:pPr>
      <w:r w:rsidRPr="00EC5423">
        <w:rPr>
          <w:rFonts w:ascii="Times New Roman" w:hAnsi="Times New Roman"/>
          <w:b/>
          <w:sz w:val="24"/>
          <w:szCs w:val="24"/>
        </w:rPr>
        <w:t>Director executiv</w:t>
      </w:r>
    </w:p>
    <w:p w14:paraId="6F87F72A" w14:textId="77777777" w:rsidR="002315E0" w:rsidRPr="00D47A61" w:rsidRDefault="002315E0" w:rsidP="002315E0">
      <w:pPr>
        <w:spacing w:after="0" w:line="240" w:lineRule="auto"/>
        <w:jc w:val="center"/>
        <w:rPr>
          <w:rFonts w:ascii="Times New Roman" w:hAnsi="Times New Roman"/>
          <w:b/>
          <w:sz w:val="24"/>
          <w:szCs w:val="24"/>
        </w:rPr>
      </w:pPr>
      <w:r>
        <w:rPr>
          <w:rFonts w:ascii="Times New Roman" w:hAnsi="Times New Roman"/>
          <w:b/>
          <w:sz w:val="24"/>
          <w:szCs w:val="24"/>
        </w:rPr>
        <w:t>ec. Crăciun</w:t>
      </w:r>
      <w:r w:rsidRPr="00A20FDE">
        <w:rPr>
          <w:rFonts w:ascii="Times New Roman" w:hAnsi="Times New Roman"/>
          <w:b/>
          <w:sz w:val="24"/>
          <w:szCs w:val="24"/>
        </w:rPr>
        <w:t xml:space="preserve"> </w:t>
      </w:r>
      <w:r>
        <w:rPr>
          <w:rFonts w:ascii="Times New Roman" w:hAnsi="Times New Roman"/>
          <w:b/>
          <w:sz w:val="24"/>
          <w:szCs w:val="24"/>
        </w:rPr>
        <w:t>Ioan-Florin</w:t>
      </w:r>
    </w:p>
    <w:p w14:paraId="4E220809" w14:textId="77777777" w:rsidR="002315E0" w:rsidRDefault="002315E0" w:rsidP="002315E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9B1A37" w14:textId="77777777" w:rsidR="002315E0" w:rsidRDefault="002315E0" w:rsidP="002315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B495464" w14:textId="77777777" w:rsidR="002315E0" w:rsidRDefault="002315E0" w:rsidP="002315E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7378B2C" w14:textId="77777777" w:rsidR="002315E0" w:rsidRDefault="002315E0" w:rsidP="002315E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8E2E0CA" w14:textId="77777777" w:rsidR="002315E0" w:rsidRDefault="002315E0" w:rsidP="002315E0">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72D67BFF" w14:textId="77777777" w:rsidR="002315E0" w:rsidRDefault="002315E0" w:rsidP="002315E0">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295FE4F1" w14:textId="77777777" w:rsidR="002315E0" w:rsidRPr="00FB0D75" w:rsidRDefault="002315E0" w:rsidP="002315E0">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5EDEBC67" w14:textId="77777777" w:rsidR="002315E0" w:rsidRDefault="002315E0" w:rsidP="002315E0">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1EEA6DE" w14:textId="77777777" w:rsidR="002315E0" w:rsidRDefault="002315E0" w:rsidP="002315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5B845841" w14:textId="77777777" w:rsidR="002315E0" w:rsidRDefault="002315E0" w:rsidP="002315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F3AABFF" w14:textId="77777777" w:rsidR="002315E0" w:rsidRDefault="002315E0" w:rsidP="002315E0">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194460E" w14:textId="08E5558B" w:rsidR="0059374D" w:rsidRDefault="0059374D" w:rsidP="002315E0">
      <w:pPr>
        <w:spacing w:after="0" w:line="240" w:lineRule="auto"/>
        <w:ind w:firstLine="720"/>
        <w:jc w:val="both"/>
        <w:rPr>
          <w:rFonts w:ascii="Times New Roman" w:eastAsia="Times New Roman" w:hAnsi="Times New Roman"/>
          <w:noProof/>
          <w:spacing w:val="-2"/>
          <w:sz w:val="20"/>
          <w:szCs w:val="20"/>
        </w:rPr>
      </w:pPr>
    </w:p>
    <w:p w14:paraId="50504726" w14:textId="77777777" w:rsidR="0059374D" w:rsidRDefault="0059374D" w:rsidP="0059374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32C66242" w14:textId="77777777" w:rsidR="0059374D" w:rsidRDefault="0059374D" w:rsidP="0059374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7FB45590" w14:textId="77777777" w:rsidR="0059374D" w:rsidRDefault="0059374D" w:rsidP="0059374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443827A" w14:textId="77777777" w:rsidR="0059374D" w:rsidRDefault="0059374D" w:rsidP="0059374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CF16440" w14:textId="77777777" w:rsidR="0059374D" w:rsidRDefault="0059374D" w:rsidP="0059374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039FD49A" w14:textId="77777777" w:rsidR="0059374D" w:rsidRDefault="0059374D" w:rsidP="0059374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25ABDA69" w14:textId="77777777" w:rsidR="0059374D" w:rsidRDefault="0059374D" w:rsidP="0059374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CE6A60A" w14:textId="77777777" w:rsidR="0059374D" w:rsidRDefault="0059374D" w:rsidP="0059374D">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477CBACE" w14:textId="77777777" w:rsidR="0059374D" w:rsidRPr="007740F0" w:rsidRDefault="0059374D" w:rsidP="0059374D">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t>Înt</w:t>
      </w:r>
      <w:r w:rsidRPr="007740F0">
        <w:rPr>
          <w:rFonts w:ascii="Times New Roman" w:eastAsia="Times New Roman" w:hAnsi="Times New Roman"/>
          <w:noProof/>
          <w:spacing w:val="-2"/>
          <w:sz w:val="20"/>
          <w:szCs w:val="20"/>
        </w:rPr>
        <w:t>ocmit:</w:t>
      </w:r>
      <w:r>
        <w:rPr>
          <w:rFonts w:ascii="Times New Roman" w:eastAsia="Times New Roman" w:hAnsi="Times New Roman"/>
          <w:noProof/>
          <w:spacing w:val="-2"/>
          <w:sz w:val="20"/>
          <w:szCs w:val="20"/>
        </w:rPr>
        <w:t xml:space="preserve"> Consilier superior</w:t>
      </w:r>
    </w:p>
    <w:p w14:paraId="17173D44" w14:textId="77777777" w:rsidR="0059374D" w:rsidRPr="007740F0" w:rsidRDefault="0059374D" w:rsidP="0059374D">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sidRPr="007740F0">
        <w:rPr>
          <w:rFonts w:ascii="Times New Roman" w:eastAsia="Times New Roman" w:hAnsi="Times New Roman"/>
          <w:noProof/>
          <w:spacing w:val="-2"/>
          <w:sz w:val="20"/>
          <w:szCs w:val="20"/>
        </w:rPr>
        <w:t>Sztancs Erzsebet</w:t>
      </w:r>
    </w:p>
    <w:p w14:paraId="719617AB" w14:textId="77777777" w:rsidR="0059374D" w:rsidRPr="007740F0" w:rsidRDefault="0059374D" w:rsidP="0059374D">
      <w:pPr>
        <w:spacing w:after="0" w:line="240" w:lineRule="auto"/>
        <w:jc w:val="both"/>
        <w:rPr>
          <w:rFonts w:ascii="Times New Roman" w:eastAsia="Times New Roman" w:hAnsi="Times New Roman"/>
          <w:iCs/>
          <w:noProof/>
          <w:color w:val="000000"/>
          <w:sz w:val="20"/>
          <w:szCs w:val="20"/>
        </w:rPr>
      </w:pPr>
    </w:p>
    <w:p w14:paraId="2616DD47" w14:textId="77777777" w:rsidR="0059374D" w:rsidRPr="002E17AC" w:rsidRDefault="0059374D" w:rsidP="0059374D">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633C4D5" w14:textId="77777777" w:rsidR="0059374D" w:rsidRDefault="0059374D" w:rsidP="0059374D">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1B1309A1" w14:textId="77777777" w:rsidR="0059374D" w:rsidRDefault="0059374D" w:rsidP="0059374D">
      <w:pPr>
        <w:widowControl w:val="0"/>
        <w:tabs>
          <w:tab w:val="left" w:pos="-720"/>
        </w:tabs>
        <w:suppressAutoHyphens/>
        <w:spacing w:after="0" w:line="240" w:lineRule="auto"/>
        <w:jc w:val="both"/>
        <w:rPr>
          <w:rFonts w:ascii="Times New Roman" w:eastAsia="Times New Roman" w:hAnsi="Times New Roman"/>
          <w:noProof/>
          <w:spacing w:val="-2"/>
          <w:sz w:val="24"/>
          <w:szCs w:val="24"/>
        </w:rPr>
      </w:pP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44652EB1" w14:textId="77777777" w:rsidR="0059374D" w:rsidRDefault="0059374D" w:rsidP="0059374D">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78BD27E5" w14:textId="5EA6C773" w:rsidR="0059374D" w:rsidRPr="002E17AC" w:rsidRDefault="0059374D" w:rsidP="0059374D">
      <w:pPr>
        <w:spacing w:after="0" w:line="240" w:lineRule="auto"/>
        <w:ind w:left="170" w:firstLine="720"/>
        <w:rPr>
          <w:rFonts w:ascii="Times New Roman" w:eastAsia="Times New Roman" w:hAnsi="Times New Roman"/>
          <w:bCs/>
          <w:noProof/>
          <w:sz w:val="18"/>
          <w:szCs w:val="18"/>
          <w:lang w:eastAsia="ro-RO"/>
        </w:rPr>
      </w:pPr>
    </w:p>
    <w:p w14:paraId="389052D7" w14:textId="77777777" w:rsidR="008B4F4D" w:rsidRPr="002E17AC" w:rsidRDefault="008B4F4D" w:rsidP="008B4F4D">
      <w:pPr>
        <w:spacing w:after="0" w:line="240" w:lineRule="auto"/>
        <w:ind w:left="170" w:firstLine="720"/>
        <w:rPr>
          <w:rFonts w:ascii="Times New Roman" w:eastAsia="Times New Roman" w:hAnsi="Times New Roman"/>
          <w:bCs/>
          <w:noProof/>
          <w:sz w:val="18"/>
          <w:szCs w:val="18"/>
          <w:lang w:eastAsia="ro-RO"/>
        </w:r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p>
    <w:p w14:paraId="13C6E4A4" w14:textId="77777777" w:rsidR="008B4F4D" w:rsidRDefault="008B4F4D" w:rsidP="008B4F4D">
      <w:pPr>
        <w:keepNext/>
        <w:spacing w:before="240" w:after="60" w:line="240" w:lineRule="auto"/>
        <w:ind w:left="170" w:firstLine="720"/>
        <w:outlineLvl w:val="0"/>
        <w:rPr>
          <w:rFonts w:ascii="Times New Roman" w:eastAsia="Times New Roman" w:hAnsi="Times New Roman"/>
          <w:b/>
          <w:noProof/>
          <w:sz w:val="24"/>
          <w:szCs w:val="24"/>
          <w:lang w:eastAsia="ro-RO"/>
        </w:rPr>
        <w:sectPr w:rsidR="008B4F4D" w:rsidSect="00017E8D">
          <w:headerReference w:type="default" r:id="rId7"/>
          <w:footerReference w:type="even" r:id="rId8"/>
          <w:pgSz w:w="11909" w:h="16834" w:code="9"/>
          <w:pgMar w:top="794" w:right="1361" w:bottom="907" w:left="1701" w:header="539" w:footer="23" w:gutter="0"/>
          <w:pgNumType w:start="1"/>
          <w:cols w:space="720"/>
          <w:noEndnote/>
          <w:titlePg/>
          <w:docGrid w:linePitch="299"/>
        </w:sectPr>
      </w:pP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503E1595" w14:textId="5E89F608" w:rsidR="008B4F4D" w:rsidRDefault="008B4F4D" w:rsidP="008B4F4D">
      <w:pPr>
        <w:keepNext/>
        <w:spacing w:before="240" w:after="60" w:line="240" w:lineRule="auto"/>
        <w:ind w:left="170" w:firstLine="720"/>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lastRenderedPageBreak/>
        <w:t xml:space="preserve">         </w:t>
      </w:r>
      <w:r>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78CEE332" w14:textId="77777777" w:rsidR="008B4F4D" w:rsidRPr="002E17AC" w:rsidRDefault="008B4F4D" w:rsidP="008B4F4D">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33EEEED9" w14:textId="77777777" w:rsidR="008B4F4D" w:rsidRDefault="00B62037" w:rsidP="008B4F4D">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2A5A2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9" o:title=""/>
            <w10:wrap type="tight"/>
          </v:shape>
          <o:OLEObject Type="Embed" ProgID="Word.Picture.8" ShapeID="_x0000_s1026" DrawAspect="Content" ObjectID="_1710924227" r:id="rId10"/>
        </w:object>
      </w:r>
      <w:r w:rsidR="008B4F4D" w:rsidRPr="002E17AC">
        <w:rPr>
          <w:rFonts w:ascii="Times New Roman" w:eastAsia="Times New Roman" w:hAnsi="Times New Roman"/>
          <w:b/>
          <w:noProof/>
          <w:sz w:val="24"/>
          <w:szCs w:val="24"/>
          <w:lang w:eastAsia="ro-RO"/>
        </w:rPr>
        <w:t xml:space="preserve">JUDEŢUL MUREŞ                                                               </w:t>
      </w:r>
      <w:r w:rsidR="008B4F4D">
        <w:rPr>
          <w:rFonts w:ascii="Times New Roman" w:eastAsia="Times New Roman" w:hAnsi="Times New Roman"/>
          <w:b/>
          <w:noProof/>
          <w:sz w:val="24"/>
          <w:szCs w:val="24"/>
          <w:lang w:eastAsia="ro-RO"/>
        </w:rPr>
        <w:t xml:space="preserve"> </w:t>
      </w:r>
      <w:r w:rsidR="008B4F4D" w:rsidRPr="002E17AC">
        <w:rPr>
          <w:rFonts w:ascii="Times New Roman" w:eastAsia="Times New Roman" w:hAnsi="Times New Roman"/>
          <w:b/>
          <w:noProof/>
          <w:sz w:val="24"/>
          <w:szCs w:val="24"/>
          <w:lang w:eastAsia="ro-RO"/>
        </w:rPr>
        <w:t xml:space="preserve">     PRIMAR</w:t>
      </w:r>
    </w:p>
    <w:p w14:paraId="704DD412" w14:textId="77777777" w:rsidR="008B4F4D" w:rsidRPr="002E17AC" w:rsidRDefault="008B4F4D" w:rsidP="008B4F4D">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Consiliul Local Al Municipiului Târgu Mureş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rPr>
        <w:t>SOÓS ZOLTÁN</w:t>
      </w:r>
    </w:p>
    <w:p w14:paraId="74CD9D30" w14:textId="77777777" w:rsidR="008B4F4D" w:rsidRPr="002E17AC" w:rsidRDefault="008B4F4D" w:rsidP="008B4F4D">
      <w:pPr>
        <w:spacing w:after="0" w:line="240" w:lineRule="auto"/>
        <w:jc w:val="both"/>
        <w:rPr>
          <w:rFonts w:ascii="Times New Roman" w:eastAsia="Times New Roman" w:hAnsi="Times New Roman"/>
          <w:b/>
          <w:noProof/>
          <w:sz w:val="24"/>
          <w:szCs w:val="24"/>
          <w:lang w:eastAsia="ro-RO"/>
        </w:rPr>
      </w:pPr>
    </w:p>
    <w:p w14:paraId="0F1434F3" w14:textId="77777777" w:rsidR="008B4F4D" w:rsidRPr="002E17AC" w:rsidRDefault="008B4F4D" w:rsidP="008B4F4D">
      <w:pPr>
        <w:spacing w:after="0" w:line="240" w:lineRule="auto"/>
        <w:jc w:val="both"/>
        <w:rPr>
          <w:rFonts w:ascii="Times New Roman" w:eastAsia="Times New Roman" w:hAnsi="Times New Roman"/>
          <w:b/>
          <w:noProof/>
          <w:sz w:val="24"/>
          <w:szCs w:val="24"/>
          <w:lang w:eastAsia="ro-RO"/>
        </w:rPr>
      </w:pPr>
    </w:p>
    <w:p w14:paraId="15400128" w14:textId="77777777" w:rsidR="008B4F4D" w:rsidRPr="002E17AC" w:rsidRDefault="008B4F4D" w:rsidP="008B4F4D">
      <w:pPr>
        <w:spacing w:after="0" w:line="240" w:lineRule="auto"/>
        <w:jc w:val="center"/>
        <w:rPr>
          <w:rFonts w:ascii="Times New Roman" w:eastAsia="Times New Roman" w:hAnsi="Times New Roman"/>
          <w:b/>
          <w:noProof/>
          <w:sz w:val="24"/>
          <w:szCs w:val="24"/>
          <w:lang w:eastAsia="ro-RO"/>
        </w:rPr>
      </w:pPr>
    </w:p>
    <w:p w14:paraId="53791BD2" w14:textId="77777777" w:rsidR="008B4F4D" w:rsidRPr="002E17AC" w:rsidRDefault="008B4F4D" w:rsidP="008B4F4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H O T Ă R Â R E A  nr._________</w:t>
      </w:r>
    </w:p>
    <w:p w14:paraId="682D1B48" w14:textId="77777777" w:rsidR="008B4F4D" w:rsidRPr="002E17AC" w:rsidRDefault="008B4F4D" w:rsidP="008B4F4D">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257C8AC0" w14:textId="77777777" w:rsidR="008B4F4D" w:rsidRPr="002E17AC" w:rsidRDefault="008B4F4D" w:rsidP="008B4F4D">
      <w:pPr>
        <w:widowControl w:val="0"/>
        <w:shd w:val="clear" w:color="auto" w:fill="FFFFFF"/>
        <w:tabs>
          <w:tab w:val="left" w:leader="dot" w:pos="1987"/>
        </w:tabs>
        <w:autoSpaceDE w:val="0"/>
        <w:autoSpaceDN w:val="0"/>
        <w:adjustRightInd w:val="0"/>
        <w:spacing w:after="0" w:line="283" w:lineRule="exact"/>
        <w:jc w:val="center"/>
        <w:rPr>
          <w:rFonts w:ascii="Times New Roman" w:eastAsia="Times New Roman" w:hAnsi="Times New Roman"/>
          <w:noProof/>
          <w:color w:val="000000"/>
          <w:sz w:val="24"/>
          <w:szCs w:val="24"/>
        </w:rPr>
      </w:pPr>
    </w:p>
    <w:p w14:paraId="35E3A950" w14:textId="06B41852" w:rsidR="008B4F4D" w:rsidRPr="0033181D" w:rsidRDefault="008B4F4D" w:rsidP="008B4F4D">
      <w:pPr>
        <w:spacing w:before="9" w:line="232" w:lineRule="auto"/>
        <w:ind w:right="-142" w:hanging="31"/>
        <w:jc w:val="center"/>
        <w:rPr>
          <w:rFonts w:ascii="Times New Roman" w:hAnsi="Times New Roman"/>
          <w:sz w:val="24"/>
          <w:szCs w:val="24"/>
        </w:rPr>
      </w:pPr>
      <w:r w:rsidRPr="0033181D">
        <w:rPr>
          <w:rFonts w:ascii="Times New Roman" w:hAnsi="Times New Roman"/>
          <w:w w:val="95"/>
          <w:sz w:val="24"/>
          <w:szCs w:val="24"/>
        </w:rPr>
        <w:t>privind aprobarea</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depunerii</w:t>
      </w:r>
      <w:r>
        <w:rPr>
          <w:rFonts w:ascii="Times New Roman" w:hAnsi="Times New Roman"/>
          <w:w w:val="95"/>
          <w:sz w:val="24"/>
          <w:szCs w:val="24"/>
        </w:rPr>
        <w:t xml:space="preserve"> proiectului: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2315E0">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p>
    <w:p w14:paraId="79E3396D" w14:textId="77777777" w:rsidR="008B4F4D" w:rsidRPr="002E17AC" w:rsidRDefault="008B4F4D" w:rsidP="008B4F4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1D1F02DC" w14:textId="77777777" w:rsidR="008B4F4D" w:rsidRPr="002E17AC" w:rsidRDefault="008B4F4D" w:rsidP="008B4F4D">
      <w:pPr>
        <w:widowControl w:val="0"/>
        <w:shd w:val="clear" w:color="auto" w:fill="FEFFFE"/>
        <w:autoSpaceDE w:val="0"/>
        <w:autoSpaceDN w:val="0"/>
        <w:adjustRightInd w:val="0"/>
        <w:spacing w:after="0" w:line="244" w:lineRule="exact"/>
        <w:rPr>
          <w:rFonts w:ascii="Times New Roman" w:eastAsia="Times New Roman" w:hAnsi="Times New Roman"/>
          <w:b/>
          <w:bCs/>
          <w:noProof/>
          <w:color w:val="000002"/>
          <w:sz w:val="24"/>
          <w:szCs w:val="24"/>
          <w:lang w:eastAsia="ro-RO"/>
        </w:rPr>
      </w:pPr>
    </w:p>
    <w:p w14:paraId="49BD79ED" w14:textId="2F9ABFE4" w:rsidR="008B4F4D" w:rsidRPr="00957110" w:rsidRDefault="008B4F4D" w:rsidP="008B4F4D">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2315E0">
        <w:rPr>
          <w:rFonts w:ascii="Times New Roman" w:eastAsia="Times New Roman" w:hAnsi="Times New Roman"/>
          <w:b/>
          <w:bCs/>
          <w:i/>
          <w:noProof/>
          <w:sz w:val="24"/>
          <w:szCs w:val="24"/>
          <w:lang w:eastAsia="ro-RO"/>
        </w:rPr>
        <w:t>extra</w:t>
      </w:r>
      <w:r w:rsidRPr="00957110">
        <w:rPr>
          <w:rFonts w:ascii="Times New Roman" w:eastAsia="Times New Roman" w:hAnsi="Times New Roman"/>
          <w:b/>
          <w:bCs/>
          <w:i/>
          <w:noProof/>
          <w:sz w:val="24"/>
          <w:szCs w:val="24"/>
          <w:lang w:eastAsia="ro-RO"/>
        </w:rPr>
        <w:t>ordinară de lucru,</w:t>
      </w:r>
      <w:r w:rsidRPr="00957110">
        <w:rPr>
          <w:rFonts w:ascii="Times New Roman" w:hAnsi="Times New Roman"/>
          <w:b/>
          <w:noProof/>
          <w:sz w:val="24"/>
          <w:szCs w:val="24"/>
        </w:rPr>
        <w:t xml:space="preserve"> </w:t>
      </w:r>
    </w:p>
    <w:p w14:paraId="2CA91E89" w14:textId="5D4F8ECB" w:rsidR="002315E0" w:rsidRPr="00EC5423" w:rsidRDefault="002315E0" w:rsidP="002315E0">
      <w:pPr>
        <w:spacing w:after="0" w:line="240" w:lineRule="auto"/>
        <w:ind w:firstLine="709"/>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Având în vedere:</w:t>
      </w:r>
    </w:p>
    <w:p w14:paraId="04FB684C" w14:textId="0CF10ABB" w:rsidR="008B4F4D" w:rsidRDefault="008B4F4D" w:rsidP="008B4F4D">
      <w:pPr>
        <w:suppressAutoHyphens/>
        <w:spacing w:after="0" w:line="240" w:lineRule="auto"/>
        <w:ind w:firstLine="720"/>
        <w:jc w:val="both"/>
        <w:textDirection w:val="btLr"/>
        <w:textAlignment w:val="top"/>
        <w:outlineLvl w:val="0"/>
        <w:rPr>
          <w:rFonts w:ascii="Times New Roman" w:hAnsi="Times New Roman"/>
          <w:sz w:val="24"/>
          <w:szCs w:val="24"/>
        </w:rPr>
      </w:pPr>
      <w:r w:rsidRPr="00EC5423">
        <w:rPr>
          <w:rFonts w:ascii="Times New Roman" w:hAnsi="Times New Roman"/>
          <w:bCs/>
          <w:noProof/>
          <w:sz w:val="24"/>
          <w:szCs w:val="24"/>
        </w:rPr>
        <w:t xml:space="preserve"> Referatul de aprobare nr. ________ din data de ____.04.2022 inițiat de Primar prin Direcția D.P.F.I.R.U.R.P.L, Serviciul S.P.F.I., </w:t>
      </w:r>
      <w:r w:rsidRPr="00EC5423">
        <w:rPr>
          <w:rFonts w:ascii="Times New Roman" w:eastAsia="Times New Roman" w:hAnsi="Times New Roman"/>
          <w:bCs/>
          <w:noProof/>
          <w:spacing w:val="-7"/>
          <w:sz w:val="24"/>
          <w:szCs w:val="24"/>
        </w:rPr>
        <w:t xml:space="preserve">privind </w:t>
      </w:r>
      <w:r w:rsidRPr="00EC5423">
        <w:rPr>
          <w:rFonts w:ascii="Times New Roman" w:hAnsi="Times New Roman"/>
          <w:bCs/>
          <w:noProof/>
          <w:sz w:val="24"/>
          <w:szCs w:val="24"/>
        </w:rPr>
        <w:t xml:space="preserve">aprobarea </w:t>
      </w:r>
      <w:r w:rsidRPr="0033181D">
        <w:rPr>
          <w:rFonts w:ascii="Times New Roman" w:hAnsi="Times New Roman"/>
          <w:w w:val="95"/>
          <w:sz w:val="24"/>
          <w:szCs w:val="24"/>
        </w:rPr>
        <w:t>depunerii</w:t>
      </w:r>
      <w:r>
        <w:rPr>
          <w:rFonts w:ascii="Times New Roman" w:hAnsi="Times New Roman"/>
          <w:w w:val="95"/>
          <w:sz w:val="24"/>
          <w:szCs w:val="24"/>
        </w:rPr>
        <w:t xml:space="preserve"> pr</w:t>
      </w:r>
      <w:r w:rsidR="0059374D">
        <w:rPr>
          <w:rFonts w:ascii="Times New Roman" w:hAnsi="Times New Roman"/>
          <w:w w:val="95"/>
          <w:sz w:val="24"/>
          <w:szCs w:val="24"/>
        </w:rPr>
        <w:t>o</w:t>
      </w:r>
      <w:r>
        <w:rPr>
          <w:rFonts w:ascii="Times New Roman" w:hAnsi="Times New Roman"/>
          <w:w w:val="95"/>
          <w:sz w:val="24"/>
          <w:szCs w:val="24"/>
        </w:rPr>
        <w:t xml:space="preserve">iectului: </w:t>
      </w:r>
      <w:r w:rsidRPr="0033181D">
        <w:rPr>
          <w:rFonts w:ascii="Times New Roman" w:hAnsi="Times New Roman"/>
          <w:spacing w:val="1"/>
          <w:w w:val="95"/>
          <w:sz w:val="24"/>
          <w:szCs w:val="24"/>
        </w:rPr>
        <w:t xml:space="preserve"> </w:t>
      </w:r>
      <w:r>
        <w:rPr>
          <w:rFonts w:ascii="Times New Roman" w:hAnsi="Times New Roman"/>
          <w:spacing w:val="1"/>
          <w:w w:val="95"/>
          <w:sz w:val="24"/>
          <w:szCs w:val="24"/>
        </w:rPr>
        <w:t>”</w:t>
      </w:r>
      <w:r w:rsidRPr="004E57B4">
        <w:rPr>
          <w:rFonts w:ascii="Times New Roman" w:eastAsiaTheme="minorHAnsi" w:hAnsi="Times New Roman"/>
          <w:sz w:val="24"/>
          <w:szCs w:val="24"/>
        </w:rPr>
        <w:t xml:space="preserve"> </w:t>
      </w:r>
      <w:r w:rsidRPr="004E57B4">
        <w:rPr>
          <w:rFonts w:ascii="Times New Roman" w:eastAsiaTheme="minorHAnsi" w:hAnsi="Times New Roman"/>
          <w:b/>
          <w:bCs/>
          <w:sz w:val="24"/>
          <w:szCs w:val="24"/>
        </w:rPr>
        <w:t>Renovarea energetică moderată</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a clădirilor</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rezidențiale</w:t>
      </w:r>
      <w:r w:rsidRPr="0033181D">
        <w:rPr>
          <w:rFonts w:ascii="Times New Roman" w:hAnsi="Times New Roman"/>
          <w:b/>
          <w:spacing w:val="1"/>
          <w:w w:val="95"/>
          <w:sz w:val="24"/>
          <w:szCs w:val="24"/>
        </w:rPr>
        <w:t xml:space="preserve"> </w:t>
      </w:r>
      <w:r w:rsidRPr="0033181D">
        <w:rPr>
          <w:rFonts w:ascii="Times New Roman" w:hAnsi="Times New Roman"/>
          <w:b/>
          <w:w w:val="95"/>
          <w:sz w:val="24"/>
          <w:szCs w:val="24"/>
        </w:rPr>
        <w:t>multifamiliale</w:t>
      </w:r>
      <w:r w:rsidRPr="0033181D">
        <w:rPr>
          <w:rFonts w:ascii="Times New Roman" w:hAnsi="Times New Roman"/>
          <w:b/>
          <w:spacing w:val="7"/>
          <w:w w:val="95"/>
          <w:sz w:val="24"/>
          <w:szCs w:val="24"/>
        </w:rPr>
        <w:t xml:space="preserve"> </w:t>
      </w:r>
      <w:r w:rsidRPr="0033181D">
        <w:rPr>
          <w:rFonts w:ascii="Times New Roman" w:hAnsi="Times New Roman"/>
          <w:b/>
          <w:w w:val="95"/>
          <w:sz w:val="24"/>
          <w:szCs w:val="24"/>
        </w:rPr>
        <w:t>din</w:t>
      </w:r>
      <w:r w:rsidRPr="0033181D">
        <w:rPr>
          <w:rFonts w:ascii="Times New Roman" w:hAnsi="Times New Roman"/>
          <w:b/>
          <w:spacing w:val="18"/>
          <w:w w:val="95"/>
          <w:sz w:val="24"/>
          <w:szCs w:val="24"/>
        </w:rPr>
        <w:t xml:space="preserve"> </w:t>
      </w:r>
      <w:r w:rsidRPr="0033181D">
        <w:rPr>
          <w:rFonts w:ascii="Times New Roman" w:hAnsi="Times New Roman"/>
          <w:b/>
          <w:w w:val="95"/>
          <w:sz w:val="24"/>
          <w:szCs w:val="24"/>
        </w:rPr>
        <w:t>Municipiul</w:t>
      </w:r>
      <w:r w:rsidRPr="0033181D">
        <w:rPr>
          <w:rFonts w:ascii="Times New Roman" w:hAnsi="Times New Roman"/>
          <w:b/>
          <w:spacing w:val="36"/>
          <w:w w:val="95"/>
          <w:sz w:val="24"/>
          <w:szCs w:val="24"/>
        </w:rPr>
        <w:t xml:space="preserve"> </w:t>
      </w:r>
      <w:r w:rsidRPr="0033181D">
        <w:rPr>
          <w:rFonts w:ascii="Times New Roman" w:hAnsi="Times New Roman"/>
          <w:b/>
          <w:w w:val="95"/>
          <w:sz w:val="24"/>
          <w:szCs w:val="24"/>
        </w:rPr>
        <w:t>Târgu Mureș</w:t>
      </w:r>
      <w:r w:rsidRPr="0033181D">
        <w:rPr>
          <w:rFonts w:ascii="Times New Roman" w:hAnsi="Times New Roman"/>
          <w:b/>
          <w:spacing w:val="44"/>
          <w:w w:val="95"/>
          <w:sz w:val="24"/>
          <w:szCs w:val="24"/>
        </w:rPr>
        <w:t xml:space="preserve"> </w:t>
      </w:r>
      <w:r>
        <w:rPr>
          <w:rFonts w:ascii="Times New Roman" w:hAnsi="Times New Roman"/>
          <w:b/>
          <w:w w:val="95"/>
          <w:sz w:val="24"/>
          <w:szCs w:val="24"/>
        </w:rPr>
        <w:t>LOT</w:t>
      </w:r>
      <w:r w:rsidRPr="0033181D">
        <w:rPr>
          <w:rFonts w:ascii="Times New Roman" w:hAnsi="Times New Roman"/>
          <w:b/>
          <w:spacing w:val="10"/>
          <w:w w:val="95"/>
          <w:sz w:val="24"/>
          <w:szCs w:val="24"/>
        </w:rPr>
        <w:t xml:space="preserve"> </w:t>
      </w:r>
      <w:r>
        <w:rPr>
          <w:rFonts w:ascii="Times New Roman" w:hAnsi="Times New Roman"/>
          <w:b/>
          <w:spacing w:val="10"/>
          <w:w w:val="95"/>
          <w:sz w:val="24"/>
          <w:szCs w:val="24"/>
        </w:rPr>
        <w:t>II</w:t>
      </w:r>
      <w:r w:rsidRPr="003C66F3">
        <w:rPr>
          <w:rFonts w:ascii="Times New Roman" w:hAnsi="Times New Roman"/>
          <w:b/>
          <w:bCs/>
          <w:w w:val="95"/>
          <w:sz w:val="24"/>
          <w:szCs w:val="24"/>
        </w:rPr>
        <w:t>I</w:t>
      </w:r>
      <w:r>
        <w:rPr>
          <w:rFonts w:ascii="Times New Roman" w:hAnsi="Times New Roman"/>
          <w:b/>
          <w:bCs/>
          <w:w w:val="95"/>
          <w:sz w:val="24"/>
          <w:szCs w:val="24"/>
        </w:rPr>
        <w:t>”</w:t>
      </w:r>
      <w:r w:rsidRPr="003C66F3">
        <w:rPr>
          <w:rFonts w:ascii="Times New Roman" w:hAnsi="Times New Roman"/>
          <w:b/>
          <w:bCs/>
          <w:w w:val="95"/>
          <w:sz w:val="24"/>
          <w:szCs w:val="24"/>
        </w:rPr>
        <w:t>,</w:t>
      </w:r>
      <w:r w:rsidRPr="0033181D">
        <w:rPr>
          <w:rFonts w:ascii="Times New Roman" w:hAnsi="Times New Roman"/>
          <w:spacing w:val="45"/>
          <w:w w:val="95"/>
          <w:sz w:val="24"/>
          <w:szCs w:val="24"/>
        </w:rPr>
        <w:t xml:space="preserve"> </w:t>
      </w:r>
      <w:r w:rsidR="002315E0">
        <w:rPr>
          <w:rFonts w:ascii="Times New Roman" w:hAnsi="Times New Roman"/>
          <w:w w:val="95"/>
          <w:sz w:val="24"/>
          <w:szCs w:val="24"/>
        </w:rPr>
        <w:t>î</w:t>
      </w:r>
      <w:r w:rsidRPr="0033181D">
        <w:rPr>
          <w:rFonts w:ascii="Times New Roman" w:hAnsi="Times New Roman"/>
          <w:w w:val="95"/>
          <w:sz w:val="24"/>
          <w:szCs w:val="24"/>
        </w:rPr>
        <w:t>n</w:t>
      </w:r>
      <w:r w:rsidRPr="0033181D">
        <w:rPr>
          <w:rFonts w:ascii="Times New Roman" w:hAnsi="Times New Roman"/>
          <w:spacing w:val="7"/>
          <w:w w:val="95"/>
          <w:sz w:val="24"/>
          <w:szCs w:val="24"/>
        </w:rPr>
        <w:t xml:space="preserve"> </w:t>
      </w:r>
      <w:r w:rsidRPr="0033181D">
        <w:rPr>
          <w:rFonts w:ascii="Times New Roman" w:hAnsi="Times New Roman"/>
          <w:w w:val="95"/>
          <w:sz w:val="24"/>
          <w:szCs w:val="24"/>
        </w:rPr>
        <w:t>cadrul</w:t>
      </w:r>
      <w:r w:rsidRPr="0033181D">
        <w:rPr>
          <w:rFonts w:ascii="Times New Roman" w:hAnsi="Times New Roman"/>
          <w:spacing w:val="34"/>
          <w:w w:val="95"/>
          <w:sz w:val="24"/>
          <w:szCs w:val="24"/>
        </w:rPr>
        <w:t xml:space="preserve"> </w:t>
      </w:r>
      <w:r w:rsidRPr="0033181D">
        <w:rPr>
          <w:rFonts w:ascii="Times New Roman" w:hAnsi="Times New Roman"/>
          <w:w w:val="95"/>
          <w:sz w:val="24"/>
          <w:szCs w:val="24"/>
        </w:rPr>
        <w:t>apelurilor</w:t>
      </w:r>
      <w:r w:rsidRPr="0033181D">
        <w:rPr>
          <w:rFonts w:ascii="Times New Roman" w:hAnsi="Times New Roman"/>
          <w:spacing w:val="26"/>
          <w:w w:val="95"/>
          <w:sz w:val="24"/>
          <w:szCs w:val="24"/>
        </w:rPr>
        <w:t xml:space="preserve"> </w:t>
      </w:r>
      <w:r w:rsidRPr="0033181D">
        <w:rPr>
          <w:rFonts w:ascii="Times New Roman" w:hAnsi="Times New Roman"/>
          <w:w w:val="95"/>
          <w:sz w:val="24"/>
          <w:szCs w:val="24"/>
        </w:rPr>
        <w:t>de</w:t>
      </w:r>
      <w:r w:rsidRPr="0033181D">
        <w:rPr>
          <w:rFonts w:ascii="Times New Roman" w:hAnsi="Times New Roman"/>
          <w:spacing w:val="18"/>
          <w:w w:val="95"/>
          <w:sz w:val="24"/>
          <w:szCs w:val="24"/>
        </w:rPr>
        <w:t xml:space="preserve"> </w:t>
      </w:r>
      <w:r w:rsidRPr="0033181D">
        <w:rPr>
          <w:rFonts w:ascii="Times New Roman" w:hAnsi="Times New Roman"/>
          <w:w w:val="95"/>
          <w:sz w:val="24"/>
          <w:szCs w:val="24"/>
        </w:rPr>
        <w:t>proiecte</w:t>
      </w:r>
      <w:r w:rsidRPr="0033181D">
        <w:rPr>
          <w:rFonts w:ascii="Times New Roman" w:hAnsi="Times New Roman"/>
          <w:spacing w:val="24"/>
          <w:w w:val="95"/>
          <w:sz w:val="24"/>
          <w:szCs w:val="24"/>
        </w:rPr>
        <w:t xml:space="preserve"> </w:t>
      </w:r>
      <w:r w:rsidRPr="0033181D">
        <w:rPr>
          <w:rFonts w:ascii="Times New Roman" w:hAnsi="Times New Roman"/>
          <w:w w:val="95"/>
          <w:sz w:val="24"/>
          <w:szCs w:val="24"/>
        </w:rPr>
        <w:t>cu</w:t>
      </w:r>
      <w:r w:rsidRPr="0033181D">
        <w:rPr>
          <w:rFonts w:ascii="Times New Roman" w:hAnsi="Times New Roman"/>
          <w:spacing w:val="22"/>
          <w:w w:val="95"/>
          <w:sz w:val="24"/>
          <w:szCs w:val="24"/>
        </w:rPr>
        <w:t xml:space="preserve"> </w:t>
      </w:r>
      <w:r w:rsidRPr="0033181D">
        <w:rPr>
          <w:rFonts w:ascii="Times New Roman" w:hAnsi="Times New Roman"/>
          <w:w w:val="95"/>
          <w:sz w:val="24"/>
          <w:szCs w:val="24"/>
        </w:rPr>
        <w:t>titlul</w:t>
      </w:r>
      <w:r w:rsidRPr="0033181D">
        <w:rPr>
          <w:rFonts w:ascii="Times New Roman" w:hAnsi="Times New Roman"/>
          <w:spacing w:val="1"/>
          <w:w w:val="95"/>
          <w:sz w:val="24"/>
          <w:szCs w:val="24"/>
        </w:rPr>
        <w:t xml:space="preserve"> </w:t>
      </w:r>
      <w:r w:rsidRPr="0033181D">
        <w:rPr>
          <w:rFonts w:ascii="Times New Roman" w:hAnsi="Times New Roman"/>
          <w:w w:val="95"/>
          <w:sz w:val="24"/>
          <w:szCs w:val="24"/>
        </w:rPr>
        <w:t xml:space="preserve"> PNRR/2022/C</w:t>
      </w:r>
      <w:r>
        <w:rPr>
          <w:rFonts w:ascii="Times New Roman" w:hAnsi="Times New Roman"/>
          <w:w w:val="95"/>
          <w:sz w:val="24"/>
          <w:szCs w:val="24"/>
        </w:rPr>
        <w:t>5</w:t>
      </w:r>
      <w:r w:rsidRPr="0033181D">
        <w:rPr>
          <w:rFonts w:ascii="Times New Roman" w:hAnsi="Times New Roman"/>
          <w:w w:val="95"/>
          <w:sz w:val="24"/>
          <w:szCs w:val="24"/>
        </w:rPr>
        <w:t>/1/A.3.</w:t>
      </w:r>
      <w:r>
        <w:rPr>
          <w:rFonts w:ascii="Times New Roman" w:hAnsi="Times New Roman"/>
          <w:w w:val="95"/>
          <w:sz w:val="24"/>
          <w:szCs w:val="24"/>
        </w:rPr>
        <w:t>1</w:t>
      </w:r>
      <w:r w:rsidRPr="0033181D">
        <w:rPr>
          <w:rFonts w:ascii="Times New Roman" w:hAnsi="Times New Roman"/>
          <w:w w:val="95"/>
          <w:sz w:val="24"/>
          <w:szCs w:val="24"/>
        </w:rPr>
        <w:t>/l,</w:t>
      </w:r>
      <w:r w:rsidRPr="0033181D">
        <w:rPr>
          <w:rFonts w:ascii="Times New Roman" w:hAnsi="Times New Roman"/>
          <w:sz w:val="24"/>
          <w:szCs w:val="24"/>
        </w:rPr>
        <w:t xml:space="preserve"> </w:t>
      </w:r>
      <w:r w:rsidRPr="0033181D">
        <w:rPr>
          <w:rFonts w:ascii="Times New Roman" w:hAnsi="Times New Roman"/>
          <w:i/>
          <w:sz w:val="24"/>
          <w:szCs w:val="24"/>
        </w:rPr>
        <w:t>Renovarea</w:t>
      </w:r>
      <w:r w:rsidRPr="0033181D">
        <w:rPr>
          <w:rFonts w:ascii="Times New Roman" w:hAnsi="Times New Roman"/>
          <w:i/>
          <w:spacing w:val="1"/>
          <w:sz w:val="24"/>
          <w:szCs w:val="24"/>
        </w:rPr>
        <w:t xml:space="preserve"> </w:t>
      </w:r>
      <w:r w:rsidRPr="0033181D">
        <w:rPr>
          <w:rFonts w:ascii="Times New Roman" w:hAnsi="Times New Roman"/>
          <w:i/>
          <w:sz w:val="24"/>
          <w:szCs w:val="24"/>
        </w:rPr>
        <w:t>energetic</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moderat</w:t>
      </w:r>
      <w:r>
        <w:rPr>
          <w:rFonts w:ascii="Times New Roman" w:hAnsi="Times New Roman"/>
          <w:i/>
          <w:sz w:val="24"/>
          <w:szCs w:val="24"/>
        </w:rPr>
        <w:t>ă</w:t>
      </w:r>
      <w:r w:rsidRPr="0033181D">
        <w:rPr>
          <w:rFonts w:ascii="Times New Roman" w:hAnsi="Times New Roman"/>
          <w:i/>
          <w:spacing w:val="1"/>
          <w:sz w:val="24"/>
          <w:szCs w:val="24"/>
        </w:rPr>
        <w:t xml:space="preserve"> </w:t>
      </w:r>
      <w:r w:rsidRPr="0033181D">
        <w:rPr>
          <w:rFonts w:ascii="Times New Roman" w:hAnsi="Times New Roman"/>
          <w:i/>
          <w:sz w:val="24"/>
          <w:szCs w:val="24"/>
        </w:rPr>
        <w:t>a clădirilor</w:t>
      </w:r>
      <w:r w:rsidRPr="0033181D">
        <w:rPr>
          <w:rFonts w:ascii="Times New Roman" w:hAnsi="Times New Roman"/>
          <w:i/>
          <w:spacing w:val="1"/>
          <w:sz w:val="24"/>
          <w:szCs w:val="24"/>
        </w:rPr>
        <w:t xml:space="preserve"> </w:t>
      </w:r>
      <w:r w:rsidRPr="0033181D">
        <w:rPr>
          <w:rFonts w:ascii="Times New Roman" w:hAnsi="Times New Roman"/>
          <w:i/>
          <w:sz w:val="24"/>
          <w:szCs w:val="24"/>
        </w:rPr>
        <w:t>rezidențiale</w:t>
      </w:r>
      <w:r w:rsidRPr="0033181D">
        <w:rPr>
          <w:rFonts w:ascii="Times New Roman" w:hAnsi="Times New Roman"/>
          <w:i/>
          <w:spacing w:val="1"/>
          <w:sz w:val="24"/>
          <w:szCs w:val="24"/>
        </w:rPr>
        <w:t xml:space="preserve"> </w:t>
      </w:r>
      <w:r w:rsidRPr="0033181D">
        <w:rPr>
          <w:rFonts w:ascii="Times New Roman" w:hAnsi="Times New Roman"/>
          <w:i/>
          <w:sz w:val="24"/>
          <w:szCs w:val="24"/>
        </w:rPr>
        <w:t xml:space="preserve">multifamiliale </w:t>
      </w:r>
      <w:r>
        <w:rPr>
          <w:rFonts w:ascii="Times New Roman" w:hAnsi="Times New Roman"/>
          <w:sz w:val="24"/>
          <w:szCs w:val="24"/>
        </w:rPr>
        <w:t>și valoarea maximă eligibilă a proiectului</w:t>
      </w:r>
      <w:r w:rsidRPr="00EC5423">
        <w:rPr>
          <w:rFonts w:ascii="Times New Roman" w:hAnsi="Times New Roman"/>
          <w:sz w:val="24"/>
          <w:szCs w:val="24"/>
        </w:rPr>
        <w:t>;</w:t>
      </w:r>
    </w:p>
    <w:p w14:paraId="17FDBCF3" w14:textId="77777777" w:rsidR="002315E0" w:rsidRDefault="002315E0" w:rsidP="002315E0">
      <w:pPr>
        <w:adjustRightInd w:val="0"/>
        <w:spacing w:after="0" w:line="240" w:lineRule="auto"/>
        <w:ind w:firstLine="851"/>
        <w:rPr>
          <w:rFonts w:ascii="Times New Roman" w:hAnsi="Times New Roman"/>
          <w:sz w:val="24"/>
          <w:szCs w:val="24"/>
        </w:rPr>
      </w:pPr>
      <w:r>
        <w:rPr>
          <w:rFonts w:ascii="Times New Roman" w:hAnsi="Times New Roman"/>
          <w:sz w:val="24"/>
          <w:szCs w:val="24"/>
        </w:rPr>
        <w:t>Avizele favorabile ale direcțiilor de specilitate din cadrul instituției</w:t>
      </w:r>
    </w:p>
    <w:p w14:paraId="7C466D6C" w14:textId="77777777" w:rsidR="002315E0" w:rsidRDefault="002315E0" w:rsidP="002315E0">
      <w:pPr>
        <w:adjustRightInd w:val="0"/>
        <w:spacing w:after="0" w:line="240" w:lineRule="auto"/>
        <w:ind w:firstLine="851"/>
        <w:rPr>
          <w:rFonts w:ascii="Times New Roman" w:hAnsi="Times New Roman"/>
          <w:sz w:val="24"/>
          <w:szCs w:val="24"/>
        </w:rPr>
      </w:pPr>
      <w:r w:rsidRPr="00EC5423">
        <w:rPr>
          <w:rFonts w:ascii="Times New Roman" w:hAnsi="Times New Roman"/>
          <w:sz w:val="24"/>
          <w:szCs w:val="24"/>
        </w:rPr>
        <w:t>Rapo</w:t>
      </w:r>
      <w:r>
        <w:rPr>
          <w:rFonts w:ascii="Times New Roman" w:hAnsi="Times New Roman"/>
          <w:sz w:val="24"/>
          <w:szCs w:val="24"/>
        </w:rPr>
        <w:t>artele</w:t>
      </w:r>
      <w:r w:rsidRPr="00EC5423">
        <w:rPr>
          <w:rFonts w:ascii="Times New Roman" w:hAnsi="Times New Roman"/>
          <w:sz w:val="24"/>
          <w:szCs w:val="24"/>
        </w:rPr>
        <w:t xml:space="preserve"> Comisiilor de specialitate din cadrul Consiliului local municipal Târgu Mureș</w:t>
      </w:r>
    </w:p>
    <w:p w14:paraId="16355B56" w14:textId="77777777" w:rsidR="002315E0" w:rsidRPr="00EC5423" w:rsidRDefault="002315E0" w:rsidP="008B4F4D">
      <w:pPr>
        <w:suppressAutoHyphens/>
        <w:spacing w:after="0" w:line="240" w:lineRule="auto"/>
        <w:ind w:firstLine="720"/>
        <w:jc w:val="both"/>
        <w:textDirection w:val="btLr"/>
        <w:textAlignment w:val="top"/>
        <w:outlineLvl w:val="0"/>
        <w:rPr>
          <w:rFonts w:ascii="Times New Roman" w:hAnsi="Times New Roman"/>
          <w:sz w:val="24"/>
          <w:szCs w:val="24"/>
        </w:rPr>
      </w:pPr>
    </w:p>
    <w:p w14:paraId="73E87986" w14:textId="20454799" w:rsidR="008B4F4D" w:rsidRDefault="008B4F4D" w:rsidP="008B4F4D">
      <w:pPr>
        <w:spacing w:after="0"/>
        <w:rPr>
          <w:rFonts w:ascii="Times New Roman" w:hAnsi="Times New Roman"/>
          <w:b/>
          <w:noProof/>
          <w:sz w:val="24"/>
          <w:szCs w:val="24"/>
        </w:rPr>
      </w:pPr>
      <w:r w:rsidRPr="00957110">
        <w:rPr>
          <w:rFonts w:ascii="Times New Roman" w:hAnsi="Times New Roman"/>
          <w:b/>
          <w:noProof/>
          <w:sz w:val="24"/>
          <w:szCs w:val="24"/>
        </w:rPr>
        <w:t>În conformitate cu prevederile :</w:t>
      </w:r>
    </w:p>
    <w:p w14:paraId="0959025C" w14:textId="77777777" w:rsidR="002315E0" w:rsidRDefault="002315E0" w:rsidP="002315E0">
      <w:pPr>
        <w:spacing w:after="0" w:line="240" w:lineRule="auto"/>
        <w:ind w:firstLine="705"/>
        <w:jc w:val="both"/>
        <w:rPr>
          <w:rFonts w:ascii="Times New Roman" w:hAnsi="Times New Roman"/>
          <w:sz w:val="24"/>
        </w:rPr>
      </w:pPr>
      <w:r w:rsidRPr="00EC5423">
        <w:rPr>
          <w:rFonts w:ascii="Times New Roman" w:hAnsi="Times New Roman"/>
          <w:sz w:val="24"/>
        </w:rPr>
        <w:t>Reținând</w:t>
      </w:r>
      <w:r w:rsidRPr="00EC5423">
        <w:rPr>
          <w:rFonts w:ascii="Times New Roman" w:hAnsi="Times New Roman"/>
          <w:spacing w:val="1"/>
          <w:sz w:val="24"/>
        </w:rPr>
        <w:t xml:space="preserve"> </w:t>
      </w:r>
      <w:r w:rsidRPr="00EC5423">
        <w:rPr>
          <w:rFonts w:ascii="Times New Roman" w:hAnsi="Times New Roman"/>
          <w:sz w:val="24"/>
        </w:rPr>
        <w:t>prevederile</w:t>
      </w:r>
      <w:r w:rsidRPr="00EC5423">
        <w:rPr>
          <w:rFonts w:ascii="Times New Roman" w:hAnsi="Times New Roman"/>
          <w:spacing w:val="1"/>
          <w:sz w:val="24"/>
        </w:rPr>
        <w:t xml:space="preserve"> </w:t>
      </w: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Consiliului din 12 februarie 2021 de instituire a Mecanismului de redresare</w:t>
      </w:r>
      <w:r w:rsidRPr="00EC5423">
        <w:rPr>
          <w:rFonts w:ascii="Times New Roman" w:hAnsi="Times New Roman"/>
          <w:spacing w:val="1"/>
          <w:sz w:val="24"/>
        </w:rPr>
        <w:t xml:space="preserve"> ș</w:t>
      </w:r>
      <w:r w:rsidRPr="00EC5423">
        <w:rPr>
          <w:rFonts w:ascii="Times New Roman" w:hAnsi="Times New Roman"/>
          <w:sz w:val="24"/>
        </w:rPr>
        <w:t>i reziliență</w:t>
      </w:r>
      <w:r w:rsidRPr="00EC5423">
        <w:rPr>
          <w:rFonts w:ascii="Times New Roman" w:hAnsi="Times New Roman"/>
          <w:spacing w:val="1"/>
          <w:sz w:val="24"/>
        </w:rPr>
        <w:t xml:space="preserve"> ș</w:t>
      </w:r>
      <w:r w:rsidRPr="00EC5423">
        <w:rPr>
          <w:rFonts w:ascii="Times New Roman" w:hAnsi="Times New Roman"/>
          <w:sz w:val="24"/>
        </w:rPr>
        <w:t>i ale Deciziei</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punere</w:t>
      </w:r>
      <w:r w:rsidRPr="00EC5423">
        <w:rPr>
          <w:rFonts w:ascii="Times New Roman" w:hAnsi="Times New Roman"/>
          <w:spacing w:val="4"/>
          <w:sz w:val="24"/>
        </w:rPr>
        <w:t xml:space="preserve"> </w:t>
      </w:r>
      <w:r w:rsidRPr="00EC5423">
        <w:rPr>
          <w:rFonts w:ascii="Times New Roman" w:hAnsi="Times New Roman"/>
          <w:sz w:val="24"/>
        </w:rPr>
        <w:t>în</w:t>
      </w:r>
      <w:r w:rsidRPr="00EC5423">
        <w:rPr>
          <w:rFonts w:ascii="Times New Roman" w:hAnsi="Times New Roman"/>
          <w:spacing w:val="-3"/>
          <w:sz w:val="24"/>
        </w:rPr>
        <w:t xml:space="preserve"> </w:t>
      </w:r>
      <w:r w:rsidRPr="00EC5423">
        <w:rPr>
          <w:rFonts w:ascii="Times New Roman" w:hAnsi="Times New Roman"/>
          <w:sz w:val="24"/>
        </w:rPr>
        <w:t>aplicare</w:t>
      </w:r>
      <w:r w:rsidRPr="00EC5423">
        <w:rPr>
          <w:rFonts w:ascii="Times New Roman" w:hAnsi="Times New Roman"/>
          <w:spacing w:val="1"/>
          <w:sz w:val="24"/>
        </w:rPr>
        <w:t xml:space="preserve"> </w:t>
      </w:r>
      <w:r w:rsidRPr="00EC5423">
        <w:rPr>
          <w:rFonts w:ascii="Times New Roman" w:hAnsi="Times New Roman"/>
          <w:sz w:val="24"/>
        </w:rPr>
        <w:t>a</w:t>
      </w:r>
      <w:r w:rsidRPr="00EC5423">
        <w:rPr>
          <w:rFonts w:ascii="Times New Roman" w:hAnsi="Times New Roman"/>
          <w:spacing w:val="2"/>
          <w:sz w:val="24"/>
        </w:rPr>
        <w:t xml:space="preserve"> </w:t>
      </w:r>
      <w:r w:rsidRPr="00EC5423">
        <w:rPr>
          <w:rFonts w:ascii="Times New Roman" w:hAnsi="Times New Roman"/>
          <w:sz w:val="24"/>
        </w:rPr>
        <w:t>Consiliului</w:t>
      </w:r>
      <w:r w:rsidRPr="00EC5423">
        <w:rPr>
          <w:rFonts w:ascii="Times New Roman" w:hAnsi="Times New Roman"/>
          <w:spacing w:val="14"/>
          <w:sz w:val="24"/>
        </w:rPr>
        <w:t xml:space="preserve"> </w:t>
      </w:r>
      <w:r w:rsidRPr="00EC5423">
        <w:rPr>
          <w:rFonts w:ascii="Times New Roman" w:hAnsi="Times New Roman"/>
          <w:sz w:val="24"/>
        </w:rPr>
        <w:t>din</w:t>
      </w:r>
      <w:r w:rsidRPr="00EC5423">
        <w:rPr>
          <w:rFonts w:ascii="Times New Roman" w:hAnsi="Times New Roman"/>
          <w:spacing w:val="-6"/>
          <w:sz w:val="24"/>
        </w:rPr>
        <w:t xml:space="preserve"> </w:t>
      </w:r>
      <w:r w:rsidRPr="00EC5423">
        <w:rPr>
          <w:rFonts w:ascii="Times New Roman" w:hAnsi="Times New Roman"/>
          <w:sz w:val="24"/>
        </w:rPr>
        <w:t>3</w:t>
      </w:r>
      <w:r w:rsidRPr="00EC5423">
        <w:rPr>
          <w:rFonts w:ascii="Times New Roman" w:hAnsi="Times New Roman"/>
          <w:spacing w:val="-3"/>
          <w:sz w:val="24"/>
        </w:rPr>
        <w:t xml:space="preserve"> </w:t>
      </w:r>
      <w:r w:rsidRPr="00EC5423">
        <w:rPr>
          <w:rFonts w:ascii="Times New Roman" w:hAnsi="Times New Roman"/>
          <w:sz w:val="24"/>
        </w:rPr>
        <w:t>noiembrie</w:t>
      </w:r>
      <w:r w:rsidRPr="00EC5423">
        <w:rPr>
          <w:rFonts w:ascii="Times New Roman" w:hAnsi="Times New Roman"/>
          <w:spacing w:val="9"/>
          <w:sz w:val="24"/>
        </w:rPr>
        <w:t xml:space="preserve"> </w:t>
      </w:r>
      <w:r w:rsidRPr="00EC5423">
        <w:rPr>
          <w:rFonts w:ascii="Times New Roman" w:hAnsi="Times New Roman"/>
          <w:sz w:val="24"/>
        </w:rPr>
        <w:t>2021</w:t>
      </w:r>
      <w:r w:rsidRPr="00EC5423">
        <w:rPr>
          <w:rFonts w:ascii="Times New Roman" w:hAnsi="Times New Roman"/>
          <w:spacing w:val="4"/>
          <w:sz w:val="24"/>
        </w:rPr>
        <w:t xml:space="preserve"> </w:t>
      </w:r>
      <w:r w:rsidRPr="00EC5423">
        <w:rPr>
          <w:rFonts w:ascii="Times New Roman" w:hAnsi="Times New Roman"/>
          <w:sz w:val="24"/>
        </w:rPr>
        <w:t>de</w:t>
      </w:r>
      <w:r w:rsidRPr="00EC5423">
        <w:rPr>
          <w:rFonts w:ascii="Times New Roman" w:hAnsi="Times New Roman"/>
          <w:spacing w:val="-7"/>
          <w:sz w:val="24"/>
        </w:rPr>
        <w:t xml:space="preserve"> </w:t>
      </w:r>
      <w:r w:rsidRPr="00EC5423">
        <w:rPr>
          <w:rFonts w:ascii="Times New Roman" w:hAnsi="Times New Roman"/>
          <w:sz w:val="24"/>
        </w:rPr>
        <w:t>aprobare</w:t>
      </w:r>
      <w:r w:rsidRPr="00EC5423">
        <w:rPr>
          <w:rFonts w:ascii="Times New Roman" w:hAnsi="Times New Roman"/>
          <w:spacing w:val="15"/>
          <w:sz w:val="24"/>
        </w:rPr>
        <w:t xml:space="preserve"> </w:t>
      </w:r>
      <w:r w:rsidRPr="00EC5423">
        <w:rPr>
          <w:rFonts w:ascii="Times New Roman" w:hAnsi="Times New Roman"/>
          <w:sz w:val="24"/>
        </w:rPr>
        <w:t>a</w:t>
      </w:r>
      <w:r w:rsidRPr="00EC5423">
        <w:rPr>
          <w:rFonts w:ascii="Times New Roman" w:hAnsi="Times New Roman"/>
          <w:spacing w:val="-4"/>
          <w:sz w:val="24"/>
        </w:rPr>
        <w:t xml:space="preserve"> </w:t>
      </w:r>
      <w:r w:rsidRPr="00EC5423">
        <w:rPr>
          <w:rFonts w:ascii="Times New Roman" w:hAnsi="Times New Roman"/>
          <w:sz w:val="24"/>
        </w:rPr>
        <w:t>evaluării</w:t>
      </w:r>
      <w:r w:rsidRPr="00EC5423">
        <w:rPr>
          <w:rFonts w:ascii="Times New Roman" w:hAnsi="Times New Roman"/>
          <w:spacing w:val="10"/>
          <w:sz w:val="24"/>
        </w:rPr>
        <w:t xml:space="preserve"> </w:t>
      </w:r>
      <w:r w:rsidRPr="00EC5423">
        <w:rPr>
          <w:rFonts w:ascii="Times New Roman" w:hAnsi="Times New Roman"/>
          <w:sz w:val="24"/>
        </w:rPr>
        <w:t>planului</w:t>
      </w:r>
      <w:r w:rsidRPr="00EC5423">
        <w:rPr>
          <w:rFonts w:ascii="Times New Roman" w:hAnsi="Times New Roman"/>
          <w:spacing w:val="7"/>
          <w:sz w:val="24"/>
        </w:rPr>
        <w:t xml:space="preserve"> </w:t>
      </w:r>
      <w:r w:rsidRPr="00EC5423">
        <w:rPr>
          <w:rFonts w:ascii="Times New Roman" w:hAnsi="Times New Roman"/>
          <w:sz w:val="24"/>
        </w:rPr>
        <w:t>de</w:t>
      </w:r>
      <w:r w:rsidRPr="00EC5423">
        <w:rPr>
          <w:rFonts w:ascii="Times New Roman" w:hAnsi="Times New Roman"/>
          <w:spacing w:val="-6"/>
          <w:sz w:val="24"/>
        </w:rPr>
        <w:t xml:space="preserve"> </w:t>
      </w:r>
      <w:r w:rsidRPr="00EC5423">
        <w:rPr>
          <w:rFonts w:ascii="Times New Roman" w:hAnsi="Times New Roman"/>
          <w:sz w:val="24"/>
        </w:rPr>
        <w:t>redresare ș</w:t>
      </w:r>
      <w:r w:rsidRPr="00EC5423">
        <w:rPr>
          <w:rFonts w:ascii="Times New Roman" w:hAnsi="Times New Roman"/>
          <w:spacing w:val="-58"/>
          <w:sz w:val="24"/>
        </w:rPr>
        <w:t xml:space="preserve"> </w:t>
      </w:r>
      <w:r w:rsidRPr="00EC5423">
        <w:rPr>
          <w:rFonts w:ascii="Times New Roman" w:hAnsi="Times New Roman"/>
          <w:sz w:val="24"/>
        </w:rPr>
        <w:t>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7"/>
          <w:sz w:val="24"/>
        </w:rPr>
        <w:t xml:space="preserve"> </w:t>
      </w:r>
      <w:r w:rsidRPr="00EC5423">
        <w:rPr>
          <w:rFonts w:ascii="Times New Roman" w:hAnsi="Times New Roman"/>
          <w:sz w:val="24"/>
        </w:rPr>
        <w:t>al</w:t>
      </w:r>
      <w:r w:rsidRPr="00EC5423">
        <w:rPr>
          <w:rFonts w:ascii="Times New Roman" w:hAnsi="Times New Roman"/>
          <w:spacing w:val="6"/>
          <w:sz w:val="24"/>
        </w:rPr>
        <w:t xml:space="preserve"> </w:t>
      </w:r>
      <w:r w:rsidRPr="00EC5423">
        <w:rPr>
          <w:rFonts w:ascii="Times New Roman" w:hAnsi="Times New Roman"/>
          <w:sz w:val="24"/>
        </w:rPr>
        <w:t>României;</w:t>
      </w:r>
    </w:p>
    <w:p w14:paraId="5B5909BE" w14:textId="77777777" w:rsidR="002315E0" w:rsidRDefault="008B4F4D" w:rsidP="002315E0">
      <w:pPr>
        <w:spacing w:after="0" w:line="240" w:lineRule="auto"/>
        <w:ind w:firstLine="705"/>
        <w:jc w:val="both"/>
        <w:rPr>
          <w:rFonts w:ascii="Times New Roman" w:hAnsi="Times New Roman"/>
          <w:sz w:val="24"/>
        </w:rPr>
      </w:pPr>
      <w:r w:rsidRPr="00EC5423">
        <w:rPr>
          <w:rFonts w:ascii="Times New Roman" w:hAnsi="Times New Roman"/>
          <w:w w:val="95"/>
          <w:sz w:val="24"/>
        </w:rPr>
        <w:t>Ordonanței de Urgen</w:t>
      </w:r>
      <w:r>
        <w:rPr>
          <w:rFonts w:ascii="Times New Roman" w:hAnsi="Times New Roman"/>
          <w:w w:val="95"/>
          <w:sz w:val="24"/>
        </w:rPr>
        <w:t>ță</w:t>
      </w:r>
      <w:r w:rsidRPr="00EC5423">
        <w:rPr>
          <w:rFonts w:ascii="Times New Roman" w:hAnsi="Times New Roman"/>
          <w:w w:val="95"/>
          <w:sz w:val="24"/>
        </w:rPr>
        <w:t xml:space="preserve"> a Guve</w:t>
      </w:r>
      <w:r>
        <w:rPr>
          <w:rFonts w:ascii="Times New Roman" w:hAnsi="Times New Roman"/>
          <w:w w:val="95"/>
          <w:sz w:val="24"/>
        </w:rPr>
        <w:t>rn</w:t>
      </w:r>
      <w:r w:rsidRPr="00EC5423">
        <w:rPr>
          <w:rFonts w:ascii="Times New Roman" w:hAnsi="Times New Roman"/>
          <w:w w:val="95"/>
          <w:sz w:val="24"/>
        </w:rPr>
        <w:t>ului</w:t>
      </w:r>
      <w:r w:rsidRPr="00EC5423">
        <w:rPr>
          <w:rFonts w:ascii="Times New Roman" w:hAnsi="Times New Roman"/>
          <w:spacing w:val="1"/>
          <w:w w:val="95"/>
          <w:sz w:val="24"/>
        </w:rPr>
        <w:t xml:space="preserve"> </w:t>
      </w:r>
      <w:r>
        <w:rPr>
          <w:rFonts w:ascii="Times New Roman" w:hAnsi="Times New Roman"/>
          <w:w w:val="95"/>
          <w:sz w:val="24"/>
        </w:rPr>
        <w:t>nr</w:t>
      </w:r>
      <w:r w:rsidRPr="00EC5423">
        <w:rPr>
          <w:rFonts w:ascii="Times New Roman" w:hAnsi="Times New Roman"/>
          <w:w w:val="95"/>
          <w:sz w:val="24"/>
        </w:rPr>
        <w:t>. 124/2021 privind stabilirea</w:t>
      </w:r>
      <w:r w:rsidRPr="00EC5423">
        <w:rPr>
          <w:rFonts w:ascii="Times New Roman" w:hAnsi="Times New Roman"/>
          <w:spacing w:val="1"/>
          <w:w w:val="95"/>
          <w:sz w:val="24"/>
        </w:rPr>
        <w:t xml:space="preserve"> </w:t>
      </w:r>
      <w:r w:rsidRPr="00EC5423">
        <w:rPr>
          <w:rFonts w:ascii="Times New Roman" w:hAnsi="Times New Roman"/>
          <w:sz w:val="24"/>
        </w:rPr>
        <w:t>cadrului</w:t>
      </w:r>
      <w:r w:rsidRPr="00EC5423">
        <w:rPr>
          <w:rFonts w:ascii="Times New Roman" w:hAnsi="Times New Roman"/>
          <w:spacing w:val="1"/>
          <w:sz w:val="24"/>
        </w:rPr>
        <w:t xml:space="preserve"> </w:t>
      </w:r>
      <w:r w:rsidRPr="00EC5423">
        <w:rPr>
          <w:rFonts w:ascii="Times New Roman" w:hAnsi="Times New Roman"/>
          <w:sz w:val="24"/>
        </w:rPr>
        <w:t>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gestionarea</w:t>
      </w:r>
      <w:r w:rsidRPr="00EC5423">
        <w:rPr>
          <w:rFonts w:ascii="Times New Roman" w:hAnsi="Times New Roman"/>
          <w:spacing w:val="1"/>
          <w:sz w:val="24"/>
        </w:rPr>
        <w:t xml:space="preserve"> </w:t>
      </w:r>
      <w:r w:rsidRPr="00EC5423">
        <w:rPr>
          <w:rFonts w:ascii="Times New Roman" w:hAnsi="Times New Roman"/>
          <w:sz w:val="24"/>
        </w:rPr>
        <w:t>fondurilor</w:t>
      </w:r>
      <w:r w:rsidRPr="00EC5423">
        <w:rPr>
          <w:rFonts w:ascii="Times New Roman" w:hAnsi="Times New Roman"/>
          <w:spacing w:val="1"/>
          <w:sz w:val="24"/>
        </w:rPr>
        <w:t xml:space="preserve"> </w:t>
      </w:r>
      <w:r w:rsidRPr="00EC5423">
        <w:rPr>
          <w:rFonts w:ascii="Times New Roman" w:hAnsi="Times New Roman"/>
          <w:sz w:val="24"/>
        </w:rPr>
        <w:t>europene</w:t>
      </w:r>
      <w:r w:rsidRPr="00EC5423">
        <w:rPr>
          <w:rFonts w:ascii="Times New Roman" w:hAnsi="Times New Roman"/>
          <w:spacing w:val="1"/>
          <w:sz w:val="24"/>
        </w:rPr>
        <w:t xml:space="preserve"> </w:t>
      </w:r>
      <w:r w:rsidRPr="00EC5423">
        <w:rPr>
          <w:rFonts w:ascii="Times New Roman" w:hAnsi="Times New Roman"/>
          <w:sz w:val="24"/>
        </w:rPr>
        <w:t>alocate</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prin</w:t>
      </w:r>
      <w:r w:rsidRPr="00EC5423">
        <w:rPr>
          <w:rFonts w:ascii="Times New Roman" w:hAnsi="Times New Roman"/>
          <w:spacing w:val="1"/>
          <w:sz w:val="24"/>
        </w:rPr>
        <w:t xml:space="preserve"> </w:t>
      </w:r>
      <w:r w:rsidRPr="00EC5423">
        <w:rPr>
          <w:rFonts w:ascii="Times New Roman" w:hAnsi="Times New Roman"/>
          <w:sz w:val="24"/>
        </w:rPr>
        <w:t>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 Ordonanței de</w:t>
      </w:r>
      <w:r w:rsidRPr="00EC5423">
        <w:rPr>
          <w:rFonts w:ascii="Times New Roman" w:hAnsi="Times New Roman"/>
          <w:spacing w:val="1"/>
          <w:sz w:val="24"/>
        </w:rPr>
        <w:t xml:space="preserve"> </w:t>
      </w:r>
      <w:r w:rsidRPr="00EC5423">
        <w:rPr>
          <w:rFonts w:ascii="Times New Roman" w:hAnsi="Times New Roman"/>
          <w:sz w:val="24"/>
        </w:rPr>
        <w:t>Urgent</w:t>
      </w:r>
      <w:r>
        <w:rPr>
          <w:rFonts w:ascii="Times New Roman" w:hAnsi="Times New Roman"/>
          <w:sz w:val="24"/>
        </w:rPr>
        <w:t>ă</w:t>
      </w:r>
      <w:r w:rsidRPr="00EC5423">
        <w:rPr>
          <w:rFonts w:ascii="Times New Roman" w:hAnsi="Times New Roman"/>
          <w:sz w:val="24"/>
        </w:rPr>
        <w:t xml:space="preserve"> a Guv</w:t>
      </w:r>
      <w:r>
        <w:rPr>
          <w:rFonts w:ascii="Times New Roman" w:hAnsi="Times New Roman"/>
          <w:sz w:val="24"/>
        </w:rPr>
        <w:t>ern</w:t>
      </w:r>
      <w:r w:rsidRPr="00EC5423">
        <w:rPr>
          <w:rFonts w:ascii="Times New Roman" w:hAnsi="Times New Roman"/>
          <w:sz w:val="24"/>
        </w:rPr>
        <w:t>ului</w:t>
      </w:r>
      <w:r w:rsidRPr="00EC5423">
        <w:rPr>
          <w:rFonts w:ascii="Times New Roman" w:hAnsi="Times New Roman"/>
          <w:spacing w:val="1"/>
          <w:sz w:val="24"/>
        </w:rPr>
        <w:t xml:space="preserve"> </w:t>
      </w:r>
      <w:r>
        <w:rPr>
          <w:rFonts w:ascii="Times New Roman" w:hAnsi="Times New Roman"/>
          <w:sz w:val="24"/>
        </w:rPr>
        <w:t>nr</w:t>
      </w:r>
      <w:r w:rsidRPr="00EC5423">
        <w:rPr>
          <w:rFonts w:ascii="Times New Roman" w:hAnsi="Times New Roman"/>
          <w:sz w:val="24"/>
        </w:rPr>
        <w:t>. 155/2020</w:t>
      </w:r>
      <w:r w:rsidRPr="00EC5423">
        <w:rPr>
          <w:rFonts w:ascii="Times New Roman" w:hAnsi="Times New Roman"/>
          <w:spacing w:val="1"/>
          <w:sz w:val="24"/>
        </w:rPr>
        <w:t xml:space="preserve"> </w:t>
      </w:r>
      <w:r w:rsidRPr="00EC5423">
        <w:rPr>
          <w:rFonts w:ascii="Times New Roman" w:hAnsi="Times New Roman"/>
          <w:sz w:val="24"/>
        </w:rPr>
        <w:t>privind</w:t>
      </w:r>
      <w:r w:rsidRPr="00EC5423">
        <w:rPr>
          <w:rFonts w:ascii="Times New Roman" w:hAnsi="Times New Roman"/>
          <w:spacing w:val="1"/>
          <w:sz w:val="24"/>
        </w:rPr>
        <w:t xml:space="preserve"> </w:t>
      </w:r>
      <w:r w:rsidRPr="00EC5423">
        <w:rPr>
          <w:rFonts w:ascii="Times New Roman" w:hAnsi="Times New Roman"/>
          <w:sz w:val="24"/>
        </w:rPr>
        <w:t>unele m</w:t>
      </w:r>
      <w:r>
        <w:rPr>
          <w:rFonts w:ascii="Times New Roman" w:hAnsi="Times New Roman"/>
          <w:sz w:val="24"/>
        </w:rPr>
        <w:t>ă</w:t>
      </w:r>
      <w:r w:rsidRPr="00EC5423">
        <w:rPr>
          <w:rFonts w:ascii="Times New Roman" w:hAnsi="Times New Roman"/>
          <w:sz w:val="24"/>
        </w:rPr>
        <w:t>suri pentru</w:t>
      </w:r>
      <w:r w:rsidRPr="00EC5423">
        <w:rPr>
          <w:rFonts w:ascii="Times New Roman" w:hAnsi="Times New Roman"/>
          <w:spacing w:val="1"/>
          <w:sz w:val="24"/>
        </w:rPr>
        <w:t xml:space="preserve"> </w:t>
      </w:r>
      <w:r w:rsidRPr="00EC5423">
        <w:rPr>
          <w:rFonts w:ascii="Times New Roman" w:hAnsi="Times New Roman"/>
          <w:sz w:val="24"/>
        </w:rPr>
        <w:t>elaborarea</w:t>
      </w:r>
      <w:r w:rsidRPr="00EC5423">
        <w:rPr>
          <w:rFonts w:ascii="Times New Roman" w:hAnsi="Times New Roman"/>
          <w:spacing w:val="1"/>
          <w:sz w:val="24"/>
        </w:rPr>
        <w:t xml:space="preserve"> </w:t>
      </w:r>
      <w:r w:rsidRPr="00EC5423">
        <w:rPr>
          <w:rFonts w:ascii="Times New Roman" w:hAnsi="Times New Roman"/>
          <w:sz w:val="24"/>
        </w:rPr>
        <w:t>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reziliență</w:t>
      </w:r>
      <w:r w:rsidRPr="00EC5423">
        <w:rPr>
          <w:rFonts w:ascii="Times New Roman" w:hAnsi="Times New Roman"/>
          <w:spacing w:val="1"/>
          <w:sz w:val="24"/>
        </w:rPr>
        <w:t xml:space="preserve"> </w:t>
      </w:r>
      <w:r w:rsidRPr="00EC5423">
        <w:rPr>
          <w:rFonts w:ascii="Times New Roman" w:hAnsi="Times New Roman"/>
          <w:sz w:val="24"/>
        </w:rPr>
        <w:t>necesar</w:t>
      </w:r>
      <w:r w:rsidRPr="00EC5423">
        <w:rPr>
          <w:rFonts w:ascii="Times New Roman" w:hAnsi="Times New Roman"/>
          <w:spacing w:val="1"/>
          <w:sz w:val="24"/>
        </w:rPr>
        <w:t xml:space="preserve"> </w:t>
      </w:r>
      <w:r w:rsidRPr="00EC5423">
        <w:rPr>
          <w:rFonts w:ascii="Times New Roman" w:hAnsi="Times New Roman"/>
          <w:sz w:val="24"/>
        </w:rPr>
        <w:t>României</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accesarea</w:t>
      </w:r>
      <w:r w:rsidRPr="00EC5423">
        <w:rPr>
          <w:rFonts w:ascii="Times New Roman" w:hAnsi="Times New Roman"/>
          <w:spacing w:val="1"/>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fonduri</w:t>
      </w:r>
      <w:r w:rsidRPr="00EC5423">
        <w:rPr>
          <w:rFonts w:ascii="Times New Roman" w:hAnsi="Times New Roman"/>
          <w:spacing w:val="1"/>
          <w:sz w:val="24"/>
        </w:rPr>
        <w:t xml:space="preserve"> </w:t>
      </w:r>
      <w:r w:rsidRPr="00EC5423">
        <w:rPr>
          <w:rFonts w:ascii="Times New Roman" w:hAnsi="Times New Roman"/>
          <w:sz w:val="24"/>
        </w:rPr>
        <w:t>ext</w:t>
      </w:r>
      <w:r>
        <w:rPr>
          <w:rFonts w:ascii="Times New Roman" w:hAnsi="Times New Roman"/>
          <w:sz w:val="24"/>
        </w:rPr>
        <w:t>erne</w:t>
      </w:r>
      <w:r w:rsidRPr="00EC5423">
        <w:rPr>
          <w:rFonts w:ascii="Times New Roman" w:hAnsi="Times New Roman"/>
          <w:spacing w:val="1"/>
          <w:sz w:val="24"/>
        </w:rPr>
        <w:t xml:space="preserve"> </w:t>
      </w:r>
      <w:r w:rsidRPr="00EC5423">
        <w:rPr>
          <w:rFonts w:ascii="Times New Roman" w:hAnsi="Times New Roman"/>
          <w:sz w:val="24"/>
        </w:rPr>
        <w:t>rambursabile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nerambursabile</w:t>
      </w:r>
      <w:r w:rsidRPr="00EC5423">
        <w:rPr>
          <w:rFonts w:ascii="Times New Roman" w:hAnsi="Times New Roman"/>
          <w:spacing w:val="-11"/>
          <w:sz w:val="24"/>
        </w:rPr>
        <w:t xml:space="preserve"> </w:t>
      </w:r>
      <w:r>
        <w:rPr>
          <w:rFonts w:ascii="Times New Roman" w:hAnsi="Times New Roman"/>
          <w:spacing w:val="-11"/>
          <w:sz w:val="24"/>
        </w:rPr>
        <w:t>î</w:t>
      </w:r>
      <w:r w:rsidRPr="00EC5423">
        <w:rPr>
          <w:rFonts w:ascii="Times New Roman" w:hAnsi="Times New Roman"/>
          <w:sz w:val="24"/>
        </w:rPr>
        <w:t>n</w:t>
      </w:r>
      <w:r w:rsidRPr="00EC5423">
        <w:rPr>
          <w:rFonts w:ascii="Times New Roman" w:hAnsi="Times New Roman"/>
          <w:spacing w:val="-6"/>
          <w:sz w:val="24"/>
        </w:rPr>
        <w:t xml:space="preserve"> </w:t>
      </w:r>
      <w:r w:rsidRPr="00EC5423">
        <w:rPr>
          <w:rFonts w:ascii="Times New Roman" w:hAnsi="Times New Roman"/>
          <w:sz w:val="24"/>
        </w:rPr>
        <w:t>cadrul</w:t>
      </w:r>
      <w:r w:rsidRPr="00EC5423">
        <w:rPr>
          <w:rFonts w:ascii="Times New Roman" w:hAnsi="Times New Roman"/>
          <w:spacing w:val="9"/>
          <w:sz w:val="24"/>
        </w:rPr>
        <w:t xml:space="preserve"> </w:t>
      </w:r>
      <w:r w:rsidRPr="00EC5423">
        <w:rPr>
          <w:rFonts w:ascii="Times New Roman" w:hAnsi="Times New Roman"/>
          <w:sz w:val="24"/>
        </w:rPr>
        <w:t>Mecanismului</w:t>
      </w:r>
      <w:r w:rsidRPr="00EC5423">
        <w:rPr>
          <w:rFonts w:ascii="Times New Roman" w:hAnsi="Times New Roman"/>
          <w:spacing w:val="18"/>
          <w:sz w:val="24"/>
        </w:rPr>
        <w:t xml:space="preserve"> </w:t>
      </w:r>
      <w:r w:rsidRPr="00EC5423">
        <w:rPr>
          <w:rFonts w:ascii="Times New Roman" w:hAnsi="Times New Roman"/>
          <w:sz w:val="24"/>
        </w:rPr>
        <w:t>de</w:t>
      </w:r>
      <w:r w:rsidRPr="00EC5423">
        <w:rPr>
          <w:rFonts w:ascii="Times New Roman" w:hAnsi="Times New Roman"/>
          <w:spacing w:val="-4"/>
          <w:sz w:val="24"/>
        </w:rPr>
        <w:t xml:space="preserve"> </w:t>
      </w:r>
      <w:r w:rsidRPr="00EC5423">
        <w:rPr>
          <w:rFonts w:ascii="Times New Roman" w:hAnsi="Times New Roman"/>
          <w:sz w:val="24"/>
        </w:rPr>
        <w:t>redresare</w:t>
      </w:r>
      <w:r w:rsidRPr="00EC5423">
        <w:rPr>
          <w:rFonts w:ascii="Times New Roman" w:hAnsi="Times New Roman"/>
          <w:spacing w:val="21"/>
          <w:sz w:val="24"/>
        </w:rPr>
        <w:t xml:space="preserve"> </w:t>
      </w:r>
      <w:r>
        <w:rPr>
          <w:rFonts w:ascii="Times New Roman" w:hAnsi="Times New Roman"/>
          <w:spacing w:val="21"/>
          <w:sz w:val="24"/>
        </w:rPr>
        <w:t>ș</w:t>
      </w:r>
      <w:r w:rsidRPr="00EC5423">
        <w:rPr>
          <w:rFonts w:ascii="Times New Roman" w:hAnsi="Times New Roman"/>
          <w:sz w:val="24"/>
        </w:rPr>
        <w:t>i</w:t>
      </w:r>
      <w:r w:rsidRPr="00EC5423">
        <w:rPr>
          <w:rFonts w:ascii="Times New Roman" w:hAnsi="Times New Roman"/>
          <w:spacing w:val="18"/>
          <w:sz w:val="24"/>
        </w:rPr>
        <w:t xml:space="preserve"> </w:t>
      </w:r>
      <w:r w:rsidRPr="00EC5423">
        <w:rPr>
          <w:rFonts w:ascii="Times New Roman" w:hAnsi="Times New Roman"/>
          <w:sz w:val="24"/>
        </w:rPr>
        <w:t>reziliență;</w:t>
      </w:r>
    </w:p>
    <w:p w14:paraId="6D8C12B7" w14:textId="77777777" w:rsidR="002315E0" w:rsidRDefault="008B4F4D" w:rsidP="002315E0">
      <w:pPr>
        <w:spacing w:after="0" w:line="240" w:lineRule="auto"/>
        <w:ind w:firstLine="705"/>
        <w:jc w:val="both"/>
        <w:rPr>
          <w:rFonts w:ascii="Times New Roman" w:hAnsi="Times New Roman"/>
          <w:w w:val="95"/>
          <w:sz w:val="24"/>
          <w:szCs w:val="24"/>
        </w:rPr>
      </w:pPr>
      <w:r w:rsidRPr="00EC5423">
        <w:rPr>
          <w:rFonts w:ascii="Times New Roman" w:hAnsi="Times New Roman"/>
          <w:sz w:val="24"/>
        </w:rPr>
        <w:t>Hotărârii</w:t>
      </w:r>
      <w:r w:rsidRPr="00EC5423">
        <w:rPr>
          <w:rFonts w:ascii="Times New Roman" w:hAnsi="Times New Roman"/>
          <w:spacing w:val="1"/>
          <w:sz w:val="24"/>
        </w:rPr>
        <w:t xml:space="preserve"> </w:t>
      </w:r>
      <w:r w:rsidRPr="00EC5423">
        <w:rPr>
          <w:rFonts w:ascii="Times New Roman" w:hAnsi="Times New Roman"/>
          <w:sz w:val="24"/>
        </w:rPr>
        <w:t>Guve</w:t>
      </w:r>
      <w:r>
        <w:rPr>
          <w:rFonts w:ascii="Times New Roman" w:hAnsi="Times New Roman"/>
          <w:sz w:val="24"/>
        </w:rPr>
        <w:t>rn</w:t>
      </w:r>
      <w:r w:rsidRPr="00EC5423">
        <w:rPr>
          <w:rFonts w:ascii="Times New Roman" w:hAnsi="Times New Roman"/>
          <w:sz w:val="24"/>
        </w:rPr>
        <w:t>ului</w:t>
      </w:r>
      <w:r w:rsidRPr="00EC5423">
        <w:rPr>
          <w:rFonts w:ascii="Times New Roman" w:hAnsi="Times New Roman"/>
          <w:spacing w:val="1"/>
          <w:sz w:val="24"/>
        </w:rPr>
        <w:t xml:space="preserve"> </w:t>
      </w:r>
      <w:r w:rsidRPr="00EC5423">
        <w:rPr>
          <w:rFonts w:ascii="Times New Roman" w:hAnsi="Times New Roman"/>
          <w:sz w:val="24"/>
        </w:rPr>
        <w:t>nr.</w:t>
      </w:r>
      <w:r w:rsidRPr="00EC5423">
        <w:rPr>
          <w:rFonts w:ascii="Times New Roman" w:hAnsi="Times New Roman"/>
          <w:spacing w:val="1"/>
          <w:sz w:val="24"/>
        </w:rPr>
        <w:t xml:space="preserve"> </w:t>
      </w:r>
      <w:r w:rsidRPr="00EC5423">
        <w:rPr>
          <w:rFonts w:ascii="Times New Roman" w:hAnsi="Times New Roman"/>
          <w:sz w:val="24"/>
        </w:rPr>
        <w:t>209/2022</w:t>
      </w:r>
      <w:r w:rsidRPr="00EC5423">
        <w:rPr>
          <w:rFonts w:ascii="Times New Roman" w:hAnsi="Times New Roman"/>
          <w:spacing w:val="1"/>
          <w:sz w:val="24"/>
        </w:rPr>
        <w:t xml:space="preserve"> </w:t>
      </w:r>
      <w:r w:rsidRPr="00EC5423">
        <w:rPr>
          <w:rFonts w:ascii="Times New Roman" w:hAnsi="Times New Roman"/>
          <w:sz w:val="24"/>
        </w:rPr>
        <w:t>pentru</w:t>
      </w:r>
      <w:r w:rsidRPr="00EC5423">
        <w:rPr>
          <w:rFonts w:ascii="Times New Roman" w:hAnsi="Times New Roman"/>
          <w:spacing w:val="1"/>
          <w:sz w:val="24"/>
        </w:rPr>
        <w:t xml:space="preserve"> </w:t>
      </w:r>
      <w:r w:rsidRPr="00EC5423">
        <w:rPr>
          <w:rFonts w:ascii="Times New Roman" w:hAnsi="Times New Roman"/>
          <w:sz w:val="24"/>
        </w:rPr>
        <w:t>aprobarea</w:t>
      </w:r>
      <w:r w:rsidRPr="00EC5423">
        <w:rPr>
          <w:rFonts w:ascii="Times New Roman" w:hAnsi="Times New Roman"/>
          <w:spacing w:val="1"/>
          <w:sz w:val="24"/>
        </w:rPr>
        <w:t xml:space="preserve"> </w:t>
      </w:r>
      <w:r w:rsidRPr="00EC5423">
        <w:rPr>
          <w:rFonts w:ascii="Times New Roman" w:hAnsi="Times New Roman"/>
          <w:sz w:val="24"/>
        </w:rPr>
        <w:t>Normelor metodologice de aplicare a prevederilor Ordonanței de Urgent</w:t>
      </w:r>
      <w:r>
        <w:rPr>
          <w:rFonts w:ascii="Times New Roman" w:hAnsi="Times New Roman"/>
          <w:sz w:val="24"/>
        </w:rPr>
        <w:t>ă</w:t>
      </w:r>
      <w:r w:rsidRPr="00EC5423">
        <w:rPr>
          <w:rFonts w:ascii="Times New Roman" w:hAnsi="Times New Roman"/>
          <w:sz w:val="24"/>
        </w:rPr>
        <w:t xml:space="preserve"> a Guve</w:t>
      </w:r>
      <w:r>
        <w:rPr>
          <w:rFonts w:ascii="Times New Roman" w:hAnsi="Times New Roman"/>
          <w:sz w:val="24"/>
        </w:rPr>
        <w:t>rn</w:t>
      </w:r>
      <w:r w:rsidRPr="00EC5423">
        <w:rPr>
          <w:rFonts w:ascii="Times New Roman" w:hAnsi="Times New Roman"/>
          <w:sz w:val="24"/>
        </w:rPr>
        <w:t xml:space="preserve">ului </w:t>
      </w:r>
      <w:r>
        <w:rPr>
          <w:rFonts w:ascii="Times New Roman" w:hAnsi="Times New Roman"/>
          <w:sz w:val="24"/>
        </w:rPr>
        <w:t>nr</w:t>
      </w:r>
      <w:r w:rsidRPr="00EC5423">
        <w:rPr>
          <w:rFonts w:ascii="Times New Roman" w:hAnsi="Times New Roman"/>
          <w:sz w:val="24"/>
        </w:rPr>
        <w:t>. 124/2021</w:t>
      </w:r>
      <w:r w:rsidRPr="00EC5423">
        <w:rPr>
          <w:rFonts w:ascii="Times New Roman" w:hAnsi="Times New Roman"/>
          <w:spacing w:val="1"/>
          <w:sz w:val="24"/>
        </w:rPr>
        <w:t xml:space="preserve"> </w:t>
      </w:r>
      <w:r w:rsidRPr="00EC5423">
        <w:rPr>
          <w:rFonts w:ascii="Times New Roman" w:hAnsi="Times New Roman"/>
          <w:sz w:val="24"/>
        </w:rPr>
        <w:t>privind stabilirea cadrului instituțional</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financiar pentru gestionarea fondurilor europene alocate</w:t>
      </w:r>
      <w:r w:rsidRPr="00EC5423">
        <w:rPr>
          <w:rFonts w:ascii="Times New Roman" w:hAnsi="Times New Roman"/>
          <w:spacing w:val="1"/>
          <w:sz w:val="24"/>
        </w:rPr>
        <w:t xml:space="preserve"> </w:t>
      </w:r>
      <w:r w:rsidRPr="00EC5423">
        <w:rPr>
          <w:rFonts w:ascii="Times New Roman" w:hAnsi="Times New Roman"/>
          <w:sz w:val="24"/>
        </w:rPr>
        <w:t>României prin Mecanismul de redresare</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reziliență, precum</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pentru modificarea</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 completarea</w:t>
      </w:r>
      <w:r w:rsidRPr="00EC5423">
        <w:rPr>
          <w:rFonts w:ascii="Times New Roman" w:hAnsi="Times New Roman"/>
          <w:spacing w:val="1"/>
          <w:sz w:val="24"/>
        </w:rPr>
        <w:t xml:space="preserve"> </w:t>
      </w:r>
      <w:r w:rsidRPr="00EC5423">
        <w:rPr>
          <w:rFonts w:ascii="Times New Roman" w:hAnsi="Times New Roman"/>
          <w:sz w:val="24"/>
        </w:rPr>
        <w:t>Ordonanței de Urgen</w:t>
      </w:r>
      <w:r>
        <w:rPr>
          <w:rFonts w:ascii="Times New Roman" w:hAnsi="Times New Roman"/>
          <w:sz w:val="24"/>
        </w:rPr>
        <w:t>ță</w:t>
      </w:r>
      <w:r w:rsidRPr="00EC5423">
        <w:rPr>
          <w:rFonts w:ascii="Times New Roman" w:hAnsi="Times New Roman"/>
          <w:sz w:val="24"/>
        </w:rPr>
        <w:t xml:space="preserve"> a Guve</w:t>
      </w:r>
      <w:r>
        <w:rPr>
          <w:rFonts w:ascii="Times New Roman" w:hAnsi="Times New Roman"/>
          <w:sz w:val="24"/>
        </w:rPr>
        <w:t>rnu</w:t>
      </w:r>
      <w:r w:rsidRPr="00EC5423">
        <w:rPr>
          <w:rFonts w:ascii="Times New Roman" w:hAnsi="Times New Roman"/>
          <w:sz w:val="24"/>
        </w:rPr>
        <w:t xml:space="preserve">lui </w:t>
      </w:r>
      <w:r>
        <w:rPr>
          <w:rFonts w:ascii="Times New Roman" w:hAnsi="Times New Roman"/>
          <w:sz w:val="24"/>
        </w:rPr>
        <w:t>nr</w:t>
      </w:r>
      <w:r w:rsidRPr="00EC5423">
        <w:rPr>
          <w:rFonts w:ascii="Times New Roman" w:hAnsi="Times New Roman"/>
          <w:sz w:val="24"/>
        </w:rPr>
        <w:t>. 155/2020 privind unele m</w:t>
      </w:r>
      <w:r>
        <w:rPr>
          <w:rFonts w:ascii="Times New Roman" w:hAnsi="Times New Roman"/>
          <w:sz w:val="24"/>
        </w:rPr>
        <w:t>ă</w:t>
      </w:r>
      <w:r w:rsidRPr="00EC5423">
        <w:rPr>
          <w:rFonts w:ascii="Times New Roman" w:hAnsi="Times New Roman"/>
          <w:sz w:val="24"/>
        </w:rPr>
        <w:t>suri pentru elaborarea Planului</w:t>
      </w:r>
      <w:r w:rsidRPr="00EC5423">
        <w:rPr>
          <w:rFonts w:ascii="Times New Roman" w:hAnsi="Times New Roman"/>
          <w:spacing w:val="1"/>
          <w:sz w:val="24"/>
        </w:rPr>
        <w:t xml:space="preserve"> </w:t>
      </w:r>
      <w:r w:rsidRPr="00EC5423">
        <w:rPr>
          <w:rFonts w:ascii="Times New Roman" w:hAnsi="Times New Roman"/>
          <w:sz w:val="24"/>
        </w:rPr>
        <w:t>național</w:t>
      </w:r>
      <w:r w:rsidRPr="00EC5423">
        <w:rPr>
          <w:rFonts w:ascii="Times New Roman" w:hAnsi="Times New Roman"/>
          <w:spacing w:val="10"/>
          <w:sz w:val="24"/>
        </w:rPr>
        <w:t xml:space="preserve"> </w:t>
      </w:r>
      <w:r w:rsidRPr="00EC5423">
        <w:rPr>
          <w:rFonts w:ascii="Times New Roman" w:hAnsi="Times New Roman"/>
          <w:sz w:val="24"/>
        </w:rPr>
        <w:t>de</w:t>
      </w:r>
      <w:r w:rsidRPr="00EC5423">
        <w:rPr>
          <w:rFonts w:ascii="Times New Roman" w:hAnsi="Times New Roman"/>
          <w:spacing w:val="1"/>
          <w:sz w:val="24"/>
        </w:rPr>
        <w:t xml:space="preserve"> </w:t>
      </w:r>
      <w:r w:rsidRPr="00EC5423">
        <w:rPr>
          <w:rFonts w:ascii="Times New Roman" w:hAnsi="Times New Roman"/>
          <w:sz w:val="24"/>
        </w:rPr>
        <w:t>redresare</w:t>
      </w:r>
      <w:r w:rsidRPr="00EC5423">
        <w:rPr>
          <w:rFonts w:ascii="Times New Roman" w:hAnsi="Times New Roman"/>
          <w:spacing w:val="67"/>
          <w:sz w:val="24"/>
        </w:rPr>
        <w:t xml:space="preserve"> </w:t>
      </w:r>
      <w:r>
        <w:rPr>
          <w:rFonts w:ascii="Times New Roman" w:hAnsi="Times New Roman"/>
          <w:spacing w:val="67"/>
          <w:sz w:val="24"/>
        </w:rPr>
        <w:t>și</w:t>
      </w:r>
      <w:r w:rsidRPr="00EC5423">
        <w:rPr>
          <w:rFonts w:ascii="Times New Roman" w:hAnsi="Times New Roman"/>
          <w:spacing w:val="24"/>
          <w:sz w:val="24"/>
        </w:rPr>
        <w:t xml:space="preserve"> </w:t>
      </w:r>
      <w:r w:rsidRPr="00EC5423">
        <w:rPr>
          <w:rFonts w:ascii="Times New Roman" w:hAnsi="Times New Roman"/>
          <w:sz w:val="24"/>
        </w:rPr>
        <w:t>reziliență</w:t>
      </w:r>
      <w:r w:rsidRPr="00EC5423">
        <w:rPr>
          <w:rFonts w:ascii="Times New Roman" w:hAnsi="Times New Roman"/>
          <w:spacing w:val="9"/>
          <w:sz w:val="24"/>
        </w:rPr>
        <w:t xml:space="preserve"> </w:t>
      </w:r>
      <w:r w:rsidRPr="00EC5423">
        <w:rPr>
          <w:rFonts w:ascii="Times New Roman" w:hAnsi="Times New Roman"/>
          <w:sz w:val="24"/>
        </w:rPr>
        <w:t>necesar</w:t>
      </w:r>
      <w:r w:rsidRPr="00EC5423">
        <w:rPr>
          <w:rFonts w:ascii="Times New Roman" w:hAnsi="Times New Roman"/>
          <w:spacing w:val="12"/>
          <w:sz w:val="24"/>
        </w:rPr>
        <w:t xml:space="preserve"> </w:t>
      </w:r>
      <w:r w:rsidRPr="00EC5423">
        <w:rPr>
          <w:rFonts w:ascii="Times New Roman" w:hAnsi="Times New Roman"/>
          <w:sz w:val="24"/>
        </w:rPr>
        <w:t>României</w:t>
      </w:r>
      <w:r w:rsidRPr="00EC5423">
        <w:rPr>
          <w:rFonts w:ascii="Times New Roman" w:hAnsi="Times New Roman"/>
          <w:spacing w:val="16"/>
          <w:sz w:val="24"/>
        </w:rPr>
        <w:t xml:space="preserve"> </w:t>
      </w:r>
      <w:r w:rsidRPr="00EC5423">
        <w:rPr>
          <w:rFonts w:ascii="Times New Roman" w:hAnsi="Times New Roman"/>
          <w:sz w:val="24"/>
        </w:rPr>
        <w:t>pentru</w:t>
      </w:r>
      <w:r w:rsidRPr="00EC5423">
        <w:rPr>
          <w:rFonts w:ascii="Times New Roman" w:hAnsi="Times New Roman"/>
          <w:spacing w:val="2"/>
          <w:sz w:val="24"/>
        </w:rPr>
        <w:t xml:space="preserve"> </w:t>
      </w:r>
      <w:r w:rsidRPr="00807CE9">
        <w:rPr>
          <w:rFonts w:ascii="Times New Roman" w:hAnsi="Times New Roman"/>
          <w:sz w:val="24"/>
          <w:szCs w:val="24"/>
        </w:rPr>
        <w:t>accesarea</w:t>
      </w:r>
      <w:r w:rsidRPr="00807CE9">
        <w:rPr>
          <w:rFonts w:ascii="Times New Roman" w:hAnsi="Times New Roman"/>
          <w:spacing w:val="13"/>
          <w:sz w:val="24"/>
          <w:szCs w:val="24"/>
        </w:rPr>
        <w:t xml:space="preserve"> </w:t>
      </w:r>
      <w:r w:rsidRPr="00807CE9">
        <w:rPr>
          <w:rFonts w:ascii="Times New Roman" w:hAnsi="Times New Roman"/>
          <w:sz w:val="24"/>
          <w:szCs w:val="24"/>
        </w:rPr>
        <w:t>de</w:t>
      </w:r>
      <w:r w:rsidRPr="00807CE9">
        <w:rPr>
          <w:rFonts w:ascii="Times New Roman" w:hAnsi="Times New Roman"/>
          <w:spacing w:val="-1"/>
          <w:sz w:val="24"/>
          <w:szCs w:val="24"/>
        </w:rPr>
        <w:t xml:space="preserve"> </w:t>
      </w:r>
      <w:r w:rsidRPr="00807CE9">
        <w:rPr>
          <w:rFonts w:ascii="Times New Roman" w:hAnsi="Times New Roman"/>
          <w:sz w:val="24"/>
          <w:szCs w:val="24"/>
        </w:rPr>
        <w:t>fonduri</w:t>
      </w:r>
      <w:r w:rsidRPr="00807CE9">
        <w:rPr>
          <w:rFonts w:ascii="Times New Roman" w:hAnsi="Times New Roman"/>
          <w:spacing w:val="6"/>
          <w:sz w:val="24"/>
          <w:szCs w:val="24"/>
        </w:rPr>
        <w:t xml:space="preserve"> </w:t>
      </w:r>
      <w:r w:rsidRPr="00807CE9">
        <w:rPr>
          <w:rFonts w:ascii="Times New Roman" w:hAnsi="Times New Roman"/>
          <w:sz w:val="24"/>
          <w:szCs w:val="24"/>
        </w:rPr>
        <w:t>externe</w:t>
      </w:r>
      <w:r w:rsidRPr="00807CE9">
        <w:rPr>
          <w:rFonts w:ascii="Times New Roman" w:hAnsi="Times New Roman"/>
          <w:spacing w:val="6"/>
          <w:sz w:val="24"/>
          <w:szCs w:val="24"/>
        </w:rPr>
        <w:t xml:space="preserve"> </w:t>
      </w:r>
      <w:r w:rsidRPr="00807CE9">
        <w:rPr>
          <w:rFonts w:ascii="Times New Roman" w:hAnsi="Times New Roman"/>
          <w:w w:val="95"/>
          <w:sz w:val="24"/>
          <w:szCs w:val="24"/>
        </w:rPr>
        <w:t>nerambursabile</w:t>
      </w:r>
      <w:r w:rsidRPr="00807CE9">
        <w:rPr>
          <w:rFonts w:ascii="Times New Roman" w:hAnsi="Times New Roman"/>
          <w:spacing w:val="-15"/>
          <w:w w:val="95"/>
          <w:sz w:val="24"/>
          <w:szCs w:val="24"/>
        </w:rPr>
        <w:t xml:space="preserve"> </w:t>
      </w:r>
      <w:r w:rsidRPr="00807CE9">
        <w:rPr>
          <w:rFonts w:ascii="Times New Roman" w:hAnsi="Times New Roman"/>
          <w:w w:val="95"/>
          <w:sz w:val="24"/>
          <w:szCs w:val="24"/>
        </w:rPr>
        <w:t>în</w:t>
      </w:r>
      <w:r w:rsidRPr="00807CE9">
        <w:rPr>
          <w:rFonts w:ascii="Times New Roman" w:hAnsi="Times New Roman"/>
          <w:spacing w:val="-3"/>
          <w:w w:val="95"/>
          <w:sz w:val="24"/>
          <w:szCs w:val="24"/>
        </w:rPr>
        <w:t xml:space="preserve"> </w:t>
      </w:r>
      <w:r w:rsidRPr="00807CE9">
        <w:rPr>
          <w:rFonts w:ascii="Times New Roman" w:hAnsi="Times New Roman"/>
          <w:w w:val="95"/>
          <w:sz w:val="24"/>
          <w:szCs w:val="24"/>
        </w:rPr>
        <w:t>cadrul</w:t>
      </w:r>
      <w:r w:rsidRPr="00807CE9">
        <w:rPr>
          <w:rFonts w:ascii="Times New Roman" w:hAnsi="Times New Roman"/>
          <w:spacing w:val="14"/>
          <w:w w:val="95"/>
          <w:sz w:val="24"/>
          <w:szCs w:val="24"/>
        </w:rPr>
        <w:t xml:space="preserve"> </w:t>
      </w:r>
      <w:r w:rsidRPr="00807CE9">
        <w:rPr>
          <w:rFonts w:ascii="Times New Roman" w:hAnsi="Times New Roman"/>
          <w:w w:val="95"/>
          <w:sz w:val="24"/>
          <w:szCs w:val="24"/>
        </w:rPr>
        <w:t>Mecanismului</w:t>
      </w:r>
      <w:r w:rsidRPr="00807CE9">
        <w:rPr>
          <w:rFonts w:ascii="Times New Roman" w:hAnsi="Times New Roman"/>
          <w:spacing w:val="41"/>
          <w:w w:val="95"/>
          <w:sz w:val="24"/>
          <w:szCs w:val="24"/>
        </w:rPr>
        <w:t xml:space="preserve"> </w:t>
      </w:r>
      <w:r w:rsidRPr="00807CE9">
        <w:rPr>
          <w:rFonts w:ascii="Times New Roman" w:hAnsi="Times New Roman"/>
          <w:w w:val="95"/>
          <w:sz w:val="24"/>
          <w:szCs w:val="24"/>
        </w:rPr>
        <w:t>de</w:t>
      </w:r>
      <w:r w:rsidRPr="00807CE9">
        <w:rPr>
          <w:rFonts w:ascii="Times New Roman" w:hAnsi="Times New Roman"/>
          <w:spacing w:val="4"/>
          <w:w w:val="95"/>
          <w:sz w:val="24"/>
          <w:szCs w:val="24"/>
        </w:rPr>
        <w:t xml:space="preserve"> </w:t>
      </w:r>
      <w:r w:rsidRPr="00807CE9">
        <w:rPr>
          <w:rFonts w:ascii="Times New Roman" w:hAnsi="Times New Roman"/>
          <w:w w:val="95"/>
          <w:sz w:val="24"/>
          <w:szCs w:val="24"/>
        </w:rPr>
        <w:t>redresare</w:t>
      </w:r>
      <w:r w:rsidRPr="00807CE9">
        <w:rPr>
          <w:rFonts w:ascii="Times New Roman" w:hAnsi="Times New Roman"/>
          <w:spacing w:val="37"/>
          <w:w w:val="95"/>
          <w:sz w:val="24"/>
          <w:szCs w:val="24"/>
        </w:rPr>
        <w:t xml:space="preserve"> ș</w:t>
      </w:r>
      <w:r w:rsidRPr="00807CE9">
        <w:rPr>
          <w:rFonts w:ascii="Times New Roman" w:hAnsi="Times New Roman"/>
          <w:w w:val="95"/>
          <w:sz w:val="24"/>
          <w:szCs w:val="24"/>
        </w:rPr>
        <w:t>i</w:t>
      </w:r>
      <w:r w:rsidRPr="00807CE9">
        <w:rPr>
          <w:rFonts w:ascii="Times New Roman" w:hAnsi="Times New Roman"/>
          <w:spacing w:val="28"/>
          <w:w w:val="95"/>
          <w:sz w:val="24"/>
          <w:szCs w:val="24"/>
        </w:rPr>
        <w:t xml:space="preserve"> </w:t>
      </w:r>
      <w:r w:rsidRPr="00807CE9">
        <w:rPr>
          <w:rFonts w:ascii="Times New Roman" w:hAnsi="Times New Roman"/>
          <w:w w:val="95"/>
          <w:sz w:val="24"/>
          <w:szCs w:val="24"/>
        </w:rPr>
        <w:t>re</w:t>
      </w:r>
      <w:r>
        <w:rPr>
          <w:rFonts w:ascii="Times New Roman" w:hAnsi="Times New Roman"/>
          <w:w w:val="95"/>
          <w:sz w:val="24"/>
          <w:szCs w:val="24"/>
        </w:rPr>
        <w:t>z</w:t>
      </w:r>
      <w:r w:rsidRPr="00807CE9">
        <w:rPr>
          <w:rFonts w:ascii="Times New Roman" w:hAnsi="Times New Roman"/>
          <w:w w:val="95"/>
          <w:sz w:val="24"/>
          <w:szCs w:val="24"/>
        </w:rPr>
        <w:t>iliență</w:t>
      </w:r>
      <w:r w:rsidR="002315E0">
        <w:rPr>
          <w:rFonts w:ascii="Times New Roman" w:hAnsi="Times New Roman"/>
          <w:w w:val="95"/>
          <w:sz w:val="24"/>
          <w:szCs w:val="24"/>
        </w:rPr>
        <w:t>;</w:t>
      </w:r>
    </w:p>
    <w:p w14:paraId="22F6017D" w14:textId="079EAE29" w:rsidR="008B4F4D" w:rsidRPr="002315E0" w:rsidRDefault="008B4F4D" w:rsidP="002315E0">
      <w:pPr>
        <w:spacing w:after="0" w:line="240" w:lineRule="auto"/>
        <w:ind w:firstLine="705"/>
        <w:jc w:val="both"/>
        <w:rPr>
          <w:rFonts w:ascii="Times New Roman" w:hAnsi="Times New Roman"/>
          <w:sz w:val="24"/>
        </w:rPr>
      </w:pPr>
      <w:r w:rsidRPr="00D72923">
        <w:rPr>
          <w:rFonts w:ascii="Times New Roman" w:hAnsi="Times New Roman"/>
          <w:b/>
          <w:bCs/>
          <w:spacing w:val="-1"/>
          <w:sz w:val="24"/>
          <w:szCs w:val="24"/>
        </w:rPr>
        <w:t xml:space="preserve"> </w:t>
      </w:r>
      <w:r w:rsidRPr="00D72923">
        <w:rPr>
          <w:rFonts w:ascii="Times New Roman" w:hAnsi="Times New Roman"/>
          <w:spacing w:val="-1"/>
          <w:sz w:val="24"/>
          <w:szCs w:val="24"/>
        </w:rPr>
        <w:t>Ordinului</w:t>
      </w:r>
      <w:r w:rsidRPr="00D72923">
        <w:rPr>
          <w:rFonts w:ascii="Times New Roman" w:hAnsi="Times New Roman"/>
          <w:spacing w:val="2"/>
          <w:sz w:val="24"/>
          <w:szCs w:val="24"/>
        </w:rPr>
        <w:t xml:space="preserve"> </w:t>
      </w:r>
      <w:r w:rsidRPr="00D72923">
        <w:rPr>
          <w:rFonts w:ascii="Times New Roman" w:hAnsi="Times New Roman"/>
          <w:sz w:val="24"/>
          <w:szCs w:val="24"/>
        </w:rPr>
        <w:t>m.</w:t>
      </w:r>
      <w:r w:rsidRPr="00D72923">
        <w:rPr>
          <w:rFonts w:ascii="Times New Roman" w:hAnsi="Times New Roman"/>
          <w:spacing w:val="-13"/>
          <w:sz w:val="24"/>
          <w:szCs w:val="24"/>
        </w:rPr>
        <w:t xml:space="preserve"> </w:t>
      </w:r>
      <w:r w:rsidRPr="00D72923">
        <w:rPr>
          <w:rFonts w:ascii="Times New Roman" w:hAnsi="Times New Roman"/>
          <w:sz w:val="24"/>
          <w:szCs w:val="24"/>
        </w:rPr>
        <w:t>444/25.03.2022</w:t>
      </w:r>
      <w:r w:rsidRPr="00D72923">
        <w:rPr>
          <w:rFonts w:ascii="Times New Roman" w:hAnsi="Times New Roman"/>
          <w:spacing w:val="-15"/>
          <w:sz w:val="24"/>
          <w:szCs w:val="24"/>
        </w:rPr>
        <w:t xml:space="preserve"> </w:t>
      </w:r>
      <w:r w:rsidRPr="00D72923">
        <w:rPr>
          <w:rFonts w:ascii="Times New Roman" w:hAnsi="Times New Roman"/>
          <w:sz w:val="24"/>
          <w:szCs w:val="24"/>
        </w:rPr>
        <w:t>al</w:t>
      </w:r>
      <w:r w:rsidRPr="00D72923">
        <w:rPr>
          <w:rFonts w:ascii="Times New Roman" w:hAnsi="Times New Roman"/>
          <w:spacing w:val="-7"/>
          <w:sz w:val="24"/>
          <w:szCs w:val="24"/>
        </w:rPr>
        <w:t xml:space="preserve"> </w:t>
      </w:r>
      <w:r w:rsidRPr="00D72923">
        <w:rPr>
          <w:rFonts w:ascii="Times New Roman" w:hAnsi="Times New Roman"/>
          <w:sz w:val="24"/>
          <w:szCs w:val="24"/>
        </w:rPr>
        <w:t>ministrului</w:t>
      </w:r>
      <w:r w:rsidRPr="00D72923">
        <w:rPr>
          <w:rFonts w:ascii="Times New Roman" w:hAnsi="Times New Roman"/>
          <w:spacing w:val="6"/>
          <w:sz w:val="24"/>
          <w:szCs w:val="24"/>
        </w:rPr>
        <w:t xml:space="preserve"> </w:t>
      </w:r>
      <w:r w:rsidRPr="00D72923">
        <w:rPr>
          <w:rFonts w:ascii="Times New Roman" w:hAnsi="Times New Roman"/>
          <w:sz w:val="24"/>
          <w:szCs w:val="24"/>
        </w:rPr>
        <w:t>Dezvoltării,</w:t>
      </w:r>
      <w:r w:rsidRPr="00D72923">
        <w:rPr>
          <w:rFonts w:ascii="Times New Roman" w:hAnsi="Times New Roman"/>
          <w:spacing w:val="-7"/>
          <w:sz w:val="24"/>
          <w:szCs w:val="24"/>
        </w:rPr>
        <w:t xml:space="preserve"> </w:t>
      </w:r>
      <w:r w:rsidRPr="00D72923">
        <w:rPr>
          <w:rFonts w:ascii="Times New Roman" w:hAnsi="Times New Roman"/>
          <w:sz w:val="24"/>
          <w:szCs w:val="24"/>
        </w:rPr>
        <w:t xml:space="preserve">Lucrărilor </w:t>
      </w:r>
      <w:r w:rsidRPr="00D72923">
        <w:rPr>
          <w:rFonts w:ascii="Times New Roman" w:hAnsi="Times New Roman"/>
          <w:spacing w:val="-58"/>
          <w:sz w:val="24"/>
          <w:szCs w:val="24"/>
        </w:rPr>
        <w:t xml:space="preserve"> </w:t>
      </w:r>
      <w:r w:rsidRPr="00D72923">
        <w:rPr>
          <w:rFonts w:ascii="Times New Roman" w:hAnsi="Times New Roman"/>
          <w:sz w:val="24"/>
          <w:szCs w:val="24"/>
        </w:rPr>
        <w:t>Publice</w:t>
      </w:r>
      <w:r w:rsidRPr="00D72923">
        <w:rPr>
          <w:rFonts w:ascii="Times New Roman" w:hAnsi="Times New Roman"/>
          <w:spacing w:val="1"/>
          <w:sz w:val="24"/>
          <w:szCs w:val="24"/>
        </w:rPr>
        <w:t xml:space="preserve"> ș</w:t>
      </w:r>
      <w:r w:rsidRPr="00D72923">
        <w:rPr>
          <w:rFonts w:ascii="Times New Roman" w:hAnsi="Times New Roman"/>
          <w:sz w:val="24"/>
          <w:szCs w:val="24"/>
        </w:rPr>
        <w:t>i</w:t>
      </w:r>
      <w:r w:rsidRPr="00D72923">
        <w:rPr>
          <w:rFonts w:ascii="Times New Roman" w:hAnsi="Times New Roman"/>
          <w:spacing w:val="1"/>
          <w:sz w:val="24"/>
          <w:szCs w:val="24"/>
        </w:rPr>
        <w:t xml:space="preserve"> </w:t>
      </w:r>
      <w:r w:rsidRPr="00D72923">
        <w:rPr>
          <w:rFonts w:ascii="Times New Roman" w:hAnsi="Times New Roman"/>
          <w:sz w:val="24"/>
          <w:szCs w:val="24"/>
        </w:rPr>
        <w:t>Administrației pentru</w:t>
      </w:r>
      <w:r w:rsidRPr="00D72923">
        <w:rPr>
          <w:rFonts w:ascii="Times New Roman" w:hAnsi="Times New Roman"/>
          <w:spacing w:val="1"/>
          <w:sz w:val="24"/>
          <w:szCs w:val="24"/>
        </w:rPr>
        <w:t xml:space="preserve"> </w:t>
      </w:r>
      <w:r w:rsidRPr="00D72923">
        <w:rPr>
          <w:rFonts w:ascii="Times New Roman" w:hAnsi="Times New Roman"/>
          <w:sz w:val="24"/>
          <w:szCs w:val="24"/>
        </w:rPr>
        <w:t>aprobarea</w:t>
      </w:r>
      <w:r w:rsidRPr="00D72923">
        <w:rPr>
          <w:rFonts w:ascii="Times New Roman" w:hAnsi="Times New Roman"/>
          <w:spacing w:val="1"/>
          <w:sz w:val="24"/>
          <w:szCs w:val="24"/>
        </w:rPr>
        <w:t xml:space="preserve"> </w:t>
      </w:r>
      <w:r w:rsidRPr="00D72923">
        <w:rPr>
          <w:rFonts w:ascii="Times New Roman" w:hAnsi="Times New Roman"/>
          <w:sz w:val="24"/>
          <w:szCs w:val="24"/>
        </w:rPr>
        <w:t>Ghidului</w:t>
      </w:r>
      <w:r w:rsidRPr="00D72923">
        <w:rPr>
          <w:rFonts w:ascii="Times New Roman" w:hAnsi="Times New Roman"/>
          <w:spacing w:val="1"/>
          <w:sz w:val="24"/>
          <w:szCs w:val="24"/>
        </w:rPr>
        <w:t xml:space="preserve"> </w:t>
      </w:r>
      <w:r w:rsidRPr="00D72923">
        <w:rPr>
          <w:rFonts w:ascii="Times New Roman" w:hAnsi="Times New Roman"/>
          <w:sz w:val="24"/>
          <w:szCs w:val="24"/>
        </w:rPr>
        <w:t>specific - Condiții</w:t>
      </w:r>
      <w:r w:rsidRPr="00D72923">
        <w:rPr>
          <w:rFonts w:ascii="Times New Roman" w:hAnsi="Times New Roman"/>
          <w:spacing w:val="1"/>
          <w:sz w:val="24"/>
          <w:szCs w:val="24"/>
        </w:rPr>
        <w:t xml:space="preserve"> </w:t>
      </w:r>
      <w:r w:rsidRPr="00D72923">
        <w:rPr>
          <w:rFonts w:ascii="Times New Roman" w:hAnsi="Times New Roman"/>
          <w:sz w:val="24"/>
          <w:szCs w:val="24"/>
        </w:rPr>
        <w:t>de accesare</w:t>
      </w:r>
      <w:r w:rsidRPr="00D72923">
        <w:rPr>
          <w:rFonts w:ascii="Times New Roman" w:hAnsi="Times New Roman"/>
          <w:spacing w:val="1"/>
          <w:sz w:val="24"/>
          <w:szCs w:val="24"/>
        </w:rPr>
        <w:t xml:space="preserve"> </w:t>
      </w:r>
      <w:r w:rsidRPr="00D72923">
        <w:rPr>
          <w:rFonts w:ascii="Times New Roman" w:hAnsi="Times New Roman"/>
          <w:sz w:val="24"/>
          <w:szCs w:val="24"/>
        </w:rPr>
        <w:t>a fondurilor</w:t>
      </w:r>
      <w:r w:rsidRPr="00D72923">
        <w:rPr>
          <w:rFonts w:ascii="Times New Roman" w:hAnsi="Times New Roman"/>
          <w:spacing w:val="1"/>
          <w:sz w:val="24"/>
          <w:szCs w:val="24"/>
        </w:rPr>
        <w:t xml:space="preserve"> </w:t>
      </w:r>
      <w:r w:rsidRPr="00D72923">
        <w:rPr>
          <w:rFonts w:ascii="Times New Roman" w:hAnsi="Times New Roman"/>
          <w:sz w:val="24"/>
          <w:szCs w:val="24"/>
        </w:rPr>
        <w:t>europene</w:t>
      </w:r>
      <w:r w:rsidRPr="00D72923">
        <w:rPr>
          <w:rFonts w:ascii="Times New Roman" w:hAnsi="Times New Roman"/>
          <w:spacing w:val="23"/>
          <w:sz w:val="24"/>
          <w:szCs w:val="24"/>
        </w:rPr>
        <w:t xml:space="preserve"> </w:t>
      </w:r>
      <w:r w:rsidRPr="00D72923">
        <w:rPr>
          <w:rFonts w:ascii="Times New Roman" w:hAnsi="Times New Roman"/>
          <w:sz w:val="24"/>
          <w:szCs w:val="24"/>
        </w:rPr>
        <w:t>aferente</w:t>
      </w:r>
      <w:r w:rsidRPr="00D72923">
        <w:rPr>
          <w:rFonts w:ascii="Times New Roman" w:hAnsi="Times New Roman"/>
          <w:spacing w:val="21"/>
          <w:sz w:val="24"/>
          <w:szCs w:val="24"/>
        </w:rPr>
        <w:t xml:space="preserve"> </w:t>
      </w:r>
      <w:r w:rsidRPr="00D72923">
        <w:rPr>
          <w:rFonts w:ascii="Times New Roman" w:hAnsi="Times New Roman"/>
          <w:sz w:val="24"/>
          <w:szCs w:val="24"/>
        </w:rPr>
        <w:t>Planului</w:t>
      </w:r>
      <w:r w:rsidRPr="00D72923">
        <w:rPr>
          <w:rFonts w:ascii="Times New Roman" w:hAnsi="Times New Roman"/>
          <w:spacing w:val="29"/>
          <w:sz w:val="24"/>
          <w:szCs w:val="24"/>
        </w:rPr>
        <w:t xml:space="preserve"> </w:t>
      </w:r>
      <w:r w:rsidRPr="00D72923">
        <w:rPr>
          <w:rFonts w:ascii="Times New Roman" w:hAnsi="Times New Roman"/>
          <w:sz w:val="24"/>
          <w:szCs w:val="24"/>
        </w:rPr>
        <w:t>național</w:t>
      </w:r>
      <w:r w:rsidRPr="00D72923">
        <w:rPr>
          <w:rFonts w:ascii="Times New Roman" w:hAnsi="Times New Roman"/>
          <w:spacing w:val="17"/>
          <w:sz w:val="24"/>
          <w:szCs w:val="24"/>
        </w:rPr>
        <w:t xml:space="preserve"> </w:t>
      </w:r>
      <w:r w:rsidRPr="00D72923">
        <w:rPr>
          <w:rFonts w:ascii="Times New Roman" w:hAnsi="Times New Roman"/>
          <w:sz w:val="24"/>
          <w:szCs w:val="24"/>
        </w:rPr>
        <w:t>de</w:t>
      </w:r>
      <w:r w:rsidRPr="00D72923">
        <w:rPr>
          <w:rFonts w:ascii="Times New Roman" w:hAnsi="Times New Roman"/>
          <w:spacing w:val="12"/>
          <w:sz w:val="24"/>
          <w:szCs w:val="24"/>
        </w:rPr>
        <w:t xml:space="preserve"> </w:t>
      </w:r>
      <w:r w:rsidRPr="00D72923">
        <w:rPr>
          <w:rFonts w:ascii="Times New Roman" w:hAnsi="Times New Roman"/>
          <w:sz w:val="24"/>
          <w:szCs w:val="24"/>
        </w:rPr>
        <w:t>redresare</w:t>
      </w:r>
      <w:r w:rsidRPr="00D72923">
        <w:rPr>
          <w:rFonts w:ascii="Times New Roman" w:hAnsi="Times New Roman"/>
          <w:spacing w:val="19"/>
          <w:sz w:val="24"/>
          <w:szCs w:val="24"/>
        </w:rPr>
        <w:t xml:space="preserve"> ș</w:t>
      </w:r>
      <w:r w:rsidRPr="00D72923">
        <w:rPr>
          <w:rFonts w:ascii="Times New Roman" w:hAnsi="Times New Roman"/>
          <w:sz w:val="24"/>
          <w:szCs w:val="24"/>
        </w:rPr>
        <w:t>i</w:t>
      </w:r>
      <w:r w:rsidRPr="00D72923">
        <w:rPr>
          <w:rFonts w:ascii="Times New Roman" w:hAnsi="Times New Roman"/>
          <w:spacing w:val="31"/>
          <w:sz w:val="24"/>
          <w:szCs w:val="24"/>
        </w:rPr>
        <w:t xml:space="preserve"> </w:t>
      </w:r>
      <w:r w:rsidRPr="00D72923">
        <w:rPr>
          <w:rFonts w:ascii="Times New Roman" w:hAnsi="Times New Roman"/>
          <w:sz w:val="24"/>
          <w:szCs w:val="24"/>
        </w:rPr>
        <w:t>reziliență.</w:t>
      </w:r>
      <w:r w:rsidRPr="00D72923">
        <w:rPr>
          <w:rFonts w:ascii="Times New Roman" w:hAnsi="Times New Roman"/>
          <w:spacing w:val="14"/>
          <w:sz w:val="24"/>
          <w:szCs w:val="24"/>
        </w:rPr>
        <w:t xml:space="preserve"> Î</w:t>
      </w:r>
      <w:r w:rsidRPr="00D72923">
        <w:rPr>
          <w:rFonts w:ascii="Times New Roman" w:hAnsi="Times New Roman"/>
          <w:sz w:val="24"/>
          <w:szCs w:val="24"/>
        </w:rPr>
        <w:t>n</w:t>
      </w:r>
      <w:r w:rsidRPr="00D72923">
        <w:rPr>
          <w:rFonts w:ascii="Times New Roman" w:hAnsi="Times New Roman"/>
          <w:spacing w:val="2"/>
          <w:sz w:val="24"/>
          <w:szCs w:val="24"/>
        </w:rPr>
        <w:t xml:space="preserve"> </w:t>
      </w:r>
      <w:r w:rsidRPr="00D72923">
        <w:rPr>
          <w:rFonts w:ascii="Times New Roman" w:hAnsi="Times New Roman"/>
          <w:sz w:val="24"/>
          <w:szCs w:val="24"/>
        </w:rPr>
        <w:t>cadrul</w:t>
      </w:r>
      <w:r w:rsidRPr="00D72923">
        <w:rPr>
          <w:rFonts w:ascii="Times New Roman" w:hAnsi="Times New Roman"/>
          <w:spacing w:val="19"/>
          <w:sz w:val="24"/>
          <w:szCs w:val="24"/>
        </w:rPr>
        <w:t xml:space="preserve"> </w:t>
      </w:r>
      <w:r w:rsidRPr="00D72923">
        <w:rPr>
          <w:rFonts w:ascii="Times New Roman" w:hAnsi="Times New Roman"/>
          <w:sz w:val="24"/>
          <w:szCs w:val="24"/>
        </w:rPr>
        <w:t>apelurilor</w:t>
      </w:r>
      <w:r w:rsidRPr="00D72923">
        <w:rPr>
          <w:rFonts w:ascii="Times New Roman" w:hAnsi="Times New Roman"/>
          <w:spacing w:val="20"/>
          <w:sz w:val="24"/>
          <w:szCs w:val="24"/>
        </w:rPr>
        <w:t xml:space="preserve"> </w:t>
      </w:r>
      <w:r w:rsidRPr="00D72923">
        <w:rPr>
          <w:rFonts w:ascii="Times New Roman" w:hAnsi="Times New Roman"/>
          <w:sz w:val="24"/>
          <w:szCs w:val="24"/>
        </w:rPr>
        <w:t>de</w:t>
      </w:r>
      <w:r w:rsidRPr="00D72923">
        <w:rPr>
          <w:rFonts w:ascii="Times New Roman" w:hAnsi="Times New Roman"/>
          <w:spacing w:val="10"/>
          <w:sz w:val="24"/>
          <w:szCs w:val="24"/>
        </w:rPr>
        <w:t xml:space="preserve"> </w:t>
      </w:r>
      <w:r w:rsidRPr="00D72923">
        <w:rPr>
          <w:rFonts w:ascii="Times New Roman" w:hAnsi="Times New Roman"/>
          <w:sz w:val="24"/>
          <w:szCs w:val="24"/>
        </w:rPr>
        <w:t>proiecte PNRR/2022/C5/1/A.3.l/1,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 2022/C5/1/A.3.l/1,</w:t>
      </w:r>
      <w:r w:rsidRPr="00D72923">
        <w:rPr>
          <w:rFonts w:ascii="Times New Roman" w:hAnsi="Times New Roman"/>
          <w:spacing w:val="-12"/>
          <w:sz w:val="24"/>
          <w:szCs w:val="24"/>
        </w:rPr>
        <w:t xml:space="preserve"> </w:t>
      </w:r>
      <w:r w:rsidRPr="00D72923">
        <w:rPr>
          <w:rFonts w:ascii="Times New Roman" w:hAnsi="Times New Roman"/>
          <w:sz w:val="24"/>
          <w:szCs w:val="24"/>
        </w:rPr>
        <w:t>PNRR/2022/C5/1/A.3.2/1,</w:t>
      </w:r>
      <w:r w:rsidRPr="00D72923">
        <w:rPr>
          <w:rFonts w:ascii="Times New Roman" w:hAnsi="Times New Roman"/>
          <w:spacing w:val="-15"/>
          <w:sz w:val="24"/>
          <w:szCs w:val="24"/>
        </w:rPr>
        <w:t xml:space="preserve"> </w:t>
      </w:r>
      <w:r w:rsidRPr="00D72923">
        <w:rPr>
          <w:rFonts w:ascii="Times New Roman" w:hAnsi="Times New Roman"/>
          <w:sz w:val="24"/>
          <w:szCs w:val="24"/>
        </w:rPr>
        <w:t>componenta</w:t>
      </w:r>
      <w:r w:rsidRPr="00D72923">
        <w:rPr>
          <w:rFonts w:ascii="Times New Roman" w:hAnsi="Times New Roman"/>
          <w:spacing w:val="13"/>
          <w:sz w:val="24"/>
          <w:szCs w:val="24"/>
        </w:rPr>
        <w:t xml:space="preserve"> </w:t>
      </w:r>
      <w:r w:rsidRPr="00D72923">
        <w:rPr>
          <w:rFonts w:ascii="Times New Roman" w:hAnsi="Times New Roman"/>
          <w:sz w:val="24"/>
          <w:szCs w:val="24"/>
        </w:rPr>
        <w:t>5</w:t>
      </w:r>
      <w:r w:rsidRPr="00D72923">
        <w:rPr>
          <w:rFonts w:ascii="Times New Roman" w:hAnsi="Times New Roman"/>
          <w:spacing w:val="-4"/>
          <w:sz w:val="24"/>
          <w:szCs w:val="24"/>
        </w:rPr>
        <w:t xml:space="preserve"> </w:t>
      </w:r>
      <w:r w:rsidRPr="00D72923">
        <w:rPr>
          <w:rFonts w:ascii="Times New Roman" w:hAnsi="Times New Roman"/>
          <w:sz w:val="24"/>
          <w:szCs w:val="24"/>
        </w:rPr>
        <w:t>-</w:t>
      </w:r>
      <w:r w:rsidRPr="00D72923">
        <w:rPr>
          <w:rFonts w:ascii="Times New Roman" w:hAnsi="Times New Roman"/>
          <w:spacing w:val="-3"/>
          <w:sz w:val="24"/>
          <w:szCs w:val="24"/>
        </w:rPr>
        <w:t xml:space="preserve"> </w:t>
      </w:r>
      <w:r w:rsidRPr="00D72923">
        <w:rPr>
          <w:rFonts w:ascii="Times New Roman" w:hAnsi="Times New Roman"/>
          <w:sz w:val="24"/>
          <w:szCs w:val="24"/>
        </w:rPr>
        <w:t>Valul</w:t>
      </w:r>
      <w:r w:rsidRPr="00D72923">
        <w:rPr>
          <w:rFonts w:ascii="Times New Roman" w:hAnsi="Times New Roman"/>
          <w:spacing w:val="5"/>
          <w:sz w:val="24"/>
          <w:szCs w:val="24"/>
        </w:rPr>
        <w:t xml:space="preserve"> </w:t>
      </w:r>
      <w:r w:rsidRPr="00D72923">
        <w:rPr>
          <w:rFonts w:ascii="Times New Roman" w:hAnsi="Times New Roman"/>
          <w:sz w:val="24"/>
          <w:szCs w:val="24"/>
        </w:rPr>
        <w:t>renovării,</w:t>
      </w:r>
      <w:r w:rsidRPr="00D72923">
        <w:rPr>
          <w:rFonts w:ascii="Times New Roman" w:hAnsi="Times New Roman"/>
          <w:spacing w:val="-4"/>
          <w:sz w:val="24"/>
          <w:szCs w:val="24"/>
        </w:rPr>
        <w:t xml:space="preserve"> </w:t>
      </w:r>
      <w:r w:rsidRPr="00D72923">
        <w:rPr>
          <w:rFonts w:ascii="Times New Roman" w:hAnsi="Times New Roman"/>
          <w:sz w:val="24"/>
          <w:szCs w:val="24"/>
        </w:rPr>
        <w:t>axa</w:t>
      </w:r>
      <w:r w:rsidRPr="00D72923">
        <w:rPr>
          <w:rFonts w:ascii="Times New Roman" w:hAnsi="Times New Roman"/>
          <w:spacing w:val="-10"/>
          <w:sz w:val="24"/>
          <w:szCs w:val="24"/>
        </w:rPr>
        <w:t xml:space="preserve"> </w:t>
      </w:r>
      <w:r w:rsidRPr="00D72923">
        <w:rPr>
          <w:rFonts w:ascii="Times New Roman" w:hAnsi="Times New Roman"/>
          <w:sz w:val="24"/>
          <w:szCs w:val="24"/>
        </w:rPr>
        <w:t>1</w:t>
      </w:r>
      <w:r>
        <w:rPr>
          <w:rFonts w:ascii="Times New Roman" w:hAnsi="Times New Roman"/>
          <w:sz w:val="24"/>
          <w:szCs w:val="24"/>
        </w:rPr>
        <w:t>,</w:t>
      </w:r>
      <w:r w:rsidRPr="00D72923">
        <w:rPr>
          <w:rFonts w:ascii="Times New Roman" w:hAnsi="Times New Roman"/>
          <w:spacing w:val="-5"/>
          <w:sz w:val="24"/>
          <w:szCs w:val="24"/>
        </w:rPr>
        <w:t xml:space="preserve"> </w:t>
      </w:r>
      <w:r w:rsidRPr="00807CE9">
        <w:rPr>
          <w:rFonts w:ascii="Times New Roman" w:hAnsi="Times New Roman"/>
          <w:sz w:val="24"/>
          <w:szCs w:val="24"/>
        </w:rPr>
        <w:t>coroborate</w:t>
      </w:r>
      <w:r w:rsidRPr="00807CE9">
        <w:rPr>
          <w:rFonts w:ascii="Times New Roman" w:hAnsi="Times New Roman"/>
          <w:spacing w:val="13"/>
          <w:sz w:val="24"/>
          <w:szCs w:val="24"/>
        </w:rPr>
        <w:t xml:space="preserve"> </w:t>
      </w:r>
      <w:r w:rsidRPr="00807CE9">
        <w:rPr>
          <w:rFonts w:ascii="Times New Roman" w:hAnsi="Times New Roman"/>
          <w:sz w:val="24"/>
          <w:szCs w:val="24"/>
        </w:rPr>
        <w:t>cu</w:t>
      </w:r>
      <w:r w:rsidRPr="00807CE9">
        <w:rPr>
          <w:rFonts w:ascii="Times New Roman" w:hAnsi="Times New Roman"/>
          <w:spacing w:val="5"/>
          <w:sz w:val="24"/>
          <w:szCs w:val="24"/>
        </w:rPr>
        <w:t xml:space="preserve"> </w:t>
      </w:r>
      <w:r w:rsidRPr="00807CE9">
        <w:rPr>
          <w:rFonts w:ascii="Times New Roman" w:hAnsi="Times New Roman"/>
          <w:sz w:val="24"/>
          <w:szCs w:val="24"/>
        </w:rPr>
        <w:t>prevederile</w:t>
      </w:r>
      <w:r w:rsidRPr="00807CE9">
        <w:rPr>
          <w:rFonts w:ascii="Times New Roman" w:hAnsi="Times New Roman"/>
          <w:spacing w:val="17"/>
          <w:sz w:val="24"/>
          <w:szCs w:val="24"/>
        </w:rPr>
        <w:t xml:space="preserve"> </w:t>
      </w:r>
      <w:r w:rsidRPr="00807CE9">
        <w:rPr>
          <w:rFonts w:ascii="Times New Roman" w:hAnsi="Times New Roman"/>
          <w:sz w:val="24"/>
          <w:szCs w:val="24"/>
        </w:rPr>
        <w:t>Ordinului</w:t>
      </w:r>
      <w:r w:rsidRPr="00807CE9">
        <w:rPr>
          <w:rFonts w:ascii="Times New Roman" w:hAnsi="Times New Roman"/>
          <w:spacing w:val="20"/>
          <w:sz w:val="24"/>
          <w:szCs w:val="24"/>
        </w:rPr>
        <w:t xml:space="preserve"> </w:t>
      </w:r>
      <w:r w:rsidRPr="00807CE9">
        <w:rPr>
          <w:rFonts w:ascii="Times New Roman" w:hAnsi="Times New Roman"/>
          <w:sz w:val="24"/>
          <w:szCs w:val="24"/>
        </w:rPr>
        <w:t>m.</w:t>
      </w:r>
      <w:r w:rsidRPr="00807CE9">
        <w:rPr>
          <w:rFonts w:ascii="Times New Roman" w:hAnsi="Times New Roman"/>
          <w:spacing w:val="2"/>
          <w:sz w:val="24"/>
          <w:szCs w:val="24"/>
        </w:rPr>
        <w:t xml:space="preserve"> </w:t>
      </w:r>
      <w:r w:rsidRPr="00807CE9">
        <w:rPr>
          <w:rFonts w:ascii="Times New Roman" w:hAnsi="Times New Roman"/>
          <w:sz w:val="24"/>
          <w:szCs w:val="24"/>
        </w:rPr>
        <w:t>434/25.03.2022</w:t>
      </w:r>
      <w:r w:rsidRPr="00807CE9">
        <w:rPr>
          <w:rFonts w:ascii="Times New Roman" w:hAnsi="Times New Roman"/>
          <w:spacing w:val="-7"/>
          <w:sz w:val="24"/>
          <w:szCs w:val="24"/>
        </w:rPr>
        <w:t xml:space="preserve"> </w:t>
      </w:r>
      <w:r w:rsidRPr="00807CE9">
        <w:rPr>
          <w:rFonts w:ascii="Times New Roman" w:hAnsi="Times New Roman"/>
          <w:sz w:val="24"/>
          <w:szCs w:val="24"/>
        </w:rPr>
        <w:t>al</w:t>
      </w:r>
      <w:r w:rsidRPr="00807CE9">
        <w:rPr>
          <w:rFonts w:ascii="Times New Roman" w:hAnsi="Times New Roman"/>
          <w:spacing w:val="1"/>
          <w:sz w:val="24"/>
          <w:szCs w:val="24"/>
        </w:rPr>
        <w:t xml:space="preserve"> </w:t>
      </w:r>
      <w:r w:rsidRPr="00807CE9">
        <w:rPr>
          <w:rFonts w:ascii="Times New Roman" w:hAnsi="Times New Roman"/>
          <w:sz w:val="24"/>
          <w:szCs w:val="24"/>
        </w:rPr>
        <w:t>ministrului</w:t>
      </w:r>
      <w:r w:rsidRPr="00807CE9">
        <w:rPr>
          <w:rFonts w:ascii="Times New Roman" w:hAnsi="Times New Roman"/>
          <w:spacing w:val="17"/>
          <w:sz w:val="24"/>
          <w:szCs w:val="24"/>
        </w:rPr>
        <w:t xml:space="preserve"> </w:t>
      </w:r>
      <w:r w:rsidRPr="00807CE9">
        <w:rPr>
          <w:rFonts w:ascii="Times New Roman" w:hAnsi="Times New Roman"/>
          <w:sz w:val="24"/>
          <w:szCs w:val="24"/>
        </w:rPr>
        <w:t>Dezvoltării,</w:t>
      </w:r>
      <w:r w:rsidRPr="00807CE9">
        <w:rPr>
          <w:rFonts w:ascii="Times New Roman" w:hAnsi="Times New Roman"/>
          <w:spacing w:val="7"/>
          <w:sz w:val="24"/>
          <w:szCs w:val="24"/>
        </w:rPr>
        <w:t xml:space="preserve"> </w:t>
      </w:r>
      <w:r w:rsidRPr="00807CE9">
        <w:rPr>
          <w:rFonts w:ascii="Times New Roman" w:hAnsi="Times New Roman"/>
          <w:sz w:val="24"/>
          <w:szCs w:val="24"/>
        </w:rPr>
        <w:t>Lucrărilor</w:t>
      </w:r>
      <w:r w:rsidRPr="00807CE9">
        <w:rPr>
          <w:rFonts w:ascii="Times New Roman" w:hAnsi="Times New Roman"/>
          <w:spacing w:val="11"/>
          <w:sz w:val="24"/>
          <w:szCs w:val="24"/>
        </w:rPr>
        <w:t xml:space="preserve"> </w:t>
      </w:r>
      <w:r w:rsidRPr="00807CE9">
        <w:rPr>
          <w:rFonts w:ascii="Times New Roman" w:hAnsi="Times New Roman"/>
          <w:sz w:val="24"/>
          <w:szCs w:val="24"/>
        </w:rPr>
        <w:t>Publice și</w:t>
      </w:r>
      <w:r w:rsidRPr="00807CE9">
        <w:rPr>
          <w:rFonts w:ascii="Times New Roman" w:hAnsi="Times New Roman"/>
          <w:sz w:val="24"/>
          <w:szCs w:val="24"/>
        </w:rPr>
        <w:tab/>
        <w:t>Administrației</w:t>
      </w:r>
      <w:r w:rsidRPr="00807CE9">
        <w:rPr>
          <w:rFonts w:ascii="Times New Roman" w:hAnsi="Times New Roman"/>
          <w:spacing w:val="102"/>
          <w:sz w:val="24"/>
          <w:szCs w:val="24"/>
        </w:rPr>
        <w:t xml:space="preserve"> </w:t>
      </w:r>
      <w:r w:rsidRPr="00807CE9">
        <w:rPr>
          <w:rFonts w:ascii="Times New Roman" w:hAnsi="Times New Roman"/>
          <w:sz w:val="24"/>
          <w:szCs w:val="24"/>
        </w:rPr>
        <w:t>pentru</w:t>
      </w:r>
      <w:r w:rsidRPr="00807CE9">
        <w:rPr>
          <w:rFonts w:ascii="Times New Roman" w:hAnsi="Times New Roman"/>
          <w:spacing w:val="118"/>
          <w:sz w:val="24"/>
          <w:szCs w:val="24"/>
        </w:rPr>
        <w:t xml:space="preserve"> </w:t>
      </w:r>
      <w:r w:rsidRPr="00807CE9">
        <w:rPr>
          <w:rFonts w:ascii="Times New Roman" w:hAnsi="Times New Roman"/>
          <w:sz w:val="24"/>
          <w:szCs w:val="24"/>
        </w:rPr>
        <w:t>aprobarea</w:t>
      </w:r>
      <w:r w:rsidRPr="00807CE9">
        <w:rPr>
          <w:rFonts w:ascii="Times New Roman" w:hAnsi="Times New Roman"/>
          <w:sz w:val="24"/>
          <w:szCs w:val="24"/>
        </w:rPr>
        <w:tab/>
        <w:t>Schemei</w:t>
      </w:r>
      <w:r w:rsidRPr="00807CE9">
        <w:rPr>
          <w:rFonts w:ascii="Times New Roman" w:hAnsi="Times New Roman"/>
          <w:sz w:val="24"/>
          <w:szCs w:val="24"/>
        </w:rPr>
        <w:tab/>
        <w:t>de</w:t>
      </w:r>
      <w:r w:rsidRPr="00807CE9">
        <w:rPr>
          <w:rFonts w:ascii="Times New Roman" w:hAnsi="Times New Roman"/>
          <w:spacing w:val="107"/>
          <w:sz w:val="24"/>
          <w:szCs w:val="24"/>
        </w:rPr>
        <w:t xml:space="preserve"> </w:t>
      </w:r>
      <w:r w:rsidRPr="00807CE9">
        <w:rPr>
          <w:rFonts w:ascii="Times New Roman" w:hAnsi="Times New Roman"/>
          <w:sz w:val="24"/>
          <w:szCs w:val="24"/>
        </w:rPr>
        <w:t>ajutor</w:t>
      </w:r>
      <w:r w:rsidRPr="00807CE9">
        <w:rPr>
          <w:rFonts w:ascii="Times New Roman" w:hAnsi="Times New Roman"/>
          <w:spacing w:val="119"/>
          <w:sz w:val="24"/>
          <w:szCs w:val="24"/>
        </w:rPr>
        <w:t xml:space="preserve"> </w:t>
      </w:r>
      <w:r w:rsidRPr="00807CE9">
        <w:rPr>
          <w:rFonts w:ascii="Times New Roman" w:hAnsi="Times New Roman"/>
          <w:sz w:val="24"/>
          <w:szCs w:val="24"/>
        </w:rPr>
        <w:t>de</w:t>
      </w:r>
      <w:r w:rsidRPr="00807CE9">
        <w:rPr>
          <w:rFonts w:ascii="Times New Roman" w:hAnsi="Times New Roman"/>
          <w:spacing w:val="109"/>
          <w:sz w:val="24"/>
          <w:szCs w:val="24"/>
        </w:rPr>
        <w:t xml:space="preserve"> </w:t>
      </w:r>
      <w:r w:rsidRPr="00807CE9">
        <w:rPr>
          <w:rFonts w:ascii="Times New Roman" w:hAnsi="Times New Roman"/>
          <w:sz w:val="24"/>
          <w:szCs w:val="24"/>
        </w:rPr>
        <w:t>minimis</w:t>
      </w:r>
      <w:r w:rsidRPr="00807CE9">
        <w:rPr>
          <w:rFonts w:ascii="Times New Roman" w:hAnsi="Times New Roman"/>
          <w:spacing w:val="118"/>
          <w:sz w:val="24"/>
          <w:szCs w:val="24"/>
        </w:rPr>
        <w:t xml:space="preserve"> </w:t>
      </w:r>
      <w:r w:rsidRPr="00807CE9">
        <w:rPr>
          <w:rFonts w:ascii="Times New Roman" w:hAnsi="Times New Roman"/>
          <w:sz w:val="24"/>
          <w:szCs w:val="24"/>
        </w:rPr>
        <w:t>,,Sprijin</w:t>
      </w:r>
      <w:r w:rsidRPr="00807CE9">
        <w:rPr>
          <w:rFonts w:ascii="Times New Roman" w:hAnsi="Times New Roman"/>
          <w:spacing w:val="118"/>
          <w:sz w:val="24"/>
          <w:szCs w:val="24"/>
        </w:rPr>
        <w:t xml:space="preserve"> </w:t>
      </w:r>
      <w:r w:rsidRPr="00807CE9">
        <w:rPr>
          <w:rFonts w:ascii="Times New Roman" w:hAnsi="Times New Roman"/>
          <w:sz w:val="24"/>
          <w:szCs w:val="24"/>
        </w:rPr>
        <w:t>acordat</w:t>
      </w:r>
      <w:r w:rsidRPr="00807CE9">
        <w:rPr>
          <w:rFonts w:ascii="Times New Roman" w:hAnsi="Times New Roman"/>
          <w:sz w:val="24"/>
          <w:szCs w:val="24"/>
        </w:rPr>
        <w:tab/>
        <w:t xml:space="preserve">pentru </w:t>
      </w:r>
      <w:r w:rsidRPr="00807CE9">
        <w:rPr>
          <w:rFonts w:ascii="Times New Roman" w:hAnsi="Times New Roman"/>
          <w:w w:val="105"/>
          <w:sz w:val="24"/>
          <w:szCs w:val="24"/>
        </w:rPr>
        <w:lastRenderedPageBreak/>
        <w:t>implementarea Planului național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 reziliență in cadrul Mecanismului de redresare</w:t>
      </w:r>
      <w:r w:rsidRPr="00807CE9">
        <w:rPr>
          <w:rFonts w:ascii="Times New Roman" w:hAnsi="Times New Roman"/>
          <w:spacing w:val="1"/>
          <w:w w:val="105"/>
          <w:sz w:val="24"/>
          <w:szCs w:val="24"/>
        </w:rPr>
        <w:t xml:space="preserve"> </w:t>
      </w:r>
      <w:r>
        <w:rPr>
          <w:rFonts w:ascii="Times New Roman" w:hAnsi="Times New Roman"/>
          <w:spacing w:val="1"/>
          <w:w w:val="105"/>
          <w:sz w:val="24"/>
          <w:szCs w:val="24"/>
        </w:rPr>
        <w:t>ș</w:t>
      </w:r>
      <w:r w:rsidRPr="00807CE9">
        <w:rPr>
          <w:rFonts w:ascii="Times New Roman" w:hAnsi="Times New Roman"/>
          <w:w w:val="105"/>
          <w:sz w:val="24"/>
          <w:szCs w:val="24"/>
        </w:rPr>
        <w:t>i</w:t>
      </w:r>
      <w:r w:rsidRPr="00807CE9">
        <w:rPr>
          <w:rFonts w:ascii="Times New Roman" w:hAnsi="Times New Roman"/>
          <w:spacing w:val="1"/>
          <w:w w:val="105"/>
          <w:sz w:val="24"/>
          <w:szCs w:val="24"/>
        </w:rPr>
        <w:t xml:space="preserve"> </w:t>
      </w:r>
      <w:r w:rsidRPr="00807CE9">
        <w:rPr>
          <w:rFonts w:ascii="Times New Roman" w:hAnsi="Times New Roman"/>
          <w:w w:val="105"/>
          <w:sz w:val="24"/>
          <w:szCs w:val="24"/>
        </w:rPr>
        <w:t>reziliență - Renovare integrata/renovare energetica moderata sau aprofundata a clădirilor rezidențiale</w:t>
      </w:r>
      <w:r>
        <w:rPr>
          <w:rFonts w:ascii="Times New Roman" w:hAnsi="Times New Roman"/>
          <w:w w:val="105"/>
          <w:sz w:val="24"/>
          <w:szCs w:val="24"/>
        </w:rPr>
        <w:t xml:space="preserve"> </w:t>
      </w:r>
      <w:r w:rsidRPr="00807CE9">
        <w:rPr>
          <w:rFonts w:ascii="Times New Roman" w:hAnsi="Times New Roman"/>
          <w:spacing w:val="-58"/>
          <w:w w:val="105"/>
          <w:sz w:val="24"/>
          <w:szCs w:val="24"/>
        </w:rPr>
        <w:t xml:space="preserve"> </w:t>
      </w:r>
      <w:r>
        <w:rPr>
          <w:rFonts w:ascii="Times New Roman" w:hAnsi="Times New Roman"/>
          <w:spacing w:val="-58"/>
          <w:w w:val="105"/>
          <w:sz w:val="24"/>
          <w:szCs w:val="24"/>
        </w:rPr>
        <w:t xml:space="preserve">  </w:t>
      </w:r>
      <w:r w:rsidRPr="00807CE9">
        <w:rPr>
          <w:rFonts w:ascii="Times New Roman" w:hAnsi="Times New Roman"/>
          <w:w w:val="105"/>
          <w:sz w:val="24"/>
          <w:szCs w:val="24"/>
        </w:rPr>
        <w:t>multifamiliale";</w:t>
      </w:r>
    </w:p>
    <w:p w14:paraId="52A3CB23" w14:textId="2985BA7C" w:rsidR="008B4F4D" w:rsidRPr="00957110" w:rsidRDefault="008B4F4D" w:rsidP="002315E0">
      <w:pPr>
        <w:pBdr>
          <w:top w:val="nil"/>
          <w:left w:val="nil"/>
          <w:bottom w:val="nil"/>
          <w:right w:val="nil"/>
          <w:between w:val="nil"/>
        </w:pBdr>
        <w:spacing w:after="0"/>
        <w:ind w:firstLine="705"/>
        <w:jc w:val="both"/>
        <w:rPr>
          <w:rFonts w:ascii="Times New Roman" w:eastAsia="Times New Roman" w:hAnsi="Times New Roman"/>
          <w:iCs/>
          <w:noProof/>
          <w:sz w:val="24"/>
          <w:szCs w:val="24"/>
        </w:rPr>
      </w:pPr>
      <w:r>
        <w:rPr>
          <w:rFonts w:ascii="Times New Roman" w:hAnsi="Times New Roman"/>
          <w:noProof/>
          <w:color w:val="000000"/>
          <w:sz w:val="24"/>
          <w:szCs w:val="24"/>
        </w:rPr>
        <w:t xml:space="preserve"> </w:t>
      </w:r>
      <w:r w:rsidR="002315E0">
        <w:rPr>
          <w:rFonts w:ascii="Times New Roman" w:hAnsi="Times New Roman"/>
          <w:noProof/>
          <w:color w:val="000000"/>
          <w:sz w:val="24"/>
          <w:szCs w:val="24"/>
        </w:rPr>
        <w:t>a</w:t>
      </w:r>
      <w:r w:rsidR="002315E0" w:rsidRPr="002315E0">
        <w:rPr>
          <w:rFonts w:ascii="Times New Roman" w:hAnsi="Times New Roman"/>
          <w:noProof/>
          <w:color w:val="000000"/>
          <w:sz w:val="24"/>
          <w:szCs w:val="24"/>
        </w:rPr>
        <w:t>rt.</w:t>
      </w:r>
      <w:r w:rsidR="002315E0">
        <w:rPr>
          <w:rFonts w:ascii="Times New Roman" w:hAnsi="Times New Roman"/>
          <w:b/>
          <w:bCs/>
          <w:noProof/>
          <w:color w:val="000000"/>
          <w:sz w:val="24"/>
          <w:szCs w:val="24"/>
        </w:rPr>
        <w:t xml:space="preserve"> </w:t>
      </w:r>
      <w:r w:rsidR="002315E0" w:rsidRPr="002315E0">
        <w:rPr>
          <w:rFonts w:ascii="Times New Roman" w:hAnsi="Times New Roman"/>
          <w:noProof/>
          <w:color w:val="000000"/>
          <w:sz w:val="24"/>
          <w:szCs w:val="24"/>
        </w:rPr>
        <w:t>7 alin. (13)</w:t>
      </w:r>
      <w:r w:rsidR="002315E0">
        <w:rPr>
          <w:rFonts w:ascii="Times New Roman" w:eastAsia="Times New Roman" w:hAnsi="Times New Roman"/>
          <w:iCs/>
          <w:noProof/>
          <w:sz w:val="24"/>
          <w:szCs w:val="24"/>
        </w:rPr>
        <w:t xml:space="preserve"> din </w:t>
      </w:r>
      <w:r w:rsidRPr="00957110">
        <w:rPr>
          <w:rFonts w:ascii="Times New Roman" w:eastAsia="Times New Roman" w:hAnsi="Times New Roman"/>
          <w:iCs/>
          <w:noProof/>
          <w:sz w:val="24"/>
          <w:szCs w:val="24"/>
        </w:rPr>
        <w:t>Leg</w:t>
      </w:r>
      <w:r w:rsidR="002315E0">
        <w:rPr>
          <w:rFonts w:ascii="Times New Roman" w:eastAsia="Times New Roman" w:hAnsi="Times New Roman"/>
          <w:iCs/>
          <w:noProof/>
          <w:sz w:val="24"/>
          <w:szCs w:val="24"/>
        </w:rPr>
        <w:t>ea</w:t>
      </w:r>
      <w:r w:rsidRPr="00957110">
        <w:rPr>
          <w:rFonts w:ascii="Times New Roman" w:eastAsia="Times New Roman" w:hAnsi="Times New Roman"/>
          <w:iCs/>
          <w:noProof/>
          <w:sz w:val="24"/>
          <w:szCs w:val="24"/>
        </w:rPr>
        <w:t xml:space="preserve"> nr. 52/2003 privind transparenţa decizională în administraţia publică, republicată,</w:t>
      </w:r>
    </w:p>
    <w:p w14:paraId="70B4D66D" w14:textId="069F7C51" w:rsidR="008B4F4D" w:rsidRPr="00957110" w:rsidRDefault="002315E0" w:rsidP="002315E0">
      <w:pPr>
        <w:pBdr>
          <w:top w:val="nil"/>
          <w:left w:val="nil"/>
          <w:bottom w:val="nil"/>
          <w:right w:val="nil"/>
          <w:between w:val="nil"/>
        </w:pBdr>
        <w:spacing w:after="0"/>
        <w:ind w:firstLine="705"/>
        <w:jc w:val="both"/>
        <w:rPr>
          <w:rFonts w:ascii="Times New Roman" w:eastAsia="Times New Roman" w:hAnsi="Times New Roman"/>
          <w:iCs/>
          <w:noProof/>
          <w:sz w:val="24"/>
          <w:szCs w:val="24"/>
        </w:rPr>
      </w:pPr>
      <w:r>
        <w:rPr>
          <w:rFonts w:ascii="Times New Roman" w:eastAsia="Times New Roman" w:hAnsi="Times New Roman"/>
          <w:b/>
          <w:bCs/>
          <w:iCs/>
          <w:noProof/>
          <w:sz w:val="24"/>
          <w:szCs w:val="24"/>
        </w:rPr>
        <w:t xml:space="preserve">În temeiul </w:t>
      </w:r>
      <w:r w:rsidR="008B4F4D" w:rsidRPr="00957110">
        <w:rPr>
          <w:rFonts w:ascii="Times New Roman" w:eastAsia="Times New Roman" w:hAnsi="Times New Roman"/>
          <w:noProof/>
          <w:sz w:val="24"/>
          <w:szCs w:val="24"/>
          <w:lang w:eastAsia="ro-RO"/>
        </w:rPr>
        <w:t>art. 129 alin.(1), alin.(14), art.196, alin.(1), lit. „a” şi ale art. 243, alin. (1), lit. „a”  din OUG nr. 57/2019 privind Codul administrativ,</w:t>
      </w:r>
      <w:r>
        <w:rPr>
          <w:rFonts w:ascii="Times New Roman" w:eastAsia="Times New Roman" w:hAnsi="Times New Roman"/>
          <w:noProof/>
          <w:sz w:val="24"/>
          <w:szCs w:val="24"/>
          <w:lang w:eastAsia="ro-RO"/>
        </w:rPr>
        <w:t xml:space="preserve"> cu modificările și completările ulterioare </w:t>
      </w:r>
    </w:p>
    <w:p w14:paraId="64931632" w14:textId="77777777" w:rsidR="008B4F4D" w:rsidRPr="00957110" w:rsidRDefault="008B4F4D" w:rsidP="002315E0">
      <w:pPr>
        <w:pBdr>
          <w:top w:val="nil"/>
          <w:left w:val="nil"/>
          <w:bottom w:val="nil"/>
          <w:right w:val="nil"/>
          <w:between w:val="nil"/>
        </w:pBdr>
        <w:spacing w:after="0"/>
        <w:ind w:firstLine="705"/>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w:t>
      </w:r>
    </w:p>
    <w:p w14:paraId="6D515C08" w14:textId="2F70DBB6" w:rsidR="0059374D" w:rsidRDefault="008B4F4D" w:rsidP="008B4F4D">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r w:rsidRPr="00957110">
        <w:rPr>
          <w:rFonts w:ascii="Times New Roman" w:eastAsia="Times New Roman" w:hAnsi="Times New Roman"/>
          <w:b/>
          <w:bCs/>
          <w:noProof/>
          <w:color w:val="000000"/>
          <w:spacing w:val="-9"/>
          <w:sz w:val="24"/>
          <w:szCs w:val="24"/>
        </w:rPr>
        <w:t xml:space="preserve">                                                     H O T </w:t>
      </w:r>
      <w:r>
        <w:rPr>
          <w:rFonts w:ascii="Times New Roman" w:eastAsia="Times New Roman" w:hAnsi="Times New Roman"/>
          <w:b/>
          <w:bCs/>
          <w:noProof/>
          <w:color w:val="000000"/>
          <w:spacing w:val="-9"/>
          <w:sz w:val="24"/>
          <w:szCs w:val="24"/>
        </w:rPr>
        <w:t>Â</w:t>
      </w:r>
      <w:r w:rsidRPr="00957110">
        <w:rPr>
          <w:rFonts w:ascii="Times New Roman" w:eastAsia="Times New Roman" w:hAnsi="Times New Roman"/>
          <w:b/>
          <w:bCs/>
          <w:noProof/>
          <w:color w:val="000000"/>
          <w:spacing w:val="-9"/>
          <w:sz w:val="24"/>
          <w:szCs w:val="24"/>
        </w:rPr>
        <w:t>R Ă Ş T E :</w:t>
      </w:r>
    </w:p>
    <w:p w14:paraId="0FC1DE96" w14:textId="1B84DEFC" w:rsidR="0059374D" w:rsidRDefault="0059374D" w:rsidP="008B4F4D">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p>
    <w:p w14:paraId="5213E085" w14:textId="42D7BADD" w:rsidR="0059374D" w:rsidRDefault="0059374D" w:rsidP="0059374D">
      <w:pPr>
        <w:spacing w:after="0"/>
        <w:ind w:firstLine="720"/>
        <w:jc w:val="both"/>
        <w:rPr>
          <w:rFonts w:ascii="Times New Roman" w:hAnsi="Times New Roman"/>
          <w:sz w:val="24"/>
          <w:szCs w:val="24"/>
        </w:rPr>
      </w:pPr>
      <w:r w:rsidRPr="00D72923">
        <w:rPr>
          <w:rFonts w:ascii="Times New Roman" w:eastAsia="Times New Roman" w:hAnsi="Times New Roman"/>
          <w:b/>
          <w:bCs/>
          <w:noProof/>
          <w:spacing w:val="1"/>
          <w:sz w:val="24"/>
          <w:szCs w:val="24"/>
        </w:rPr>
        <w:t>Art.1.</w:t>
      </w:r>
      <w:r w:rsidRPr="00D72923">
        <w:rPr>
          <w:rFonts w:ascii="Times New Roman" w:eastAsia="Times New Roman" w:hAnsi="Times New Roman"/>
          <w:noProof/>
          <w:spacing w:val="1"/>
          <w:sz w:val="24"/>
          <w:szCs w:val="24"/>
        </w:rPr>
        <w:t xml:space="preserve"> </w:t>
      </w:r>
      <w:r w:rsidRPr="00D72923">
        <w:rPr>
          <w:rFonts w:ascii="Times New Roman" w:hAnsi="Times New Roman"/>
          <w:w w:val="105"/>
          <w:sz w:val="24"/>
          <w:szCs w:val="24"/>
        </w:rPr>
        <w:t>Se</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aprob</w:t>
      </w:r>
      <w:r>
        <w:rPr>
          <w:rFonts w:ascii="Times New Roman" w:hAnsi="Times New Roman"/>
          <w:w w:val="105"/>
          <w:sz w:val="24"/>
          <w:szCs w:val="24"/>
        </w:rPr>
        <w:t>ă</w:t>
      </w:r>
      <w:r w:rsidRPr="00D72923">
        <w:rPr>
          <w:rFonts w:ascii="Times New Roman" w:hAnsi="Times New Roman"/>
          <w:spacing w:val="1"/>
          <w:w w:val="105"/>
          <w:sz w:val="24"/>
          <w:szCs w:val="24"/>
        </w:rPr>
        <w:t xml:space="preserve"> </w:t>
      </w:r>
      <w:r w:rsidRPr="00D72923">
        <w:rPr>
          <w:rFonts w:ascii="Times New Roman" w:hAnsi="Times New Roman"/>
          <w:w w:val="105"/>
          <w:sz w:val="24"/>
          <w:szCs w:val="24"/>
        </w:rPr>
        <w:t>depunerea</w:t>
      </w:r>
      <w:r w:rsidRPr="00D72923">
        <w:rPr>
          <w:rFonts w:ascii="Times New Roman" w:hAnsi="Times New Roman"/>
          <w:spacing w:val="1"/>
          <w:w w:val="105"/>
          <w:sz w:val="24"/>
          <w:szCs w:val="24"/>
        </w:rPr>
        <w:t xml:space="preserve"> </w:t>
      </w:r>
      <w:r>
        <w:rPr>
          <w:rFonts w:ascii="Times New Roman" w:hAnsi="Times New Roman"/>
          <w:w w:val="95"/>
          <w:sz w:val="24"/>
          <w:szCs w:val="24"/>
        </w:rPr>
        <w:t>proiectului:</w:t>
      </w:r>
      <w:r w:rsidRPr="007A02E2">
        <w:rPr>
          <w:rFonts w:ascii="Times New Roman" w:hAnsi="Times New Roman"/>
          <w:spacing w:val="1"/>
          <w:w w:val="95"/>
          <w:sz w:val="24"/>
          <w:szCs w:val="24"/>
        </w:rPr>
        <w:t xml:space="preserve"> ”</w:t>
      </w:r>
      <w:r w:rsidRPr="007A02E2">
        <w:rPr>
          <w:rFonts w:ascii="Times New Roman" w:eastAsiaTheme="minorHAnsi" w:hAnsi="Times New Roman"/>
          <w:b/>
          <w:bCs/>
          <w:sz w:val="24"/>
          <w:szCs w:val="24"/>
        </w:rPr>
        <w:t>Renovarea energetică moderată</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a clădirilor</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rezidențiale</w:t>
      </w:r>
      <w:r w:rsidRPr="007A02E2">
        <w:rPr>
          <w:rFonts w:ascii="Times New Roman" w:hAnsi="Times New Roman"/>
          <w:b/>
          <w:spacing w:val="1"/>
          <w:w w:val="95"/>
          <w:sz w:val="24"/>
          <w:szCs w:val="24"/>
        </w:rPr>
        <w:t xml:space="preserve"> </w:t>
      </w:r>
      <w:r w:rsidRPr="007A02E2">
        <w:rPr>
          <w:rFonts w:ascii="Times New Roman" w:hAnsi="Times New Roman"/>
          <w:b/>
          <w:w w:val="95"/>
          <w:sz w:val="24"/>
          <w:szCs w:val="24"/>
        </w:rPr>
        <w:t>multifamiliale</w:t>
      </w:r>
      <w:r w:rsidRPr="007A02E2">
        <w:rPr>
          <w:rFonts w:ascii="Times New Roman" w:hAnsi="Times New Roman"/>
          <w:b/>
          <w:spacing w:val="7"/>
          <w:w w:val="95"/>
          <w:sz w:val="24"/>
          <w:szCs w:val="24"/>
        </w:rPr>
        <w:t xml:space="preserve"> </w:t>
      </w:r>
      <w:r w:rsidRPr="007A02E2">
        <w:rPr>
          <w:rFonts w:ascii="Times New Roman" w:hAnsi="Times New Roman"/>
          <w:b/>
          <w:w w:val="95"/>
          <w:sz w:val="24"/>
          <w:szCs w:val="24"/>
        </w:rPr>
        <w:t>din</w:t>
      </w:r>
      <w:r w:rsidRPr="007A02E2">
        <w:rPr>
          <w:rFonts w:ascii="Times New Roman" w:hAnsi="Times New Roman"/>
          <w:b/>
          <w:spacing w:val="18"/>
          <w:w w:val="95"/>
          <w:sz w:val="24"/>
          <w:szCs w:val="24"/>
        </w:rPr>
        <w:t xml:space="preserve"> </w:t>
      </w:r>
      <w:r w:rsidRPr="007A02E2">
        <w:rPr>
          <w:rFonts w:ascii="Times New Roman" w:hAnsi="Times New Roman"/>
          <w:b/>
          <w:w w:val="95"/>
          <w:sz w:val="24"/>
          <w:szCs w:val="24"/>
        </w:rPr>
        <w:t>Municipiul</w:t>
      </w:r>
      <w:r w:rsidRPr="00D72923">
        <w:rPr>
          <w:rFonts w:ascii="Times New Roman" w:hAnsi="Times New Roman"/>
          <w:b/>
          <w:spacing w:val="36"/>
          <w:w w:val="95"/>
          <w:sz w:val="24"/>
          <w:szCs w:val="24"/>
        </w:rPr>
        <w:t xml:space="preserve"> </w:t>
      </w:r>
      <w:r w:rsidRPr="00D72923">
        <w:rPr>
          <w:rFonts w:ascii="Times New Roman" w:hAnsi="Times New Roman"/>
          <w:b/>
          <w:w w:val="95"/>
          <w:sz w:val="24"/>
          <w:szCs w:val="24"/>
        </w:rPr>
        <w:t>Târgu Mureș</w:t>
      </w:r>
      <w:r w:rsidRPr="00D72923">
        <w:rPr>
          <w:rFonts w:ascii="Times New Roman" w:hAnsi="Times New Roman"/>
          <w:b/>
          <w:spacing w:val="44"/>
          <w:w w:val="95"/>
          <w:sz w:val="24"/>
          <w:szCs w:val="24"/>
        </w:rPr>
        <w:t xml:space="preserve"> </w:t>
      </w:r>
      <w:r w:rsidRPr="00D72923">
        <w:rPr>
          <w:rFonts w:ascii="Times New Roman" w:hAnsi="Times New Roman"/>
          <w:b/>
          <w:w w:val="95"/>
          <w:sz w:val="24"/>
          <w:szCs w:val="24"/>
        </w:rPr>
        <w:t>LOT</w:t>
      </w:r>
      <w:r w:rsidRPr="00D72923">
        <w:rPr>
          <w:rFonts w:ascii="Times New Roman" w:hAnsi="Times New Roman"/>
          <w:b/>
          <w:spacing w:val="10"/>
          <w:w w:val="95"/>
          <w:sz w:val="24"/>
          <w:szCs w:val="24"/>
        </w:rPr>
        <w:t xml:space="preserve"> </w:t>
      </w:r>
      <w:r>
        <w:rPr>
          <w:rFonts w:ascii="Times New Roman" w:hAnsi="Times New Roman"/>
          <w:b/>
          <w:spacing w:val="10"/>
          <w:w w:val="95"/>
          <w:sz w:val="24"/>
          <w:szCs w:val="24"/>
        </w:rPr>
        <w:t>II</w:t>
      </w:r>
      <w:r w:rsidRPr="00D72923">
        <w:rPr>
          <w:rFonts w:ascii="Times New Roman" w:hAnsi="Times New Roman"/>
          <w:b/>
          <w:bCs/>
          <w:w w:val="95"/>
          <w:sz w:val="24"/>
          <w:szCs w:val="24"/>
        </w:rPr>
        <w:t>I”,</w:t>
      </w:r>
      <w:r w:rsidRPr="00D72923">
        <w:rPr>
          <w:rFonts w:ascii="Times New Roman" w:hAnsi="Times New Roman"/>
          <w:spacing w:val="45"/>
          <w:w w:val="95"/>
          <w:sz w:val="24"/>
          <w:szCs w:val="24"/>
        </w:rPr>
        <w:t xml:space="preserve"> </w:t>
      </w:r>
      <w:r w:rsidR="002315E0">
        <w:rPr>
          <w:rFonts w:ascii="Times New Roman" w:hAnsi="Times New Roman"/>
          <w:w w:val="95"/>
          <w:sz w:val="24"/>
          <w:szCs w:val="24"/>
        </w:rPr>
        <w:t>î</w:t>
      </w:r>
      <w:r w:rsidRPr="00D72923">
        <w:rPr>
          <w:rFonts w:ascii="Times New Roman" w:hAnsi="Times New Roman"/>
          <w:w w:val="95"/>
          <w:sz w:val="24"/>
          <w:szCs w:val="24"/>
        </w:rPr>
        <w:t>n</w:t>
      </w:r>
      <w:r w:rsidRPr="00D72923">
        <w:rPr>
          <w:rFonts w:ascii="Times New Roman" w:hAnsi="Times New Roman"/>
          <w:spacing w:val="7"/>
          <w:w w:val="95"/>
          <w:sz w:val="24"/>
          <w:szCs w:val="24"/>
        </w:rPr>
        <w:t xml:space="preserve"> </w:t>
      </w:r>
      <w:r w:rsidRPr="00D72923">
        <w:rPr>
          <w:rFonts w:ascii="Times New Roman" w:hAnsi="Times New Roman"/>
          <w:w w:val="95"/>
          <w:sz w:val="24"/>
          <w:szCs w:val="24"/>
        </w:rPr>
        <w:t>cadrul</w:t>
      </w:r>
      <w:r w:rsidRPr="00D72923">
        <w:rPr>
          <w:rFonts w:ascii="Times New Roman" w:hAnsi="Times New Roman"/>
          <w:spacing w:val="34"/>
          <w:w w:val="95"/>
          <w:sz w:val="24"/>
          <w:szCs w:val="24"/>
        </w:rPr>
        <w:t xml:space="preserve"> </w:t>
      </w:r>
      <w:r w:rsidRPr="00D72923">
        <w:rPr>
          <w:rFonts w:ascii="Times New Roman" w:hAnsi="Times New Roman"/>
          <w:w w:val="95"/>
          <w:sz w:val="24"/>
          <w:szCs w:val="24"/>
        </w:rPr>
        <w:t>apelurilor</w:t>
      </w:r>
      <w:r w:rsidRPr="00D72923">
        <w:rPr>
          <w:rFonts w:ascii="Times New Roman" w:hAnsi="Times New Roman"/>
          <w:spacing w:val="26"/>
          <w:w w:val="95"/>
          <w:sz w:val="24"/>
          <w:szCs w:val="24"/>
        </w:rPr>
        <w:t xml:space="preserve"> </w:t>
      </w:r>
      <w:r w:rsidRPr="00D72923">
        <w:rPr>
          <w:rFonts w:ascii="Times New Roman" w:hAnsi="Times New Roman"/>
          <w:w w:val="95"/>
          <w:sz w:val="24"/>
          <w:szCs w:val="24"/>
        </w:rPr>
        <w:t>de</w:t>
      </w:r>
      <w:r w:rsidRPr="00D72923">
        <w:rPr>
          <w:rFonts w:ascii="Times New Roman" w:hAnsi="Times New Roman"/>
          <w:spacing w:val="18"/>
          <w:w w:val="95"/>
          <w:sz w:val="24"/>
          <w:szCs w:val="24"/>
        </w:rPr>
        <w:t xml:space="preserve"> </w:t>
      </w:r>
      <w:r w:rsidRPr="00D72923">
        <w:rPr>
          <w:rFonts w:ascii="Times New Roman" w:hAnsi="Times New Roman"/>
          <w:w w:val="95"/>
          <w:sz w:val="24"/>
          <w:szCs w:val="24"/>
        </w:rPr>
        <w:t>proiecte</w:t>
      </w:r>
      <w:r w:rsidRPr="00D72923">
        <w:rPr>
          <w:rFonts w:ascii="Times New Roman" w:hAnsi="Times New Roman"/>
          <w:spacing w:val="24"/>
          <w:w w:val="95"/>
          <w:sz w:val="24"/>
          <w:szCs w:val="24"/>
        </w:rPr>
        <w:t xml:space="preserve"> </w:t>
      </w:r>
      <w:r w:rsidRPr="00D72923">
        <w:rPr>
          <w:rFonts w:ascii="Times New Roman" w:hAnsi="Times New Roman"/>
          <w:w w:val="95"/>
          <w:sz w:val="24"/>
          <w:szCs w:val="24"/>
        </w:rPr>
        <w:t>cu</w:t>
      </w:r>
      <w:r w:rsidRPr="00D72923">
        <w:rPr>
          <w:rFonts w:ascii="Times New Roman" w:hAnsi="Times New Roman"/>
          <w:spacing w:val="22"/>
          <w:w w:val="95"/>
          <w:sz w:val="24"/>
          <w:szCs w:val="24"/>
        </w:rPr>
        <w:t xml:space="preserve"> </w:t>
      </w:r>
      <w:r w:rsidRPr="00D72923">
        <w:rPr>
          <w:rFonts w:ascii="Times New Roman" w:hAnsi="Times New Roman"/>
          <w:w w:val="95"/>
          <w:sz w:val="24"/>
          <w:szCs w:val="24"/>
        </w:rPr>
        <w:t>titlul</w:t>
      </w:r>
      <w:r w:rsidRPr="00D72923">
        <w:rPr>
          <w:rFonts w:ascii="Times New Roman" w:hAnsi="Times New Roman"/>
          <w:spacing w:val="1"/>
          <w:w w:val="95"/>
          <w:sz w:val="24"/>
          <w:szCs w:val="24"/>
        </w:rPr>
        <w:t xml:space="preserve"> </w:t>
      </w:r>
      <w:r w:rsidRPr="00D72923">
        <w:rPr>
          <w:rFonts w:ascii="Times New Roman" w:hAnsi="Times New Roman"/>
          <w:w w:val="95"/>
          <w:sz w:val="24"/>
          <w:szCs w:val="24"/>
        </w:rPr>
        <w:t xml:space="preserve"> PNRR/2022/C5/1/A.3.1/l,</w:t>
      </w:r>
      <w:r w:rsidRPr="00D72923">
        <w:rPr>
          <w:rFonts w:ascii="Times New Roman" w:hAnsi="Times New Roman"/>
          <w:sz w:val="24"/>
          <w:szCs w:val="24"/>
        </w:rPr>
        <w:t xml:space="preserve"> </w:t>
      </w:r>
      <w:r w:rsidRPr="00D72923">
        <w:rPr>
          <w:rFonts w:ascii="Times New Roman" w:hAnsi="Times New Roman"/>
          <w:i/>
          <w:sz w:val="24"/>
          <w:szCs w:val="24"/>
        </w:rPr>
        <w:t>Renovarea</w:t>
      </w:r>
      <w:r w:rsidRPr="00D72923">
        <w:rPr>
          <w:rFonts w:ascii="Times New Roman" w:hAnsi="Times New Roman"/>
          <w:i/>
          <w:spacing w:val="1"/>
          <w:sz w:val="24"/>
          <w:szCs w:val="24"/>
        </w:rPr>
        <w:t xml:space="preserve"> </w:t>
      </w:r>
      <w:r w:rsidRPr="00D72923">
        <w:rPr>
          <w:rFonts w:ascii="Times New Roman" w:hAnsi="Times New Roman"/>
          <w:i/>
          <w:sz w:val="24"/>
          <w:szCs w:val="24"/>
        </w:rPr>
        <w:t>energetică</w:t>
      </w:r>
      <w:r w:rsidRPr="00D72923">
        <w:rPr>
          <w:rFonts w:ascii="Times New Roman" w:hAnsi="Times New Roman"/>
          <w:i/>
          <w:spacing w:val="1"/>
          <w:sz w:val="24"/>
          <w:szCs w:val="24"/>
        </w:rPr>
        <w:t xml:space="preserve"> </w:t>
      </w:r>
      <w:r w:rsidRPr="00D72923">
        <w:rPr>
          <w:rFonts w:ascii="Times New Roman" w:hAnsi="Times New Roman"/>
          <w:i/>
          <w:sz w:val="24"/>
          <w:szCs w:val="24"/>
        </w:rPr>
        <w:t>moderată</w:t>
      </w:r>
      <w:r w:rsidRPr="00D72923">
        <w:rPr>
          <w:rFonts w:ascii="Times New Roman" w:hAnsi="Times New Roman"/>
          <w:i/>
          <w:spacing w:val="1"/>
          <w:sz w:val="24"/>
          <w:szCs w:val="24"/>
        </w:rPr>
        <w:t xml:space="preserve"> </w:t>
      </w:r>
      <w:r w:rsidRPr="00D72923">
        <w:rPr>
          <w:rFonts w:ascii="Times New Roman" w:hAnsi="Times New Roman"/>
          <w:i/>
          <w:sz w:val="24"/>
          <w:szCs w:val="24"/>
        </w:rPr>
        <w:t>a clădirilor</w:t>
      </w:r>
      <w:r w:rsidRPr="00D72923">
        <w:rPr>
          <w:rFonts w:ascii="Times New Roman" w:hAnsi="Times New Roman"/>
          <w:i/>
          <w:spacing w:val="1"/>
          <w:sz w:val="24"/>
          <w:szCs w:val="24"/>
        </w:rPr>
        <w:t xml:space="preserve"> </w:t>
      </w:r>
      <w:r w:rsidRPr="00D72923">
        <w:rPr>
          <w:rFonts w:ascii="Times New Roman" w:hAnsi="Times New Roman"/>
          <w:i/>
          <w:sz w:val="24"/>
          <w:szCs w:val="24"/>
        </w:rPr>
        <w:t>rezidențiale</w:t>
      </w:r>
      <w:r w:rsidRPr="00D72923">
        <w:rPr>
          <w:rFonts w:ascii="Times New Roman" w:hAnsi="Times New Roman"/>
          <w:i/>
          <w:spacing w:val="1"/>
          <w:sz w:val="24"/>
          <w:szCs w:val="24"/>
        </w:rPr>
        <w:t xml:space="preserve"> </w:t>
      </w:r>
      <w:r w:rsidRPr="00D72923">
        <w:rPr>
          <w:rFonts w:ascii="Times New Roman" w:hAnsi="Times New Roman"/>
          <w:i/>
          <w:sz w:val="24"/>
          <w:szCs w:val="24"/>
        </w:rPr>
        <w:t>multifamiliale</w:t>
      </w:r>
      <w:r>
        <w:rPr>
          <w:rFonts w:ascii="Times New Roman" w:hAnsi="Times New Roman"/>
          <w:i/>
          <w:sz w:val="24"/>
          <w:szCs w:val="24"/>
        </w:rPr>
        <w:t>,</w:t>
      </w:r>
      <w:r w:rsidRPr="00D72923">
        <w:rPr>
          <w:rFonts w:ascii="Times New Roman" w:hAnsi="Times New Roman"/>
          <w:i/>
          <w:sz w:val="24"/>
          <w:szCs w:val="24"/>
        </w:rPr>
        <w:t xml:space="preserve"> </w:t>
      </w:r>
      <w:r>
        <w:rPr>
          <w:rFonts w:ascii="Times New Roman" w:hAnsi="Times New Roman"/>
          <w:sz w:val="24"/>
          <w:szCs w:val="24"/>
        </w:rPr>
        <w:t>conform Anexei care  face parte integrantă din prezenta hotărâre</w:t>
      </w:r>
      <w:r w:rsidRPr="00EC5423">
        <w:rPr>
          <w:rFonts w:ascii="Times New Roman" w:hAnsi="Times New Roman"/>
          <w:sz w:val="24"/>
          <w:szCs w:val="24"/>
        </w:rPr>
        <w:t>.</w:t>
      </w:r>
      <w:r>
        <w:rPr>
          <w:rFonts w:ascii="Times New Roman" w:hAnsi="Times New Roman"/>
          <w:sz w:val="24"/>
          <w:szCs w:val="24"/>
        </w:rPr>
        <w:t xml:space="preserve"> </w:t>
      </w:r>
    </w:p>
    <w:p w14:paraId="5F992D40" w14:textId="7CD4DDB7" w:rsidR="0059374D" w:rsidRDefault="0059374D" w:rsidP="0059374D">
      <w:pPr>
        <w:spacing w:after="0"/>
        <w:ind w:firstLine="720"/>
        <w:jc w:val="both"/>
        <w:rPr>
          <w:rFonts w:ascii="Times New Roman" w:hAnsi="Times New Roman"/>
          <w:sz w:val="24"/>
          <w:szCs w:val="24"/>
        </w:rPr>
      </w:pPr>
      <w:r>
        <w:rPr>
          <w:rFonts w:ascii="Times New Roman" w:hAnsi="Times New Roman"/>
          <w:sz w:val="24"/>
          <w:szCs w:val="24"/>
        </w:rPr>
        <w:t xml:space="preserve"> </w:t>
      </w:r>
      <w:r w:rsidRPr="0065637D">
        <w:rPr>
          <w:rFonts w:ascii="Times New Roman" w:hAnsi="Times New Roman"/>
          <w:b/>
          <w:bCs/>
          <w:sz w:val="24"/>
          <w:szCs w:val="24"/>
        </w:rPr>
        <w:t>Art.2</w:t>
      </w:r>
      <w:r>
        <w:rPr>
          <w:rFonts w:ascii="Times New Roman" w:hAnsi="Times New Roman"/>
          <w:sz w:val="24"/>
          <w:szCs w:val="24"/>
        </w:rPr>
        <w:t xml:space="preserve"> Se aprobă</w:t>
      </w:r>
      <w:r w:rsidRPr="0065637D">
        <w:rPr>
          <w:rFonts w:ascii="Times New Roman" w:hAnsi="Times New Roman"/>
          <w:sz w:val="24"/>
          <w:szCs w:val="24"/>
        </w:rPr>
        <w:t xml:space="preserve"> </w:t>
      </w:r>
      <w:r w:rsidRPr="00D72923">
        <w:rPr>
          <w:rFonts w:ascii="Times New Roman" w:hAnsi="Times New Roman"/>
          <w:sz w:val="24"/>
          <w:szCs w:val="24"/>
        </w:rPr>
        <w:t>valoarea maximă eligibilă a proiectului</w:t>
      </w:r>
      <w:r>
        <w:rPr>
          <w:rFonts w:ascii="Times New Roman" w:hAnsi="Times New Roman"/>
          <w:sz w:val="24"/>
          <w:szCs w:val="24"/>
        </w:rPr>
        <w:t xml:space="preserve"> în cuantum de </w:t>
      </w:r>
      <w:r w:rsidR="00114A56" w:rsidRPr="005C20ED">
        <w:rPr>
          <w:rFonts w:ascii="Times New Roman" w:eastAsia="Times New Roman" w:hAnsi="Times New Roman"/>
          <w:b/>
          <w:bCs/>
          <w:sz w:val="24"/>
          <w:szCs w:val="24"/>
          <w:lang w:val="en-US"/>
        </w:rPr>
        <w:t xml:space="preserve">2.272.110 </w:t>
      </w:r>
      <w:r w:rsidR="00114A56" w:rsidRPr="005C20ED">
        <w:rPr>
          <w:rFonts w:ascii="Times New Roman" w:hAnsi="Times New Roman"/>
          <w:sz w:val="23"/>
        </w:rPr>
        <w:t xml:space="preserve">euro (exclusiv T.V.A.), reprezentând </w:t>
      </w:r>
      <w:r w:rsidR="00114A56" w:rsidRPr="005C20ED">
        <w:rPr>
          <w:rFonts w:ascii="Times New Roman" w:eastAsia="Times New Roman" w:hAnsi="Times New Roman"/>
          <w:b/>
          <w:bCs/>
          <w:sz w:val="24"/>
          <w:szCs w:val="24"/>
          <w:lang w:eastAsia="ja-JP"/>
        </w:rPr>
        <w:t xml:space="preserve">11.184.915,90 </w:t>
      </w:r>
      <w:r w:rsidR="00114A56" w:rsidRPr="005C20ED">
        <w:rPr>
          <w:rFonts w:ascii="Times New Roman" w:hAnsi="Times New Roman"/>
          <w:sz w:val="23"/>
        </w:rPr>
        <w:t xml:space="preserve">lei (fără T.V.A.) respectiv </w:t>
      </w:r>
      <w:r w:rsidR="00114A56" w:rsidRPr="00AB2C53">
        <w:rPr>
          <w:rFonts w:ascii="Times New Roman" w:eastAsia="Times New Roman" w:hAnsi="Times New Roman"/>
          <w:sz w:val="24"/>
          <w:szCs w:val="24"/>
          <w:lang w:eastAsia="ja-JP"/>
        </w:rPr>
        <w:t xml:space="preserve">13.310.049,92 </w:t>
      </w:r>
      <w:r w:rsidR="00114A56" w:rsidRPr="00AB2C53">
        <w:rPr>
          <w:rFonts w:ascii="Times New Roman" w:hAnsi="Times New Roman"/>
        </w:rPr>
        <w:t>lei (cu TVA)</w:t>
      </w:r>
      <w:r w:rsidR="00114A56" w:rsidRPr="005C20ED">
        <w:rPr>
          <w:rFonts w:ascii="Times New Roman" w:hAnsi="Times New Roman"/>
          <w:sz w:val="23"/>
        </w:rPr>
        <w:t xml:space="preserve"> </w:t>
      </w:r>
      <w:r w:rsidRPr="00D72923">
        <w:rPr>
          <w:rFonts w:ascii="Times New Roman" w:hAnsi="Times New Roman"/>
          <w:sz w:val="23"/>
        </w:rPr>
        <w:t xml:space="preserve"> la cursul Info</w:t>
      </w:r>
      <w:r>
        <w:rPr>
          <w:rFonts w:ascii="Times New Roman" w:hAnsi="Times New Roman"/>
          <w:sz w:val="23"/>
        </w:rPr>
        <w:t>r</w:t>
      </w:r>
      <w:r w:rsidRPr="00D72923">
        <w:rPr>
          <w:rFonts w:ascii="Times New Roman" w:hAnsi="Times New Roman"/>
          <w:sz w:val="23"/>
        </w:rPr>
        <w:t>euro</w:t>
      </w:r>
      <w:r w:rsidRPr="00D72923">
        <w:rPr>
          <w:rFonts w:ascii="Times New Roman" w:hAnsi="Times New Roman"/>
          <w:spacing w:val="1"/>
          <w:sz w:val="23"/>
        </w:rPr>
        <w:t xml:space="preserve"> </w:t>
      </w:r>
      <w:r w:rsidRPr="00D72923">
        <w:rPr>
          <w:rFonts w:ascii="Times New Roman" w:hAnsi="Times New Roman"/>
          <w:sz w:val="23"/>
        </w:rPr>
        <w:t xml:space="preserve">aferent lunii mai 2021 </w:t>
      </w:r>
      <w:r>
        <w:rPr>
          <w:rFonts w:ascii="Times New Roman" w:hAnsi="Times New Roman"/>
          <w:sz w:val="23"/>
        </w:rPr>
        <w:t xml:space="preserve">(valoarea din metodologie </w:t>
      </w:r>
      <w:r w:rsidRPr="00D72923">
        <w:rPr>
          <w:rFonts w:ascii="Times New Roman" w:hAnsi="Times New Roman"/>
          <w:sz w:val="23"/>
        </w:rPr>
        <w:t>P.N.R.R</w:t>
      </w:r>
      <w:r>
        <w:rPr>
          <w:rFonts w:ascii="Times New Roman" w:hAnsi="Times New Roman"/>
          <w:sz w:val="23"/>
        </w:rPr>
        <w:t>),</w:t>
      </w:r>
    </w:p>
    <w:p w14:paraId="1269CF69" w14:textId="77777777" w:rsidR="0059374D" w:rsidRPr="007A02E2" w:rsidRDefault="0059374D" w:rsidP="0059374D">
      <w:pPr>
        <w:suppressAutoHyphens/>
        <w:spacing w:after="0" w:line="240" w:lineRule="auto"/>
        <w:ind w:firstLine="851"/>
        <w:jc w:val="both"/>
        <w:textDirection w:val="btLr"/>
        <w:textAlignment w:val="top"/>
        <w:outlineLvl w:val="0"/>
        <w:rPr>
          <w:rFonts w:ascii="Times New Roman" w:eastAsia="Times New Roman" w:hAnsi="Times New Roman"/>
          <w:b/>
          <w:bCs/>
          <w:sz w:val="24"/>
          <w:szCs w:val="24"/>
          <w:lang w:eastAsia="ro-RO"/>
        </w:rPr>
      </w:pPr>
      <w:r w:rsidRPr="00D72923">
        <w:rPr>
          <w:rFonts w:ascii="Times New Roman" w:eastAsia="Times New Roman" w:hAnsi="Times New Roman"/>
          <w:b/>
          <w:bCs/>
          <w:noProof/>
          <w:spacing w:val="1"/>
          <w:sz w:val="24"/>
          <w:szCs w:val="24"/>
        </w:rPr>
        <w:t>Art.</w:t>
      </w:r>
      <w:r>
        <w:rPr>
          <w:rFonts w:ascii="Times New Roman" w:eastAsia="Times New Roman" w:hAnsi="Times New Roman"/>
          <w:b/>
          <w:bCs/>
          <w:noProof/>
          <w:spacing w:val="1"/>
          <w:sz w:val="24"/>
          <w:szCs w:val="24"/>
        </w:rPr>
        <w:t>3</w:t>
      </w:r>
      <w:r w:rsidRPr="00D72923">
        <w:rPr>
          <w:rFonts w:ascii="Times New Roman" w:eastAsia="Times New Roman" w:hAnsi="Times New Roman"/>
          <w:noProof/>
          <w:spacing w:val="1"/>
          <w:sz w:val="24"/>
          <w:szCs w:val="24"/>
        </w:rPr>
        <w:t xml:space="preserve">. </w:t>
      </w:r>
      <w:r w:rsidRPr="007A02E2">
        <w:rPr>
          <w:rFonts w:ascii="Times New Roman" w:hAnsi="Times New Roman"/>
          <w:sz w:val="24"/>
          <w:szCs w:val="24"/>
        </w:rPr>
        <w:t>Municipiul Târgu Mureș</w:t>
      </w:r>
      <w:r>
        <w:rPr>
          <w:rFonts w:ascii="Times New Roman" w:hAnsi="Times New Roman"/>
          <w:sz w:val="24"/>
          <w:szCs w:val="24"/>
        </w:rPr>
        <w:t xml:space="preserve"> </w:t>
      </w:r>
      <w:r>
        <w:rPr>
          <w:rFonts w:ascii="Times New Roman" w:eastAsia="Times New Roman" w:hAnsi="Times New Roman"/>
          <w:noProof/>
          <w:spacing w:val="1"/>
          <w:sz w:val="24"/>
          <w:szCs w:val="24"/>
        </w:rPr>
        <w:t>s</w:t>
      </w:r>
      <w:r w:rsidRPr="007A02E2">
        <w:rPr>
          <w:rFonts w:ascii="Times New Roman" w:hAnsi="Times New Roman"/>
          <w:sz w:val="24"/>
          <w:szCs w:val="24"/>
        </w:rPr>
        <w:t xml:space="preserve">e </w:t>
      </w:r>
      <w:r>
        <w:rPr>
          <w:rFonts w:ascii="Times New Roman" w:hAnsi="Times New Roman"/>
          <w:sz w:val="24"/>
          <w:szCs w:val="24"/>
        </w:rPr>
        <w:t>angajează să</w:t>
      </w:r>
      <w:r w:rsidRPr="007A02E2">
        <w:rPr>
          <w:rFonts w:ascii="Times New Roman" w:hAnsi="Times New Roman"/>
          <w:sz w:val="24"/>
          <w:szCs w:val="24"/>
        </w:rPr>
        <w:t xml:space="preserve"> </w:t>
      </w:r>
      <w:r>
        <w:rPr>
          <w:rFonts w:ascii="Times New Roman" w:hAnsi="Times New Roman"/>
          <w:sz w:val="24"/>
          <w:szCs w:val="24"/>
        </w:rPr>
        <w:t>finanțeze toate</w:t>
      </w:r>
      <w:r w:rsidRPr="007A02E2">
        <w:rPr>
          <w:rFonts w:ascii="Times New Roman" w:hAnsi="Times New Roman"/>
          <w:sz w:val="24"/>
          <w:szCs w:val="24"/>
        </w:rPr>
        <w:t xml:space="preserve"> </w:t>
      </w:r>
      <w:r>
        <w:rPr>
          <w:rFonts w:ascii="Times New Roman" w:hAnsi="Times New Roman"/>
          <w:sz w:val="24"/>
          <w:szCs w:val="24"/>
        </w:rPr>
        <w:t xml:space="preserve">cheltuielile </w:t>
      </w:r>
      <w:r w:rsidRPr="007A02E2">
        <w:rPr>
          <w:rFonts w:ascii="Times New Roman" w:hAnsi="Times New Roman"/>
          <w:sz w:val="24"/>
          <w:szCs w:val="24"/>
        </w:rPr>
        <w:t xml:space="preserve">neeligibile care </w:t>
      </w:r>
      <w:r>
        <w:rPr>
          <w:rFonts w:ascii="Times New Roman" w:hAnsi="Times New Roman"/>
          <w:sz w:val="24"/>
          <w:szCs w:val="24"/>
        </w:rPr>
        <w:t>asigură</w:t>
      </w:r>
      <w:r w:rsidRPr="007A02E2">
        <w:rPr>
          <w:rFonts w:ascii="Times New Roman" w:hAnsi="Times New Roman"/>
          <w:sz w:val="24"/>
          <w:szCs w:val="24"/>
        </w:rPr>
        <w:t xml:space="preserve"> implement</w:t>
      </w:r>
      <w:r>
        <w:rPr>
          <w:rFonts w:ascii="Times New Roman" w:hAnsi="Times New Roman"/>
          <w:sz w:val="24"/>
          <w:szCs w:val="24"/>
        </w:rPr>
        <w:t>area</w:t>
      </w:r>
      <w:r w:rsidRPr="007A02E2">
        <w:rPr>
          <w:rFonts w:ascii="Times New Roman" w:hAnsi="Times New Roman"/>
          <w:sz w:val="24"/>
          <w:szCs w:val="24"/>
        </w:rPr>
        <w:t xml:space="preserve"> proiectului</w:t>
      </w:r>
      <w:r>
        <w:rPr>
          <w:rFonts w:ascii="Times New Roman" w:hAnsi="Times New Roman"/>
          <w:sz w:val="24"/>
          <w:szCs w:val="24"/>
        </w:rPr>
        <w:t xml:space="preserve">, astfel cum  acestea vor rezulta din documentațiile tehnico-economice/contractul de lucrări </w:t>
      </w:r>
      <w:r w:rsidRPr="007A02E2">
        <w:rPr>
          <w:rFonts w:ascii="Times New Roman" w:hAnsi="Times New Roman"/>
          <w:sz w:val="24"/>
          <w:szCs w:val="24"/>
        </w:rPr>
        <w:t>ce pot apărea pe durata implementării proiectului</w:t>
      </w:r>
      <w:r>
        <w:rPr>
          <w:rFonts w:ascii="Times New Roman" w:eastAsia="Times New Roman" w:hAnsi="Times New Roman"/>
          <w:b/>
          <w:bCs/>
          <w:sz w:val="24"/>
          <w:szCs w:val="24"/>
          <w:lang w:eastAsia="ro-RO"/>
        </w:rPr>
        <w:t>.</w:t>
      </w:r>
      <w:r w:rsidRPr="007A02E2">
        <w:rPr>
          <w:rFonts w:ascii="Times New Roman" w:eastAsia="Times New Roman" w:hAnsi="Times New Roman"/>
          <w:b/>
          <w:bCs/>
          <w:sz w:val="24"/>
          <w:szCs w:val="24"/>
          <w:lang w:eastAsia="ro-RO"/>
        </w:rPr>
        <w:t xml:space="preserve"> </w:t>
      </w:r>
    </w:p>
    <w:p w14:paraId="0046BCD9" w14:textId="77777777" w:rsidR="0059374D" w:rsidRPr="00957110" w:rsidRDefault="0059374D" w:rsidP="0059374D">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r w:rsidRPr="00957110">
        <w:rPr>
          <w:rFonts w:ascii="Times New Roman" w:eastAsia="Times New Roman" w:hAnsi="Times New Roman"/>
          <w:b/>
          <w:bCs/>
          <w:iCs/>
          <w:noProof/>
          <w:spacing w:val="-2"/>
          <w:sz w:val="24"/>
          <w:szCs w:val="24"/>
        </w:rPr>
        <w:tab/>
        <w:t xml:space="preserve">Art. </w:t>
      </w:r>
      <w:r>
        <w:rPr>
          <w:rFonts w:ascii="Times New Roman" w:eastAsia="Times New Roman" w:hAnsi="Times New Roman"/>
          <w:b/>
          <w:bCs/>
          <w:iCs/>
          <w:noProof/>
          <w:spacing w:val="-2"/>
          <w:sz w:val="24"/>
          <w:szCs w:val="24"/>
        </w:rPr>
        <w:t>4</w:t>
      </w:r>
      <w:r w:rsidRPr="00957110">
        <w:rPr>
          <w:rFonts w:ascii="Times New Roman" w:eastAsia="Times New Roman" w:hAnsi="Times New Roman"/>
          <w:b/>
          <w:bCs/>
          <w:iCs/>
          <w:noProof/>
          <w:spacing w:val="-2"/>
          <w:sz w:val="24"/>
          <w:szCs w:val="24"/>
        </w:rPr>
        <w:t>.</w:t>
      </w:r>
      <w:r w:rsidRPr="00957110">
        <w:rPr>
          <w:rFonts w:ascii="Times New Roman" w:eastAsia="Times New Roman" w:hAnsi="Times New Roman"/>
          <w:bCs/>
          <w:iCs/>
          <w:noProof/>
          <w:spacing w:val="-2"/>
          <w:sz w:val="24"/>
          <w:szCs w:val="24"/>
        </w:rPr>
        <w:t xml:space="preserve"> </w:t>
      </w:r>
      <w:r w:rsidRPr="00957110">
        <w:rPr>
          <w:rFonts w:ascii="Times New Roman" w:eastAsia="Times New Roman" w:hAnsi="Times New Roman"/>
          <w:bCs/>
          <w:noProof/>
          <w:spacing w:val="-2"/>
          <w:sz w:val="24"/>
          <w:szCs w:val="24"/>
        </w:rPr>
        <w:t xml:space="preserve">Cu aducere spre îndeplinire a prezentei hotărâri se încredinţează Executivul Municipiului Târgu Mureş, prin Direcţia Economică, Direcţia Proiecte cu Finanţare Internaţională, Resurse Umane, Relaţii cu Publicul şi Logistică,  Direcția </w:t>
      </w:r>
      <w:r>
        <w:rPr>
          <w:rFonts w:ascii="Times New Roman" w:eastAsia="Times New Roman" w:hAnsi="Times New Roman"/>
          <w:bCs/>
          <w:noProof/>
          <w:spacing w:val="-2"/>
          <w:sz w:val="24"/>
          <w:szCs w:val="24"/>
        </w:rPr>
        <w:t>Școlii</w:t>
      </w:r>
    </w:p>
    <w:p w14:paraId="34C7922C" w14:textId="77777777" w:rsidR="0059374D" w:rsidRPr="00957110" w:rsidRDefault="0059374D" w:rsidP="0059374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20921AC" w14:textId="77777777" w:rsidR="00B62037" w:rsidRDefault="0059374D" w:rsidP="0059374D">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Pr>
          <w:rFonts w:ascii="Times New Roman" w:eastAsia="Times New Roman" w:hAnsi="Times New Roman"/>
          <w:b/>
          <w:bCs/>
          <w:noProof/>
          <w:sz w:val="24"/>
          <w:szCs w:val="24"/>
        </w:rPr>
        <w:t>6</w:t>
      </w:r>
      <w:r w:rsidRPr="00957110">
        <w:rPr>
          <w:rFonts w:ascii="Times New Roman" w:eastAsia="Times New Roman" w:hAnsi="Times New Roman"/>
          <w:b/>
          <w:bCs/>
          <w:noProof/>
          <w:sz w:val="24"/>
          <w:szCs w:val="24"/>
        </w:rPr>
        <w:t>.</w:t>
      </w:r>
      <w:r w:rsidRPr="00957110">
        <w:rPr>
          <w:rFonts w:ascii="Times New Roman" w:eastAsia="Times New Roman" w:hAnsi="Times New Roman"/>
          <w:noProof/>
          <w:sz w:val="24"/>
          <w:szCs w:val="24"/>
        </w:rPr>
        <w:t xml:space="preserve"> Prezenta hotărâre se comunică</w:t>
      </w:r>
      <w:r w:rsidR="00B62037">
        <w:rPr>
          <w:rFonts w:ascii="Times New Roman" w:eastAsia="Times New Roman" w:hAnsi="Times New Roman"/>
          <w:noProof/>
          <w:sz w:val="24"/>
          <w:szCs w:val="24"/>
        </w:rPr>
        <w:t>:</w:t>
      </w:r>
    </w:p>
    <w:p w14:paraId="5E969AC2" w14:textId="77777777" w:rsidR="00B62037" w:rsidRDefault="00B62037" w:rsidP="00B62037">
      <w:pPr>
        <w:widowControl w:val="0"/>
        <w:tabs>
          <w:tab w:val="left" w:pos="-720"/>
        </w:tabs>
        <w:suppressAutoHyphens/>
        <w:spacing w:after="0" w:line="240" w:lineRule="auto"/>
        <w:ind w:firstLine="851"/>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59374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59374D" w:rsidRPr="00957110">
        <w:rPr>
          <w:rFonts w:ascii="Times New Roman" w:eastAsia="Times New Roman" w:hAnsi="Times New Roman"/>
          <w:noProof/>
          <w:sz w:val="24"/>
          <w:szCs w:val="24"/>
        </w:rPr>
        <w:t xml:space="preserve"> Proiecte cu Finanțare Internațională, Resurse Umane, Relații cu Publicul și Logistică, </w:t>
      </w:r>
    </w:p>
    <w:p w14:paraId="1334F56A" w14:textId="77777777" w:rsidR="00B62037" w:rsidRDefault="00B62037" w:rsidP="00B62037">
      <w:pPr>
        <w:widowControl w:val="0"/>
        <w:tabs>
          <w:tab w:val="left" w:pos="-720"/>
        </w:tabs>
        <w:suppressAutoHyphens/>
        <w:spacing w:after="0" w:line="240" w:lineRule="auto"/>
        <w:ind w:firstLine="851"/>
        <w:jc w:val="both"/>
        <w:rPr>
          <w:rFonts w:ascii="Times New Roman" w:eastAsia="Times New Roman" w:hAnsi="Times New Roman"/>
          <w:noProof/>
          <w:sz w:val="24"/>
          <w:szCs w:val="24"/>
        </w:rPr>
      </w:pPr>
      <w:r>
        <w:rPr>
          <w:rFonts w:ascii="Times New Roman" w:eastAsia="Times New Roman" w:hAnsi="Times New Roman"/>
          <w:noProof/>
          <w:sz w:val="24"/>
          <w:szCs w:val="24"/>
        </w:rPr>
        <w:t>-</w:t>
      </w:r>
      <w:r w:rsidR="0059374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59374D" w:rsidRPr="00957110">
        <w:rPr>
          <w:rFonts w:ascii="Times New Roman" w:eastAsia="Times New Roman" w:hAnsi="Times New Roman"/>
          <w:noProof/>
          <w:sz w:val="24"/>
          <w:szCs w:val="24"/>
        </w:rPr>
        <w:t xml:space="preserve"> Economic</w:t>
      </w:r>
      <w:r>
        <w:rPr>
          <w:rFonts w:ascii="Times New Roman" w:eastAsia="Times New Roman" w:hAnsi="Times New Roman"/>
          <w:noProof/>
          <w:sz w:val="24"/>
          <w:szCs w:val="24"/>
        </w:rPr>
        <w:t>e</w:t>
      </w:r>
      <w:r w:rsidR="0059374D" w:rsidRPr="00957110">
        <w:rPr>
          <w:rFonts w:ascii="Times New Roman" w:eastAsia="Times New Roman" w:hAnsi="Times New Roman"/>
          <w:noProof/>
          <w:sz w:val="24"/>
          <w:szCs w:val="24"/>
        </w:rPr>
        <w:t xml:space="preserve"> </w:t>
      </w:r>
    </w:p>
    <w:p w14:paraId="673F6472" w14:textId="2E94CBC7" w:rsidR="0059374D" w:rsidRPr="00957110" w:rsidRDefault="00B62037" w:rsidP="00B62037">
      <w:pPr>
        <w:widowControl w:val="0"/>
        <w:tabs>
          <w:tab w:val="left" w:pos="-720"/>
        </w:tabs>
        <w:suppressAutoHyphens/>
        <w:spacing w:after="0" w:line="240" w:lineRule="auto"/>
        <w:ind w:firstLine="851"/>
        <w:jc w:val="both"/>
        <w:rPr>
          <w:rFonts w:ascii="Times New Roman" w:eastAsia="Times New Roman" w:hAnsi="Times New Roman"/>
          <w:noProof/>
          <w:sz w:val="24"/>
          <w:szCs w:val="24"/>
        </w:rPr>
      </w:pPr>
      <w:r>
        <w:rPr>
          <w:rFonts w:ascii="Times New Roman" w:eastAsia="Times New Roman" w:hAnsi="Times New Roman"/>
          <w:noProof/>
          <w:sz w:val="24"/>
          <w:szCs w:val="24"/>
        </w:rPr>
        <w:t xml:space="preserve">- </w:t>
      </w:r>
      <w:r w:rsidR="0059374D"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0059374D" w:rsidRPr="00957110">
        <w:rPr>
          <w:rFonts w:ascii="Times New Roman" w:eastAsia="Times New Roman" w:hAnsi="Times New Roman"/>
          <w:noProof/>
          <w:sz w:val="24"/>
          <w:szCs w:val="24"/>
        </w:rPr>
        <w:t xml:space="preserve"> </w:t>
      </w:r>
      <w:r w:rsidR="0059374D">
        <w:rPr>
          <w:rFonts w:ascii="Times New Roman" w:eastAsia="Times New Roman" w:hAnsi="Times New Roman"/>
          <w:noProof/>
          <w:sz w:val="24"/>
          <w:szCs w:val="24"/>
        </w:rPr>
        <w:t>Școli</w:t>
      </w:r>
      <w:r w:rsidR="0059374D" w:rsidRPr="00957110">
        <w:rPr>
          <w:rFonts w:ascii="Times New Roman" w:eastAsia="Times New Roman" w:hAnsi="Times New Roman"/>
          <w:noProof/>
          <w:sz w:val="24"/>
          <w:szCs w:val="24"/>
        </w:rPr>
        <w:t>.</w:t>
      </w:r>
    </w:p>
    <w:p w14:paraId="536B2FC1" w14:textId="77777777" w:rsidR="0059374D" w:rsidRDefault="0059374D" w:rsidP="008B4F4D">
      <w:pPr>
        <w:pBdr>
          <w:top w:val="nil"/>
          <w:left w:val="nil"/>
          <w:bottom w:val="nil"/>
          <w:right w:val="nil"/>
          <w:between w:val="nil"/>
        </w:pBdr>
        <w:spacing w:after="0"/>
        <w:ind w:firstLine="720"/>
        <w:jc w:val="both"/>
        <w:rPr>
          <w:rFonts w:ascii="Times New Roman" w:eastAsia="Times New Roman" w:hAnsi="Times New Roman"/>
          <w:b/>
          <w:bCs/>
          <w:noProof/>
          <w:color w:val="000000"/>
          <w:spacing w:val="-9"/>
          <w:sz w:val="24"/>
          <w:szCs w:val="24"/>
        </w:rPr>
      </w:pPr>
    </w:p>
    <w:p w14:paraId="72B08E33" w14:textId="77777777" w:rsidR="008B4F4D" w:rsidRPr="00957110" w:rsidRDefault="008B4F4D" w:rsidP="008B4F4D">
      <w:pPr>
        <w:pBdr>
          <w:top w:val="nil"/>
          <w:left w:val="nil"/>
          <w:bottom w:val="nil"/>
          <w:right w:val="nil"/>
          <w:between w:val="nil"/>
        </w:pBdr>
        <w:spacing w:after="0"/>
        <w:ind w:firstLine="720"/>
        <w:jc w:val="both"/>
        <w:rPr>
          <w:rFonts w:ascii="Times New Roman" w:eastAsia="Times New Roman" w:hAnsi="Times New Roman"/>
          <w:iCs/>
          <w:noProof/>
          <w:sz w:val="24"/>
          <w:szCs w:val="24"/>
        </w:rPr>
      </w:pPr>
    </w:p>
    <w:p w14:paraId="6FF3EAFA" w14:textId="77777777" w:rsidR="008B4F4D" w:rsidRDefault="008B4F4D" w:rsidP="008B4F4D">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rPr>
      </w:pPr>
    </w:p>
    <w:p w14:paraId="7B8A616B" w14:textId="77777777" w:rsidR="008B4F4D" w:rsidRPr="00957110" w:rsidRDefault="008B4F4D" w:rsidP="008B4F4D">
      <w:pPr>
        <w:widowControl w:val="0"/>
        <w:shd w:val="clear" w:color="auto" w:fill="FEFFFE"/>
        <w:tabs>
          <w:tab w:val="left" w:pos="8646"/>
        </w:tabs>
        <w:autoSpaceDE w:val="0"/>
        <w:autoSpaceDN w:val="0"/>
        <w:adjustRightInd w:val="0"/>
        <w:spacing w:after="0" w:line="240" w:lineRule="auto"/>
        <w:jc w:val="both"/>
        <w:rPr>
          <w:rFonts w:ascii="Times New Roman" w:eastAsia="Times New Roman" w:hAnsi="Times New Roman"/>
          <w:noProof/>
          <w:sz w:val="24"/>
          <w:szCs w:val="24"/>
          <w:lang w:val="en-US"/>
        </w:rPr>
      </w:pPr>
    </w:p>
    <w:p w14:paraId="06C83598" w14:textId="77777777" w:rsidR="008B4F4D" w:rsidRPr="00957110" w:rsidRDefault="008B4F4D" w:rsidP="008B4F4D">
      <w:pPr>
        <w:spacing w:after="0" w:line="240" w:lineRule="auto"/>
        <w:jc w:val="center"/>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r w:rsidRPr="00957110">
        <w:rPr>
          <w:rFonts w:ascii="Times New Roman" w:eastAsia="Times New Roman" w:hAnsi="Times New Roman"/>
          <w:b/>
          <w:noProof/>
          <w:color w:val="040408"/>
          <w:sz w:val="24"/>
          <w:szCs w:val="24"/>
          <w:lang w:eastAsia="ro-RO" w:bidi="he-IL"/>
        </w:rPr>
        <w:t>Viză de legalitate</w:t>
      </w:r>
      <w:r w:rsidRPr="00957110">
        <w:rPr>
          <w:rFonts w:ascii="Times New Roman" w:eastAsia="Times New Roman" w:hAnsi="Times New Roman"/>
          <w:b/>
          <w:bCs/>
          <w:noProof/>
          <w:color w:val="040408"/>
          <w:sz w:val="24"/>
          <w:szCs w:val="24"/>
          <w:lang w:eastAsia="ro-RO" w:bidi="he-IL"/>
        </w:rPr>
        <w:t>,</w:t>
      </w:r>
    </w:p>
    <w:p w14:paraId="49BCB51A" w14:textId="77777777" w:rsidR="008B4F4D" w:rsidRPr="00957110" w:rsidRDefault="008B4F4D" w:rsidP="008B4F4D">
      <w:pPr>
        <w:spacing w:after="0" w:line="240" w:lineRule="auto"/>
        <w:ind w:left="1440" w:firstLine="720"/>
        <w:rPr>
          <w:rFonts w:ascii="Times New Roman" w:eastAsia="Times New Roman" w:hAnsi="Times New Roman"/>
          <w:b/>
          <w:noProof/>
          <w:sz w:val="24"/>
          <w:szCs w:val="24"/>
        </w:rPr>
      </w:pPr>
      <w:r w:rsidRPr="00957110">
        <w:rPr>
          <w:rFonts w:ascii="Times New Roman" w:eastAsia="Times New Roman" w:hAnsi="Times New Roman"/>
          <w:b/>
          <w:noProof/>
          <w:sz w:val="24"/>
          <w:szCs w:val="24"/>
        </w:rPr>
        <w:t xml:space="preserve">     Secretarul general al Municipiului Târgu Mureș</w:t>
      </w:r>
    </w:p>
    <w:p w14:paraId="677C78B7" w14:textId="77777777" w:rsidR="008B4F4D" w:rsidRPr="00957110" w:rsidRDefault="008B4F4D" w:rsidP="008B4F4D">
      <w:pPr>
        <w:spacing w:after="0" w:line="240" w:lineRule="auto"/>
        <w:ind w:left="170"/>
        <w:jc w:val="center"/>
        <w:rPr>
          <w:rFonts w:ascii="Times New Roman" w:eastAsia="Times New Roman" w:hAnsi="Times New Roman"/>
          <w:b/>
          <w:bCs/>
          <w:noProof/>
          <w:sz w:val="24"/>
          <w:szCs w:val="24"/>
        </w:rPr>
      </w:pPr>
      <w:r w:rsidRPr="00957110">
        <w:rPr>
          <w:rFonts w:ascii="Times New Roman" w:eastAsia="Times New Roman" w:hAnsi="Times New Roman"/>
          <w:b/>
          <w:noProof/>
          <w:sz w:val="24"/>
          <w:szCs w:val="24"/>
        </w:rPr>
        <w:t xml:space="preserve">           </w:t>
      </w:r>
      <w:r w:rsidRPr="00957110">
        <w:rPr>
          <w:rFonts w:ascii="Times New Roman" w:hAnsi="Times New Roman"/>
          <w:b/>
          <w:bCs/>
          <w:sz w:val="24"/>
          <w:szCs w:val="24"/>
        </w:rPr>
        <w:t>Bâta Anca</w:t>
      </w:r>
    </w:p>
    <w:p w14:paraId="2D2FEF41" w14:textId="77777777" w:rsidR="008B4F4D" w:rsidRPr="00957110" w:rsidRDefault="008B4F4D" w:rsidP="008B4F4D">
      <w:pPr>
        <w:spacing w:after="0" w:line="240" w:lineRule="auto"/>
        <w:ind w:left="170"/>
        <w:jc w:val="center"/>
        <w:rPr>
          <w:rFonts w:ascii="Times New Roman" w:eastAsia="Times New Roman" w:hAnsi="Times New Roman"/>
          <w:b/>
          <w:noProof/>
          <w:sz w:val="24"/>
          <w:szCs w:val="24"/>
        </w:rPr>
      </w:pPr>
    </w:p>
    <w:p w14:paraId="22FA643C" w14:textId="77777777" w:rsidR="008B4F4D" w:rsidRDefault="008B4F4D" w:rsidP="008B4F4D">
      <w:pPr>
        <w:spacing w:after="0" w:line="240" w:lineRule="auto"/>
        <w:ind w:left="170"/>
        <w:jc w:val="center"/>
        <w:rPr>
          <w:rFonts w:ascii="Times New Roman" w:eastAsia="Times New Roman" w:hAnsi="Times New Roman"/>
          <w:b/>
          <w:noProof/>
          <w:sz w:val="24"/>
          <w:szCs w:val="24"/>
        </w:rPr>
      </w:pPr>
    </w:p>
    <w:p w14:paraId="31F9CF84" w14:textId="77777777" w:rsidR="008B4F4D" w:rsidRDefault="008B4F4D" w:rsidP="008B4F4D">
      <w:pPr>
        <w:spacing w:after="0" w:line="240" w:lineRule="auto"/>
        <w:ind w:left="170"/>
        <w:jc w:val="center"/>
        <w:rPr>
          <w:rFonts w:ascii="Times New Roman" w:eastAsia="Times New Roman" w:hAnsi="Times New Roman"/>
          <w:b/>
          <w:noProof/>
          <w:sz w:val="24"/>
          <w:szCs w:val="24"/>
        </w:rPr>
      </w:pPr>
    </w:p>
    <w:p w14:paraId="579AD4F1" w14:textId="77777777" w:rsidR="008B4F4D" w:rsidRPr="002E17AC" w:rsidRDefault="008B4F4D" w:rsidP="008B4F4D">
      <w:pPr>
        <w:spacing w:after="0" w:line="240" w:lineRule="auto"/>
        <w:ind w:left="170" w:firstLine="720"/>
        <w:jc w:val="both"/>
        <w:rPr>
          <w:rFonts w:ascii="Times New Roman" w:eastAsia="Times New Roman" w:hAnsi="Times New Roman"/>
          <w:b/>
          <w:noProof/>
          <w:sz w:val="20"/>
          <w:szCs w:val="20"/>
          <w:lang w:eastAsia="ro-RO"/>
        </w:rPr>
      </w:pPr>
      <w:r w:rsidRPr="002E17AC">
        <w:rPr>
          <w:rFonts w:ascii="Times New Roman" w:eastAsia="Times New Roman" w:hAnsi="Times New Roman"/>
          <w:b/>
          <w:noProof/>
          <w:sz w:val="20"/>
          <w:szCs w:val="20"/>
          <w:lang w:eastAsia="ro-RO"/>
        </w:rPr>
        <w:t>*Actele administrative sunt hotărârile de Consiliu local care intră în vigoare şi produc efecte juridice după îndeplinirea condiţiilor prevăzute de art. 129, art. 139 din O.U.G. nr. 57/2019 privind Codul Administrativ</w:t>
      </w:r>
    </w:p>
    <w:p w14:paraId="69E80128" w14:textId="77777777" w:rsidR="008B4F4D" w:rsidRDefault="008B4F4D" w:rsidP="008B4F4D">
      <w:pPr>
        <w:spacing w:after="0"/>
        <w:rPr>
          <w:rFonts w:ascii="Times New Roman" w:eastAsia="Times New Roman" w:hAnsi="Times New Roman"/>
          <w:b/>
          <w:noProof/>
          <w:sz w:val="24"/>
          <w:szCs w:val="24"/>
          <w:lang w:eastAsia="ro-RO"/>
        </w:rPr>
      </w:pPr>
    </w:p>
    <w:p w14:paraId="25F8BC2B" w14:textId="77777777" w:rsidR="00114A56" w:rsidRDefault="00114A56" w:rsidP="008B4F4D">
      <w:pPr>
        <w:spacing w:after="0"/>
        <w:rPr>
          <w:rFonts w:ascii="Times New Roman" w:eastAsia="Times New Roman" w:hAnsi="Times New Roman"/>
          <w:b/>
          <w:noProof/>
          <w:sz w:val="24"/>
          <w:szCs w:val="24"/>
          <w:lang w:eastAsia="ro-RO"/>
        </w:rPr>
      </w:pPr>
    </w:p>
    <w:p w14:paraId="0537DD18" w14:textId="77777777" w:rsidR="00114A56" w:rsidRDefault="00114A56" w:rsidP="008B4F4D">
      <w:pPr>
        <w:spacing w:after="0"/>
        <w:rPr>
          <w:rFonts w:ascii="Times New Roman" w:eastAsia="Times New Roman" w:hAnsi="Times New Roman"/>
          <w:b/>
          <w:noProof/>
          <w:sz w:val="24"/>
          <w:szCs w:val="24"/>
          <w:lang w:eastAsia="ro-RO"/>
        </w:rPr>
      </w:pPr>
    </w:p>
    <w:p w14:paraId="16E59E79" w14:textId="63425D55" w:rsidR="00114A56" w:rsidRDefault="00114A56" w:rsidP="008B4F4D">
      <w:pPr>
        <w:spacing w:after="0"/>
        <w:rPr>
          <w:rFonts w:ascii="Times New Roman" w:eastAsia="Times New Roman" w:hAnsi="Times New Roman"/>
          <w:b/>
          <w:noProof/>
          <w:sz w:val="24"/>
          <w:szCs w:val="24"/>
          <w:lang w:eastAsia="ro-RO"/>
        </w:rPr>
      </w:pPr>
    </w:p>
    <w:p w14:paraId="040383B0" w14:textId="77777777" w:rsidR="00B62037" w:rsidRDefault="00B62037" w:rsidP="008B4F4D">
      <w:pPr>
        <w:spacing w:after="0"/>
        <w:rPr>
          <w:rFonts w:ascii="Times New Roman" w:eastAsia="Times New Roman" w:hAnsi="Times New Roman"/>
          <w:b/>
          <w:noProof/>
          <w:sz w:val="24"/>
          <w:szCs w:val="24"/>
          <w:lang w:eastAsia="ro-RO"/>
        </w:rPr>
      </w:pPr>
    </w:p>
    <w:p w14:paraId="6F16B25E" w14:textId="77777777" w:rsidR="00114A56" w:rsidRDefault="00114A56" w:rsidP="008B4F4D">
      <w:pPr>
        <w:spacing w:after="0"/>
        <w:rPr>
          <w:rFonts w:ascii="Times New Roman" w:eastAsia="Times New Roman" w:hAnsi="Times New Roman"/>
          <w:b/>
          <w:noProof/>
          <w:sz w:val="24"/>
          <w:szCs w:val="24"/>
          <w:lang w:eastAsia="ro-RO"/>
        </w:rPr>
      </w:pPr>
    </w:p>
    <w:p w14:paraId="0481530C" w14:textId="15DFA971" w:rsidR="008B4F4D" w:rsidRDefault="008B4F4D" w:rsidP="00B62037">
      <w:pPr>
        <w:spacing w:after="0"/>
        <w:jc w:val="right"/>
        <w:rPr>
          <w:rFonts w:ascii="Times New Roman" w:eastAsia="Times New Roman" w:hAnsi="Times New Roman"/>
          <w:b/>
          <w:noProof/>
          <w:sz w:val="24"/>
          <w:szCs w:val="24"/>
          <w:lang w:eastAsia="ro-RO"/>
        </w:rPr>
      </w:pPr>
      <w:r>
        <w:rPr>
          <w:rFonts w:ascii="Times New Roman" w:eastAsia="Times New Roman" w:hAnsi="Times New Roman"/>
          <w:b/>
          <w:noProof/>
          <w:sz w:val="24"/>
          <w:szCs w:val="24"/>
          <w:lang w:eastAsia="ro-RO"/>
        </w:rPr>
        <w:lastRenderedPageBreak/>
        <w:tab/>
      </w:r>
      <w:r>
        <w:rPr>
          <w:rFonts w:ascii="Times New Roman" w:eastAsia="Times New Roman" w:hAnsi="Times New Roman"/>
          <w:b/>
          <w:noProof/>
          <w:sz w:val="24"/>
          <w:szCs w:val="24"/>
          <w:lang w:eastAsia="ro-RO"/>
        </w:rPr>
        <w:tab/>
        <w:t>Anexă la Hotărârea____/________2022</w:t>
      </w:r>
    </w:p>
    <w:p w14:paraId="057B642C" w14:textId="77777777" w:rsidR="008B4F4D" w:rsidRDefault="008B4F4D" w:rsidP="008B4F4D">
      <w:pPr>
        <w:spacing w:after="0"/>
        <w:jc w:val="right"/>
        <w:rPr>
          <w:rFonts w:ascii="Times New Roman" w:eastAsia="Times New Roman" w:hAnsi="Times New Roman"/>
          <w:noProof/>
          <w:color w:val="000000"/>
          <w:sz w:val="24"/>
          <w:szCs w:val="24"/>
        </w:rPr>
      </w:pPr>
    </w:p>
    <w:bookmarkEnd w:id="0"/>
    <w:p w14:paraId="6861D4E0" w14:textId="77777777" w:rsidR="00114A56" w:rsidRPr="006C72E4" w:rsidRDefault="00114A56" w:rsidP="00114A56">
      <w:pPr>
        <w:spacing w:after="0"/>
        <w:jc w:val="both"/>
        <w:textAlignment w:val="baseline"/>
        <w:rPr>
          <w:rFonts w:ascii="Times New Roman" w:hAnsi="Times New Roman"/>
          <w:color w:val="000000" w:themeColor="text1"/>
          <w:sz w:val="24"/>
          <w:szCs w:val="24"/>
        </w:rPr>
      </w:pPr>
    </w:p>
    <w:p w14:paraId="0C308360"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DESCRIEREA SUMARA A INVESTITIEI PROPUSE</w:t>
      </w:r>
    </w:p>
    <w:p w14:paraId="3C2C9FDD"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16FDBEA6"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 </w:t>
      </w:r>
      <w:r w:rsidRPr="006C72E4">
        <w:rPr>
          <w:rFonts w:ascii="Times New Roman" w:hAnsi="Times New Roman"/>
          <w:b/>
          <w:noProof/>
          <w:color w:val="000000" w:themeColor="text1"/>
          <w:sz w:val="24"/>
          <w:szCs w:val="24"/>
        </w:rPr>
        <w:t>Renovarea energetica moderata a cladirilor rezidentiale multifamiliale din Municipiul Targu Mures Lot III</w:t>
      </w:r>
    </w:p>
    <w:p w14:paraId="1F87A639"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bCs/>
          <w:noProof/>
          <w:color w:val="000000" w:themeColor="text1"/>
          <w:sz w:val="24"/>
          <w:szCs w:val="24"/>
        </w:rPr>
        <w:t>Str. Nicolae Grigorescu, nr. 1-3</w:t>
      </w:r>
      <w:r w:rsidRPr="006C72E4">
        <w:rPr>
          <w:rFonts w:ascii="Times New Roman" w:hAnsi="Times New Roman"/>
          <w:color w:val="000000" w:themeColor="text1"/>
          <w:sz w:val="24"/>
          <w:szCs w:val="24"/>
        </w:rPr>
        <w:t xml:space="preserve">, localitatea </w:t>
      </w:r>
      <w:r w:rsidRPr="006C72E4">
        <w:rPr>
          <w:rFonts w:ascii="Times New Roman" w:hAnsi="Times New Roman"/>
          <w:b/>
          <w:bCs/>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b/>
          <w:bCs/>
          <w:noProof/>
          <w:color w:val="000000" w:themeColor="text1"/>
          <w:sz w:val="24"/>
          <w:szCs w:val="24"/>
        </w:rPr>
        <w:t>Mureș</w:t>
      </w:r>
    </w:p>
    <w:p w14:paraId="320089DC"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 xml:space="preserve">propuse spre finantare prin Planul național de redresare și reziliență, </w:t>
      </w:r>
    </w:p>
    <w:p w14:paraId="59B59CC1"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componenta 5 — Valul renovării</w:t>
      </w:r>
    </w:p>
    <w:p w14:paraId="274B7E2B"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1633FA3C"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CATEGORIA, CLASA DE IMPORTANŢĂ ȘI CLASA DE RISC SEISMIC:</w:t>
      </w:r>
    </w:p>
    <w:p w14:paraId="631395A1" w14:textId="77777777" w:rsidR="00114A56" w:rsidRPr="006C72E4" w:rsidRDefault="00114A56" w:rsidP="00114A56">
      <w:pPr>
        <w:spacing w:after="0"/>
        <w:rPr>
          <w:rFonts w:ascii="Times New Roman" w:hAnsi="Times New Roman"/>
          <w:sz w:val="24"/>
          <w:szCs w:val="24"/>
        </w:rPr>
      </w:pPr>
    </w:p>
    <w:p w14:paraId="0160266C" w14:textId="77777777" w:rsidR="00114A56" w:rsidRPr="006C72E4" w:rsidRDefault="00114A56" w:rsidP="00114A56">
      <w:pPr>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lang w:eastAsia="ro-RO"/>
        </w:rPr>
        <w:t xml:space="preserve">Construcţia localizata în </w:t>
      </w:r>
      <w:r w:rsidRPr="006C72E4">
        <w:rPr>
          <w:rFonts w:ascii="Times New Roman" w:hAnsi="Times New Roman"/>
          <w:noProof/>
          <w:color w:val="000000" w:themeColor="text1"/>
          <w:sz w:val="24"/>
          <w:szCs w:val="24"/>
        </w:rPr>
        <w:t>Str. Nicolae Grigorescu, nr. 1-3</w:t>
      </w:r>
      <w:r w:rsidRPr="006C72E4">
        <w:rPr>
          <w:rFonts w:ascii="Times New Roman" w:hAnsi="Times New Roman"/>
          <w:color w:val="000000" w:themeColor="text1"/>
          <w:sz w:val="24"/>
          <w:szCs w:val="24"/>
        </w:rPr>
        <w:t xml:space="preserve">, localitatea </w:t>
      </w:r>
      <w:r w:rsidRPr="006C72E4">
        <w:rPr>
          <w:rFonts w:ascii="Times New Roman" w:hAnsi="Times New Roman"/>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noProof/>
          <w:color w:val="000000" w:themeColor="text1"/>
          <w:sz w:val="24"/>
          <w:szCs w:val="24"/>
        </w:rPr>
        <w:t>Mureș</w:t>
      </w:r>
      <w:r w:rsidRPr="006C72E4">
        <w:rPr>
          <w:rFonts w:ascii="Times New Roman" w:hAnsi="Times New Roman"/>
          <w:color w:val="000000" w:themeColor="text1"/>
          <w:sz w:val="24"/>
          <w:szCs w:val="24"/>
          <w:lang w:eastAsia="ro-RO"/>
        </w:rPr>
        <w:t>, este încadrată din punct de vedere climatic şi al seismicităţii, astfel:</w:t>
      </w:r>
    </w:p>
    <w:p w14:paraId="60AEA40C" w14:textId="77777777" w:rsidR="00114A56" w:rsidRPr="006C72E4" w:rsidRDefault="00114A56" w:rsidP="00114A56">
      <w:pPr>
        <w:pStyle w:val="Heading4"/>
        <w:numPr>
          <w:ilvl w:val="0"/>
          <w:numId w:val="10"/>
        </w:numPr>
        <w:ind w:left="851"/>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Categoria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26D83DA6"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cu destinaţia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categoria </w:t>
      </w:r>
      <w:r w:rsidRPr="006C72E4">
        <w:rPr>
          <w:rFonts w:ascii="Times New Roman" w:hAnsi="Times New Roman"/>
          <w:noProof/>
          <w:color w:val="000000" w:themeColor="text1"/>
          <w:sz w:val="24"/>
          <w:szCs w:val="24"/>
        </w:rPr>
        <w:t>C "normala"</w:t>
      </w:r>
      <w:r w:rsidRPr="006C72E4">
        <w:rPr>
          <w:rFonts w:ascii="Times New Roman" w:hAnsi="Times New Roman"/>
          <w:color w:val="000000" w:themeColor="text1"/>
          <w:sz w:val="24"/>
          <w:szCs w:val="24"/>
        </w:rPr>
        <w:t xml:space="preserve">, în conformitate  H.G.R. 766/1997, Anexa 3, (vezi B.C. nr. 5/1999). </w:t>
      </w:r>
    </w:p>
    <w:p w14:paraId="50C1CDB7"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35FDB91A"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compus din </w:t>
      </w:r>
      <w:r w:rsidRPr="006C72E4">
        <w:rPr>
          <w:rFonts w:ascii="Times New Roman" w:hAnsi="Times New Roman"/>
          <w:noProof/>
          <w:color w:val="000000" w:themeColor="text1"/>
          <w:sz w:val="24"/>
          <w:szCs w:val="24"/>
        </w:rPr>
        <w:t>2</w:t>
      </w:r>
      <w:r w:rsidRPr="006C72E4">
        <w:rPr>
          <w:rFonts w:ascii="Times New Roman" w:hAnsi="Times New Roman"/>
          <w:color w:val="000000" w:themeColor="text1"/>
          <w:sz w:val="24"/>
          <w:szCs w:val="24"/>
        </w:rPr>
        <w:t xml:space="preserve"> scara(i) şi cu funcţiunea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„clasa </w:t>
      </w:r>
      <w:r w:rsidRPr="006C72E4">
        <w:rPr>
          <w:rFonts w:ascii="Times New Roman" w:hAnsi="Times New Roman"/>
          <w:b/>
          <w:noProof/>
          <w:color w:val="000000" w:themeColor="text1"/>
          <w:sz w:val="24"/>
          <w:szCs w:val="24"/>
        </w:rPr>
        <w:t>III</w:t>
      </w:r>
      <w:r w:rsidRPr="006C72E4">
        <w:rPr>
          <w:rFonts w:ascii="Times New Roman" w:hAnsi="Times New Roman"/>
          <w:color w:val="000000" w:themeColor="text1"/>
          <w:sz w:val="24"/>
          <w:szCs w:val="24"/>
        </w:rPr>
        <w:t xml:space="preserve"> de importanţă”, conform normativului de protecţie seismică P100-1/2019 respectiv în „</w:t>
      </w:r>
      <w:r w:rsidRPr="006C72E4">
        <w:rPr>
          <w:rFonts w:ascii="Times New Roman" w:hAnsi="Times New Roman"/>
          <w:noProof/>
          <w:color w:val="000000" w:themeColor="text1"/>
          <w:sz w:val="24"/>
          <w:szCs w:val="24"/>
        </w:rPr>
        <w:t>Clădiri de tip curent, care nu aparţin celorlalte clase.</w:t>
      </w:r>
      <w:r w:rsidRPr="006C72E4">
        <w:rPr>
          <w:rFonts w:ascii="Times New Roman" w:hAnsi="Times New Roman"/>
          <w:color w:val="000000" w:themeColor="text1"/>
          <w:sz w:val="24"/>
          <w:szCs w:val="24"/>
        </w:rPr>
        <w:t xml:space="preserve">”. Din tabelul 4.2 al normativului rezultă pentru factorul de importanţă valoarea </w:t>
      </w:r>
      <w:r w:rsidRPr="006C72E4">
        <w:rPr>
          <w:rFonts w:ascii="Times New Roman" w:hAnsi="Times New Roman"/>
          <w:color w:val="000000" w:themeColor="text1"/>
          <w:sz w:val="24"/>
          <w:szCs w:val="24"/>
        </w:rPr>
        <w:sym w:font="Symbol" w:char="F067"/>
      </w:r>
      <w:r w:rsidRPr="006C72E4">
        <w:rPr>
          <w:rFonts w:ascii="Times New Roman" w:hAnsi="Times New Roman"/>
          <w:color w:val="000000" w:themeColor="text1"/>
          <w:sz w:val="24"/>
          <w:szCs w:val="24"/>
          <w:vertAlign w:val="subscript"/>
        </w:rPr>
        <w:t>I</w:t>
      </w:r>
      <w:r w:rsidRPr="006C72E4">
        <w:rPr>
          <w:rFonts w:ascii="Times New Roman" w:hAnsi="Times New Roman"/>
          <w:color w:val="000000" w:themeColor="text1"/>
          <w:sz w:val="24"/>
          <w:szCs w:val="24"/>
        </w:rPr>
        <w:t xml:space="preserve"> =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61B2E931"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risc</w:t>
      </w:r>
      <w:proofErr w:type="spellEnd"/>
      <w:r w:rsidRPr="006C72E4">
        <w:rPr>
          <w:rFonts w:ascii="Times New Roman" w:hAnsi="Times New Roman"/>
          <w:color w:val="000000" w:themeColor="text1"/>
          <w:sz w:val="24"/>
          <w:szCs w:val="24"/>
        </w:rPr>
        <w:t xml:space="preserve"> seismic:</w:t>
      </w:r>
    </w:p>
    <w:p w14:paraId="27A8F955"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C72E4">
        <w:rPr>
          <w:rFonts w:ascii="Times New Roman" w:hAnsi="Times New Roman"/>
          <w:b/>
          <w:color w:val="000000" w:themeColor="text1"/>
          <w:sz w:val="24"/>
          <w:szCs w:val="24"/>
        </w:rPr>
        <w:t>Rs III</w:t>
      </w:r>
      <w:r w:rsidRPr="006C72E4">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8720760" w14:textId="77777777" w:rsidR="00114A56" w:rsidRPr="006C72E4" w:rsidRDefault="00114A56" w:rsidP="00114A56">
      <w:pPr>
        <w:spacing w:after="0"/>
        <w:rPr>
          <w:rFonts w:ascii="Times New Roman" w:hAnsi="Times New Roman"/>
          <w:color w:val="000000" w:themeColor="text1"/>
          <w:sz w:val="24"/>
          <w:szCs w:val="24"/>
        </w:rPr>
      </w:pPr>
    </w:p>
    <w:p w14:paraId="6991AB04"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DATE TEHNICE ALE CLADIRII:</w:t>
      </w:r>
    </w:p>
    <w:p w14:paraId="145A9AB0" w14:textId="77777777" w:rsidR="00114A56" w:rsidRPr="006C72E4" w:rsidRDefault="00114A56" w:rsidP="00114A56">
      <w:pPr>
        <w:spacing w:after="0"/>
        <w:rPr>
          <w:rFonts w:ascii="Times New Roman" w:hAnsi="Times New Roman"/>
          <w:sz w:val="24"/>
          <w:szCs w:val="24"/>
        </w:rPr>
      </w:pPr>
    </w:p>
    <w:p w14:paraId="72ED0A6E"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Perioada de executie a blocului de locuinte: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1984</w:t>
      </w:r>
      <w:r w:rsidRPr="006C72E4">
        <w:rPr>
          <w:rFonts w:ascii="Times New Roman" w:hAnsi="Times New Roman"/>
          <w:color w:val="000000" w:themeColor="text1"/>
          <w:sz w:val="24"/>
          <w:szCs w:val="24"/>
        </w:rPr>
        <w:t>;</w:t>
      </w:r>
    </w:p>
    <w:p w14:paraId="0AB61C85"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Aria desfășurată (Suprafața construită desfășurată):</w:t>
      </w:r>
      <w:r w:rsidRPr="006C72E4">
        <w:rPr>
          <w:rFonts w:ascii="Times New Roman" w:hAnsi="Times New Roman"/>
          <w:color w:val="000000" w:themeColor="text1"/>
          <w:sz w:val="24"/>
          <w:szCs w:val="24"/>
        </w:rPr>
        <w:t xml:space="preserve"> </w:t>
      </w:r>
      <w:r w:rsidRPr="006C72E4">
        <w:rPr>
          <w:rFonts w:ascii="Times New Roman" w:hAnsi="Times New Roman"/>
          <w:b/>
          <w:bCs/>
          <w:noProof/>
          <w:color w:val="000000" w:themeColor="text1"/>
          <w:sz w:val="24"/>
          <w:szCs w:val="24"/>
        </w:rPr>
        <w:t>1.764,72</w:t>
      </w:r>
      <w:r w:rsidRPr="006C72E4">
        <w:rPr>
          <w:rFonts w:ascii="Times New Roman" w:hAnsi="Times New Roman"/>
          <w:b/>
          <w:bCs/>
          <w:color w:val="000000" w:themeColor="text1"/>
          <w:sz w:val="24"/>
          <w:szCs w:val="24"/>
        </w:rPr>
        <w:t xml:space="preserve"> m</w:t>
      </w:r>
      <w:r w:rsidRPr="006C72E4">
        <w:rPr>
          <w:rFonts w:ascii="Times New Roman" w:hAnsi="Times New Roman"/>
          <w:b/>
          <w:bCs/>
          <w:color w:val="000000" w:themeColor="text1"/>
          <w:sz w:val="24"/>
          <w:szCs w:val="24"/>
          <w:vertAlign w:val="superscript"/>
        </w:rPr>
        <w:t>2</w:t>
      </w:r>
      <w:r w:rsidRPr="006C72E4">
        <w:rPr>
          <w:rFonts w:ascii="Times New Roman" w:hAnsi="Times New Roman"/>
          <w:b/>
          <w:bCs/>
          <w:color w:val="000000" w:themeColor="text1"/>
          <w:sz w:val="24"/>
          <w:szCs w:val="24"/>
        </w:rPr>
        <w:t>;</w:t>
      </w:r>
    </w:p>
    <w:p w14:paraId="0770C5DB"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Regimul de înălțime:</w:t>
      </w:r>
      <w:r w:rsidRPr="006C72E4">
        <w:rPr>
          <w:rFonts w:ascii="Times New Roman" w:hAnsi="Times New Roman"/>
          <w:bCs/>
          <w:color w:val="000000" w:themeColor="text1"/>
          <w:sz w:val="24"/>
          <w:szCs w:val="24"/>
        </w:rPr>
        <w:t xml:space="preserve"> </w:t>
      </w:r>
      <w:r w:rsidRPr="006C72E4">
        <w:rPr>
          <w:rFonts w:ascii="Times New Roman" w:hAnsi="Times New Roman"/>
          <w:bCs/>
          <w:noProof/>
          <w:color w:val="000000" w:themeColor="text1"/>
          <w:sz w:val="24"/>
          <w:szCs w:val="24"/>
        </w:rPr>
        <w:t>S+P+2E</w:t>
      </w:r>
      <w:r w:rsidRPr="006C72E4">
        <w:rPr>
          <w:rFonts w:ascii="Times New Roman" w:hAnsi="Times New Roman"/>
          <w:bCs/>
          <w:color w:val="000000" w:themeColor="text1"/>
          <w:sz w:val="24"/>
          <w:szCs w:val="24"/>
        </w:rPr>
        <w:t>;</w:t>
      </w:r>
    </w:p>
    <w:p w14:paraId="0C630421"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tronsoane: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2</w:t>
      </w:r>
      <w:r w:rsidRPr="006C72E4">
        <w:rPr>
          <w:rFonts w:ascii="Times New Roman" w:hAnsi="Times New Roman"/>
          <w:color w:val="000000" w:themeColor="text1"/>
          <w:sz w:val="24"/>
          <w:szCs w:val="24"/>
        </w:rPr>
        <w:t>;</w:t>
      </w:r>
    </w:p>
    <w:p w14:paraId="4DA227DA"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scări:</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2</w:t>
      </w:r>
      <w:r w:rsidRPr="006C72E4">
        <w:rPr>
          <w:rFonts w:ascii="Times New Roman" w:hAnsi="Times New Roman"/>
          <w:color w:val="000000" w:themeColor="text1"/>
          <w:sz w:val="24"/>
          <w:szCs w:val="24"/>
        </w:rPr>
        <w:t>;</w:t>
      </w:r>
    </w:p>
    <w:p w14:paraId="60DFA312"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Tâmplăria:</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Partial tamplarie PVC, partial tamplarie clasica</w:t>
      </w:r>
      <w:r w:rsidRPr="006C72E4">
        <w:rPr>
          <w:rFonts w:ascii="Times New Roman" w:hAnsi="Times New Roman"/>
          <w:color w:val="000000" w:themeColor="text1"/>
          <w:sz w:val="24"/>
          <w:szCs w:val="24"/>
        </w:rPr>
        <w:t>;</w:t>
      </w:r>
    </w:p>
    <w:p w14:paraId="7E7FD150"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acoperiș:</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Terasa</w:t>
      </w:r>
      <w:r w:rsidRPr="006C72E4">
        <w:rPr>
          <w:rFonts w:ascii="Times New Roman" w:hAnsi="Times New Roman"/>
          <w:color w:val="000000" w:themeColor="text1"/>
          <w:sz w:val="24"/>
          <w:szCs w:val="24"/>
        </w:rPr>
        <w:t>;</w:t>
      </w:r>
    </w:p>
    <w:p w14:paraId="088DD9DC"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învelitoare: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membrana bituminoasa</w:t>
      </w:r>
      <w:r w:rsidRPr="006C72E4">
        <w:rPr>
          <w:rFonts w:ascii="Times New Roman" w:hAnsi="Times New Roman"/>
          <w:color w:val="000000" w:themeColor="text1"/>
          <w:sz w:val="24"/>
          <w:szCs w:val="24"/>
        </w:rPr>
        <w:t>;</w:t>
      </w:r>
    </w:p>
    <w:p w14:paraId="44EB80B3"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Gradul de rezistență la foc: </w:t>
      </w:r>
      <w:r w:rsidRPr="006C72E4">
        <w:rPr>
          <w:rFonts w:ascii="Times New Roman" w:hAnsi="Times New Roman"/>
          <w:noProof/>
          <w:color w:val="000000" w:themeColor="text1"/>
          <w:sz w:val="24"/>
          <w:szCs w:val="24"/>
        </w:rPr>
        <w:t>II</w:t>
      </w:r>
      <w:r w:rsidRPr="006C72E4">
        <w:rPr>
          <w:rFonts w:ascii="Times New Roman" w:hAnsi="Times New Roman"/>
          <w:color w:val="000000" w:themeColor="text1"/>
          <w:sz w:val="24"/>
          <w:szCs w:val="24"/>
        </w:rPr>
        <w:t>.</w:t>
      </w:r>
    </w:p>
    <w:p w14:paraId="19B51A36" w14:textId="77777777" w:rsidR="00114A56" w:rsidRPr="006C72E4" w:rsidRDefault="00114A56" w:rsidP="00114A56">
      <w:pPr>
        <w:tabs>
          <w:tab w:val="left" w:pos="2730"/>
        </w:tabs>
        <w:spacing w:after="0" w:line="240" w:lineRule="auto"/>
        <w:jc w:val="both"/>
        <w:rPr>
          <w:rFonts w:ascii="Times New Roman" w:hAnsi="Times New Roman"/>
          <w:b/>
          <w:color w:val="000000" w:themeColor="text1"/>
          <w:sz w:val="24"/>
          <w:szCs w:val="24"/>
        </w:rPr>
      </w:pPr>
    </w:p>
    <w:p w14:paraId="53BB5286" w14:textId="77777777" w:rsidR="00114A56" w:rsidRPr="006C72E4" w:rsidRDefault="00114A56" w:rsidP="00114A56">
      <w:pPr>
        <w:tabs>
          <w:tab w:val="left" w:pos="5522"/>
        </w:tabs>
        <w:spacing w:after="0" w:line="240" w:lineRule="auto"/>
        <w:jc w:val="both"/>
        <w:rPr>
          <w:rFonts w:ascii="Times New Roman" w:hAnsi="Times New Roman"/>
          <w:b/>
          <w:color w:val="000000" w:themeColor="text1"/>
          <w:sz w:val="24"/>
          <w:szCs w:val="24"/>
        </w:rPr>
      </w:pPr>
      <w:r w:rsidRPr="006C72E4">
        <w:rPr>
          <w:rFonts w:ascii="Times New Roman" w:hAnsi="Times New Roman"/>
          <w:b/>
          <w:color w:val="000000" w:themeColor="text1"/>
          <w:sz w:val="24"/>
          <w:szCs w:val="24"/>
        </w:rPr>
        <w:tab/>
      </w:r>
    </w:p>
    <w:p w14:paraId="5459AE67"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lastRenderedPageBreak/>
        <w:t>INDICATORI LA NIVELUL OBIECTIVULUI DE INVESTITII:</w:t>
      </w:r>
    </w:p>
    <w:p w14:paraId="0F848973" w14:textId="77777777" w:rsidR="00114A56" w:rsidRPr="006C72E4" w:rsidRDefault="00114A56" w:rsidP="00114A56">
      <w:pPr>
        <w:pStyle w:val="Heading2"/>
        <w:ind w:left="720"/>
        <w:rPr>
          <w:rFonts w:ascii="Times New Roman" w:hAnsi="Times New Roman"/>
          <w:b w:val="0"/>
          <w:bCs w:val="0"/>
          <w:color w:val="000000" w:themeColor="text1"/>
          <w:sz w:val="24"/>
          <w:szCs w:val="24"/>
        </w:rPr>
      </w:pPr>
      <w:proofErr w:type="spellStart"/>
      <w:r w:rsidRPr="006C72E4">
        <w:rPr>
          <w:rFonts w:ascii="Times New Roman" w:hAnsi="Times New Roman"/>
          <w:b w:val="0"/>
          <w:bCs w:val="0"/>
          <w:color w:val="000000" w:themeColor="text1"/>
          <w:sz w:val="24"/>
          <w:szCs w:val="24"/>
        </w:rPr>
        <w:t>Indicatorii</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nivelul</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obiectivului</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investii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aferenți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clădirii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situată</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adresa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Str. Nicolae Grigorescu, nr. 1-3</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localitatea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Târgu Mureș</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judetul</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Mureș</w:t>
      </w:r>
      <w:r w:rsidRPr="006C72E4">
        <w:rPr>
          <w:rFonts w:ascii="Times New Roman" w:hAnsi="Times New Roman"/>
          <w:b w:val="0"/>
          <w:bCs w:val="0"/>
          <w:color w:val="000000" w:themeColor="text1"/>
          <w:sz w:val="24"/>
          <w:szCs w:val="24"/>
        </w:rPr>
        <w:t xml:space="preserve">, sunt </w:t>
      </w:r>
      <w:proofErr w:type="spellStart"/>
      <w:r w:rsidRPr="006C72E4">
        <w:rPr>
          <w:rFonts w:ascii="Times New Roman" w:hAnsi="Times New Roman"/>
          <w:b w:val="0"/>
          <w:bCs w:val="0"/>
          <w:color w:val="000000" w:themeColor="text1"/>
          <w:sz w:val="24"/>
          <w:szCs w:val="24"/>
        </w:rPr>
        <w:t>prezentați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în</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tabelele</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mai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jos</w:t>
      </w:r>
      <w:proofErr w:type="spellEnd"/>
      <w:r w:rsidRPr="006C72E4">
        <w:rPr>
          <w:rFonts w:ascii="Times New Roman" w:hAnsi="Times New Roman"/>
          <w:b w:val="0"/>
          <w:bCs w:val="0"/>
          <w:color w:val="000000" w:themeColor="text1"/>
          <w:sz w:val="24"/>
          <w:szCs w:val="24"/>
        </w:rPr>
        <w:t>:</w:t>
      </w:r>
    </w:p>
    <w:p w14:paraId="6A99C70F" w14:textId="77777777" w:rsidR="00114A56" w:rsidRPr="006C72E4" w:rsidRDefault="00114A56" w:rsidP="00114A56">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114A56" w:rsidRPr="006C72E4" w14:paraId="3FA9C862"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87672D3"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31FE377"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9662BC3"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Valoare la  finalul implementării proiectului </w:t>
            </w:r>
          </w:p>
        </w:tc>
      </w:tr>
      <w:tr w:rsidR="00114A56" w:rsidRPr="006C72E4" w14:paraId="157A4890"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792AB2"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Consumul anual specific de energie finală pentru încălzire (kWh/m</w:t>
            </w:r>
            <w:r w:rsidRPr="006C72E4">
              <w:rPr>
                <w:rFonts w:ascii="Times New Roman" w:hAnsi="Times New Roman"/>
                <w:color w:val="000000" w:themeColor="text1"/>
                <w:sz w:val="24"/>
                <w:szCs w:val="24"/>
                <w:vertAlign w:val="superscript"/>
                <w:lang w:eastAsia="ro-RO"/>
              </w:rPr>
              <w:t>2</w:t>
            </w:r>
            <w:r w:rsidRPr="006C72E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667D95D"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293,12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90A9170"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78,79</w:t>
            </w:r>
          </w:p>
        </w:tc>
      </w:tr>
      <w:tr w:rsidR="00114A56" w:rsidRPr="006C72E4" w14:paraId="53204F98"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F3E6BBF"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(kWh/m</w:t>
            </w:r>
            <w:r w:rsidRPr="006C72E4">
              <w:rPr>
                <w:color w:val="000000" w:themeColor="text1"/>
                <w:vertAlign w:val="superscript"/>
              </w:rPr>
              <w:t>2</w:t>
            </w:r>
            <w:r w:rsidRPr="006C72E4">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8B83109"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441,35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D3E1E60"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189,14</w:t>
            </w:r>
          </w:p>
        </w:tc>
      </w:tr>
      <w:tr w:rsidR="00114A56" w:rsidRPr="006C72E4" w14:paraId="4ED8D589"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99A6AD7"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totală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convenționale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54016DCE"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435,91</w:t>
            </w:r>
          </w:p>
        </w:tc>
        <w:tc>
          <w:tcPr>
            <w:tcW w:w="1146" w:type="pct"/>
            <w:tcBorders>
              <w:top w:val="single" w:sz="4" w:space="0" w:color="auto"/>
              <w:left w:val="single" w:sz="4" w:space="0" w:color="auto"/>
              <w:bottom w:val="single" w:sz="4" w:space="0" w:color="auto"/>
              <w:right w:val="single" w:sz="4" w:space="0" w:color="000000"/>
            </w:tcBorders>
            <w:vAlign w:val="center"/>
          </w:tcPr>
          <w:p w14:paraId="55DE5E69"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182,81</w:t>
            </w:r>
          </w:p>
        </w:tc>
      </w:tr>
      <w:tr w:rsidR="00114A56" w:rsidRPr="006C72E4" w14:paraId="24ACCC01"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F84B81E"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regenerabile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1983E73"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5,44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8A09CD0"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6,32</w:t>
            </w:r>
          </w:p>
        </w:tc>
      </w:tr>
      <w:tr w:rsidR="00114A56" w:rsidRPr="006C72E4" w14:paraId="461C3CDB"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41B002F" w14:textId="77777777" w:rsidR="00114A56" w:rsidRPr="006C72E4" w:rsidRDefault="00114A56" w:rsidP="00431335">
            <w:pPr>
              <w:pStyle w:val="Default"/>
              <w:ind w:right="447"/>
              <w:rPr>
                <w:color w:val="000000" w:themeColor="text1"/>
              </w:rPr>
            </w:pPr>
            <w:r w:rsidRPr="006C72E4">
              <w:rPr>
                <w:color w:val="000000" w:themeColor="text1"/>
              </w:rPr>
              <w:t xml:space="preserve">Nivel </w:t>
            </w:r>
            <w:proofErr w:type="spellStart"/>
            <w:r w:rsidRPr="006C72E4">
              <w:rPr>
                <w:color w:val="000000" w:themeColor="text1"/>
              </w:rPr>
              <w:t>anual</w:t>
            </w:r>
            <w:proofErr w:type="spellEnd"/>
            <w:r w:rsidRPr="006C72E4">
              <w:rPr>
                <w:color w:val="000000" w:themeColor="text1"/>
              </w:rPr>
              <w:t xml:space="preserve"> </w:t>
            </w:r>
            <w:proofErr w:type="spellStart"/>
            <w:r w:rsidRPr="006C72E4">
              <w:rPr>
                <w:color w:val="000000" w:themeColor="text1"/>
              </w:rPr>
              <w:t>estimat</w:t>
            </w:r>
            <w:proofErr w:type="spellEnd"/>
            <w:r w:rsidRPr="006C72E4">
              <w:rPr>
                <w:color w:val="000000" w:themeColor="text1"/>
              </w:rPr>
              <w:t xml:space="preserve"> al </w:t>
            </w:r>
            <w:proofErr w:type="spellStart"/>
            <w:r w:rsidRPr="006C72E4">
              <w:rPr>
                <w:color w:val="000000" w:themeColor="text1"/>
              </w:rPr>
              <w:t>gazelor</w:t>
            </w:r>
            <w:proofErr w:type="spellEnd"/>
            <w:r w:rsidRPr="006C72E4">
              <w:rPr>
                <w:color w:val="000000" w:themeColor="text1"/>
              </w:rPr>
              <w:t xml:space="preserve"> cu </w:t>
            </w:r>
            <w:proofErr w:type="spellStart"/>
            <w:r w:rsidRPr="006C72E4">
              <w:rPr>
                <w:color w:val="000000" w:themeColor="text1"/>
              </w:rPr>
              <w:t>efect</w:t>
            </w:r>
            <w:proofErr w:type="spellEnd"/>
            <w:r w:rsidRPr="006C72E4">
              <w:rPr>
                <w:color w:val="000000" w:themeColor="text1"/>
              </w:rPr>
              <w:t xml:space="preserve"> de </w:t>
            </w:r>
            <w:proofErr w:type="spellStart"/>
            <w:r w:rsidRPr="006C72E4">
              <w:rPr>
                <w:color w:val="000000" w:themeColor="text1"/>
              </w:rPr>
              <w:t>seră</w:t>
            </w:r>
            <w:proofErr w:type="spellEnd"/>
            <w:r w:rsidRPr="006C72E4">
              <w:rPr>
                <w:color w:val="000000" w:themeColor="text1"/>
              </w:rPr>
              <w:t xml:space="preserve"> (</w:t>
            </w:r>
            <w:proofErr w:type="spellStart"/>
            <w:r w:rsidRPr="006C72E4">
              <w:rPr>
                <w:color w:val="000000" w:themeColor="text1"/>
              </w:rPr>
              <w:t>echivalent</w:t>
            </w:r>
            <w:proofErr w:type="spellEnd"/>
            <w:r w:rsidRPr="006C72E4">
              <w:rPr>
                <w:color w:val="000000" w:themeColor="text1"/>
              </w:rPr>
              <w:t xml:space="preserve"> kgCO2/ m</w:t>
            </w:r>
            <w:r w:rsidRPr="006C72E4">
              <w:rPr>
                <w:color w:val="000000" w:themeColor="text1"/>
                <w:vertAlign w:val="superscript"/>
              </w:rPr>
              <w:t>2</w:t>
            </w:r>
            <w:r w:rsidRPr="006C72E4">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AE2B8EE"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75,45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16DD6299"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31,20</w:t>
            </w:r>
          </w:p>
        </w:tc>
      </w:tr>
    </w:tbl>
    <w:p w14:paraId="44577D04" w14:textId="77777777" w:rsidR="00114A56" w:rsidRPr="006C72E4" w:rsidRDefault="00114A56" w:rsidP="00114A56">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114A56" w:rsidRPr="006C72E4" w14:paraId="2997BFCD"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B63EC06"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3629FC2"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indicator</w:t>
            </w:r>
          </w:p>
        </w:tc>
      </w:tr>
      <w:tr w:rsidR="00114A56" w:rsidRPr="006C72E4" w14:paraId="36B946AF"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DA5EBB9"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150E04A"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352.944,00</w:t>
            </w:r>
          </w:p>
        </w:tc>
      </w:tr>
    </w:tbl>
    <w:p w14:paraId="7CD96C35" w14:textId="77777777" w:rsidR="00114A56" w:rsidRPr="006C72E4" w:rsidRDefault="00114A56" w:rsidP="00114A56">
      <w:pPr>
        <w:rPr>
          <w:rFonts w:ascii="Times New Roman" w:hAnsi="Times New Roman"/>
          <w:color w:val="000000" w:themeColor="text1"/>
          <w:sz w:val="24"/>
          <w:szCs w:val="24"/>
        </w:rPr>
      </w:pPr>
    </w:p>
    <w:p w14:paraId="3C1915C8" w14:textId="77777777" w:rsidR="00114A56" w:rsidRPr="006C72E4" w:rsidRDefault="00114A56" w:rsidP="00114A56">
      <w:pPr>
        <w:rPr>
          <w:rFonts w:ascii="Times New Roman" w:hAnsi="Times New Roman"/>
          <w:color w:val="000000" w:themeColor="text1"/>
          <w:sz w:val="24"/>
          <w:szCs w:val="24"/>
        </w:rPr>
      </w:pPr>
    </w:p>
    <w:p w14:paraId="29655C1F" w14:textId="77777777" w:rsidR="00114A56" w:rsidRPr="006C72E4" w:rsidRDefault="00114A56" w:rsidP="00114A56">
      <w:pPr>
        <w:pStyle w:val="Heading2"/>
        <w:numPr>
          <w:ilvl w:val="0"/>
          <w:numId w:val="9"/>
        </w:numPr>
        <w:ind w:left="1146"/>
        <w:rPr>
          <w:rFonts w:ascii="Times New Roman" w:hAnsi="Times New Roman"/>
          <w:i/>
          <w:color w:val="000000" w:themeColor="text1"/>
          <w:sz w:val="24"/>
          <w:szCs w:val="24"/>
        </w:rPr>
      </w:pPr>
      <w:r w:rsidRPr="006C72E4">
        <w:rPr>
          <w:rFonts w:ascii="Times New Roman" w:hAnsi="Times New Roman"/>
          <w:color w:val="000000" w:themeColor="text1"/>
          <w:sz w:val="24"/>
          <w:szCs w:val="24"/>
        </w:rPr>
        <w:t xml:space="preserve">LUCRĂRI PROPUSE PENTRU CREȘTEREA EFICIENȚEI ENERGETICE </w:t>
      </w:r>
    </w:p>
    <w:p w14:paraId="308BC929" w14:textId="77777777" w:rsidR="00114A56" w:rsidRPr="006C72E4" w:rsidRDefault="00114A56" w:rsidP="00114A56">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14A56" w:rsidRPr="006C72E4" w14:paraId="40F93741" w14:textId="77777777" w:rsidTr="00431335">
        <w:trPr>
          <w:trHeight w:val="819"/>
        </w:trPr>
        <w:tc>
          <w:tcPr>
            <w:tcW w:w="401" w:type="dxa"/>
          </w:tcPr>
          <w:p w14:paraId="7DB0F0B3"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080EF5D2"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114A56" w:rsidRPr="006C72E4" w14:paraId="294C17D1" w14:textId="77777777" w:rsidTr="00431335">
        <w:trPr>
          <w:trHeight w:val="489"/>
        </w:trPr>
        <w:tc>
          <w:tcPr>
            <w:tcW w:w="401" w:type="dxa"/>
          </w:tcPr>
          <w:p w14:paraId="33C99AC5"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58434F75"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pereților exteriori cu o grosime a termoizolației de </w:t>
            </w:r>
            <w:r w:rsidRPr="006C72E4">
              <w:rPr>
                <w:rFonts w:ascii="Times New Roman" w:hAnsi="Times New Roman"/>
                <w:noProof/>
                <w:sz w:val="24"/>
                <w:szCs w:val="24"/>
              </w:rPr>
              <w:t>15</w:t>
            </w:r>
            <w:r w:rsidRPr="006C72E4">
              <w:rPr>
                <w:rFonts w:ascii="Times New Roman" w:hAnsi="Times New Roman"/>
                <w:sz w:val="24"/>
                <w:szCs w:val="24"/>
              </w:rPr>
              <w:t xml:space="preserve"> cm;</w:t>
            </w:r>
          </w:p>
        </w:tc>
      </w:tr>
      <w:tr w:rsidR="00114A56" w:rsidRPr="006C72E4" w14:paraId="39B4BD03" w14:textId="77777777" w:rsidTr="00431335">
        <w:trPr>
          <w:trHeight w:val="489"/>
        </w:trPr>
        <w:tc>
          <w:tcPr>
            <w:tcW w:w="401" w:type="dxa"/>
          </w:tcPr>
          <w:p w14:paraId="673A7E5F"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4A0EED5C"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planşeului peste ultimul nivel cu sisteme termoizolante (acoperișul clădirii este de tip </w:t>
            </w:r>
            <w:r w:rsidRPr="006C72E4">
              <w:rPr>
                <w:rFonts w:ascii="Times New Roman" w:hAnsi="Times New Roman"/>
                <w:noProof/>
                <w:sz w:val="24"/>
                <w:szCs w:val="24"/>
              </w:rPr>
              <w:t>Terasa</w:t>
            </w:r>
            <w:r w:rsidRPr="006C72E4">
              <w:rPr>
                <w:rFonts w:ascii="Times New Roman" w:hAnsi="Times New Roman"/>
                <w:sz w:val="24"/>
                <w:szCs w:val="24"/>
              </w:rPr>
              <w:t>):</w:t>
            </w:r>
          </w:p>
        </w:tc>
      </w:tr>
      <w:tr w:rsidR="00114A56" w:rsidRPr="006C72E4" w14:paraId="28C96017" w14:textId="77777777" w:rsidTr="00431335">
        <w:trPr>
          <w:trHeight w:val="835"/>
        </w:trPr>
        <w:tc>
          <w:tcPr>
            <w:tcW w:w="401" w:type="dxa"/>
          </w:tcPr>
          <w:p w14:paraId="65C3E6B7" w14:textId="77777777" w:rsidR="00114A56" w:rsidRPr="006C72E4" w:rsidRDefault="00114A56" w:rsidP="00431335">
            <w:pPr>
              <w:spacing w:after="0"/>
              <w:rPr>
                <w:rFonts w:ascii="Times New Roman" w:hAnsi="Times New Roman"/>
                <w:sz w:val="24"/>
                <w:szCs w:val="24"/>
              </w:rPr>
            </w:pPr>
          </w:p>
        </w:tc>
        <w:tc>
          <w:tcPr>
            <w:tcW w:w="382" w:type="dxa"/>
            <w:gridSpan w:val="2"/>
          </w:tcPr>
          <w:p w14:paraId="2776F763" w14:textId="77777777" w:rsidR="00114A56" w:rsidRPr="006C72E4" w:rsidRDefault="00114A56" w:rsidP="00431335">
            <w:pPr>
              <w:spacing w:after="0"/>
              <w:rPr>
                <w:rFonts w:ascii="Times New Roman" w:hAnsi="Times New Roman"/>
                <w:sz w:val="24"/>
                <w:szCs w:val="24"/>
              </w:rPr>
            </w:pPr>
          </w:p>
        </w:tc>
        <w:tc>
          <w:tcPr>
            <w:tcW w:w="7912" w:type="dxa"/>
          </w:tcPr>
          <w:p w14:paraId="19FD62F0"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 xml:space="preserve">- Termo-hidroizolarea acoperișului tip terasă cu o grosime a termoizolației de 20 cm.  </w:t>
            </w:r>
          </w:p>
        </w:tc>
      </w:tr>
      <w:tr w:rsidR="00114A56" w:rsidRPr="006C72E4" w14:paraId="26F90D23" w14:textId="77777777" w:rsidTr="00431335">
        <w:trPr>
          <w:trHeight w:val="487"/>
        </w:trPr>
        <w:tc>
          <w:tcPr>
            <w:tcW w:w="401" w:type="dxa"/>
            <w:vMerge w:val="restart"/>
          </w:tcPr>
          <w:p w14:paraId="50781019"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290E5C56"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Închiderea balcoanelor şi/sau a logiilor cu tâmplărie termoizolantă, inclusiv izolarea termică a parapeţilor(dacă este cazul):</w:t>
            </w:r>
          </w:p>
        </w:tc>
      </w:tr>
      <w:tr w:rsidR="00114A56" w:rsidRPr="006C72E4" w14:paraId="2E0C7F35" w14:textId="77777777" w:rsidTr="00431335">
        <w:trPr>
          <w:trHeight w:val="396"/>
        </w:trPr>
        <w:tc>
          <w:tcPr>
            <w:tcW w:w="401" w:type="dxa"/>
            <w:vMerge/>
          </w:tcPr>
          <w:p w14:paraId="3B79AC8A" w14:textId="77777777" w:rsidR="00114A56" w:rsidRPr="006C72E4" w:rsidRDefault="00114A56" w:rsidP="00431335">
            <w:pPr>
              <w:spacing w:after="0"/>
              <w:rPr>
                <w:rFonts w:ascii="Times New Roman" w:hAnsi="Times New Roman"/>
                <w:sz w:val="24"/>
                <w:szCs w:val="24"/>
              </w:rPr>
            </w:pPr>
          </w:p>
        </w:tc>
        <w:tc>
          <w:tcPr>
            <w:tcW w:w="370" w:type="dxa"/>
          </w:tcPr>
          <w:p w14:paraId="45DD0625" w14:textId="77777777" w:rsidR="00114A56" w:rsidRPr="006C72E4" w:rsidRDefault="00114A56" w:rsidP="00431335">
            <w:pPr>
              <w:pStyle w:val="Heading5"/>
              <w:outlineLvl w:val="4"/>
              <w:rPr>
                <w:rFonts w:ascii="Times New Roman" w:hAnsi="Times New Roman"/>
                <w:b w:val="0"/>
                <w:bCs w:val="0"/>
                <w:color w:val="auto"/>
                <w:sz w:val="24"/>
                <w:szCs w:val="24"/>
              </w:rPr>
            </w:pPr>
          </w:p>
        </w:tc>
        <w:tc>
          <w:tcPr>
            <w:tcW w:w="7924" w:type="dxa"/>
            <w:gridSpan w:val="2"/>
          </w:tcPr>
          <w:p w14:paraId="4B419561" w14:textId="77777777" w:rsidR="00114A56" w:rsidRPr="006C72E4" w:rsidRDefault="00114A56" w:rsidP="00431335">
            <w:pPr>
              <w:pStyle w:val="Heading5"/>
              <w:spacing w:before="0"/>
              <w:outlineLvl w:val="4"/>
              <w:rPr>
                <w:rFonts w:ascii="Times New Roman" w:hAnsi="Times New Roman"/>
                <w:b w:val="0"/>
                <w:bCs w:val="0"/>
                <w:color w:val="auto"/>
                <w:sz w:val="24"/>
                <w:szCs w:val="24"/>
              </w:rPr>
            </w:pPr>
            <w:r w:rsidRPr="006C72E4">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114A56" w:rsidRPr="006C72E4" w14:paraId="79B712CF" w14:textId="77777777" w:rsidTr="00431335">
        <w:trPr>
          <w:trHeight w:val="89"/>
        </w:trPr>
        <w:tc>
          <w:tcPr>
            <w:tcW w:w="401" w:type="dxa"/>
            <w:vMerge w:val="restart"/>
          </w:tcPr>
          <w:p w14:paraId="3078ED58" w14:textId="77777777" w:rsidR="00114A56" w:rsidRPr="006C72E4" w:rsidRDefault="00114A56" w:rsidP="00431335">
            <w:pPr>
              <w:spacing w:after="0"/>
              <w:rPr>
                <w:rFonts w:ascii="Times New Roman" w:hAnsi="Times New Roman"/>
                <w:sz w:val="24"/>
                <w:szCs w:val="24"/>
              </w:rPr>
            </w:pPr>
          </w:p>
        </w:tc>
        <w:tc>
          <w:tcPr>
            <w:tcW w:w="8294" w:type="dxa"/>
            <w:gridSpan w:val="3"/>
          </w:tcPr>
          <w:p w14:paraId="2A3621AF"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planşeului peste subsol (unde este cazul):</w:t>
            </w:r>
          </w:p>
        </w:tc>
      </w:tr>
      <w:tr w:rsidR="00114A56" w:rsidRPr="006C72E4" w14:paraId="0F976671" w14:textId="77777777" w:rsidTr="00431335">
        <w:trPr>
          <w:trHeight w:val="222"/>
        </w:trPr>
        <w:tc>
          <w:tcPr>
            <w:tcW w:w="401" w:type="dxa"/>
            <w:vMerge/>
          </w:tcPr>
          <w:p w14:paraId="7F59800A" w14:textId="77777777" w:rsidR="00114A56" w:rsidRPr="006C72E4" w:rsidRDefault="00114A56" w:rsidP="00431335">
            <w:pPr>
              <w:spacing w:after="0"/>
              <w:rPr>
                <w:rFonts w:ascii="Times New Roman" w:hAnsi="Times New Roman"/>
                <w:sz w:val="24"/>
                <w:szCs w:val="24"/>
              </w:rPr>
            </w:pPr>
          </w:p>
        </w:tc>
        <w:tc>
          <w:tcPr>
            <w:tcW w:w="382" w:type="dxa"/>
            <w:gridSpan w:val="2"/>
          </w:tcPr>
          <w:p w14:paraId="2791EEC1" w14:textId="77777777" w:rsidR="00114A56" w:rsidRPr="006C72E4" w:rsidRDefault="00114A56" w:rsidP="00431335">
            <w:pPr>
              <w:spacing w:after="0"/>
              <w:rPr>
                <w:rFonts w:ascii="Times New Roman" w:hAnsi="Times New Roman"/>
                <w:sz w:val="24"/>
                <w:szCs w:val="24"/>
              </w:rPr>
            </w:pPr>
          </w:p>
        </w:tc>
        <w:tc>
          <w:tcPr>
            <w:tcW w:w="7912" w:type="dxa"/>
          </w:tcPr>
          <w:p w14:paraId="248123FA"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Nu este cazul sa se termoizoleze planșeul peste subsol;</w:t>
            </w:r>
          </w:p>
          <w:p w14:paraId="094DFAB3" w14:textId="77777777" w:rsidR="00114A56" w:rsidRPr="006C72E4" w:rsidRDefault="00114A56" w:rsidP="00431335">
            <w:pPr>
              <w:pStyle w:val="Heading5"/>
              <w:spacing w:before="0"/>
              <w:outlineLvl w:val="4"/>
              <w:rPr>
                <w:rFonts w:ascii="Times New Roman" w:hAnsi="Times New Roman"/>
                <w:sz w:val="24"/>
                <w:szCs w:val="24"/>
              </w:rPr>
            </w:pPr>
            <w:r w:rsidRPr="006C72E4">
              <w:rPr>
                <w:rFonts w:ascii="Times New Roman" w:hAnsi="Times New Roman"/>
                <w:b w:val="0"/>
                <w:bCs w:val="0"/>
                <w:color w:val="auto"/>
                <w:sz w:val="24"/>
                <w:szCs w:val="24"/>
              </w:rPr>
              <w:t xml:space="preserve">- Se </w:t>
            </w:r>
            <w:proofErr w:type="spellStart"/>
            <w:r w:rsidRPr="006C72E4">
              <w:rPr>
                <w:rFonts w:ascii="Times New Roman" w:hAnsi="Times New Roman"/>
                <w:b w:val="0"/>
                <w:bCs w:val="0"/>
                <w:color w:val="auto"/>
                <w:sz w:val="24"/>
                <w:szCs w:val="24"/>
              </w:rPr>
              <w:t>propune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izolarea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termică</w:t>
            </w:r>
            <w:proofErr w:type="spellEnd"/>
            <w:r w:rsidRPr="006C72E4">
              <w:rPr>
                <w:rFonts w:ascii="Times New Roman" w:hAnsi="Times New Roman"/>
                <w:b w:val="0"/>
                <w:bCs w:val="0"/>
                <w:color w:val="auto"/>
                <w:sz w:val="24"/>
                <w:szCs w:val="24"/>
              </w:rPr>
              <w:t xml:space="preserve"> la </w:t>
            </w:r>
            <w:proofErr w:type="spellStart"/>
            <w:r w:rsidRPr="006C72E4">
              <w:rPr>
                <w:rFonts w:ascii="Times New Roman" w:hAnsi="Times New Roman"/>
                <w:b w:val="0"/>
                <w:bCs w:val="0"/>
                <w:color w:val="auto"/>
                <w:sz w:val="24"/>
                <w:szCs w:val="24"/>
              </w:rPr>
              <w:t>pereții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și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tavanele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comune</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apartamentele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zona de </w:t>
            </w:r>
            <w:proofErr w:type="spellStart"/>
            <w:r w:rsidRPr="006C72E4">
              <w:rPr>
                <w:rFonts w:ascii="Times New Roman" w:hAnsi="Times New Roman"/>
                <w:b w:val="0"/>
                <w:bCs w:val="0"/>
                <w:color w:val="auto"/>
                <w:sz w:val="24"/>
                <w:szCs w:val="24"/>
              </w:rPr>
              <w:t>acces</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casa </w:t>
            </w:r>
            <w:proofErr w:type="spellStart"/>
            <w:r w:rsidRPr="006C72E4">
              <w:rPr>
                <w:rFonts w:ascii="Times New Roman" w:hAnsi="Times New Roman"/>
                <w:b w:val="0"/>
                <w:bCs w:val="0"/>
                <w:color w:val="auto"/>
                <w:sz w:val="24"/>
                <w:szCs w:val="24"/>
              </w:rPr>
              <w:t>scării</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sistem</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grosimea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stratului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de 10 cm.</w:t>
            </w:r>
          </w:p>
        </w:tc>
      </w:tr>
      <w:tr w:rsidR="00114A56" w:rsidRPr="006C72E4" w14:paraId="450C03D6" w14:textId="77777777" w:rsidTr="00431335">
        <w:trPr>
          <w:trHeight w:val="489"/>
        </w:trPr>
        <w:tc>
          <w:tcPr>
            <w:tcW w:w="401" w:type="dxa"/>
          </w:tcPr>
          <w:p w14:paraId="3E41C67B"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7C6836D2"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114A56" w:rsidRPr="006C72E4" w14:paraId="3A28ED81" w14:textId="77777777" w:rsidTr="00431335">
        <w:trPr>
          <w:trHeight w:val="489"/>
        </w:trPr>
        <w:tc>
          <w:tcPr>
            <w:tcW w:w="401" w:type="dxa"/>
          </w:tcPr>
          <w:p w14:paraId="78FBF1CB"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7477FCC4"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Reabilitarea/modernizarea instalației de iluminat din casele de scară prin înlocuirea circuitelor de iluminat deteriorate sau subdimensionate;</w:t>
            </w:r>
          </w:p>
        </w:tc>
      </w:tr>
      <w:tr w:rsidR="00114A56" w:rsidRPr="006C72E4" w14:paraId="223A4434" w14:textId="77777777" w:rsidTr="00431335">
        <w:trPr>
          <w:trHeight w:val="489"/>
        </w:trPr>
        <w:tc>
          <w:tcPr>
            <w:tcW w:w="401" w:type="dxa"/>
          </w:tcPr>
          <w:p w14:paraId="4F2C42E8"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700F9E56"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114A56" w:rsidRPr="006C72E4" w14:paraId="73103685" w14:textId="77777777" w:rsidTr="00431335">
        <w:trPr>
          <w:trHeight w:val="489"/>
        </w:trPr>
        <w:tc>
          <w:tcPr>
            <w:tcW w:w="401" w:type="dxa"/>
          </w:tcPr>
          <w:p w14:paraId="30573537"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1CA14CE9"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114A56" w:rsidRPr="006C72E4" w14:paraId="002A4C38" w14:textId="77777777" w:rsidTr="00431335">
        <w:trPr>
          <w:trHeight w:val="489"/>
        </w:trPr>
        <w:tc>
          <w:tcPr>
            <w:tcW w:w="401" w:type="dxa"/>
          </w:tcPr>
          <w:p w14:paraId="50088F24" w14:textId="77777777" w:rsidR="00114A56" w:rsidRPr="006C72E4" w:rsidRDefault="00114A56" w:rsidP="00431335">
            <w:pPr>
              <w:spacing w:after="0"/>
              <w:rPr>
                <w:rFonts w:ascii="Times New Roman" w:hAnsi="Times New Roman"/>
                <w:sz w:val="24"/>
                <w:szCs w:val="24"/>
              </w:rPr>
            </w:pPr>
          </w:p>
        </w:tc>
        <w:tc>
          <w:tcPr>
            <w:tcW w:w="8294" w:type="dxa"/>
            <w:gridSpan w:val="3"/>
          </w:tcPr>
          <w:p w14:paraId="7368379C" w14:textId="77777777" w:rsidR="00114A56" w:rsidRPr="006C72E4" w:rsidRDefault="00114A56" w:rsidP="00431335">
            <w:pPr>
              <w:spacing w:after="0"/>
              <w:rPr>
                <w:rFonts w:ascii="Times New Roman" w:hAnsi="Times New Roman"/>
                <w:sz w:val="24"/>
                <w:szCs w:val="24"/>
              </w:rPr>
            </w:pPr>
          </w:p>
        </w:tc>
      </w:tr>
      <w:tr w:rsidR="00114A56" w:rsidRPr="006C72E4" w14:paraId="53A76EC3" w14:textId="77777777" w:rsidTr="00431335">
        <w:trPr>
          <w:trHeight w:val="309"/>
        </w:trPr>
        <w:tc>
          <w:tcPr>
            <w:tcW w:w="401" w:type="dxa"/>
          </w:tcPr>
          <w:p w14:paraId="71BAAD39"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21945C58" w14:textId="77777777" w:rsidR="00114A56" w:rsidRPr="006C72E4" w:rsidRDefault="00114A56" w:rsidP="00431335">
            <w:pPr>
              <w:spacing w:after="0"/>
              <w:rPr>
                <w:rFonts w:ascii="Times New Roman" w:hAnsi="Times New Roman"/>
                <w:b/>
                <w:bCs/>
                <w:sz w:val="24"/>
                <w:szCs w:val="24"/>
              </w:rPr>
            </w:pPr>
            <w:r w:rsidRPr="006C72E4">
              <w:rPr>
                <w:rFonts w:ascii="Times New Roman" w:hAnsi="Times New Roman"/>
                <w:b/>
                <w:bCs/>
                <w:sz w:val="24"/>
                <w:szCs w:val="24"/>
              </w:rPr>
              <w:t>Recomandări propuse:</w:t>
            </w:r>
          </w:p>
        </w:tc>
      </w:tr>
      <w:tr w:rsidR="00114A56" w:rsidRPr="006C72E4" w14:paraId="66C2B102" w14:textId="77777777" w:rsidTr="00431335">
        <w:trPr>
          <w:trHeight w:val="489"/>
        </w:trPr>
        <w:tc>
          <w:tcPr>
            <w:tcW w:w="401" w:type="dxa"/>
          </w:tcPr>
          <w:p w14:paraId="59512407" w14:textId="77777777" w:rsidR="00114A56" w:rsidRPr="006C72E4" w:rsidRDefault="00114A56" w:rsidP="00431335">
            <w:pPr>
              <w:spacing w:after="0"/>
              <w:rPr>
                <w:rFonts w:ascii="Times New Roman" w:hAnsi="Times New Roman"/>
                <w:sz w:val="24"/>
                <w:szCs w:val="24"/>
              </w:rPr>
            </w:pPr>
          </w:p>
        </w:tc>
        <w:tc>
          <w:tcPr>
            <w:tcW w:w="382" w:type="dxa"/>
            <w:gridSpan w:val="2"/>
          </w:tcPr>
          <w:p w14:paraId="18DFFDAE"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6413CD95"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trotuarelor de protecţie, în scopul eliminării infiltraţiilor la infrastructura blocului de locuinţe, în zonele degradate;</w:t>
            </w:r>
          </w:p>
        </w:tc>
      </w:tr>
      <w:tr w:rsidR="00114A56" w:rsidRPr="006C72E4" w14:paraId="699D229C" w14:textId="77777777" w:rsidTr="00431335">
        <w:trPr>
          <w:trHeight w:val="489"/>
        </w:trPr>
        <w:tc>
          <w:tcPr>
            <w:tcW w:w="401" w:type="dxa"/>
          </w:tcPr>
          <w:p w14:paraId="560D786F" w14:textId="77777777" w:rsidR="00114A56" w:rsidRPr="006C72E4" w:rsidRDefault="00114A56" w:rsidP="00431335">
            <w:pPr>
              <w:spacing w:after="0"/>
              <w:rPr>
                <w:rFonts w:ascii="Times New Roman" w:hAnsi="Times New Roman"/>
                <w:sz w:val="24"/>
                <w:szCs w:val="24"/>
              </w:rPr>
            </w:pPr>
          </w:p>
        </w:tc>
        <w:tc>
          <w:tcPr>
            <w:tcW w:w="382" w:type="dxa"/>
            <w:gridSpan w:val="2"/>
          </w:tcPr>
          <w:p w14:paraId="5DD22AF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62C6399D"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 </w:t>
            </w:r>
            <w:r w:rsidRPr="006C72E4">
              <w:rPr>
                <w:rFonts w:ascii="Times New Roman" w:hAnsi="Times New Roman"/>
                <w:noProof/>
                <w:sz w:val="24"/>
                <w:szCs w:val="24"/>
              </w:rPr>
              <w:t>Repararea/construirea acoperişului tip terasă, inclusiv repararea sistemului de colectare a apelor meteorice de la nivelul terasei;</w:t>
            </w:r>
          </w:p>
        </w:tc>
      </w:tr>
      <w:tr w:rsidR="00114A56" w:rsidRPr="006C72E4" w14:paraId="202F4F4E" w14:textId="77777777" w:rsidTr="00431335">
        <w:trPr>
          <w:trHeight w:val="489"/>
        </w:trPr>
        <w:tc>
          <w:tcPr>
            <w:tcW w:w="401" w:type="dxa"/>
          </w:tcPr>
          <w:p w14:paraId="4C45AE10" w14:textId="77777777" w:rsidR="00114A56" w:rsidRPr="006C72E4" w:rsidRDefault="00114A56" w:rsidP="00431335">
            <w:pPr>
              <w:spacing w:after="0"/>
              <w:rPr>
                <w:rFonts w:ascii="Times New Roman" w:hAnsi="Times New Roman"/>
                <w:sz w:val="24"/>
                <w:szCs w:val="24"/>
              </w:rPr>
            </w:pPr>
          </w:p>
        </w:tc>
        <w:tc>
          <w:tcPr>
            <w:tcW w:w="382" w:type="dxa"/>
            <w:gridSpan w:val="2"/>
          </w:tcPr>
          <w:p w14:paraId="28336B2A"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57A2EB72"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Demontarea instalaţiilor şi a echipamentelor montate aparent pe anvelopa clădirii, precum şi remontarea acestora după efectuarea lucrărilor de intervenţie;</w:t>
            </w:r>
          </w:p>
        </w:tc>
      </w:tr>
      <w:tr w:rsidR="00114A56" w:rsidRPr="006C72E4" w14:paraId="4CDB1FEE" w14:textId="77777777" w:rsidTr="00431335">
        <w:trPr>
          <w:trHeight w:val="489"/>
        </w:trPr>
        <w:tc>
          <w:tcPr>
            <w:tcW w:w="401" w:type="dxa"/>
          </w:tcPr>
          <w:p w14:paraId="52022379" w14:textId="77777777" w:rsidR="00114A56" w:rsidRPr="006C72E4" w:rsidRDefault="00114A56" w:rsidP="00431335">
            <w:pPr>
              <w:spacing w:after="0"/>
              <w:rPr>
                <w:rFonts w:ascii="Times New Roman" w:hAnsi="Times New Roman"/>
                <w:sz w:val="24"/>
                <w:szCs w:val="24"/>
              </w:rPr>
            </w:pPr>
          </w:p>
        </w:tc>
        <w:tc>
          <w:tcPr>
            <w:tcW w:w="382" w:type="dxa"/>
            <w:gridSpan w:val="2"/>
          </w:tcPr>
          <w:p w14:paraId="3717C56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25FBEDB6"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elementelor de construcţie ale faţadei care prezintă potenţial pericol de desprindere şi/sau afectează funcţionalitatea clădirii;</w:t>
            </w:r>
          </w:p>
        </w:tc>
      </w:tr>
      <w:tr w:rsidR="00114A56" w:rsidRPr="006C72E4" w14:paraId="7E7F649F" w14:textId="77777777" w:rsidTr="00431335">
        <w:trPr>
          <w:trHeight w:val="489"/>
        </w:trPr>
        <w:tc>
          <w:tcPr>
            <w:tcW w:w="401" w:type="dxa"/>
          </w:tcPr>
          <w:p w14:paraId="0D64CBE0" w14:textId="77777777" w:rsidR="00114A56" w:rsidRPr="006C72E4" w:rsidRDefault="00114A56" w:rsidP="00431335">
            <w:pPr>
              <w:spacing w:after="0"/>
              <w:rPr>
                <w:rFonts w:ascii="Times New Roman" w:hAnsi="Times New Roman"/>
                <w:sz w:val="24"/>
                <w:szCs w:val="24"/>
              </w:rPr>
            </w:pPr>
          </w:p>
        </w:tc>
        <w:tc>
          <w:tcPr>
            <w:tcW w:w="382" w:type="dxa"/>
            <w:gridSpan w:val="2"/>
          </w:tcPr>
          <w:p w14:paraId="6EEDFEC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3B531CA9"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Refacerea finisajelor interioare în zonele de intervenţie;</w:t>
            </w:r>
          </w:p>
        </w:tc>
      </w:tr>
      <w:tr w:rsidR="00114A56" w:rsidRPr="006C72E4" w14:paraId="532865A0" w14:textId="77777777" w:rsidTr="00431335">
        <w:trPr>
          <w:trHeight w:val="489"/>
        </w:trPr>
        <w:tc>
          <w:tcPr>
            <w:tcW w:w="401" w:type="dxa"/>
          </w:tcPr>
          <w:p w14:paraId="784410CF" w14:textId="77777777" w:rsidR="00114A56" w:rsidRPr="006C72E4" w:rsidRDefault="00114A56" w:rsidP="00431335">
            <w:pPr>
              <w:spacing w:after="0"/>
              <w:rPr>
                <w:rFonts w:ascii="Times New Roman" w:hAnsi="Times New Roman"/>
                <w:sz w:val="24"/>
                <w:szCs w:val="24"/>
              </w:rPr>
            </w:pPr>
          </w:p>
        </w:tc>
        <w:tc>
          <w:tcPr>
            <w:tcW w:w="382" w:type="dxa"/>
            <w:gridSpan w:val="2"/>
          </w:tcPr>
          <w:p w14:paraId="6645C883"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1E2A3869" w14:textId="77777777" w:rsidR="00114A56" w:rsidRPr="006C72E4" w:rsidRDefault="00114A56" w:rsidP="00431335">
            <w:pPr>
              <w:spacing w:after="0"/>
              <w:rPr>
                <w:rFonts w:ascii="Times New Roman" w:eastAsia="Arial" w:hAnsi="Times New Roman"/>
                <w:color w:val="000000" w:themeColor="text1"/>
                <w:sz w:val="24"/>
                <w:szCs w:val="24"/>
              </w:rPr>
            </w:pPr>
            <w:r w:rsidRPr="006C72E4">
              <w:rPr>
                <w:rFonts w:ascii="Times New Roman" w:eastAsia="Arial" w:hAnsi="Times New Roman"/>
                <w:color w:val="000000" w:themeColor="text1"/>
                <w:sz w:val="24"/>
                <w:szCs w:val="24"/>
              </w:rPr>
              <w:t>- Înlocuirea sau modernizarea liftului/lifturilor (unde este cazul):</w:t>
            </w:r>
          </w:p>
          <w:p w14:paraId="54C2E06C" w14:textId="77777777" w:rsidR="00114A56" w:rsidRPr="006C72E4" w:rsidRDefault="00114A56" w:rsidP="00431335">
            <w:pPr>
              <w:ind w:left="410"/>
              <w:rPr>
                <w:rFonts w:ascii="Times New Roman" w:hAnsi="Times New Roman"/>
                <w:sz w:val="24"/>
                <w:szCs w:val="24"/>
              </w:rPr>
            </w:pPr>
            <w:r w:rsidRPr="006C72E4">
              <w:rPr>
                <w:rFonts w:ascii="Times New Roman" w:hAnsi="Times New Roman"/>
                <w:noProof/>
                <w:sz w:val="24"/>
                <w:szCs w:val="24"/>
              </w:rPr>
              <w:t>Nu este cazul.</w:t>
            </w:r>
          </w:p>
        </w:tc>
      </w:tr>
    </w:tbl>
    <w:p w14:paraId="4FCF9586" w14:textId="77777777" w:rsidR="00114A56" w:rsidRPr="006C72E4" w:rsidRDefault="00114A56" w:rsidP="00114A56">
      <w:pPr>
        <w:autoSpaceDE w:val="0"/>
        <w:autoSpaceDN w:val="0"/>
        <w:adjustRightInd w:val="0"/>
        <w:spacing w:after="0"/>
        <w:rPr>
          <w:rFonts w:ascii="Times New Roman" w:hAnsi="Times New Roman"/>
          <w:color w:val="000000" w:themeColor="text1"/>
          <w:sz w:val="24"/>
          <w:szCs w:val="24"/>
        </w:rPr>
      </w:pPr>
    </w:p>
    <w:p w14:paraId="69A80CD2" w14:textId="77777777" w:rsidR="00114A56" w:rsidRPr="006C72E4" w:rsidRDefault="00114A56" w:rsidP="00114A56">
      <w:pPr>
        <w:spacing w:after="0"/>
        <w:jc w:val="right"/>
        <w:textAlignment w:val="baseline"/>
        <w:rPr>
          <w:rFonts w:ascii="Times New Roman" w:hAnsi="Times New Roman"/>
          <w:color w:val="000000" w:themeColor="text1"/>
          <w:sz w:val="24"/>
          <w:szCs w:val="24"/>
        </w:rPr>
        <w:sectPr w:rsidR="00114A56" w:rsidRPr="006C72E4" w:rsidSect="00951297">
          <w:headerReference w:type="default" r:id="rId11"/>
          <w:footerReference w:type="even" r:id="rId12"/>
          <w:footerReference w:type="first" r:id="rId13"/>
          <w:pgSz w:w="11909" w:h="16834" w:code="9"/>
          <w:pgMar w:top="1276" w:right="994" w:bottom="900" w:left="1276" w:header="540" w:footer="24" w:gutter="0"/>
          <w:pgNumType w:start="1"/>
          <w:cols w:space="720"/>
          <w:noEndnote/>
          <w:titlePg/>
          <w:docGrid w:linePitch="299"/>
        </w:sectPr>
      </w:pPr>
    </w:p>
    <w:p w14:paraId="6F00B7A4" w14:textId="77777777" w:rsidR="00114A56" w:rsidRPr="006C72E4" w:rsidRDefault="00114A56" w:rsidP="00114A56">
      <w:pPr>
        <w:spacing w:after="0"/>
        <w:jc w:val="both"/>
        <w:textAlignment w:val="baseline"/>
        <w:rPr>
          <w:rFonts w:ascii="Times New Roman" w:hAnsi="Times New Roman"/>
          <w:color w:val="000000" w:themeColor="text1"/>
          <w:sz w:val="24"/>
          <w:szCs w:val="24"/>
        </w:rPr>
      </w:pPr>
    </w:p>
    <w:p w14:paraId="0992093D"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DESCRIEREA SUMARA A INVESTITIEI PROPUSE</w:t>
      </w:r>
    </w:p>
    <w:p w14:paraId="427929F9"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3D4C13DE"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 </w:t>
      </w:r>
      <w:r w:rsidRPr="006C72E4">
        <w:rPr>
          <w:rFonts w:ascii="Times New Roman" w:hAnsi="Times New Roman"/>
          <w:b/>
          <w:noProof/>
          <w:color w:val="000000" w:themeColor="text1"/>
          <w:sz w:val="24"/>
          <w:szCs w:val="24"/>
        </w:rPr>
        <w:t>Renovarea energetica moderata a cladirilor rezidentiale multifamiliale din Municipiul Targu Mures Lot III</w:t>
      </w:r>
    </w:p>
    <w:p w14:paraId="2AA30065"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bCs/>
          <w:noProof/>
          <w:color w:val="000000" w:themeColor="text1"/>
          <w:sz w:val="24"/>
          <w:szCs w:val="24"/>
        </w:rPr>
        <w:t>Str. Parângului, nr.  41</w:t>
      </w:r>
      <w:r w:rsidRPr="006C72E4">
        <w:rPr>
          <w:rFonts w:ascii="Times New Roman" w:hAnsi="Times New Roman"/>
          <w:color w:val="000000" w:themeColor="text1"/>
          <w:sz w:val="24"/>
          <w:szCs w:val="24"/>
        </w:rPr>
        <w:t xml:space="preserve">, localitatea </w:t>
      </w:r>
      <w:r w:rsidRPr="006C72E4">
        <w:rPr>
          <w:rFonts w:ascii="Times New Roman" w:hAnsi="Times New Roman"/>
          <w:b/>
          <w:bCs/>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b/>
          <w:bCs/>
          <w:noProof/>
          <w:color w:val="000000" w:themeColor="text1"/>
          <w:sz w:val="24"/>
          <w:szCs w:val="24"/>
        </w:rPr>
        <w:t>Mureș</w:t>
      </w:r>
    </w:p>
    <w:p w14:paraId="4A52E6E0"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 xml:space="preserve">propuse spre finantare prin Planul național de redresare și reziliență, </w:t>
      </w:r>
    </w:p>
    <w:p w14:paraId="69700473"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componenta 5 — Valul renovării</w:t>
      </w:r>
    </w:p>
    <w:p w14:paraId="0967B142"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6A07DFA8"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CATEGORIA, CLASA DE IMPORTANŢĂ ȘI CLASA DE RISC SEISMIC:</w:t>
      </w:r>
    </w:p>
    <w:p w14:paraId="4B1C1017" w14:textId="77777777" w:rsidR="00114A56" w:rsidRPr="006C72E4" w:rsidRDefault="00114A56" w:rsidP="00114A56">
      <w:pPr>
        <w:spacing w:after="0"/>
        <w:rPr>
          <w:rFonts w:ascii="Times New Roman" w:hAnsi="Times New Roman"/>
          <w:sz w:val="24"/>
          <w:szCs w:val="24"/>
        </w:rPr>
      </w:pPr>
    </w:p>
    <w:p w14:paraId="0EA216F4" w14:textId="77777777" w:rsidR="00114A56" w:rsidRPr="006C72E4" w:rsidRDefault="00114A56" w:rsidP="00114A56">
      <w:pPr>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lang w:eastAsia="ro-RO"/>
        </w:rPr>
        <w:t xml:space="preserve">Construcţia localizata în </w:t>
      </w:r>
      <w:r w:rsidRPr="006C72E4">
        <w:rPr>
          <w:rFonts w:ascii="Times New Roman" w:hAnsi="Times New Roman"/>
          <w:noProof/>
          <w:color w:val="000000" w:themeColor="text1"/>
          <w:sz w:val="24"/>
          <w:szCs w:val="24"/>
        </w:rPr>
        <w:t>Str. Parângului, nr.  41</w:t>
      </w:r>
      <w:r w:rsidRPr="006C72E4">
        <w:rPr>
          <w:rFonts w:ascii="Times New Roman" w:hAnsi="Times New Roman"/>
          <w:color w:val="000000" w:themeColor="text1"/>
          <w:sz w:val="24"/>
          <w:szCs w:val="24"/>
        </w:rPr>
        <w:t xml:space="preserve">, localitatea </w:t>
      </w:r>
      <w:r w:rsidRPr="006C72E4">
        <w:rPr>
          <w:rFonts w:ascii="Times New Roman" w:hAnsi="Times New Roman"/>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noProof/>
          <w:color w:val="000000" w:themeColor="text1"/>
          <w:sz w:val="24"/>
          <w:szCs w:val="24"/>
        </w:rPr>
        <w:t>Mureș</w:t>
      </w:r>
      <w:r w:rsidRPr="006C72E4">
        <w:rPr>
          <w:rFonts w:ascii="Times New Roman" w:hAnsi="Times New Roman"/>
          <w:color w:val="000000" w:themeColor="text1"/>
          <w:sz w:val="24"/>
          <w:szCs w:val="24"/>
          <w:lang w:eastAsia="ro-RO"/>
        </w:rPr>
        <w:t>, este încadrată din punct de vedere climatic şi al seismicităţii, astfel:</w:t>
      </w:r>
    </w:p>
    <w:p w14:paraId="7B5744E3" w14:textId="77777777" w:rsidR="00114A56" w:rsidRPr="006C72E4" w:rsidRDefault="00114A56" w:rsidP="00114A56">
      <w:pPr>
        <w:pStyle w:val="Heading4"/>
        <w:numPr>
          <w:ilvl w:val="0"/>
          <w:numId w:val="10"/>
        </w:numPr>
        <w:ind w:left="851"/>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Categoria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5DFAA5C9"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cu destinaţia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categoria </w:t>
      </w:r>
      <w:r w:rsidRPr="006C72E4">
        <w:rPr>
          <w:rFonts w:ascii="Times New Roman" w:hAnsi="Times New Roman"/>
          <w:noProof/>
          <w:color w:val="000000" w:themeColor="text1"/>
          <w:sz w:val="24"/>
          <w:szCs w:val="24"/>
        </w:rPr>
        <w:t>C "normala"</w:t>
      </w:r>
      <w:r w:rsidRPr="006C72E4">
        <w:rPr>
          <w:rFonts w:ascii="Times New Roman" w:hAnsi="Times New Roman"/>
          <w:color w:val="000000" w:themeColor="text1"/>
          <w:sz w:val="24"/>
          <w:szCs w:val="24"/>
        </w:rPr>
        <w:t xml:space="preserve">, în conformitate  H.G.R. 766/1997, Anexa 3, (vezi B.C. nr. 5/1999). </w:t>
      </w:r>
    </w:p>
    <w:p w14:paraId="73B6EA75"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4B4D6D8F"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compus din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 xml:space="preserve"> scara(i) şi cu funcţiunea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„clasa </w:t>
      </w:r>
      <w:r w:rsidRPr="006C72E4">
        <w:rPr>
          <w:rFonts w:ascii="Times New Roman" w:hAnsi="Times New Roman"/>
          <w:b/>
          <w:noProof/>
          <w:color w:val="000000" w:themeColor="text1"/>
          <w:sz w:val="24"/>
          <w:szCs w:val="24"/>
        </w:rPr>
        <w:t>III</w:t>
      </w:r>
      <w:r w:rsidRPr="006C72E4">
        <w:rPr>
          <w:rFonts w:ascii="Times New Roman" w:hAnsi="Times New Roman"/>
          <w:color w:val="000000" w:themeColor="text1"/>
          <w:sz w:val="24"/>
          <w:szCs w:val="24"/>
        </w:rPr>
        <w:t xml:space="preserve"> de importanţă”, conform normativului de protecţie seismică P100-1/2019 respectiv în „</w:t>
      </w:r>
      <w:r w:rsidRPr="006C72E4">
        <w:rPr>
          <w:rFonts w:ascii="Times New Roman" w:hAnsi="Times New Roman"/>
          <w:noProof/>
          <w:color w:val="000000" w:themeColor="text1"/>
          <w:sz w:val="24"/>
          <w:szCs w:val="24"/>
        </w:rPr>
        <w:t>Clădiri de tip curent, care nu aparţin celorlalte clase.</w:t>
      </w:r>
      <w:r w:rsidRPr="006C72E4">
        <w:rPr>
          <w:rFonts w:ascii="Times New Roman" w:hAnsi="Times New Roman"/>
          <w:color w:val="000000" w:themeColor="text1"/>
          <w:sz w:val="24"/>
          <w:szCs w:val="24"/>
        </w:rPr>
        <w:t xml:space="preserve">”. Din tabelul 4.2 al normativului rezultă pentru factorul de importanţă valoarea </w:t>
      </w:r>
      <w:r w:rsidRPr="006C72E4">
        <w:rPr>
          <w:rFonts w:ascii="Times New Roman" w:hAnsi="Times New Roman"/>
          <w:color w:val="000000" w:themeColor="text1"/>
          <w:sz w:val="24"/>
          <w:szCs w:val="24"/>
        </w:rPr>
        <w:sym w:font="Symbol" w:char="F067"/>
      </w:r>
      <w:r w:rsidRPr="006C72E4">
        <w:rPr>
          <w:rFonts w:ascii="Times New Roman" w:hAnsi="Times New Roman"/>
          <w:color w:val="000000" w:themeColor="text1"/>
          <w:sz w:val="24"/>
          <w:szCs w:val="24"/>
          <w:vertAlign w:val="subscript"/>
        </w:rPr>
        <w:t>I</w:t>
      </w:r>
      <w:r w:rsidRPr="006C72E4">
        <w:rPr>
          <w:rFonts w:ascii="Times New Roman" w:hAnsi="Times New Roman"/>
          <w:color w:val="000000" w:themeColor="text1"/>
          <w:sz w:val="24"/>
          <w:szCs w:val="24"/>
        </w:rPr>
        <w:t xml:space="preserve"> =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7470E5E1"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risc</w:t>
      </w:r>
      <w:proofErr w:type="spellEnd"/>
      <w:r w:rsidRPr="006C72E4">
        <w:rPr>
          <w:rFonts w:ascii="Times New Roman" w:hAnsi="Times New Roman"/>
          <w:color w:val="000000" w:themeColor="text1"/>
          <w:sz w:val="24"/>
          <w:szCs w:val="24"/>
        </w:rPr>
        <w:t xml:space="preserve"> seismic:</w:t>
      </w:r>
    </w:p>
    <w:p w14:paraId="2A2FEE43"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C72E4">
        <w:rPr>
          <w:rFonts w:ascii="Times New Roman" w:hAnsi="Times New Roman"/>
          <w:b/>
          <w:color w:val="000000" w:themeColor="text1"/>
          <w:sz w:val="24"/>
          <w:szCs w:val="24"/>
        </w:rPr>
        <w:t>Rs III</w:t>
      </w:r>
      <w:r w:rsidRPr="006C72E4">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BD44E32" w14:textId="77777777" w:rsidR="00114A56" w:rsidRPr="006C72E4" w:rsidRDefault="00114A56" w:rsidP="00114A56">
      <w:pPr>
        <w:spacing w:after="0"/>
        <w:rPr>
          <w:rFonts w:ascii="Times New Roman" w:hAnsi="Times New Roman"/>
          <w:color w:val="000000" w:themeColor="text1"/>
          <w:sz w:val="24"/>
          <w:szCs w:val="24"/>
        </w:rPr>
      </w:pPr>
    </w:p>
    <w:p w14:paraId="6AC87D13"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DATE TEHNICE ALE CLADIRII:</w:t>
      </w:r>
    </w:p>
    <w:p w14:paraId="2873227D" w14:textId="77777777" w:rsidR="00114A56" w:rsidRPr="006C72E4" w:rsidRDefault="00114A56" w:rsidP="00114A56">
      <w:pPr>
        <w:spacing w:after="0"/>
        <w:rPr>
          <w:rFonts w:ascii="Times New Roman" w:hAnsi="Times New Roman"/>
          <w:sz w:val="24"/>
          <w:szCs w:val="24"/>
        </w:rPr>
      </w:pPr>
    </w:p>
    <w:p w14:paraId="63FECE21"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Perioada de executie a blocului de locuinte: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1972</w:t>
      </w:r>
      <w:r w:rsidRPr="006C72E4">
        <w:rPr>
          <w:rFonts w:ascii="Times New Roman" w:hAnsi="Times New Roman"/>
          <w:color w:val="000000" w:themeColor="text1"/>
          <w:sz w:val="24"/>
          <w:szCs w:val="24"/>
        </w:rPr>
        <w:t>;</w:t>
      </w:r>
    </w:p>
    <w:p w14:paraId="4136B516"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Aria desfășurată (Suprafața construită desfășurată):</w:t>
      </w:r>
      <w:r w:rsidRPr="006C72E4">
        <w:rPr>
          <w:rFonts w:ascii="Times New Roman" w:hAnsi="Times New Roman"/>
          <w:color w:val="000000" w:themeColor="text1"/>
          <w:sz w:val="24"/>
          <w:szCs w:val="24"/>
        </w:rPr>
        <w:t xml:space="preserve"> </w:t>
      </w:r>
      <w:r w:rsidRPr="006C72E4">
        <w:rPr>
          <w:rFonts w:ascii="Times New Roman" w:hAnsi="Times New Roman"/>
          <w:b/>
          <w:bCs/>
          <w:noProof/>
          <w:color w:val="000000" w:themeColor="text1"/>
          <w:sz w:val="24"/>
          <w:szCs w:val="24"/>
        </w:rPr>
        <w:t>3.540,93</w:t>
      </w:r>
      <w:r w:rsidRPr="006C72E4">
        <w:rPr>
          <w:rFonts w:ascii="Times New Roman" w:hAnsi="Times New Roman"/>
          <w:b/>
          <w:bCs/>
          <w:color w:val="000000" w:themeColor="text1"/>
          <w:sz w:val="24"/>
          <w:szCs w:val="24"/>
        </w:rPr>
        <w:t xml:space="preserve"> m</w:t>
      </w:r>
      <w:r w:rsidRPr="006C72E4">
        <w:rPr>
          <w:rFonts w:ascii="Times New Roman" w:hAnsi="Times New Roman"/>
          <w:b/>
          <w:bCs/>
          <w:color w:val="000000" w:themeColor="text1"/>
          <w:sz w:val="24"/>
          <w:szCs w:val="24"/>
          <w:vertAlign w:val="superscript"/>
        </w:rPr>
        <w:t>2</w:t>
      </w:r>
      <w:r w:rsidRPr="006C72E4">
        <w:rPr>
          <w:rFonts w:ascii="Times New Roman" w:hAnsi="Times New Roman"/>
          <w:b/>
          <w:bCs/>
          <w:color w:val="000000" w:themeColor="text1"/>
          <w:sz w:val="24"/>
          <w:szCs w:val="24"/>
        </w:rPr>
        <w:t>;</w:t>
      </w:r>
    </w:p>
    <w:p w14:paraId="6ACDD273"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Regimul de înălțime:</w:t>
      </w:r>
      <w:r w:rsidRPr="006C72E4">
        <w:rPr>
          <w:rFonts w:ascii="Times New Roman" w:hAnsi="Times New Roman"/>
          <w:bCs/>
          <w:color w:val="000000" w:themeColor="text1"/>
          <w:sz w:val="24"/>
          <w:szCs w:val="24"/>
        </w:rPr>
        <w:t xml:space="preserve"> </w:t>
      </w:r>
      <w:r w:rsidRPr="006C72E4">
        <w:rPr>
          <w:rFonts w:ascii="Times New Roman" w:hAnsi="Times New Roman"/>
          <w:bCs/>
          <w:noProof/>
          <w:color w:val="000000" w:themeColor="text1"/>
          <w:sz w:val="24"/>
          <w:szCs w:val="24"/>
        </w:rPr>
        <w:t>S+P+10E</w:t>
      </w:r>
      <w:r w:rsidRPr="006C72E4">
        <w:rPr>
          <w:rFonts w:ascii="Times New Roman" w:hAnsi="Times New Roman"/>
          <w:bCs/>
          <w:color w:val="000000" w:themeColor="text1"/>
          <w:sz w:val="24"/>
          <w:szCs w:val="24"/>
        </w:rPr>
        <w:t>;</w:t>
      </w:r>
    </w:p>
    <w:p w14:paraId="750F6E39"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tronsoane: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6C048900"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scări:</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0508AE6E"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Tâmplăria:</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Parțial tâmplărie PVC, parțial tâmplărie clasică</w:t>
      </w:r>
      <w:r w:rsidRPr="006C72E4">
        <w:rPr>
          <w:rFonts w:ascii="Times New Roman" w:hAnsi="Times New Roman"/>
          <w:color w:val="000000" w:themeColor="text1"/>
          <w:sz w:val="24"/>
          <w:szCs w:val="24"/>
        </w:rPr>
        <w:t>;</w:t>
      </w:r>
    </w:p>
    <w:p w14:paraId="391854F4"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acoperiș:</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Terasa</w:t>
      </w:r>
      <w:r w:rsidRPr="006C72E4">
        <w:rPr>
          <w:rFonts w:ascii="Times New Roman" w:hAnsi="Times New Roman"/>
          <w:color w:val="000000" w:themeColor="text1"/>
          <w:sz w:val="24"/>
          <w:szCs w:val="24"/>
        </w:rPr>
        <w:t>;</w:t>
      </w:r>
    </w:p>
    <w:p w14:paraId="757FE7CF"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învelitoare: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membrană bituminoasă</w:t>
      </w:r>
      <w:r w:rsidRPr="006C72E4">
        <w:rPr>
          <w:rFonts w:ascii="Times New Roman" w:hAnsi="Times New Roman"/>
          <w:color w:val="000000" w:themeColor="text1"/>
          <w:sz w:val="24"/>
          <w:szCs w:val="24"/>
        </w:rPr>
        <w:t>;</w:t>
      </w:r>
    </w:p>
    <w:p w14:paraId="46ECE1DE"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Gradul de rezistență la foc: </w:t>
      </w:r>
      <w:r w:rsidRPr="006C72E4">
        <w:rPr>
          <w:rFonts w:ascii="Times New Roman" w:hAnsi="Times New Roman"/>
          <w:noProof/>
          <w:color w:val="000000" w:themeColor="text1"/>
          <w:sz w:val="24"/>
          <w:szCs w:val="24"/>
        </w:rPr>
        <w:t>II</w:t>
      </w:r>
      <w:r w:rsidRPr="006C72E4">
        <w:rPr>
          <w:rFonts w:ascii="Times New Roman" w:hAnsi="Times New Roman"/>
          <w:color w:val="000000" w:themeColor="text1"/>
          <w:sz w:val="24"/>
          <w:szCs w:val="24"/>
        </w:rPr>
        <w:t>.</w:t>
      </w:r>
    </w:p>
    <w:p w14:paraId="08A1CA42" w14:textId="77777777" w:rsidR="00114A56" w:rsidRPr="006C72E4" w:rsidRDefault="00114A56" w:rsidP="00114A56">
      <w:pPr>
        <w:tabs>
          <w:tab w:val="left" w:pos="2730"/>
        </w:tabs>
        <w:spacing w:after="0" w:line="240" w:lineRule="auto"/>
        <w:jc w:val="both"/>
        <w:rPr>
          <w:rFonts w:ascii="Times New Roman" w:hAnsi="Times New Roman"/>
          <w:b/>
          <w:color w:val="000000" w:themeColor="text1"/>
          <w:sz w:val="24"/>
          <w:szCs w:val="24"/>
        </w:rPr>
      </w:pPr>
    </w:p>
    <w:p w14:paraId="41D8F9D4" w14:textId="77777777" w:rsidR="00114A56" w:rsidRPr="006C72E4" w:rsidRDefault="00114A56" w:rsidP="00114A56">
      <w:pPr>
        <w:tabs>
          <w:tab w:val="left" w:pos="2730"/>
        </w:tabs>
        <w:spacing w:after="0" w:line="240" w:lineRule="auto"/>
        <w:jc w:val="both"/>
        <w:rPr>
          <w:rFonts w:ascii="Times New Roman" w:hAnsi="Times New Roman"/>
          <w:b/>
          <w:color w:val="000000" w:themeColor="text1"/>
          <w:sz w:val="24"/>
          <w:szCs w:val="24"/>
        </w:rPr>
      </w:pPr>
    </w:p>
    <w:p w14:paraId="3BF5082B"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INDICATORI LA NIVELUL OBIECTIVULUI DE INVESTITII:</w:t>
      </w:r>
    </w:p>
    <w:p w14:paraId="42471E68" w14:textId="77777777" w:rsidR="00114A56" w:rsidRPr="006C72E4" w:rsidRDefault="00114A56" w:rsidP="00114A56">
      <w:pPr>
        <w:pStyle w:val="Heading2"/>
        <w:ind w:left="720"/>
        <w:rPr>
          <w:rFonts w:ascii="Times New Roman" w:hAnsi="Times New Roman"/>
          <w:b w:val="0"/>
          <w:bCs w:val="0"/>
          <w:color w:val="000000" w:themeColor="text1"/>
          <w:sz w:val="24"/>
          <w:szCs w:val="24"/>
        </w:rPr>
      </w:pPr>
      <w:proofErr w:type="spellStart"/>
      <w:r w:rsidRPr="006C72E4">
        <w:rPr>
          <w:rFonts w:ascii="Times New Roman" w:hAnsi="Times New Roman"/>
          <w:b w:val="0"/>
          <w:bCs w:val="0"/>
          <w:color w:val="000000" w:themeColor="text1"/>
          <w:sz w:val="24"/>
          <w:szCs w:val="24"/>
        </w:rPr>
        <w:lastRenderedPageBreak/>
        <w:t>Indicatorii</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nivelul</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obiectivului</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investii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aferenți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clădirii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situată</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adresa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Str. Parângului, nr.  41</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localitatea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Târgu Mureș</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judetul</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Mureș</w:t>
      </w:r>
      <w:r w:rsidRPr="006C72E4">
        <w:rPr>
          <w:rFonts w:ascii="Times New Roman" w:hAnsi="Times New Roman"/>
          <w:b w:val="0"/>
          <w:bCs w:val="0"/>
          <w:color w:val="000000" w:themeColor="text1"/>
          <w:sz w:val="24"/>
          <w:szCs w:val="24"/>
        </w:rPr>
        <w:t xml:space="preserve">, sunt </w:t>
      </w:r>
      <w:proofErr w:type="spellStart"/>
      <w:r w:rsidRPr="006C72E4">
        <w:rPr>
          <w:rFonts w:ascii="Times New Roman" w:hAnsi="Times New Roman"/>
          <w:b w:val="0"/>
          <w:bCs w:val="0"/>
          <w:color w:val="000000" w:themeColor="text1"/>
          <w:sz w:val="24"/>
          <w:szCs w:val="24"/>
        </w:rPr>
        <w:t>prezentați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în</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tabelele</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mai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jos</w:t>
      </w:r>
      <w:proofErr w:type="spellEnd"/>
      <w:r w:rsidRPr="006C72E4">
        <w:rPr>
          <w:rFonts w:ascii="Times New Roman" w:hAnsi="Times New Roman"/>
          <w:b w:val="0"/>
          <w:bCs w:val="0"/>
          <w:color w:val="000000" w:themeColor="text1"/>
          <w:sz w:val="24"/>
          <w:szCs w:val="24"/>
        </w:rPr>
        <w:t>:</w:t>
      </w:r>
    </w:p>
    <w:p w14:paraId="3D664BE1" w14:textId="77777777" w:rsidR="00114A56" w:rsidRPr="006C72E4" w:rsidRDefault="00114A56" w:rsidP="00114A56">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114A56" w:rsidRPr="006C72E4" w14:paraId="7B05D089"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1879D740"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54363EE"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555D6558"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Valoare la  finalul implementării proiectului </w:t>
            </w:r>
          </w:p>
        </w:tc>
      </w:tr>
      <w:tr w:rsidR="00114A56" w:rsidRPr="006C72E4" w14:paraId="09BF13DB"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1E035E"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Consumul anual specific de energie finală pentru încălzire (kWh/m</w:t>
            </w:r>
            <w:r w:rsidRPr="006C72E4">
              <w:rPr>
                <w:rFonts w:ascii="Times New Roman" w:hAnsi="Times New Roman"/>
                <w:color w:val="000000" w:themeColor="text1"/>
                <w:sz w:val="24"/>
                <w:szCs w:val="24"/>
                <w:vertAlign w:val="superscript"/>
                <w:lang w:eastAsia="ro-RO"/>
              </w:rPr>
              <w:t>2</w:t>
            </w:r>
            <w:r w:rsidRPr="006C72E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F7400B1"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222,84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04B7473"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67,68</w:t>
            </w:r>
          </w:p>
        </w:tc>
      </w:tr>
      <w:tr w:rsidR="00114A56" w:rsidRPr="006C72E4" w14:paraId="4BB8FFB8"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2697541"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(kWh/m</w:t>
            </w:r>
            <w:r w:rsidRPr="006C72E4">
              <w:rPr>
                <w:color w:val="000000" w:themeColor="text1"/>
                <w:vertAlign w:val="superscript"/>
              </w:rPr>
              <w:t>2</w:t>
            </w:r>
            <w:r w:rsidRPr="006C72E4">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2C3F709"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360,32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2E8E57E"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177,31</w:t>
            </w:r>
          </w:p>
        </w:tc>
      </w:tr>
      <w:tr w:rsidR="00114A56" w:rsidRPr="006C72E4" w14:paraId="0DD72CF9"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33713BB"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totală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convenționale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42FCB743"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353,65</w:t>
            </w:r>
          </w:p>
        </w:tc>
        <w:tc>
          <w:tcPr>
            <w:tcW w:w="1146" w:type="pct"/>
            <w:tcBorders>
              <w:top w:val="single" w:sz="4" w:space="0" w:color="auto"/>
              <w:left w:val="single" w:sz="4" w:space="0" w:color="auto"/>
              <w:bottom w:val="single" w:sz="4" w:space="0" w:color="auto"/>
              <w:right w:val="single" w:sz="4" w:space="0" w:color="000000"/>
            </w:tcBorders>
            <w:vAlign w:val="center"/>
          </w:tcPr>
          <w:p w14:paraId="740F665E"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170,56</w:t>
            </w:r>
          </w:p>
        </w:tc>
      </w:tr>
      <w:tr w:rsidR="00114A56" w:rsidRPr="006C72E4" w14:paraId="25B29217"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2E4F3A6"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regenerabile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463DAB4"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6,67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5CA1C75"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6,75</w:t>
            </w:r>
          </w:p>
        </w:tc>
      </w:tr>
      <w:tr w:rsidR="00114A56" w:rsidRPr="006C72E4" w14:paraId="40C9FCFE"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E9B512C" w14:textId="77777777" w:rsidR="00114A56" w:rsidRPr="006C72E4" w:rsidRDefault="00114A56" w:rsidP="00431335">
            <w:pPr>
              <w:pStyle w:val="Default"/>
              <w:ind w:right="447"/>
              <w:rPr>
                <w:color w:val="000000" w:themeColor="text1"/>
              </w:rPr>
            </w:pPr>
            <w:r w:rsidRPr="006C72E4">
              <w:rPr>
                <w:color w:val="000000" w:themeColor="text1"/>
              </w:rPr>
              <w:t xml:space="preserve">Nivel </w:t>
            </w:r>
            <w:proofErr w:type="spellStart"/>
            <w:r w:rsidRPr="006C72E4">
              <w:rPr>
                <w:color w:val="000000" w:themeColor="text1"/>
              </w:rPr>
              <w:t>anual</w:t>
            </w:r>
            <w:proofErr w:type="spellEnd"/>
            <w:r w:rsidRPr="006C72E4">
              <w:rPr>
                <w:color w:val="000000" w:themeColor="text1"/>
              </w:rPr>
              <w:t xml:space="preserve"> </w:t>
            </w:r>
            <w:proofErr w:type="spellStart"/>
            <w:r w:rsidRPr="006C72E4">
              <w:rPr>
                <w:color w:val="000000" w:themeColor="text1"/>
              </w:rPr>
              <w:t>estimat</w:t>
            </w:r>
            <w:proofErr w:type="spellEnd"/>
            <w:r w:rsidRPr="006C72E4">
              <w:rPr>
                <w:color w:val="000000" w:themeColor="text1"/>
              </w:rPr>
              <w:t xml:space="preserve"> al </w:t>
            </w:r>
            <w:proofErr w:type="spellStart"/>
            <w:r w:rsidRPr="006C72E4">
              <w:rPr>
                <w:color w:val="000000" w:themeColor="text1"/>
              </w:rPr>
              <w:t>gazelor</w:t>
            </w:r>
            <w:proofErr w:type="spellEnd"/>
            <w:r w:rsidRPr="006C72E4">
              <w:rPr>
                <w:color w:val="000000" w:themeColor="text1"/>
              </w:rPr>
              <w:t xml:space="preserve"> cu </w:t>
            </w:r>
            <w:proofErr w:type="spellStart"/>
            <w:r w:rsidRPr="006C72E4">
              <w:rPr>
                <w:color w:val="000000" w:themeColor="text1"/>
              </w:rPr>
              <w:t>efect</w:t>
            </w:r>
            <w:proofErr w:type="spellEnd"/>
            <w:r w:rsidRPr="006C72E4">
              <w:rPr>
                <w:color w:val="000000" w:themeColor="text1"/>
              </w:rPr>
              <w:t xml:space="preserve"> de </w:t>
            </w:r>
            <w:proofErr w:type="spellStart"/>
            <w:r w:rsidRPr="006C72E4">
              <w:rPr>
                <w:color w:val="000000" w:themeColor="text1"/>
              </w:rPr>
              <w:t>seră</w:t>
            </w:r>
            <w:proofErr w:type="spellEnd"/>
            <w:r w:rsidRPr="006C72E4">
              <w:rPr>
                <w:color w:val="000000" w:themeColor="text1"/>
              </w:rPr>
              <w:t xml:space="preserve"> (</w:t>
            </w:r>
            <w:proofErr w:type="spellStart"/>
            <w:r w:rsidRPr="006C72E4">
              <w:rPr>
                <w:color w:val="000000" w:themeColor="text1"/>
              </w:rPr>
              <w:t>echivalent</w:t>
            </w:r>
            <w:proofErr w:type="spellEnd"/>
            <w:r w:rsidRPr="006C72E4">
              <w:rPr>
                <w:color w:val="000000" w:themeColor="text1"/>
              </w:rPr>
              <w:t xml:space="preserve"> kgCO2/ m</w:t>
            </w:r>
            <w:r w:rsidRPr="006C72E4">
              <w:rPr>
                <w:color w:val="000000" w:themeColor="text1"/>
                <w:vertAlign w:val="superscript"/>
              </w:rPr>
              <w:t>2</w:t>
            </w:r>
            <w:r w:rsidRPr="006C72E4">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785F680"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60,83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94E6D75"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28,81</w:t>
            </w:r>
          </w:p>
        </w:tc>
      </w:tr>
    </w:tbl>
    <w:p w14:paraId="1FFB6DCC" w14:textId="77777777" w:rsidR="00114A56" w:rsidRPr="006C72E4" w:rsidRDefault="00114A56" w:rsidP="00114A56">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114A56" w:rsidRPr="006C72E4" w14:paraId="322D6BA9"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0BAFF691"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7892C8C7"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indicator</w:t>
            </w:r>
          </w:p>
        </w:tc>
      </w:tr>
      <w:tr w:rsidR="00114A56" w:rsidRPr="006C72E4" w14:paraId="24B139D3"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388057E"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6447771B"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708.186,00</w:t>
            </w:r>
          </w:p>
        </w:tc>
      </w:tr>
    </w:tbl>
    <w:p w14:paraId="3E042686" w14:textId="77777777" w:rsidR="00114A56" w:rsidRPr="006C72E4" w:rsidRDefault="00114A56" w:rsidP="00114A56">
      <w:pPr>
        <w:rPr>
          <w:rFonts w:ascii="Times New Roman" w:hAnsi="Times New Roman"/>
          <w:color w:val="000000" w:themeColor="text1"/>
          <w:sz w:val="24"/>
          <w:szCs w:val="24"/>
        </w:rPr>
      </w:pPr>
    </w:p>
    <w:p w14:paraId="4046B879" w14:textId="77777777" w:rsidR="00114A56" w:rsidRPr="006C72E4" w:rsidRDefault="00114A56" w:rsidP="00114A56">
      <w:pPr>
        <w:rPr>
          <w:rFonts w:ascii="Times New Roman" w:hAnsi="Times New Roman"/>
          <w:color w:val="000000" w:themeColor="text1"/>
          <w:sz w:val="24"/>
          <w:szCs w:val="24"/>
        </w:rPr>
      </w:pPr>
    </w:p>
    <w:p w14:paraId="741FD2F8" w14:textId="77777777" w:rsidR="00114A56" w:rsidRPr="006C72E4" w:rsidRDefault="00114A56" w:rsidP="00114A56">
      <w:pPr>
        <w:pStyle w:val="Heading2"/>
        <w:numPr>
          <w:ilvl w:val="0"/>
          <w:numId w:val="9"/>
        </w:numPr>
        <w:ind w:left="1146"/>
        <w:rPr>
          <w:rFonts w:ascii="Times New Roman" w:hAnsi="Times New Roman"/>
          <w:i/>
          <w:color w:val="000000" w:themeColor="text1"/>
          <w:sz w:val="24"/>
          <w:szCs w:val="24"/>
        </w:rPr>
      </w:pPr>
      <w:r w:rsidRPr="006C72E4">
        <w:rPr>
          <w:rFonts w:ascii="Times New Roman" w:hAnsi="Times New Roman"/>
          <w:color w:val="000000" w:themeColor="text1"/>
          <w:sz w:val="24"/>
          <w:szCs w:val="24"/>
        </w:rPr>
        <w:t xml:space="preserve">LUCRĂRI PROPUSE PENTRU CREȘTEREA EFICIENȚEI ENERGETICE </w:t>
      </w:r>
    </w:p>
    <w:p w14:paraId="03ED6C35" w14:textId="77777777" w:rsidR="00114A56" w:rsidRPr="006C72E4" w:rsidRDefault="00114A56" w:rsidP="00114A56">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14A56" w:rsidRPr="006C72E4" w14:paraId="61647513" w14:textId="77777777" w:rsidTr="00431335">
        <w:trPr>
          <w:trHeight w:val="819"/>
        </w:trPr>
        <w:tc>
          <w:tcPr>
            <w:tcW w:w="401" w:type="dxa"/>
          </w:tcPr>
          <w:p w14:paraId="465CE753"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75232C39"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114A56" w:rsidRPr="006C72E4" w14:paraId="41E8BFC9" w14:textId="77777777" w:rsidTr="00431335">
        <w:trPr>
          <w:trHeight w:val="489"/>
        </w:trPr>
        <w:tc>
          <w:tcPr>
            <w:tcW w:w="401" w:type="dxa"/>
          </w:tcPr>
          <w:p w14:paraId="65EC492B"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34BFECB6"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pereților exteriori cu o grosime a termoizolației de </w:t>
            </w:r>
            <w:r w:rsidRPr="006C72E4">
              <w:rPr>
                <w:rFonts w:ascii="Times New Roman" w:hAnsi="Times New Roman"/>
                <w:noProof/>
                <w:sz w:val="24"/>
                <w:szCs w:val="24"/>
              </w:rPr>
              <w:t>15</w:t>
            </w:r>
            <w:r w:rsidRPr="006C72E4">
              <w:rPr>
                <w:rFonts w:ascii="Times New Roman" w:hAnsi="Times New Roman"/>
                <w:sz w:val="24"/>
                <w:szCs w:val="24"/>
              </w:rPr>
              <w:t xml:space="preserve"> cm;</w:t>
            </w:r>
          </w:p>
        </w:tc>
      </w:tr>
      <w:tr w:rsidR="00114A56" w:rsidRPr="006C72E4" w14:paraId="7A6A2324" w14:textId="77777777" w:rsidTr="00431335">
        <w:trPr>
          <w:trHeight w:val="489"/>
        </w:trPr>
        <w:tc>
          <w:tcPr>
            <w:tcW w:w="401" w:type="dxa"/>
          </w:tcPr>
          <w:p w14:paraId="1912484E"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6D6C9A58"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planşeului peste ultimul nivel cu sisteme termoizolante (acoperișul clădirii este de tip </w:t>
            </w:r>
            <w:r w:rsidRPr="006C72E4">
              <w:rPr>
                <w:rFonts w:ascii="Times New Roman" w:hAnsi="Times New Roman"/>
                <w:noProof/>
                <w:sz w:val="24"/>
                <w:szCs w:val="24"/>
              </w:rPr>
              <w:t>Terasa</w:t>
            </w:r>
            <w:r w:rsidRPr="006C72E4">
              <w:rPr>
                <w:rFonts w:ascii="Times New Roman" w:hAnsi="Times New Roman"/>
                <w:sz w:val="24"/>
                <w:szCs w:val="24"/>
              </w:rPr>
              <w:t>):</w:t>
            </w:r>
          </w:p>
        </w:tc>
      </w:tr>
      <w:tr w:rsidR="00114A56" w:rsidRPr="006C72E4" w14:paraId="04AB4250" w14:textId="77777777" w:rsidTr="00431335">
        <w:trPr>
          <w:trHeight w:val="835"/>
        </w:trPr>
        <w:tc>
          <w:tcPr>
            <w:tcW w:w="401" w:type="dxa"/>
          </w:tcPr>
          <w:p w14:paraId="54D321F9" w14:textId="77777777" w:rsidR="00114A56" w:rsidRPr="006C72E4" w:rsidRDefault="00114A56" w:rsidP="00431335">
            <w:pPr>
              <w:spacing w:after="0"/>
              <w:rPr>
                <w:rFonts w:ascii="Times New Roman" w:hAnsi="Times New Roman"/>
                <w:sz w:val="24"/>
                <w:szCs w:val="24"/>
              </w:rPr>
            </w:pPr>
          </w:p>
        </w:tc>
        <w:tc>
          <w:tcPr>
            <w:tcW w:w="382" w:type="dxa"/>
            <w:gridSpan w:val="2"/>
          </w:tcPr>
          <w:p w14:paraId="42CB3E13" w14:textId="77777777" w:rsidR="00114A56" w:rsidRPr="006C72E4" w:rsidRDefault="00114A56" w:rsidP="00431335">
            <w:pPr>
              <w:spacing w:after="0"/>
              <w:rPr>
                <w:rFonts w:ascii="Times New Roman" w:hAnsi="Times New Roman"/>
                <w:sz w:val="24"/>
                <w:szCs w:val="24"/>
              </w:rPr>
            </w:pPr>
          </w:p>
        </w:tc>
        <w:tc>
          <w:tcPr>
            <w:tcW w:w="7912" w:type="dxa"/>
          </w:tcPr>
          <w:p w14:paraId="0A1938F8"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 xml:space="preserve">- Termo-hidroizolarea acoperișului tip terasă cu o grosime a termoizolației de 20 cm.  </w:t>
            </w:r>
          </w:p>
        </w:tc>
      </w:tr>
      <w:tr w:rsidR="00114A56" w:rsidRPr="006C72E4" w14:paraId="5F6299EC" w14:textId="77777777" w:rsidTr="00431335">
        <w:trPr>
          <w:trHeight w:val="487"/>
        </w:trPr>
        <w:tc>
          <w:tcPr>
            <w:tcW w:w="401" w:type="dxa"/>
            <w:vMerge w:val="restart"/>
          </w:tcPr>
          <w:p w14:paraId="391B9DBA"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737EB7EB"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Închiderea balcoanelor şi/sau a logiilor cu tâmplărie termoizolantă, inclusiv izolarea termică a parapeţilor(dacă este cazul):</w:t>
            </w:r>
          </w:p>
        </w:tc>
      </w:tr>
      <w:tr w:rsidR="00114A56" w:rsidRPr="006C72E4" w14:paraId="1B8515CB" w14:textId="77777777" w:rsidTr="00431335">
        <w:trPr>
          <w:trHeight w:val="396"/>
        </w:trPr>
        <w:tc>
          <w:tcPr>
            <w:tcW w:w="401" w:type="dxa"/>
            <w:vMerge/>
          </w:tcPr>
          <w:p w14:paraId="64B7CDC5" w14:textId="77777777" w:rsidR="00114A56" w:rsidRPr="006C72E4" w:rsidRDefault="00114A56" w:rsidP="00431335">
            <w:pPr>
              <w:spacing w:after="0"/>
              <w:rPr>
                <w:rFonts w:ascii="Times New Roman" w:hAnsi="Times New Roman"/>
                <w:sz w:val="24"/>
                <w:szCs w:val="24"/>
              </w:rPr>
            </w:pPr>
          </w:p>
        </w:tc>
        <w:tc>
          <w:tcPr>
            <w:tcW w:w="370" w:type="dxa"/>
          </w:tcPr>
          <w:p w14:paraId="7A5DF300" w14:textId="77777777" w:rsidR="00114A56" w:rsidRPr="006C72E4" w:rsidRDefault="00114A56" w:rsidP="00431335">
            <w:pPr>
              <w:pStyle w:val="Heading5"/>
              <w:outlineLvl w:val="4"/>
              <w:rPr>
                <w:rFonts w:ascii="Times New Roman" w:hAnsi="Times New Roman"/>
                <w:b w:val="0"/>
                <w:bCs w:val="0"/>
                <w:color w:val="auto"/>
                <w:sz w:val="24"/>
                <w:szCs w:val="24"/>
              </w:rPr>
            </w:pPr>
          </w:p>
        </w:tc>
        <w:tc>
          <w:tcPr>
            <w:tcW w:w="7924" w:type="dxa"/>
            <w:gridSpan w:val="2"/>
          </w:tcPr>
          <w:p w14:paraId="0140518C" w14:textId="77777777" w:rsidR="00114A56" w:rsidRPr="006C72E4" w:rsidRDefault="00114A56" w:rsidP="00431335">
            <w:pPr>
              <w:pStyle w:val="Heading5"/>
              <w:spacing w:before="0"/>
              <w:outlineLvl w:val="4"/>
              <w:rPr>
                <w:rFonts w:ascii="Times New Roman" w:hAnsi="Times New Roman"/>
                <w:b w:val="0"/>
                <w:bCs w:val="0"/>
                <w:color w:val="auto"/>
                <w:sz w:val="24"/>
                <w:szCs w:val="24"/>
              </w:rPr>
            </w:pPr>
            <w:r w:rsidRPr="006C72E4">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114A56" w:rsidRPr="006C72E4" w14:paraId="7AAE0175" w14:textId="77777777" w:rsidTr="00431335">
        <w:trPr>
          <w:trHeight w:val="89"/>
        </w:trPr>
        <w:tc>
          <w:tcPr>
            <w:tcW w:w="401" w:type="dxa"/>
            <w:vMerge w:val="restart"/>
          </w:tcPr>
          <w:p w14:paraId="5BA1CD7C" w14:textId="77777777" w:rsidR="00114A56" w:rsidRPr="006C72E4" w:rsidRDefault="00114A56" w:rsidP="00431335">
            <w:pPr>
              <w:spacing w:after="0"/>
              <w:rPr>
                <w:rFonts w:ascii="Times New Roman" w:hAnsi="Times New Roman"/>
                <w:sz w:val="24"/>
                <w:szCs w:val="24"/>
              </w:rPr>
            </w:pPr>
          </w:p>
        </w:tc>
        <w:tc>
          <w:tcPr>
            <w:tcW w:w="8294" w:type="dxa"/>
            <w:gridSpan w:val="3"/>
          </w:tcPr>
          <w:p w14:paraId="6954F0FD"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planşeului peste subsol (unde este cazul):</w:t>
            </w:r>
          </w:p>
        </w:tc>
      </w:tr>
      <w:tr w:rsidR="00114A56" w:rsidRPr="006C72E4" w14:paraId="6206D004" w14:textId="77777777" w:rsidTr="00431335">
        <w:trPr>
          <w:trHeight w:val="222"/>
        </w:trPr>
        <w:tc>
          <w:tcPr>
            <w:tcW w:w="401" w:type="dxa"/>
            <w:vMerge/>
          </w:tcPr>
          <w:p w14:paraId="007AE6C2" w14:textId="77777777" w:rsidR="00114A56" w:rsidRPr="006C72E4" w:rsidRDefault="00114A56" w:rsidP="00431335">
            <w:pPr>
              <w:spacing w:after="0"/>
              <w:rPr>
                <w:rFonts w:ascii="Times New Roman" w:hAnsi="Times New Roman"/>
                <w:sz w:val="24"/>
                <w:szCs w:val="24"/>
              </w:rPr>
            </w:pPr>
          </w:p>
        </w:tc>
        <w:tc>
          <w:tcPr>
            <w:tcW w:w="382" w:type="dxa"/>
            <w:gridSpan w:val="2"/>
          </w:tcPr>
          <w:p w14:paraId="05F360B2" w14:textId="77777777" w:rsidR="00114A56" w:rsidRPr="006C72E4" w:rsidRDefault="00114A56" w:rsidP="00431335">
            <w:pPr>
              <w:spacing w:after="0"/>
              <w:rPr>
                <w:rFonts w:ascii="Times New Roman" w:hAnsi="Times New Roman"/>
                <w:sz w:val="24"/>
                <w:szCs w:val="24"/>
              </w:rPr>
            </w:pPr>
          </w:p>
        </w:tc>
        <w:tc>
          <w:tcPr>
            <w:tcW w:w="7912" w:type="dxa"/>
          </w:tcPr>
          <w:p w14:paraId="64D13354"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 Se propune izolarea termică a planşeului peste subsol prin termoizolarea acestuia cu sisteme termoizolante, cu o grosime a termoizolației de 10 cm.</w:t>
            </w:r>
          </w:p>
          <w:p w14:paraId="48AAF85C" w14:textId="77777777" w:rsidR="00114A56" w:rsidRPr="006C72E4" w:rsidRDefault="00114A56" w:rsidP="00431335">
            <w:pPr>
              <w:pStyle w:val="Heading5"/>
              <w:spacing w:before="0"/>
              <w:outlineLvl w:val="4"/>
              <w:rPr>
                <w:rFonts w:ascii="Times New Roman" w:hAnsi="Times New Roman"/>
                <w:sz w:val="24"/>
                <w:szCs w:val="24"/>
              </w:rPr>
            </w:pPr>
            <w:r w:rsidRPr="006C72E4">
              <w:rPr>
                <w:rFonts w:ascii="Times New Roman" w:hAnsi="Times New Roman"/>
                <w:b w:val="0"/>
                <w:bCs w:val="0"/>
                <w:color w:val="auto"/>
                <w:sz w:val="24"/>
                <w:szCs w:val="24"/>
              </w:rPr>
              <w:t xml:space="preserve">- Se </w:t>
            </w:r>
            <w:proofErr w:type="spellStart"/>
            <w:r w:rsidRPr="006C72E4">
              <w:rPr>
                <w:rFonts w:ascii="Times New Roman" w:hAnsi="Times New Roman"/>
                <w:b w:val="0"/>
                <w:bCs w:val="0"/>
                <w:color w:val="auto"/>
                <w:sz w:val="24"/>
                <w:szCs w:val="24"/>
              </w:rPr>
              <w:t>propune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izolarea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termică</w:t>
            </w:r>
            <w:proofErr w:type="spellEnd"/>
            <w:r w:rsidRPr="006C72E4">
              <w:rPr>
                <w:rFonts w:ascii="Times New Roman" w:hAnsi="Times New Roman"/>
                <w:b w:val="0"/>
                <w:bCs w:val="0"/>
                <w:color w:val="auto"/>
                <w:sz w:val="24"/>
                <w:szCs w:val="24"/>
              </w:rPr>
              <w:t xml:space="preserve"> la </w:t>
            </w:r>
            <w:proofErr w:type="spellStart"/>
            <w:r w:rsidRPr="006C72E4">
              <w:rPr>
                <w:rFonts w:ascii="Times New Roman" w:hAnsi="Times New Roman"/>
                <w:b w:val="0"/>
                <w:bCs w:val="0"/>
                <w:color w:val="auto"/>
                <w:sz w:val="24"/>
                <w:szCs w:val="24"/>
              </w:rPr>
              <w:t>pereții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și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tavanele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comune</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apartamentele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zona de </w:t>
            </w:r>
            <w:proofErr w:type="spellStart"/>
            <w:r w:rsidRPr="006C72E4">
              <w:rPr>
                <w:rFonts w:ascii="Times New Roman" w:hAnsi="Times New Roman"/>
                <w:b w:val="0"/>
                <w:bCs w:val="0"/>
                <w:color w:val="auto"/>
                <w:sz w:val="24"/>
                <w:szCs w:val="24"/>
              </w:rPr>
              <w:t>acces</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casa </w:t>
            </w:r>
            <w:proofErr w:type="spellStart"/>
            <w:r w:rsidRPr="006C72E4">
              <w:rPr>
                <w:rFonts w:ascii="Times New Roman" w:hAnsi="Times New Roman"/>
                <w:b w:val="0"/>
                <w:bCs w:val="0"/>
                <w:color w:val="auto"/>
                <w:sz w:val="24"/>
                <w:szCs w:val="24"/>
              </w:rPr>
              <w:t>scării</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sistem</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grosimea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stratului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de 10 cm.</w:t>
            </w:r>
          </w:p>
        </w:tc>
      </w:tr>
      <w:tr w:rsidR="00114A56" w:rsidRPr="006C72E4" w14:paraId="10670414" w14:textId="77777777" w:rsidTr="00431335">
        <w:trPr>
          <w:trHeight w:val="489"/>
        </w:trPr>
        <w:tc>
          <w:tcPr>
            <w:tcW w:w="401" w:type="dxa"/>
          </w:tcPr>
          <w:p w14:paraId="3A670730"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1D8B9F32"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114A56" w:rsidRPr="006C72E4" w14:paraId="11E4AC94" w14:textId="77777777" w:rsidTr="00431335">
        <w:trPr>
          <w:trHeight w:val="489"/>
        </w:trPr>
        <w:tc>
          <w:tcPr>
            <w:tcW w:w="401" w:type="dxa"/>
          </w:tcPr>
          <w:p w14:paraId="5B142E9C"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304CEB1E"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Reabilitarea/modernizarea instalației de iluminat din casele de scară prin înlocuirea circuitelor de iluminat deteriorate sau subdimensionate;</w:t>
            </w:r>
          </w:p>
        </w:tc>
      </w:tr>
      <w:tr w:rsidR="00114A56" w:rsidRPr="006C72E4" w14:paraId="408CCC14" w14:textId="77777777" w:rsidTr="00431335">
        <w:trPr>
          <w:trHeight w:val="489"/>
        </w:trPr>
        <w:tc>
          <w:tcPr>
            <w:tcW w:w="401" w:type="dxa"/>
          </w:tcPr>
          <w:p w14:paraId="0CBD529B"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5616B78F"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114A56" w:rsidRPr="006C72E4" w14:paraId="2E8FB2C4" w14:textId="77777777" w:rsidTr="00431335">
        <w:trPr>
          <w:trHeight w:val="489"/>
        </w:trPr>
        <w:tc>
          <w:tcPr>
            <w:tcW w:w="401" w:type="dxa"/>
          </w:tcPr>
          <w:p w14:paraId="747E0104"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20F9E9EB"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114A56" w:rsidRPr="006C72E4" w14:paraId="24219154" w14:textId="77777777" w:rsidTr="00431335">
        <w:trPr>
          <w:trHeight w:val="489"/>
        </w:trPr>
        <w:tc>
          <w:tcPr>
            <w:tcW w:w="401" w:type="dxa"/>
          </w:tcPr>
          <w:p w14:paraId="59C9CD3D" w14:textId="77777777" w:rsidR="00114A56" w:rsidRPr="006C72E4" w:rsidRDefault="00114A56" w:rsidP="00431335">
            <w:pPr>
              <w:spacing w:after="0"/>
              <w:rPr>
                <w:rFonts w:ascii="Times New Roman" w:hAnsi="Times New Roman"/>
                <w:sz w:val="24"/>
                <w:szCs w:val="24"/>
              </w:rPr>
            </w:pPr>
          </w:p>
        </w:tc>
        <w:tc>
          <w:tcPr>
            <w:tcW w:w="8294" w:type="dxa"/>
            <w:gridSpan w:val="3"/>
          </w:tcPr>
          <w:p w14:paraId="2DD3744E" w14:textId="77777777" w:rsidR="00114A56" w:rsidRPr="006C72E4" w:rsidRDefault="00114A56" w:rsidP="00431335">
            <w:pPr>
              <w:spacing w:after="0"/>
              <w:rPr>
                <w:rFonts w:ascii="Times New Roman" w:hAnsi="Times New Roman"/>
                <w:sz w:val="24"/>
                <w:szCs w:val="24"/>
              </w:rPr>
            </w:pPr>
          </w:p>
        </w:tc>
      </w:tr>
      <w:tr w:rsidR="00114A56" w:rsidRPr="006C72E4" w14:paraId="103B2C6B" w14:textId="77777777" w:rsidTr="00431335">
        <w:trPr>
          <w:trHeight w:val="309"/>
        </w:trPr>
        <w:tc>
          <w:tcPr>
            <w:tcW w:w="401" w:type="dxa"/>
          </w:tcPr>
          <w:p w14:paraId="36D117D0"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0E8B474E" w14:textId="77777777" w:rsidR="00114A56" w:rsidRPr="006C72E4" w:rsidRDefault="00114A56" w:rsidP="00431335">
            <w:pPr>
              <w:spacing w:after="0"/>
              <w:rPr>
                <w:rFonts w:ascii="Times New Roman" w:hAnsi="Times New Roman"/>
                <w:b/>
                <w:bCs/>
                <w:sz w:val="24"/>
                <w:szCs w:val="24"/>
              </w:rPr>
            </w:pPr>
            <w:r w:rsidRPr="006C72E4">
              <w:rPr>
                <w:rFonts w:ascii="Times New Roman" w:hAnsi="Times New Roman"/>
                <w:b/>
                <w:bCs/>
                <w:sz w:val="24"/>
                <w:szCs w:val="24"/>
              </w:rPr>
              <w:t>Recomandări propuse:</w:t>
            </w:r>
          </w:p>
        </w:tc>
      </w:tr>
      <w:tr w:rsidR="00114A56" w:rsidRPr="006C72E4" w14:paraId="1E604AB4" w14:textId="77777777" w:rsidTr="00431335">
        <w:trPr>
          <w:trHeight w:val="489"/>
        </w:trPr>
        <w:tc>
          <w:tcPr>
            <w:tcW w:w="401" w:type="dxa"/>
          </w:tcPr>
          <w:p w14:paraId="4923B75F" w14:textId="77777777" w:rsidR="00114A56" w:rsidRPr="006C72E4" w:rsidRDefault="00114A56" w:rsidP="00431335">
            <w:pPr>
              <w:spacing w:after="0"/>
              <w:rPr>
                <w:rFonts w:ascii="Times New Roman" w:hAnsi="Times New Roman"/>
                <w:sz w:val="24"/>
                <w:szCs w:val="24"/>
              </w:rPr>
            </w:pPr>
          </w:p>
        </w:tc>
        <w:tc>
          <w:tcPr>
            <w:tcW w:w="382" w:type="dxa"/>
            <w:gridSpan w:val="2"/>
          </w:tcPr>
          <w:p w14:paraId="7A3EA1AF"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4FCD9F2C"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trotuarelor de protecţie, în scopul eliminării infiltraţiilor la infrastructura blocului de locuinţe, în zonele degradate;</w:t>
            </w:r>
          </w:p>
        </w:tc>
      </w:tr>
      <w:tr w:rsidR="00114A56" w:rsidRPr="006C72E4" w14:paraId="7D78DB93" w14:textId="77777777" w:rsidTr="00431335">
        <w:trPr>
          <w:trHeight w:val="489"/>
        </w:trPr>
        <w:tc>
          <w:tcPr>
            <w:tcW w:w="401" w:type="dxa"/>
          </w:tcPr>
          <w:p w14:paraId="6F1EAE8F" w14:textId="77777777" w:rsidR="00114A56" w:rsidRPr="006C72E4" w:rsidRDefault="00114A56" w:rsidP="00431335">
            <w:pPr>
              <w:spacing w:after="0"/>
              <w:rPr>
                <w:rFonts w:ascii="Times New Roman" w:hAnsi="Times New Roman"/>
                <w:sz w:val="24"/>
                <w:szCs w:val="24"/>
              </w:rPr>
            </w:pPr>
          </w:p>
        </w:tc>
        <w:tc>
          <w:tcPr>
            <w:tcW w:w="382" w:type="dxa"/>
            <w:gridSpan w:val="2"/>
          </w:tcPr>
          <w:p w14:paraId="071B959F"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4847970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 </w:t>
            </w:r>
            <w:r w:rsidRPr="006C72E4">
              <w:rPr>
                <w:rFonts w:ascii="Times New Roman" w:hAnsi="Times New Roman"/>
                <w:noProof/>
                <w:sz w:val="24"/>
                <w:szCs w:val="24"/>
              </w:rPr>
              <w:t>Repararea/construirea acoperişului tip terasă, inclusiv repararea sistemului de colectare a apelor meteorice de la nivelul terasei;</w:t>
            </w:r>
          </w:p>
        </w:tc>
      </w:tr>
      <w:tr w:rsidR="00114A56" w:rsidRPr="006C72E4" w14:paraId="201BCEE4" w14:textId="77777777" w:rsidTr="00431335">
        <w:trPr>
          <w:trHeight w:val="489"/>
        </w:trPr>
        <w:tc>
          <w:tcPr>
            <w:tcW w:w="401" w:type="dxa"/>
          </w:tcPr>
          <w:p w14:paraId="208C8AEB" w14:textId="77777777" w:rsidR="00114A56" w:rsidRPr="006C72E4" w:rsidRDefault="00114A56" w:rsidP="00431335">
            <w:pPr>
              <w:spacing w:after="0"/>
              <w:rPr>
                <w:rFonts w:ascii="Times New Roman" w:hAnsi="Times New Roman"/>
                <w:sz w:val="24"/>
                <w:szCs w:val="24"/>
              </w:rPr>
            </w:pPr>
          </w:p>
        </w:tc>
        <w:tc>
          <w:tcPr>
            <w:tcW w:w="382" w:type="dxa"/>
            <w:gridSpan w:val="2"/>
          </w:tcPr>
          <w:p w14:paraId="4ABA1E3B"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61269480"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Demontarea instalaţiilor şi a echipamentelor montate aparent pe anvelopa clădirii, precum şi remontarea acestora după efectuarea lucrărilor de intervenţie;</w:t>
            </w:r>
          </w:p>
        </w:tc>
      </w:tr>
      <w:tr w:rsidR="00114A56" w:rsidRPr="006C72E4" w14:paraId="45F9BD45" w14:textId="77777777" w:rsidTr="00431335">
        <w:trPr>
          <w:trHeight w:val="489"/>
        </w:trPr>
        <w:tc>
          <w:tcPr>
            <w:tcW w:w="401" w:type="dxa"/>
          </w:tcPr>
          <w:p w14:paraId="65DCB2E1" w14:textId="77777777" w:rsidR="00114A56" w:rsidRPr="006C72E4" w:rsidRDefault="00114A56" w:rsidP="00431335">
            <w:pPr>
              <w:spacing w:after="0"/>
              <w:rPr>
                <w:rFonts w:ascii="Times New Roman" w:hAnsi="Times New Roman"/>
                <w:sz w:val="24"/>
                <w:szCs w:val="24"/>
              </w:rPr>
            </w:pPr>
          </w:p>
        </w:tc>
        <w:tc>
          <w:tcPr>
            <w:tcW w:w="382" w:type="dxa"/>
            <w:gridSpan w:val="2"/>
          </w:tcPr>
          <w:p w14:paraId="5EC7487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1E33D832"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elementelor de construcţie ale faţadei care prezintă potenţial pericol de desprindere şi/sau afectează funcţionalitatea clădirii;</w:t>
            </w:r>
          </w:p>
        </w:tc>
      </w:tr>
      <w:tr w:rsidR="00114A56" w:rsidRPr="006C72E4" w14:paraId="63853443" w14:textId="77777777" w:rsidTr="00431335">
        <w:trPr>
          <w:trHeight w:val="489"/>
        </w:trPr>
        <w:tc>
          <w:tcPr>
            <w:tcW w:w="401" w:type="dxa"/>
          </w:tcPr>
          <w:p w14:paraId="18DEE85F" w14:textId="77777777" w:rsidR="00114A56" w:rsidRPr="006C72E4" w:rsidRDefault="00114A56" w:rsidP="00431335">
            <w:pPr>
              <w:spacing w:after="0"/>
              <w:rPr>
                <w:rFonts w:ascii="Times New Roman" w:hAnsi="Times New Roman"/>
                <w:sz w:val="24"/>
                <w:szCs w:val="24"/>
              </w:rPr>
            </w:pPr>
          </w:p>
        </w:tc>
        <w:tc>
          <w:tcPr>
            <w:tcW w:w="382" w:type="dxa"/>
            <w:gridSpan w:val="2"/>
          </w:tcPr>
          <w:p w14:paraId="3A8531FE"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22DBC0EE"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Refacerea finisajelor interioare în zonele de intervenţie;</w:t>
            </w:r>
          </w:p>
        </w:tc>
      </w:tr>
      <w:tr w:rsidR="00114A56" w:rsidRPr="006C72E4" w14:paraId="51BECE50" w14:textId="77777777" w:rsidTr="00431335">
        <w:trPr>
          <w:trHeight w:val="489"/>
        </w:trPr>
        <w:tc>
          <w:tcPr>
            <w:tcW w:w="401" w:type="dxa"/>
          </w:tcPr>
          <w:p w14:paraId="0832EB53" w14:textId="77777777" w:rsidR="00114A56" w:rsidRPr="006C72E4" w:rsidRDefault="00114A56" w:rsidP="00431335">
            <w:pPr>
              <w:spacing w:after="0"/>
              <w:rPr>
                <w:rFonts w:ascii="Times New Roman" w:hAnsi="Times New Roman"/>
                <w:sz w:val="24"/>
                <w:szCs w:val="24"/>
              </w:rPr>
            </w:pPr>
          </w:p>
        </w:tc>
        <w:tc>
          <w:tcPr>
            <w:tcW w:w="382" w:type="dxa"/>
            <w:gridSpan w:val="2"/>
          </w:tcPr>
          <w:p w14:paraId="247A81BB"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0ACFADB7" w14:textId="77777777" w:rsidR="00114A56" w:rsidRPr="006C72E4" w:rsidRDefault="00114A56" w:rsidP="00431335">
            <w:pPr>
              <w:spacing w:after="0"/>
              <w:rPr>
                <w:rFonts w:ascii="Times New Roman" w:eastAsia="Arial" w:hAnsi="Times New Roman"/>
                <w:color w:val="000000" w:themeColor="text1"/>
                <w:sz w:val="24"/>
                <w:szCs w:val="24"/>
              </w:rPr>
            </w:pPr>
            <w:r w:rsidRPr="006C72E4">
              <w:rPr>
                <w:rFonts w:ascii="Times New Roman" w:eastAsia="Arial" w:hAnsi="Times New Roman"/>
                <w:color w:val="000000" w:themeColor="text1"/>
                <w:sz w:val="24"/>
                <w:szCs w:val="24"/>
              </w:rPr>
              <w:t>- Înlocuirea sau modernizarea liftului/lifturilor (unde este cazul):</w:t>
            </w:r>
          </w:p>
          <w:p w14:paraId="5C480398" w14:textId="77777777" w:rsidR="00114A56" w:rsidRPr="006C72E4" w:rsidRDefault="00114A56" w:rsidP="00431335">
            <w:pPr>
              <w:ind w:left="410"/>
              <w:rPr>
                <w:rFonts w:ascii="Times New Roman" w:hAnsi="Times New Roman"/>
                <w:sz w:val="24"/>
                <w:szCs w:val="24"/>
              </w:rPr>
            </w:pPr>
            <w:r w:rsidRPr="006C72E4">
              <w:rPr>
                <w:rFonts w:ascii="Times New Roman" w:hAnsi="Times New Roman"/>
                <w:noProof/>
                <w:sz w:val="24"/>
                <w:szCs w:val="24"/>
              </w:rPr>
              <w:t>Se propune inlocuirea sau modernizarea, in baza unu raport n baza unui raport tehnic de specialitate, a lifturilor exsitente care nu satisfac circulatia mecanizata pe verticala in clădire datorită gradului de uzură și a lipsei de întreținere.</w:t>
            </w:r>
          </w:p>
        </w:tc>
      </w:tr>
    </w:tbl>
    <w:p w14:paraId="1FFDA2B7" w14:textId="77777777" w:rsidR="00114A56" w:rsidRPr="006C72E4" w:rsidRDefault="00114A56" w:rsidP="00114A56">
      <w:pPr>
        <w:autoSpaceDE w:val="0"/>
        <w:autoSpaceDN w:val="0"/>
        <w:adjustRightInd w:val="0"/>
        <w:spacing w:after="0"/>
        <w:rPr>
          <w:rFonts w:ascii="Times New Roman" w:hAnsi="Times New Roman"/>
          <w:color w:val="000000" w:themeColor="text1"/>
          <w:sz w:val="24"/>
          <w:szCs w:val="24"/>
        </w:rPr>
      </w:pPr>
    </w:p>
    <w:p w14:paraId="6057FD2D" w14:textId="77777777" w:rsidR="00114A56" w:rsidRPr="006C72E4" w:rsidRDefault="00114A56" w:rsidP="00114A56">
      <w:pPr>
        <w:spacing w:after="0"/>
        <w:jc w:val="right"/>
        <w:textAlignment w:val="baseline"/>
        <w:rPr>
          <w:rFonts w:ascii="Times New Roman" w:hAnsi="Times New Roman"/>
          <w:color w:val="000000" w:themeColor="text1"/>
          <w:sz w:val="24"/>
          <w:szCs w:val="24"/>
        </w:rPr>
        <w:sectPr w:rsidR="00114A56" w:rsidRPr="006C72E4" w:rsidSect="00951297">
          <w:headerReference w:type="default" r:id="rId14"/>
          <w:footerReference w:type="even" r:id="rId15"/>
          <w:footerReference w:type="default" r:id="rId16"/>
          <w:footerReference w:type="first" r:id="rId17"/>
          <w:pgSz w:w="11909" w:h="16834" w:code="9"/>
          <w:pgMar w:top="1276" w:right="994" w:bottom="900" w:left="1276" w:header="540" w:footer="24" w:gutter="0"/>
          <w:pgNumType w:start="1"/>
          <w:cols w:space="720"/>
          <w:noEndnote/>
          <w:titlePg/>
          <w:docGrid w:linePitch="299"/>
        </w:sectPr>
      </w:pPr>
    </w:p>
    <w:p w14:paraId="2A98981E" w14:textId="77777777" w:rsidR="00114A56" w:rsidRPr="006C72E4" w:rsidRDefault="00114A56" w:rsidP="00114A56">
      <w:pPr>
        <w:spacing w:after="0"/>
        <w:jc w:val="both"/>
        <w:textAlignment w:val="baseline"/>
        <w:rPr>
          <w:rFonts w:ascii="Times New Roman" w:hAnsi="Times New Roman"/>
          <w:color w:val="000000" w:themeColor="text1"/>
          <w:sz w:val="24"/>
          <w:szCs w:val="24"/>
        </w:rPr>
      </w:pPr>
    </w:p>
    <w:p w14:paraId="3B107889"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DESCRIEREA SUMARA A INVESTITIEI PROPUSE</w:t>
      </w:r>
    </w:p>
    <w:p w14:paraId="01ECFE1C"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7BDD1F95"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 </w:t>
      </w:r>
      <w:r w:rsidRPr="006C72E4">
        <w:rPr>
          <w:rFonts w:ascii="Times New Roman" w:hAnsi="Times New Roman"/>
          <w:b/>
          <w:noProof/>
          <w:color w:val="000000" w:themeColor="text1"/>
          <w:sz w:val="24"/>
          <w:szCs w:val="24"/>
        </w:rPr>
        <w:t>Renovarea energetica moderata a cladirilor rezidentiale multifamiliale din Municipiul Targu Mures Lot III</w:t>
      </w:r>
    </w:p>
    <w:p w14:paraId="6D1185CC"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bCs/>
          <w:noProof/>
          <w:color w:val="000000" w:themeColor="text1"/>
          <w:sz w:val="24"/>
          <w:szCs w:val="24"/>
        </w:rPr>
        <w:t>Str. Mioriței, nr. 59 AB</w:t>
      </w:r>
      <w:r w:rsidRPr="006C72E4">
        <w:rPr>
          <w:rFonts w:ascii="Times New Roman" w:hAnsi="Times New Roman"/>
          <w:color w:val="000000" w:themeColor="text1"/>
          <w:sz w:val="24"/>
          <w:szCs w:val="24"/>
        </w:rPr>
        <w:t xml:space="preserve">, localitatea </w:t>
      </w:r>
      <w:r w:rsidRPr="006C72E4">
        <w:rPr>
          <w:rFonts w:ascii="Times New Roman" w:hAnsi="Times New Roman"/>
          <w:b/>
          <w:bCs/>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b/>
          <w:bCs/>
          <w:noProof/>
          <w:color w:val="000000" w:themeColor="text1"/>
          <w:sz w:val="24"/>
          <w:szCs w:val="24"/>
        </w:rPr>
        <w:t>Mureș</w:t>
      </w:r>
    </w:p>
    <w:p w14:paraId="5446DED1"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 xml:space="preserve">propuse spre finantare prin Planul național de redresare și reziliență, </w:t>
      </w:r>
    </w:p>
    <w:p w14:paraId="3DDECD92"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componenta 5 — Valul renovării</w:t>
      </w:r>
    </w:p>
    <w:p w14:paraId="2781251E"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2079C9E4"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CATEGORIA, CLASA DE IMPORTANŢĂ ȘI CLASA DE RISC SEISMIC:</w:t>
      </w:r>
    </w:p>
    <w:p w14:paraId="7B42E912" w14:textId="77777777" w:rsidR="00114A56" w:rsidRPr="006C72E4" w:rsidRDefault="00114A56" w:rsidP="00114A56">
      <w:pPr>
        <w:spacing w:after="0"/>
        <w:rPr>
          <w:rFonts w:ascii="Times New Roman" w:hAnsi="Times New Roman"/>
          <w:sz w:val="24"/>
          <w:szCs w:val="24"/>
        </w:rPr>
      </w:pPr>
    </w:p>
    <w:p w14:paraId="50F44F0D" w14:textId="77777777" w:rsidR="00114A56" w:rsidRPr="006C72E4" w:rsidRDefault="00114A56" w:rsidP="00114A56">
      <w:pPr>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lang w:eastAsia="ro-RO"/>
        </w:rPr>
        <w:t xml:space="preserve">Construcţia localizata în </w:t>
      </w:r>
      <w:r w:rsidRPr="006C72E4">
        <w:rPr>
          <w:rFonts w:ascii="Times New Roman" w:hAnsi="Times New Roman"/>
          <w:noProof/>
          <w:color w:val="000000" w:themeColor="text1"/>
          <w:sz w:val="24"/>
          <w:szCs w:val="24"/>
        </w:rPr>
        <w:t>Str. Mioriței, nr. 59 AB</w:t>
      </w:r>
      <w:r w:rsidRPr="006C72E4">
        <w:rPr>
          <w:rFonts w:ascii="Times New Roman" w:hAnsi="Times New Roman"/>
          <w:color w:val="000000" w:themeColor="text1"/>
          <w:sz w:val="24"/>
          <w:szCs w:val="24"/>
        </w:rPr>
        <w:t xml:space="preserve">, localitatea </w:t>
      </w:r>
      <w:r w:rsidRPr="006C72E4">
        <w:rPr>
          <w:rFonts w:ascii="Times New Roman" w:hAnsi="Times New Roman"/>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noProof/>
          <w:color w:val="000000" w:themeColor="text1"/>
          <w:sz w:val="24"/>
          <w:szCs w:val="24"/>
        </w:rPr>
        <w:t>Mureș</w:t>
      </w:r>
      <w:r w:rsidRPr="006C72E4">
        <w:rPr>
          <w:rFonts w:ascii="Times New Roman" w:hAnsi="Times New Roman"/>
          <w:color w:val="000000" w:themeColor="text1"/>
          <w:sz w:val="24"/>
          <w:szCs w:val="24"/>
          <w:lang w:eastAsia="ro-RO"/>
        </w:rPr>
        <w:t>, este încadrată din punct de vedere climatic şi al seismicităţii, astfel:</w:t>
      </w:r>
    </w:p>
    <w:p w14:paraId="478974C6" w14:textId="77777777" w:rsidR="00114A56" w:rsidRPr="006C72E4" w:rsidRDefault="00114A56" w:rsidP="00114A56">
      <w:pPr>
        <w:pStyle w:val="Heading4"/>
        <w:numPr>
          <w:ilvl w:val="0"/>
          <w:numId w:val="10"/>
        </w:numPr>
        <w:ind w:left="851"/>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Categoria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7F519B9B"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cu destinaţia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categoria </w:t>
      </w:r>
      <w:r w:rsidRPr="006C72E4">
        <w:rPr>
          <w:rFonts w:ascii="Times New Roman" w:hAnsi="Times New Roman"/>
          <w:noProof/>
          <w:color w:val="000000" w:themeColor="text1"/>
          <w:sz w:val="24"/>
          <w:szCs w:val="24"/>
        </w:rPr>
        <w:t>C "normala"</w:t>
      </w:r>
      <w:r w:rsidRPr="006C72E4">
        <w:rPr>
          <w:rFonts w:ascii="Times New Roman" w:hAnsi="Times New Roman"/>
          <w:color w:val="000000" w:themeColor="text1"/>
          <w:sz w:val="24"/>
          <w:szCs w:val="24"/>
        </w:rPr>
        <w:t xml:space="preserve">, în conformitate  H.G.R. 766/1997, Anexa 3, (vezi B.C. nr. 5/1999). </w:t>
      </w:r>
    </w:p>
    <w:p w14:paraId="78CB74AD"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30481C4A"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compus din </w:t>
      </w:r>
      <w:r w:rsidRPr="006C72E4">
        <w:rPr>
          <w:rFonts w:ascii="Times New Roman" w:hAnsi="Times New Roman"/>
          <w:noProof/>
          <w:color w:val="000000" w:themeColor="text1"/>
          <w:sz w:val="24"/>
          <w:szCs w:val="24"/>
        </w:rPr>
        <w:t>2</w:t>
      </w:r>
      <w:r w:rsidRPr="006C72E4">
        <w:rPr>
          <w:rFonts w:ascii="Times New Roman" w:hAnsi="Times New Roman"/>
          <w:color w:val="000000" w:themeColor="text1"/>
          <w:sz w:val="24"/>
          <w:szCs w:val="24"/>
        </w:rPr>
        <w:t xml:space="preserve"> scara(i) şi cu funcţiunea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„clasa </w:t>
      </w:r>
      <w:r w:rsidRPr="006C72E4">
        <w:rPr>
          <w:rFonts w:ascii="Times New Roman" w:hAnsi="Times New Roman"/>
          <w:b/>
          <w:noProof/>
          <w:color w:val="000000" w:themeColor="text1"/>
          <w:sz w:val="24"/>
          <w:szCs w:val="24"/>
        </w:rPr>
        <w:t>III</w:t>
      </w:r>
      <w:r w:rsidRPr="006C72E4">
        <w:rPr>
          <w:rFonts w:ascii="Times New Roman" w:hAnsi="Times New Roman"/>
          <w:color w:val="000000" w:themeColor="text1"/>
          <w:sz w:val="24"/>
          <w:szCs w:val="24"/>
        </w:rPr>
        <w:t xml:space="preserve"> de importanţă”, conform normativului de protecţie seismică P100-1/2019 respectiv în „</w:t>
      </w:r>
      <w:r w:rsidRPr="006C72E4">
        <w:rPr>
          <w:rFonts w:ascii="Times New Roman" w:hAnsi="Times New Roman"/>
          <w:noProof/>
          <w:color w:val="000000" w:themeColor="text1"/>
          <w:sz w:val="24"/>
          <w:szCs w:val="24"/>
        </w:rPr>
        <w:t>Clădiri de tip curent, care nu aparţin celorlalte clase.</w:t>
      </w:r>
      <w:r w:rsidRPr="006C72E4">
        <w:rPr>
          <w:rFonts w:ascii="Times New Roman" w:hAnsi="Times New Roman"/>
          <w:color w:val="000000" w:themeColor="text1"/>
          <w:sz w:val="24"/>
          <w:szCs w:val="24"/>
        </w:rPr>
        <w:t xml:space="preserve">”. Din tabelul 4.2 al normativului rezultă pentru factorul de importanţă valoarea </w:t>
      </w:r>
      <w:r w:rsidRPr="006C72E4">
        <w:rPr>
          <w:rFonts w:ascii="Times New Roman" w:hAnsi="Times New Roman"/>
          <w:color w:val="000000" w:themeColor="text1"/>
          <w:sz w:val="24"/>
          <w:szCs w:val="24"/>
        </w:rPr>
        <w:sym w:font="Symbol" w:char="F067"/>
      </w:r>
      <w:r w:rsidRPr="006C72E4">
        <w:rPr>
          <w:rFonts w:ascii="Times New Roman" w:hAnsi="Times New Roman"/>
          <w:color w:val="000000" w:themeColor="text1"/>
          <w:sz w:val="24"/>
          <w:szCs w:val="24"/>
          <w:vertAlign w:val="subscript"/>
        </w:rPr>
        <w:t>I</w:t>
      </w:r>
      <w:r w:rsidRPr="006C72E4">
        <w:rPr>
          <w:rFonts w:ascii="Times New Roman" w:hAnsi="Times New Roman"/>
          <w:color w:val="000000" w:themeColor="text1"/>
          <w:sz w:val="24"/>
          <w:szCs w:val="24"/>
        </w:rPr>
        <w:t xml:space="preserve"> =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59721E12"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risc</w:t>
      </w:r>
      <w:proofErr w:type="spellEnd"/>
      <w:r w:rsidRPr="006C72E4">
        <w:rPr>
          <w:rFonts w:ascii="Times New Roman" w:hAnsi="Times New Roman"/>
          <w:color w:val="000000" w:themeColor="text1"/>
          <w:sz w:val="24"/>
          <w:szCs w:val="24"/>
        </w:rPr>
        <w:t xml:space="preserve"> seismic:</w:t>
      </w:r>
    </w:p>
    <w:p w14:paraId="09F8748E"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C72E4">
        <w:rPr>
          <w:rFonts w:ascii="Times New Roman" w:hAnsi="Times New Roman"/>
          <w:b/>
          <w:color w:val="000000" w:themeColor="text1"/>
          <w:sz w:val="24"/>
          <w:szCs w:val="24"/>
        </w:rPr>
        <w:t>Rs III</w:t>
      </w:r>
      <w:r w:rsidRPr="006C72E4">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1B9C212A" w14:textId="77777777" w:rsidR="00114A56" w:rsidRPr="006C72E4" w:rsidRDefault="00114A56" w:rsidP="00114A56">
      <w:pPr>
        <w:spacing w:after="0"/>
        <w:rPr>
          <w:rFonts w:ascii="Times New Roman" w:hAnsi="Times New Roman"/>
          <w:color w:val="000000" w:themeColor="text1"/>
          <w:sz w:val="24"/>
          <w:szCs w:val="24"/>
        </w:rPr>
      </w:pPr>
    </w:p>
    <w:p w14:paraId="4FB0F6DD"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DATE TEHNICE ALE CLADIRII:</w:t>
      </w:r>
    </w:p>
    <w:p w14:paraId="52FB5560" w14:textId="77777777" w:rsidR="00114A56" w:rsidRPr="006C72E4" w:rsidRDefault="00114A56" w:rsidP="00114A56">
      <w:pPr>
        <w:spacing w:after="0"/>
        <w:rPr>
          <w:rFonts w:ascii="Times New Roman" w:hAnsi="Times New Roman"/>
          <w:sz w:val="24"/>
          <w:szCs w:val="24"/>
        </w:rPr>
      </w:pPr>
    </w:p>
    <w:p w14:paraId="0F071C98"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Perioada de executie a blocului de locuinte: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1969</w:t>
      </w:r>
      <w:r w:rsidRPr="006C72E4">
        <w:rPr>
          <w:rFonts w:ascii="Times New Roman" w:hAnsi="Times New Roman"/>
          <w:color w:val="000000" w:themeColor="text1"/>
          <w:sz w:val="24"/>
          <w:szCs w:val="24"/>
        </w:rPr>
        <w:t>;</w:t>
      </w:r>
    </w:p>
    <w:p w14:paraId="1EE0A918"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Aria desfășurată (Suprafața construită desfășurată):</w:t>
      </w:r>
      <w:r w:rsidRPr="006C72E4">
        <w:rPr>
          <w:rFonts w:ascii="Times New Roman" w:hAnsi="Times New Roman"/>
          <w:color w:val="000000" w:themeColor="text1"/>
          <w:sz w:val="24"/>
          <w:szCs w:val="24"/>
        </w:rPr>
        <w:t xml:space="preserve"> </w:t>
      </w:r>
      <w:r w:rsidRPr="006C72E4">
        <w:rPr>
          <w:rFonts w:ascii="Times New Roman" w:hAnsi="Times New Roman"/>
          <w:b/>
          <w:bCs/>
          <w:noProof/>
          <w:color w:val="000000" w:themeColor="text1"/>
          <w:sz w:val="24"/>
          <w:szCs w:val="24"/>
        </w:rPr>
        <w:t>2.492,76</w:t>
      </w:r>
      <w:r w:rsidRPr="006C72E4">
        <w:rPr>
          <w:rFonts w:ascii="Times New Roman" w:hAnsi="Times New Roman"/>
          <w:b/>
          <w:bCs/>
          <w:color w:val="000000" w:themeColor="text1"/>
          <w:sz w:val="24"/>
          <w:szCs w:val="24"/>
        </w:rPr>
        <w:t xml:space="preserve"> m</w:t>
      </w:r>
      <w:r w:rsidRPr="006C72E4">
        <w:rPr>
          <w:rFonts w:ascii="Times New Roman" w:hAnsi="Times New Roman"/>
          <w:b/>
          <w:bCs/>
          <w:color w:val="000000" w:themeColor="text1"/>
          <w:sz w:val="24"/>
          <w:szCs w:val="24"/>
          <w:vertAlign w:val="superscript"/>
        </w:rPr>
        <w:t>2</w:t>
      </w:r>
      <w:r w:rsidRPr="006C72E4">
        <w:rPr>
          <w:rFonts w:ascii="Times New Roman" w:hAnsi="Times New Roman"/>
          <w:b/>
          <w:bCs/>
          <w:color w:val="000000" w:themeColor="text1"/>
          <w:sz w:val="24"/>
          <w:szCs w:val="24"/>
        </w:rPr>
        <w:t>;</w:t>
      </w:r>
    </w:p>
    <w:p w14:paraId="2BC3C833"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Regimul de înălțime:</w:t>
      </w:r>
      <w:r w:rsidRPr="006C72E4">
        <w:rPr>
          <w:rFonts w:ascii="Times New Roman" w:hAnsi="Times New Roman"/>
          <w:bCs/>
          <w:color w:val="000000" w:themeColor="text1"/>
          <w:sz w:val="24"/>
          <w:szCs w:val="24"/>
        </w:rPr>
        <w:t xml:space="preserve"> </w:t>
      </w:r>
      <w:r w:rsidRPr="006C72E4">
        <w:rPr>
          <w:rFonts w:ascii="Times New Roman" w:hAnsi="Times New Roman"/>
          <w:bCs/>
          <w:noProof/>
          <w:color w:val="000000" w:themeColor="text1"/>
          <w:sz w:val="24"/>
          <w:szCs w:val="24"/>
        </w:rPr>
        <w:t>P+4E</w:t>
      </w:r>
      <w:r w:rsidRPr="006C72E4">
        <w:rPr>
          <w:rFonts w:ascii="Times New Roman" w:hAnsi="Times New Roman"/>
          <w:bCs/>
          <w:color w:val="000000" w:themeColor="text1"/>
          <w:sz w:val="24"/>
          <w:szCs w:val="24"/>
        </w:rPr>
        <w:t>;</w:t>
      </w:r>
    </w:p>
    <w:p w14:paraId="10E41523"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tronsoane: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190B9391"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scări:</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2</w:t>
      </w:r>
      <w:r w:rsidRPr="006C72E4">
        <w:rPr>
          <w:rFonts w:ascii="Times New Roman" w:hAnsi="Times New Roman"/>
          <w:color w:val="000000" w:themeColor="text1"/>
          <w:sz w:val="24"/>
          <w:szCs w:val="24"/>
        </w:rPr>
        <w:t>;</w:t>
      </w:r>
    </w:p>
    <w:p w14:paraId="6C28EFD3"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Tâmplăria:</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Parțial tâmplărie PVC, parțial tâmplărie clasică</w:t>
      </w:r>
      <w:r w:rsidRPr="006C72E4">
        <w:rPr>
          <w:rFonts w:ascii="Times New Roman" w:hAnsi="Times New Roman"/>
          <w:color w:val="000000" w:themeColor="text1"/>
          <w:sz w:val="24"/>
          <w:szCs w:val="24"/>
        </w:rPr>
        <w:t>;</w:t>
      </w:r>
    </w:p>
    <w:p w14:paraId="79855CCC"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acoperiș:</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Terasa</w:t>
      </w:r>
      <w:r w:rsidRPr="006C72E4">
        <w:rPr>
          <w:rFonts w:ascii="Times New Roman" w:hAnsi="Times New Roman"/>
          <w:color w:val="000000" w:themeColor="text1"/>
          <w:sz w:val="24"/>
          <w:szCs w:val="24"/>
        </w:rPr>
        <w:t>;</w:t>
      </w:r>
    </w:p>
    <w:p w14:paraId="0C45F4B9"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învelitoare: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membrană bituminoasă</w:t>
      </w:r>
      <w:r w:rsidRPr="006C72E4">
        <w:rPr>
          <w:rFonts w:ascii="Times New Roman" w:hAnsi="Times New Roman"/>
          <w:color w:val="000000" w:themeColor="text1"/>
          <w:sz w:val="24"/>
          <w:szCs w:val="24"/>
        </w:rPr>
        <w:t>;</w:t>
      </w:r>
    </w:p>
    <w:p w14:paraId="72CA255C"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Gradul de rezistență la foc: </w:t>
      </w:r>
      <w:r w:rsidRPr="006C72E4">
        <w:rPr>
          <w:rFonts w:ascii="Times New Roman" w:hAnsi="Times New Roman"/>
          <w:noProof/>
          <w:color w:val="000000" w:themeColor="text1"/>
          <w:sz w:val="24"/>
          <w:szCs w:val="24"/>
        </w:rPr>
        <w:t>II</w:t>
      </w:r>
      <w:r w:rsidRPr="006C72E4">
        <w:rPr>
          <w:rFonts w:ascii="Times New Roman" w:hAnsi="Times New Roman"/>
          <w:color w:val="000000" w:themeColor="text1"/>
          <w:sz w:val="24"/>
          <w:szCs w:val="24"/>
        </w:rPr>
        <w:t>.</w:t>
      </w:r>
    </w:p>
    <w:p w14:paraId="5008378D" w14:textId="77777777" w:rsidR="00114A56" w:rsidRPr="006C72E4" w:rsidRDefault="00114A56" w:rsidP="00114A56">
      <w:pPr>
        <w:tabs>
          <w:tab w:val="left" w:pos="2730"/>
        </w:tabs>
        <w:spacing w:after="0" w:line="240" w:lineRule="auto"/>
        <w:jc w:val="both"/>
        <w:rPr>
          <w:rFonts w:ascii="Times New Roman" w:hAnsi="Times New Roman"/>
          <w:b/>
          <w:color w:val="000000" w:themeColor="text1"/>
          <w:sz w:val="24"/>
          <w:szCs w:val="24"/>
        </w:rPr>
      </w:pPr>
    </w:p>
    <w:p w14:paraId="6648033F" w14:textId="77777777" w:rsidR="00114A56" w:rsidRPr="006C72E4" w:rsidRDefault="00114A56" w:rsidP="00114A56">
      <w:pPr>
        <w:tabs>
          <w:tab w:val="left" w:pos="2730"/>
        </w:tabs>
        <w:spacing w:after="0" w:line="240" w:lineRule="auto"/>
        <w:jc w:val="both"/>
        <w:rPr>
          <w:rFonts w:ascii="Times New Roman" w:hAnsi="Times New Roman"/>
          <w:b/>
          <w:color w:val="000000" w:themeColor="text1"/>
          <w:sz w:val="24"/>
          <w:szCs w:val="24"/>
        </w:rPr>
      </w:pPr>
    </w:p>
    <w:p w14:paraId="73B17EB8"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INDICATORI LA NIVELUL OBIECTIVULUI DE INVESTITII:</w:t>
      </w:r>
    </w:p>
    <w:p w14:paraId="7B575C31" w14:textId="77777777" w:rsidR="00114A56" w:rsidRPr="006C72E4" w:rsidRDefault="00114A56" w:rsidP="00114A56">
      <w:pPr>
        <w:pStyle w:val="Heading2"/>
        <w:ind w:left="720"/>
        <w:rPr>
          <w:rFonts w:ascii="Times New Roman" w:hAnsi="Times New Roman"/>
          <w:b w:val="0"/>
          <w:bCs w:val="0"/>
          <w:color w:val="000000" w:themeColor="text1"/>
          <w:sz w:val="24"/>
          <w:szCs w:val="24"/>
        </w:rPr>
      </w:pPr>
      <w:proofErr w:type="spellStart"/>
      <w:r w:rsidRPr="006C72E4">
        <w:rPr>
          <w:rFonts w:ascii="Times New Roman" w:hAnsi="Times New Roman"/>
          <w:b w:val="0"/>
          <w:bCs w:val="0"/>
          <w:color w:val="000000" w:themeColor="text1"/>
          <w:sz w:val="24"/>
          <w:szCs w:val="24"/>
        </w:rPr>
        <w:lastRenderedPageBreak/>
        <w:t>Indicatorii</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nivelul</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obiectivului</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investii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aferenți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clădirii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situată</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adresa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Str. Mioriței, nr. 59 AB</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localitatea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Târgu Mureș</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judetul</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Mureș</w:t>
      </w:r>
      <w:r w:rsidRPr="006C72E4">
        <w:rPr>
          <w:rFonts w:ascii="Times New Roman" w:hAnsi="Times New Roman"/>
          <w:b w:val="0"/>
          <w:bCs w:val="0"/>
          <w:color w:val="000000" w:themeColor="text1"/>
          <w:sz w:val="24"/>
          <w:szCs w:val="24"/>
        </w:rPr>
        <w:t xml:space="preserve">, sunt </w:t>
      </w:r>
      <w:proofErr w:type="spellStart"/>
      <w:r w:rsidRPr="006C72E4">
        <w:rPr>
          <w:rFonts w:ascii="Times New Roman" w:hAnsi="Times New Roman"/>
          <w:b w:val="0"/>
          <w:bCs w:val="0"/>
          <w:color w:val="000000" w:themeColor="text1"/>
          <w:sz w:val="24"/>
          <w:szCs w:val="24"/>
        </w:rPr>
        <w:t>prezentați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în</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tabelele</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mai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jos</w:t>
      </w:r>
      <w:proofErr w:type="spellEnd"/>
      <w:r w:rsidRPr="006C72E4">
        <w:rPr>
          <w:rFonts w:ascii="Times New Roman" w:hAnsi="Times New Roman"/>
          <w:b w:val="0"/>
          <w:bCs w:val="0"/>
          <w:color w:val="000000" w:themeColor="text1"/>
          <w:sz w:val="24"/>
          <w:szCs w:val="24"/>
        </w:rPr>
        <w:t>:</w:t>
      </w:r>
    </w:p>
    <w:p w14:paraId="6178ADAC" w14:textId="77777777" w:rsidR="00114A56" w:rsidRPr="006C72E4" w:rsidRDefault="00114A56" w:rsidP="00114A56">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904"/>
        <w:gridCol w:w="2324"/>
        <w:gridCol w:w="2149"/>
      </w:tblGrid>
      <w:tr w:rsidR="00114A56" w:rsidRPr="006C72E4" w14:paraId="2F7A56C2"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DAB92A6"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A25CB1C"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6EDE516"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Valoare la  finalul implementării proiectului </w:t>
            </w:r>
          </w:p>
        </w:tc>
      </w:tr>
      <w:tr w:rsidR="00114A56" w:rsidRPr="006C72E4" w14:paraId="52A40E4C"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35F1B2F"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Consumul anual specific de energie finală pentru încălzire (kWh/m</w:t>
            </w:r>
            <w:r w:rsidRPr="006C72E4">
              <w:rPr>
                <w:rFonts w:ascii="Times New Roman" w:hAnsi="Times New Roman"/>
                <w:color w:val="000000" w:themeColor="text1"/>
                <w:sz w:val="24"/>
                <w:szCs w:val="24"/>
                <w:vertAlign w:val="superscript"/>
                <w:lang w:eastAsia="ro-RO"/>
              </w:rPr>
              <w:t>2</w:t>
            </w:r>
            <w:r w:rsidRPr="006C72E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2A29138"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240,15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1AA058E"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67,85</w:t>
            </w:r>
          </w:p>
        </w:tc>
      </w:tr>
      <w:tr w:rsidR="00114A56" w:rsidRPr="006C72E4" w14:paraId="6C92E9D2"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AC56128"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(kWh/m</w:t>
            </w:r>
            <w:r w:rsidRPr="006C72E4">
              <w:rPr>
                <w:color w:val="000000" w:themeColor="text1"/>
                <w:vertAlign w:val="superscript"/>
              </w:rPr>
              <w:t>2</w:t>
            </w:r>
            <w:r w:rsidRPr="006C72E4">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2D3CC9"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413,03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81AB3C"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209,98</w:t>
            </w:r>
          </w:p>
        </w:tc>
      </w:tr>
      <w:tr w:rsidR="00114A56" w:rsidRPr="006C72E4" w14:paraId="5E9751B2"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5B211E77"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totală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convenționale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209A9AC4"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406,59</w:t>
            </w:r>
          </w:p>
        </w:tc>
        <w:tc>
          <w:tcPr>
            <w:tcW w:w="1146" w:type="pct"/>
            <w:tcBorders>
              <w:top w:val="single" w:sz="4" w:space="0" w:color="auto"/>
              <w:left w:val="single" w:sz="4" w:space="0" w:color="auto"/>
              <w:bottom w:val="single" w:sz="4" w:space="0" w:color="auto"/>
              <w:right w:val="single" w:sz="4" w:space="0" w:color="000000"/>
            </w:tcBorders>
            <w:vAlign w:val="center"/>
          </w:tcPr>
          <w:p w14:paraId="66301B61"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203,28</w:t>
            </w:r>
          </w:p>
        </w:tc>
      </w:tr>
      <w:tr w:rsidR="00114A56" w:rsidRPr="006C72E4" w14:paraId="4890229D"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E26045C"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regenerabile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823070"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6,45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4890BA1"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6,70</w:t>
            </w:r>
          </w:p>
        </w:tc>
      </w:tr>
      <w:tr w:rsidR="00114A56" w:rsidRPr="006C72E4" w14:paraId="4A77D4FF"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C8CB614" w14:textId="77777777" w:rsidR="00114A56" w:rsidRPr="006C72E4" w:rsidRDefault="00114A56" w:rsidP="00431335">
            <w:pPr>
              <w:pStyle w:val="Default"/>
              <w:ind w:right="447"/>
              <w:rPr>
                <w:color w:val="000000" w:themeColor="text1"/>
              </w:rPr>
            </w:pPr>
            <w:r w:rsidRPr="006C72E4">
              <w:rPr>
                <w:color w:val="000000" w:themeColor="text1"/>
              </w:rPr>
              <w:t xml:space="preserve">Nivel </w:t>
            </w:r>
            <w:proofErr w:type="spellStart"/>
            <w:r w:rsidRPr="006C72E4">
              <w:rPr>
                <w:color w:val="000000" w:themeColor="text1"/>
              </w:rPr>
              <w:t>anual</w:t>
            </w:r>
            <w:proofErr w:type="spellEnd"/>
            <w:r w:rsidRPr="006C72E4">
              <w:rPr>
                <w:color w:val="000000" w:themeColor="text1"/>
              </w:rPr>
              <w:t xml:space="preserve"> </w:t>
            </w:r>
            <w:proofErr w:type="spellStart"/>
            <w:r w:rsidRPr="006C72E4">
              <w:rPr>
                <w:color w:val="000000" w:themeColor="text1"/>
              </w:rPr>
              <w:t>estimat</w:t>
            </w:r>
            <w:proofErr w:type="spellEnd"/>
            <w:r w:rsidRPr="006C72E4">
              <w:rPr>
                <w:color w:val="000000" w:themeColor="text1"/>
              </w:rPr>
              <w:t xml:space="preserve"> al </w:t>
            </w:r>
            <w:proofErr w:type="spellStart"/>
            <w:r w:rsidRPr="006C72E4">
              <w:rPr>
                <w:color w:val="000000" w:themeColor="text1"/>
              </w:rPr>
              <w:t>gazelor</w:t>
            </w:r>
            <w:proofErr w:type="spellEnd"/>
            <w:r w:rsidRPr="006C72E4">
              <w:rPr>
                <w:color w:val="000000" w:themeColor="text1"/>
              </w:rPr>
              <w:t xml:space="preserve"> cu </w:t>
            </w:r>
            <w:proofErr w:type="spellStart"/>
            <w:r w:rsidRPr="006C72E4">
              <w:rPr>
                <w:color w:val="000000" w:themeColor="text1"/>
              </w:rPr>
              <w:t>efect</w:t>
            </w:r>
            <w:proofErr w:type="spellEnd"/>
            <w:r w:rsidRPr="006C72E4">
              <w:rPr>
                <w:color w:val="000000" w:themeColor="text1"/>
              </w:rPr>
              <w:t xml:space="preserve"> de </w:t>
            </w:r>
            <w:proofErr w:type="spellStart"/>
            <w:r w:rsidRPr="006C72E4">
              <w:rPr>
                <w:color w:val="000000" w:themeColor="text1"/>
              </w:rPr>
              <w:t>seră</w:t>
            </w:r>
            <w:proofErr w:type="spellEnd"/>
            <w:r w:rsidRPr="006C72E4">
              <w:rPr>
                <w:color w:val="000000" w:themeColor="text1"/>
              </w:rPr>
              <w:t xml:space="preserve"> (</w:t>
            </w:r>
            <w:proofErr w:type="spellStart"/>
            <w:r w:rsidRPr="006C72E4">
              <w:rPr>
                <w:color w:val="000000" w:themeColor="text1"/>
              </w:rPr>
              <w:t>echivalent</w:t>
            </w:r>
            <w:proofErr w:type="spellEnd"/>
            <w:r w:rsidRPr="006C72E4">
              <w:rPr>
                <w:color w:val="000000" w:themeColor="text1"/>
              </w:rPr>
              <w:t xml:space="preserve"> kgCO2/ m</w:t>
            </w:r>
            <w:r w:rsidRPr="006C72E4">
              <w:rPr>
                <w:color w:val="000000" w:themeColor="text1"/>
                <w:vertAlign w:val="superscript"/>
              </w:rPr>
              <w:t>2</w:t>
            </w:r>
            <w:r w:rsidRPr="006C72E4">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D31FD53"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70,14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1D02DC0"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34,59</w:t>
            </w:r>
          </w:p>
        </w:tc>
      </w:tr>
    </w:tbl>
    <w:p w14:paraId="723327F4" w14:textId="77777777" w:rsidR="00114A56" w:rsidRPr="006C72E4" w:rsidRDefault="00114A56" w:rsidP="00114A56">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371"/>
        <w:gridCol w:w="2048"/>
      </w:tblGrid>
      <w:tr w:rsidR="00114A56" w:rsidRPr="006C72E4" w14:paraId="6B412671"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2F90BC5E"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5E973E62"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indicator</w:t>
            </w:r>
          </w:p>
        </w:tc>
      </w:tr>
      <w:tr w:rsidR="00114A56" w:rsidRPr="006C72E4" w14:paraId="3D2CDEED"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3D6CAC05"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0D10161C"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498.552,00</w:t>
            </w:r>
          </w:p>
        </w:tc>
      </w:tr>
    </w:tbl>
    <w:p w14:paraId="7D71111F" w14:textId="77777777" w:rsidR="00114A56" w:rsidRPr="006C72E4" w:rsidRDefault="00114A56" w:rsidP="00114A56">
      <w:pPr>
        <w:rPr>
          <w:rFonts w:ascii="Times New Roman" w:hAnsi="Times New Roman"/>
          <w:color w:val="000000" w:themeColor="text1"/>
          <w:sz w:val="24"/>
          <w:szCs w:val="24"/>
        </w:rPr>
      </w:pPr>
    </w:p>
    <w:p w14:paraId="75AAC918" w14:textId="77777777" w:rsidR="00114A56" w:rsidRPr="006C72E4" w:rsidRDefault="00114A56" w:rsidP="00114A56">
      <w:pPr>
        <w:rPr>
          <w:rFonts w:ascii="Times New Roman" w:hAnsi="Times New Roman"/>
          <w:color w:val="000000" w:themeColor="text1"/>
          <w:sz w:val="24"/>
          <w:szCs w:val="24"/>
        </w:rPr>
      </w:pPr>
    </w:p>
    <w:p w14:paraId="33F1A138" w14:textId="77777777" w:rsidR="00114A56" w:rsidRPr="006C72E4" w:rsidRDefault="00114A56" w:rsidP="00114A56">
      <w:pPr>
        <w:pStyle w:val="Heading2"/>
        <w:numPr>
          <w:ilvl w:val="0"/>
          <w:numId w:val="9"/>
        </w:numPr>
        <w:ind w:left="1146"/>
        <w:rPr>
          <w:rFonts w:ascii="Times New Roman" w:hAnsi="Times New Roman"/>
          <w:i/>
          <w:color w:val="000000" w:themeColor="text1"/>
          <w:sz w:val="24"/>
          <w:szCs w:val="24"/>
        </w:rPr>
      </w:pPr>
      <w:r w:rsidRPr="006C72E4">
        <w:rPr>
          <w:rFonts w:ascii="Times New Roman" w:hAnsi="Times New Roman"/>
          <w:color w:val="000000" w:themeColor="text1"/>
          <w:sz w:val="24"/>
          <w:szCs w:val="24"/>
        </w:rPr>
        <w:t xml:space="preserve">LUCRĂRI PROPUSE PENTRU CREȘTEREA EFICIENȚEI ENERGETICE </w:t>
      </w:r>
    </w:p>
    <w:p w14:paraId="57C2B2CA" w14:textId="77777777" w:rsidR="00114A56" w:rsidRPr="006C72E4" w:rsidRDefault="00114A56" w:rsidP="00114A56">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14A56" w:rsidRPr="006C72E4" w14:paraId="399184CF" w14:textId="77777777" w:rsidTr="00431335">
        <w:trPr>
          <w:trHeight w:val="819"/>
        </w:trPr>
        <w:tc>
          <w:tcPr>
            <w:tcW w:w="401" w:type="dxa"/>
          </w:tcPr>
          <w:p w14:paraId="6351DA3B"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562DE405"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114A56" w:rsidRPr="006C72E4" w14:paraId="50446E89" w14:textId="77777777" w:rsidTr="00431335">
        <w:trPr>
          <w:trHeight w:val="489"/>
        </w:trPr>
        <w:tc>
          <w:tcPr>
            <w:tcW w:w="401" w:type="dxa"/>
          </w:tcPr>
          <w:p w14:paraId="1EA0CFBE"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1A4E7DFF"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pereților exteriori cu o grosime a termoizolației de </w:t>
            </w:r>
            <w:r w:rsidRPr="006C72E4">
              <w:rPr>
                <w:rFonts w:ascii="Times New Roman" w:hAnsi="Times New Roman"/>
                <w:noProof/>
                <w:sz w:val="24"/>
                <w:szCs w:val="24"/>
              </w:rPr>
              <w:t>15</w:t>
            </w:r>
            <w:r w:rsidRPr="006C72E4">
              <w:rPr>
                <w:rFonts w:ascii="Times New Roman" w:hAnsi="Times New Roman"/>
                <w:sz w:val="24"/>
                <w:szCs w:val="24"/>
              </w:rPr>
              <w:t xml:space="preserve"> cm;</w:t>
            </w:r>
          </w:p>
        </w:tc>
      </w:tr>
      <w:tr w:rsidR="00114A56" w:rsidRPr="006C72E4" w14:paraId="5C732D74" w14:textId="77777777" w:rsidTr="00431335">
        <w:trPr>
          <w:trHeight w:val="489"/>
        </w:trPr>
        <w:tc>
          <w:tcPr>
            <w:tcW w:w="401" w:type="dxa"/>
          </w:tcPr>
          <w:p w14:paraId="6C5161DF"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09249BA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planşeului peste ultimul nivel cu sisteme termoizolante (acoperișul clădirii este de tip </w:t>
            </w:r>
            <w:r w:rsidRPr="006C72E4">
              <w:rPr>
                <w:rFonts w:ascii="Times New Roman" w:hAnsi="Times New Roman"/>
                <w:noProof/>
                <w:sz w:val="24"/>
                <w:szCs w:val="24"/>
              </w:rPr>
              <w:t>Terasa</w:t>
            </w:r>
            <w:r w:rsidRPr="006C72E4">
              <w:rPr>
                <w:rFonts w:ascii="Times New Roman" w:hAnsi="Times New Roman"/>
                <w:sz w:val="24"/>
                <w:szCs w:val="24"/>
              </w:rPr>
              <w:t>):</w:t>
            </w:r>
          </w:p>
        </w:tc>
      </w:tr>
      <w:tr w:rsidR="00114A56" w:rsidRPr="006C72E4" w14:paraId="0FBB0303" w14:textId="77777777" w:rsidTr="00431335">
        <w:trPr>
          <w:trHeight w:val="835"/>
        </w:trPr>
        <w:tc>
          <w:tcPr>
            <w:tcW w:w="401" w:type="dxa"/>
          </w:tcPr>
          <w:p w14:paraId="49A39D4C" w14:textId="77777777" w:rsidR="00114A56" w:rsidRPr="006C72E4" w:rsidRDefault="00114A56" w:rsidP="00431335">
            <w:pPr>
              <w:spacing w:after="0"/>
              <w:rPr>
                <w:rFonts w:ascii="Times New Roman" w:hAnsi="Times New Roman"/>
                <w:sz w:val="24"/>
                <w:szCs w:val="24"/>
              </w:rPr>
            </w:pPr>
          </w:p>
        </w:tc>
        <w:tc>
          <w:tcPr>
            <w:tcW w:w="382" w:type="dxa"/>
            <w:gridSpan w:val="2"/>
          </w:tcPr>
          <w:p w14:paraId="24D64481" w14:textId="77777777" w:rsidR="00114A56" w:rsidRPr="006C72E4" w:rsidRDefault="00114A56" w:rsidP="00431335">
            <w:pPr>
              <w:spacing w:after="0"/>
              <w:rPr>
                <w:rFonts w:ascii="Times New Roman" w:hAnsi="Times New Roman"/>
                <w:sz w:val="24"/>
                <w:szCs w:val="24"/>
              </w:rPr>
            </w:pPr>
          </w:p>
        </w:tc>
        <w:tc>
          <w:tcPr>
            <w:tcW w:w="7912" w:type="dxa"/>
          </w:tcPr>
          <w:p w14:paraId="4B0EBED0"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 xml:space="preserve">- Termo-hidroizolarea acoperișului tip terasă cu o grosime a termoizolației de 20 cm.  </w:t>
            </w:r>
          </w:p>
        </w:tc>
      </w:tr>
      <w:tr w:rsidR="00114A56" w:rsidRPr="006C72E4" w14:paraId="0E3ED5E8" w14:textId="77777777" w:rsidTr="00431335">
        <w:trPr>
          <w:trHeight w:val="487"/>
        </w:trPr>
        <w:tc>
          <w:tcPr>
            <w:tcW w:w="401" w:type="dxa"/>
            <w:vMerge w:val="restart"/>
          </w:tcPr>
          <w:p w14:paraId="146F4E94"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0D2637FE"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Închiderea balcoanelor şi/sau a logiilor cu tâmplărie termoizolantă, inclusiv izolarea termică a parapeţilor(dacă este cazul):</w:t>
            </w:r>
          </w:p>
        </w:tc>
      </w:tr>
      <w:tr w:rsidR="00114A56" w:rsidRPr="006C72E4" w14:paraId="38713E78" w14:textId="77777777" w:rsidTr="00431335">
        <w:trPr>
          <w:trHeight w:val="396"/>
        </w:trPr>
        <w:tc>
          <w:tcPr>
            <w:tcW w:w="401" w:type="dxa"/>
            <w:vMerge/>
          </w:tcPr>
          <w:p w14:paraId="1BA0D576" w14:textId="77777777" w:rsidR="00114A56" w:rsidRPr="006C72E4" w:rsidRDefault="00114A56" w:rsidP="00431335">
            <w:pPr>
              <w:spacing w:after="0"/>
              <w:rPr>
                <w:rFonts w:ascii="Times New Roman" w:hAnsi="Times New Roman"/>
                <w:sz w:val="24"/>
                <w:szCs w:val="24"/>
              </w:rPr>
            </w:pPr>
          </w:p>
        </w:tc>
        <w:tc>
          <w:tcPr>
            <w:tcW w:w="370" w:type="dxa"/>
          </w:tcPr>
          <w:p w14:paraId="0429E1D8" w14:textId="77777777" w:rsidR="00114A56" w:rsidRPr="006C72E4" w:rsidRDefault="00114A56" w:rsidP="00431335">
            <w:pPr>
              <w:pStyle w:val="Heading5"/>
              <w:outlineLvl w:val="4"/>
              <w:rPr>
                <w:rFonts w:ascii="Times New Roman" w:hAnsi="Times New Roman"/>
                <w:b w:val="0"/>
                <w:bCs w:val="0"/>
                <w:color w:val="auto"/>
                <w:sz w:val="24"/>
                <w:szCs w:val="24"/>
              </w:rPr>
            </w:pPr>
          </w:p>
        </w:tc>
        <w:tc>
          <w:tcPr>
            <w:tcW w:w="7924" w:type="dxa"/>
            <w:gridSpan w:val="2"/>
          </w:tcPr>
          <w:p w14:paraId="55C9C401" w14:textId="77777777" w:rsidR="00114A56" w:rsidRPr="006C72E4" w:rsidRDefault="00114A56" w:rsidP="00431335">
            <w:pPr>
              <w:pStyle w:val="Heading5"/>
              <w:spacing w:before="0"/>
              <w:outlineLvl w:val="4"/>
              <w:rPr>
                <w:rFonts w:ascii="Times New Roman" w:hAnsi="Times New Roman"/>
                <w:b w:val="0"/>
                <w:bCs w:val="0"/>
                <w:color w:val="auto"/>
                <w:sz w:val="24"/>
                <w:szCs w:val="24"/>
              </w:rPr>
            </w:pPr>
            <w:r w:rsidRPr="006C72E4">
              <w:rPr>
                <w:rFonts w:ascii="Times New Roman" w:hAnsi="Times New Roman"/>
                <w:b w:val="0"/>
                <w:bCs w:val="0"/>
                <w:noProof/>
                <w:color w:val="auto"/>
                <w:sz w:val="24"/>
                <w:szCs w:val="24"/>
              </w:rPr>
              <w:t>- Nu este cazul;</w:t>
            </w:r>
          </w:p>
        </w:tc>
      </w:tr>
      <w:tr w:rsidR="00114A56" w:rsidRPr="006C72E4" w14:paraId="1BDECC8C" w14:textId="77777777" w:rsidTr="00431335">
        <w:trPr>
          <w:trHeight w:val="89"/>
        </w:trPr>
        <w:tc>
          <w:tcPr>
            <w:tcW w:w="401" w:type="dxa"/>
            <w:vMerge w:val="restart"/>
          </w:tcPr>
          <w:p w14:paraId="6B764ED8" w14:textId="77777777" w:rsidR="00114A56" w:rsidRPr="006C72E4" w:rsidRDefault="00114A56" w:rsidP="00431335">
            <w:pPr>
              <w:spacing w:after="0"/>
              <w:rPr>
                <w:rFonts w:ascii="Times New Roman" w:hAnsi="Times New Roman"/>
                <w:sz w:val="24"/>
                <w:szCs w:val="24"/>
              </w:rPr>
            </w:pPr>
          </w:p>
        </w:tc>
        <w:tc>
          <w:tcPr>
            <w:tcW w:w="8294" w:type="dxa"/>
            <w:gridSpan w:val="3"/>
          </w:tcPr>
          <w:p w14:paraId="34BB98B9"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planşeului peste subsol (unde este cazul):</w:t>
            </w:r>
          </w:p>
        </w:tc>
      </w:tr>
      <w:tr w:rsidR="00114A56" w:rsidRPr="006C72E4" w14:paraId="7DDFF93D" w14:textId="77777777" w:rsidTr="00431335">
        <w:trPr>
          <w:trHeight w:val="222"/>
        </w:trPr>
        <w:tc>
          <w:tcPr>
            <w:tcW w:w="401" w:type="dxa"/>
            <w:vMerge/>
          </w:tcPr>
          <w:p w14:paraId="4D59DA72" w14:textId="77777777" w:rsidR="00114A56" w:rsidRPr="006C72E4" w:rsidRDefault="00114A56" w:rsidP="00431335">
            <w:pPr>
              <w:spacing w:after="0"/>
              <w:rPr>
                <w:rFonts w:ascii="Times New Roman" w:hAnsi="Times New Roman"/>
                <w:sz w:val="24"/>
                <w:szCs w:val="24"/>
              </w:rPr>
            </w:pPr>
          </w:p>
        </w:tc>
        <w:tc>
          <w:tcPr>
            <w:tcW w:w="382" w:type="dxa"/>
            <w:gridSpan w:val="2"/>
          </w:tcPr>
          <w:p w14:paraId="0B1E1B1D" w14:textId="77777777" w:rsidR="00114A56" w:rsidRPr="006C72E4" w:rsidRDefault="00114A56" w:rsidP="00431335">
            <w:pPr>
              <w:spacing w:after="0"/>
              <w:rPr>
                <w:rFonts w:ascii="Times New Roman" w:hAnsi="Times New Roman"/>
                <w:sz w:val="24"/>
                <w:szCs w:val="24"/>
              </w:rPr>
            </w:pPr>
          </w:p>
        </w:tc>
        <w:tc>
          <w:tcPr>
            <w:tcW w:w="7912" w:type="dxa"/>
          </w:tcPr>
          <w:p w14:paraId="1D02D6E4"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Nu este cazul sa se termoizoleze planșeul peste subsol;</w:t>
            </w:r>
          </w:p>
          <w:p w14:paraId="10FABAE1" w14:textId="77777777" w:rsidR="00114A56" w:rsidRPr="006C72E4" w:rsidRDefault="00114A56" w:rsidP="00431335">
            <w:pPr>
              <w:pStyle w:val="Heading5"/>
              <w:spacing w:before="0"/>
              <w:outlineLvl w:val="4"/>
              <w:rPr>
                <w:rFonts w:ascii="Times New Roman" w:hAnsi="Times New Roman"/>
                <w:sz w:val="24"/>
                <w:szCs w:val="24"/>
              </w:rPr>
            </w:pPr>
            <w:r w:rsidRPr="006C72E4">
              <w:rPr>
                <w:rFonts w:ascii="Times New Roman" w:hAnsi="Times New Roman"/>
                <w:b w:val="0"/>
                <w:bCs w:val="0"/>
                <w:color w:val="auto"/>
                <w:sz w:val="24"/>
                <w:szCs w:val="24"/>
              </w:rPr>
              <w:lastRenderedPageBreak/>
              <w:t xml:space="preserve">- Se </w:t>
            </w:r>
            <w:proofErr w:type="spellStart"/>
            <w:r w:rsidRPr="006C72E4">
              <w:rPr>
                <w:rFonts w:ascii="Times New Roman" w:hAnsi="Times New Roman"/>
                <w:b w:val="0"/>
                <w:bCs w:val="0"/>
                <w:color w:val="auto"/>
                <w:sz w:val="24"/>
                <w:szCs w:val="24"/>
              </w:rPr>
              <w:t>propune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izolarea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termică</w:t>
            </w:r>
            <w:proofErr w:type="spellEnd"/>
            <w:r w:rsidRPr="006C72E4">
              <w:rPr>
                <w:rFonts w:ascii="Times New Roman" w:hAnsi="Times New Roman"/>
                <w:b w:val="0"/>
                <w:bCs w:val="0"/>
                <w:color w:val="auto"/>
                <w:sz w:val="24"/>
                <w:szCs w:val="24"/>
              </w:rPr>
              <w:t xml:space="preserve"> la </w:t>
            </w:r>
            <w:proofErr w:type="spellStart"/>
            <w:r w:rsidRPr="006C72E4">
              <w:rPr>
                <w:rFonts w:ascii="Times New Roman" w:hAnsi="Times New Roman"/>
                <w:b w:val="0"/>
                <w:bCs w:val="0"/>
                <w:color w:val="auto"/>
                <w:sz w:val="24"/>
                <w:szCs w:val="24"/>
              </w:rPr>
              <w:t>pereții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și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tavanele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comune</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apartamentele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zona de </w:t>
            </w:r>
            <w:proofErr w:type="spellStart"/>
            <w:r w:rsidRPr="006C72E4">
              <w:rPr>
                <w:rFonts w:ascii="Times New Roman" w:hAnsi="Times New Roman"/>
                <w:b w:val="0"/>
                <w:bCs w:val="0"/>
                <w:color w:val="auto"/>
                <w:sz w:val="24"/>
                <w:szCs w:val="24"/>
              </w:rPr>
              <w:t>acces</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casa </w:t>
            </w:r>
            <w:proofErr w:type="spellStart"/>
            <w:r w:rsidRPr="006C72E4">
              <w:rPr>
                <w:rFonts w:ascii="Times New Roman" w:hAnsi="Times New Roman"/>
                <w:b w:val="0"/>
                <w:bCs w:val="0"/>
                <w:color w:val="auto"/>
                <w:sz w:val="24"/>
                <w:szCs w:val="24"/>
              </w:rPr>
              <w:t>scării</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sistem</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grosimea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stratului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de 10 cm.</w:t>
            </w:r>
          </w:p>
        </w:tc>
      </w:tr>
      <w:tr w:rsidR="00114A56" w:rsidRPr="006C72E4" w14:paraId="62EB6ACC" w14:textId="77777777" w:rsidTr="00431335">
        <w:trPr>
          <w:trHeight w:val="489"/>
        </w:trPr>
        <w:tc>
          <w:tcPr>
            <w:tcW w:w="401" w:type="dxa"/>
          </w:tcPr>
          <w:p w14:paraId="14699F82"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lastRenderedPageBreak/>
              <w:t>⇨</w:t>
            </w:r>
          </w:p>
        </w:tc>
        <w:tc>
          <w:tcPr>
            <w:tcW w:w="8294" w:type="dxa"/>
            <w:gridSpan w:val="3"/>
          </w:tcPr>
          <w:p w14:paraId="33190BEE"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114A56" w:rsidRPr="006C72E4" w14:paraId="615781F3" w14:textId="77777777" w:rsidTr="00431335">
        <w:trPr>
          <w:trHeight w:val="489"/>
        </w:trPr>
        <w:tc>
          <w:tcPr>
            <w:tcW w:w="401" w:type="dxa"/>
          </w:tcPr>
          <w:p w14:paraId="7C6CFCEE"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7C303B15"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Reabilitarea/modernizarea instalației de iluminat din casele de scară prin înlocuirea circuitelor de iluminat deteriorate sau subdimensionate;</w:t>
            </w:r>
          </w:p>
        </w:tc>
      </w:tr>
      <w:tr w:rsidR="00114A56" w:rsidRPr="006C72E4" w14:paraId="7FE002B3" w14:textId="77777777" w:rsidTr="00431335">
        <w:trPr>
          <w:trHeight w:val="489"/>
        </w:trPr>
        <w:tc>
          <w:tcPr>
            <w:tcW w:w="401" w:type="dxa"/>
          </w:tcPr>
          <w:p w14:paraId="752121B6"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13174C8A"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114A56" w:rsidRPr="006C72E4" w14:paraId="0B8E1D2E" w14:textId="77777777" w:rsidTr="00431335">
        <w:trPr>
          <w:trHeight w:val="489"/>
        </w:trPr>
        <w:tc>
          <w:tcPr>
            <w:tcW w:w="401" w:type="dxa"/>
          </w:tcPr>
          <w:p w14:paraId="4FD4928D"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2906F913"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114A56" w:rsidRPr="006C72E4" w14:paraId="779245B8" w14:textId="77777777" w:rsidTr="00431335">
        <w:trPr>
          <w:trHeight w:val="489"/>
        </w:trPr>
        <w:tc>
          <w:tcPr>
            <w:tcW w:w="401" w:type="dxa"/>
          </w:tcPr>
          <w:p w14:paraId="660227EE" w14:textId="77777777" w:rsidR="00114A56" w:rsidRPr="006C72E4" w:rsidRDefault="00114A56" w:rsidP="00431335">
            <w:pPr>
              <w:spacing w:after="0"/>
              <w:rPr>
                <w:rFonts w:ascii="Times New Roman" w:hAnsi="Times New Roman"/>
                <w:sz w:val="24"/>
                <w:szCs w:val="24"/>
              </w:rPr>
            </w:pPr>
          </w:p>
        </w:tc>
        <w:tc>
          <w:tcPr>
            <w:tcW w:w="8294" w:type="dxa"/>
            <w:gridSpan w:val="3"/>
          </w:tcPr>
          <w:p w14:paraId="7BC2B477" w14:textId="77777777" w:rsidR="00114A56" w:rsidRPr="006C72E4" w:rsidRDefault="00114A56" w:rsidP="00431335">
            <w:pPr>
              <w:spacing w:after="0"/>
              <w:rPr>
                <w:rFonts w:ascii="Times New Roman" w:hAnsi="Times New Roman"/>
                <w:sz w:val="24"/>
                <w:szCs w:val="24"/>
              </w:rPr>
            </w:pPr>
          </w:p>
        </w:tc>
      </w:tr>
      <w:tr w:rsidR="00114A56" w:rsidRPr="006C72E4" w14:paraId="7E90BDC8" w14:textId="77777777" w:rsidTr="00431335">
        <w:trPr>
          <w:trHeight w:val="309"/>
        </w:trPr>
        <w:tc>
          <w:tcPr>
            <w:tcW w:w="401" w:type="dxa"/>
          </w:tcPr>
          <w:p w14:paraId="418993DD"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55FA4E0A" w14:textId="77777777" w:rsidR="00114A56" w:rsidRPr="006C72E4" w:rsidRDefault="00114A56" w:rsidP="00431335">
            <w:pPr>
              <w:spacing w:after="0"/>
              <w:rPr>
                <w:rFonts w:ascii="Times New Roman" w:hAnsi="Times New Roman"/>
                <w:b/>
                <w:bCs/>
                <w:sz w:val="24"/>
                <w:szCs w:val="24"/>
              </w:rPr>
            </w:pPr>
            <w:r w:rsidRPr="006C72E4">
              <w:rPr>
                <w:rFonts w:ascii="Times New Roman" w:hAnsi="Times New Roman"/>
                <w:b/>
                <w:bCs/>
                <w:sz w:val="24"/>
                <w:szCs w:val="24"/>
              </w:rPr>
              <w:t>Recomandări propuse:</w:t>
            </w:r>
          </w:p>
        </w:tc>
      </w:tr>
      <w:tr w:rsidR="00114A56" w:rsidRPr="006C72E4" w14:paraId="0EF458DB" w14:textId="77777777" w:rsidTr="00431335">
        <w:trPr>
          <w:trHeight w:val="489"/>
        </w:trPr>
        <w:tc>
          <w:tcPr>
            <w:tcW w:w="401" w:type="dxa"/>
          </w:tcPr>
          <w:p w14:paraId="11CD8DEE" w14:textId="77777777" w:rsidR="00114A56" w:rsidRPr="006C72E4" w:rsidRDefault="00114A56" w:rsidP="00431335">
            <w:pPr>
              <w:spacing w:after="0"/>
              <w:rPr>
                <w:rFonts w:ascii="Times New Roman" w:hAnsi="Times New Roman"/>
                <w:sz w:val="24"/>
                <w:szCs w:val="24"/>
              </w:rPr>
            </w:pPr>
          </w:p>
        </w:tc>
        <w:tc>
          <w:tcPr>
            <w:tcW w:w="382" w:type="dxa"/>
            <w:gridSpan w:val="2"/>
          </w:tcPr>
          <w:p w14:paraId="15CAA912"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1AC4E79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trotuarelor de protecţie, în scopul eliminării infiltraţiilor la infrastructura blocului de locuinţe, în zonele degradate;</w:t>
            </w:r>
          </w:p>
        </w:tc>
      </w:tr>
      <w:tr w:rsidR="00114A56" w:rsidRPr="006C72E4" w14:paraId="6B8C6B0F" w14:textId="77777777" w:rsidTr="00431335">
        <w:trPr>
          <w:trHeight w:val="489"/>
        </w:trPr>
        <w:tc>
          <w:tcPr>
            <w:tcW w:w="401" w:type="dxa"/>
          </w:tcPr>
          <w:p w14:paraId="4F017F5B" w14:textId="77777777" w:rsidR="00114A56" w:rsidRPr="006C72E4" w:rsidRDefault="00114A56" w:rsidP="00431335">
            <w:pPr>
              <w:spacing w:after="0"/>
              <w:rPr>
                <w:rFonts w:ascii="Times New Roman" w:hAnsi="Times New Roman"/>
                <w:sz w:val="24"/>
                <w:szCs w:val="24"/>
              </w:rPr>
            </w:pPr>
          </w:p>
        </w:tc>
        <w:tc>
          <w:tcPr>
            <w:tcW w:w="382" w:type="dxa"/>
            <w:gridSpan w:val="2"/>
          </w:tcPr>
          <w:p w14:paraId="077FAFF0"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488D308D"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 </w:t>
            </w:r>
            <w:r w:rsidRPr="006C72E4">
              <w:rPr>
                <w:rFonts w:ascii="Times New Roman" w:hAnsi="Times New Roman"/>
                <w:noProof/>
                <w:sz w:val="24"/>
                <w:szCs w:val="24"/>
              </w:rPr>
              <w:t>Repararea/construirea acoperişului tip terasă, inclusiv repararea sistemului de colectare a apelor meteorice de la nivelul terasei;</w:t>
            </w:r>
          </w:p>
        </w:tc>
      </w:tr>
      <w:tr w:rsidR="00114A56" w:rsidRPr="006C72E4" w14:paraId="3397FA8B" w14:textId="77777777" w:rsidTr="00431335">
        <w:trPr>
          <w:trHeight w:val="489"/>
        </w:trPr>
        <w:tc>
          <w:tcPr>
            <w:tcW w:w="401" w:type="dxa"/>
          </w:tcPr>
          <w:p w14:paraId="04F4167D" w14:textId="77777777" w:rsidR="00114A56" w:rsidRPr="006C72E4" w:rsidRDefault="00114A56" w:rsidP="00431335">
            <w:pPr>
              <w:spacing w:after="0"/>
              <w:rPr>
                <w:rFonts w:ascii="Times New Roman" w:hAnsi="Times New Roman"/>
                <w:sz w:val="24"/>
                <w:szCs w:val="24"/>
              </w:rPr>
            </w:pPr>
          </w:p>
        </w:tc>
        <w:tc>
          <w:tcPr>
            <w:tcW w:w="382" w:type="dxa"/>
            <w:gridSpan w:val="2"/>
          </w:tcPr>
          <w:p w14:paraId="230F6C9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21C592A8"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Demontarea instalaţiilor şi a echipamentelor montate aparent pe anvelopa clădirii, precum şi remontarea acestora după efectuarea lucrărilor de intervenţie;</w:t>
            </w:r>
          </w:p>
        </w:tc>
      </w:tr>
      <w:tr w:rsidR="00114A56" w:rsidRPr="006C72E4" w14:paraId="2A6919CC" w14:textId="77777777" w:rsidTr="00431335">
        <w:trPr>
          <w:trHeight w:val="489"/>
        </w:trPr>
        <w:tc>
          <w:tcPr>
            <w:tcW w:w="401" w:type="dxa"/>
          </w:tcPr>
          <w:p w14:paraId="68737338" w14:textId="77777777" w:rsidR="00114A56" w:rsidRPr="006C72E4" w:rsidRDefault="00114A56" w:rsidP="00431335">
            <w:pPr>
              <w:spacing w:after="0"/>
              <w:rPr>
                <w:rFonts w:ascii="Times New Roman" w:hAnsi="Times New Roman"/>
                <w:sz w:val="24"/>
                <w:szCs w:val="24"/>
              </w:rPr>
            </w:pPr>
          </w:p>
        </w:tc>
        <w:tc>
          <w:tcPr>
            <w:tcW w:w="382" w:type="dxa"/>
            <w:gridSpan w:val="2"/>
          </w:tcPr>
          <w:p w14:paraId="30182B8C"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2A4B6B88"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elementelor de construcţie ale faţadei care prezintă potenţial pericol de desprindere şi/sau afectează funcţionalitatea clădirii;</w:t>
            </w:r>
          </w:p>
        </w:tc>
      </w:tr>
      <w:tr w:rsidR="00114A56" w:rsidRPr="006C72E4" w14:paraId="314D0912" w14:textId="77777777" w:rsidTr="00431335">
        <w:trPr>
          <w:trHeight w:val="489"/>
        </w:trPr>
        <w:tc>
          <w:tcPr>
            <w:tcW w:w="401" w:type="dxa"/>
          </w:tcPr>
          <w:p w14:paraId="1D0F7556" w14:textId="77777777" w:rsidR="00114A56" w:rsidRPr="006C72E4" w:rsidRDefault="00114A56" w:rsidP="00431335">
            <w:pPr>
              <w:spacing w:after="0"/>
              <w:rPr>
                <w:rFonts w:ascii="Times New Roman" w:hAnsi="Times New Roman"/>
                <w:sz w:val="24"/>
                <w:szCs w:val="24"/>
              </w:rPr>
            </w:pPr>
          </w:p>
        </w:tc>
        <w:tc>
          <w:tcPr>
            <w:tcW w:w="382" w:type="dxa"/>
            <w:gridSpan w:val="2"/>
          </w:tcPr>
          <w:p w14:paraId="75152FFE"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48DF159D"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Refacerea finisajelor interioare în zonele de intervenţie;</w:t>
            </w:r>
          </w:p>
        </w:tc>
      </w:tr>
      <w:tr w:rsidR="00114A56" w:rsidRPr="006C72E4" w14:paraId="49E6B24A" w14:textId="77777777" w:rsidTr="00431335">
        <w:trPr>
          <w:trHeight w:val="489"/>
        </w:trPr>
        <w:tc>
          <w:tcPr>
            <w:tcW w:w="401" w:type="dxa"/>
          </w:tcPr>
          <w:p w14:paraId="7361B3A1" w14:textId="77777777" w:rsidR="00114A56" w:rsidRPr="006C72E4" w:rsidRDefault="00114A56" w:rsidP="00431335">
            <w:pPr>
              <w:spacing w:after="0"/>
              <w:rPr>
                <w:rFonts w:ascii="Times New Roman" w:hAnsi="Times New Roman"/>
                <w:sz w:val="24"/>
                <w:szCs w:val="24"/>
              </w:rPr>
            </w:pPr>
          </w:p>
        </w:tc>
        <w:tc>
          <w:tcPr>
            <w:tcW w:w="382" w:type="dxa"/>
            <w:gridSpan w:val="2"/>
          </w:tcPr>
          <w:p w14:paraId="06351B42"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3E635884" w14:textId="77777777" w:rsidR="00114A56" w:rsidRPr="006C72E4" w:rsidRDefault="00114A56" w:rsidP="00431335">
            <w:pPr>
              <w:spacing w:after="0"/>
              <w:rPr>
                <w:rFonts w:ascii="Times New Roman" w:eastAsia="Arial" w:hAnsi="Times New Roman"/>
                <w:color w:val="000000" w:themeColor="text1"/>
                <w:sz w:val="24"/>
                <w:szCs w:val="24"/>
              </w:rPr>
            </w:pPr>
            <w:r w:rsidRPr="006C72E4">
              <w:rPr>
                <w:rFonts w:ascii="Times New Roman" w:eastAsia="Arial" w:hAnsi="Times New Roman"/>
                <w:color w:val="000000" w:themeColor="text1"/>
                <w:sz w:val="24"/>
                <w:szCs w:val="24"/>
              </w:rPr>
              <w:t>- Înlocuirea sau modernizarea liftului/lifturilor (unde este cazul):</w:t>
            </w:r>
          </w:p>
          <w:p w14:paraId="044799DF" w14:textId="77777777" w:rsidR="00114A56" w:rsidRPr="006C72E4" w:rsidRDefault="00114A56" w:rsidP="00431335">
            <w:pPr>
              <w:ind w:left="410"/>
              <w:rPr>
                <w:rFonts w:ascii="Times New Roman" w:hAnsi="Times New Roman"/>
                <w:sz w:val="24"/>
                <w:szCs w:val="24"/>
              </w:rPr>
            </w:pPr>
            <w:r w:rsidRPr="006C72E4">
              <w:rPr>
                <w:rFonts w:ascii="Times New Roman" w:hAnsi="Times New Roman"/>
                <w:noProof/>
                <w:sz w:val="24"/>
                <w:szCs w:val="24"/>
              </w:rPr>
              <w:t>Nu este cazul.</w:t>
            </w:r>
          </w:p>
        </w:tc>
      </w:tr>
    </w:tbl>
    <w:p w14:paraId="32529627" w14:textId="77777777" w:rsidR="00114A56" w:rsidRPr="006C72E4" w:rsidRDefault="00114A56" w:rsidP="00114A56">
      <w:pPr>
        <w:autoSpaceDE w:val="0"/>
        <w:autoSpaceDN w:val="0"/>
        <w:adjustRightInd w:val="0"/>
        <w:spacing w:after="0"/>
        <w:rPr>
          <w:rFonts w:ascii="Times New Roman" w:hAnsi="Times New Roman"/>
          <w:color w:val="000000" w:themeColor="text1"/>
          <w:sz w:val="24"/>
          <w:szCs w:val="24"/>
        </w:rPr>
      </w:pPr>
    </w:p>
    <w:p w14:paraId="255724C5" w14:textId="77777777" w:rsidR="00114A56" w:rsidRPr="006C72E4" w:rsidRDefault="00114A56" w:rsidP="00114A56">
      <w:pPr>
        <w:spacing w:after="0"/>
        <w:jc w:val="right"/>
        <w:textAlignment w:val="baseline"/>
        <w:rPr>
          <w:rFonts w:ascii="Times New Roman" w:hAnsi="Times New Roman"/>
          <w:color w:val="000000" w:themeColor="text1"/>
          <w:sz w:val="24"/>
          <w:szCs w:val="24"/>
        </w:rPr>
        <w:sectPr w:rsidR="00114A56" w:rsidRPr="006C72E4" w:rsidSect="00951297">
          <w:headerReference w:type="default" r:id="rId18"/>
          <w:footerReference w:type="even" r:id="rId19"/>
          <w:footerReference w:type="default" r:id="rId20"/>
          <w:footerReference w:type="first" r:id="rId21"/>
          <w:pgSz w:w="11909" w:h="16834" w:code="9"/>
          <w:pgMar w:top="1276" w:right="994" w:bottom="900" w:left="1276" w:header="540" w:footer="24" w:gutter="0"/>
          <w:pgNumType w:start="1"/>
          <w:cols w:space="720"/>
          <w:noEndnote/>
          <w:titlePg/>
          <w:docGrid w:linePitch="299"/>
        </w:sectPr>
      </w:pPr>
    </w:p>
    <w:p w14:paraId="1B2A61CD" w14:textId="77777777" w:rsidR="00114A56" w:rsidRPr="006C72E4" w:rsidRDefault="00114A56" w:rsidP="00114A56">
      <w:pPr>
        <w:spacing w:after="0"/>
        <w:jc w:val="both"/>
        <w:textAlignment w:val="baseline"/>
        <w:rPr>
          <w:rFonts w:ascii="Times New Roman" w:hAnsi="Times New Roman"/>
          <w:color w:val="000000" w:themeColor="text1"/>
          <w:sz w:val="24"/>
          <w:szCs w:val="24"/>
        </w:rPr>
      </w:pPr>
    </w:p>
    <w:p w14:paraId="43F6ACD8"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DESCRIEREA SUMARA A INVESTITIEI PROPUSE</w:t>
      </w:r>
    </w:p>
    <w:p w14:paraId="6951BD39"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7FD51CFA"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 </w:t>
      </w:r>
      <w:r w:rsidRPr="006C72E4">
        <w:rPr>
          <w:rFonts w:ascii="Times New Roman" w:hAnsi="Times New Roman"/>
          <w:b/>
          <w:noProof/>
          <w:color w:val="000000" w:themeColor="text1"/>
          <w:sz w:val="24"/>
          <w:szCs w:val="24"/>
        </w:rPr>
        <w:t>Renovarea energetica moderata a cladirilor rezidentiale multifamiliale din Municipiul Targu Mures Lot III</w:t>
      </w:r>
    </w:p>
    <w:p w14:paraId="2DC5AAE4"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bCs/>
          <w:noProof/>
          <w:color w:val="000000" w:themeColor="text1"/>
          <w:sz w:val="24"/>
          <w:szCs w:val="24"/>
        </w:rPr>
        <w:t>Str. Hunedoara, nr.  18 A B</w:t>
      </w:r>
      <w:r w:rsidRPr="006C72E4">
        <w:rPr>
          <w:rFonts w:ascii="Times New Roman" w:hAnsi="Times New Roman"/>
          <w:color w:val="000000" w:themeColor="text1"/>
          <w:sz w:val="24"/>
          <w:szCs w:val="24"/>
        </w:rPr>
        <w:t xml:space="preserve">, localitatea </w:t>
      </w:r>
      <w:r w:rsidRPr="006C72E4">
        <w:rPr>
          <w:rFonts w:ascii="Times New Roman" w:hAnsi="Times New Roman"/>
          <w:b/>
          <w:bCs/>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b/>
          <w:bCs/>
          <w:noProof/>
          <w:color w:val="000000" w:themeColor="text1"/>
          <w:sz w:val="24"/>
          <w:szCs w:val="24"/>
        </w:rPr>
        <w:t>Mureș</w:t>
      </w:r>
    </w:p>
    <w:p w14:paraId="1339C146"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 xml:space="preserve">propuse spre finantare prin Planul național de redresare și reziliență, </w:t>
      </w:r>
    </w:p>
    <w:p w14:paraId="29B8691B"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componenta 5 — Valul renovării</w:t>
      </w:r>
    </w:p>
    <w:p w14:paraId="22A50003"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2EFE2658"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CATEGORIA, CLASA DE IMPORTANŢĂ ȘI CLASA DE RISC SEISMIC:</w:t>
      </w:r>
    </w:p>
    <w:p w14:paraId="6711BABC" w14:textId="77777777" w:rsidR="00114A56" w:rsidRPr="006C72E4" w:rsidRDefault="00114A56" w:rsidP="00114A56">
      <w:pPr>
        <w:spacing w:after="0"/>
        <w:rPr>
          <w:rFonts w:ascii="Times New Roman" w:hAnsi="Times New Roman"/>
          <w:sz w:val="24"/>
          <w:szCs w:val="24"/>
        </w:rPr>
      </w:pPr>
    </w:p>
    <w:p w14:paraId="2E35A40D" w14:textId="77777777" w:rsidR="00114A56" w:rsidRPr="006C72E4" w:rsidRDefault="00114A56" w:rsidP="00114A56">
      <w:pPr>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lang w:eastAsia="ro-RO"/>
        </w:rPr>
        <w:t xml:space="preserve">Construcţia localizata în </w:t>
      </w:r>
      <w:r w:rsidRPr="006C72E4">
        <w:rPr>
          <w:rFonts w:ascii="Times New Roman" w:hAnsi="Times New Roman"/>
          <w:noProof/>
          <w:color w:val="000000" w:themeColor="text1"/>
          <w:sz w:val="24"/>
          <w:szCs w:val="24"/>
        </w:rPr>
        <w:t>Str. Hunedoara, nr.  18 A B</w:t>
      </w:r>
      <w:r w:rsidRPr="006C72E4">
        <w:rPr>
          <w:rFonts w:ascii="Times New Roman" w:hAnsi="Times New Roman"/>
          <w:color w:val="000000" w:themeColor="text1"/>
          <w:sz w:val="24"/>
          <w:szCs w:val="24"/>
        </w:rPr>
        <w:t xml:space="preserve">, localitatea </w:t>
      </w:r>
      <w:r w:rsidRPr="006C72E4">
        <w:rPr>
          <w:rFonts w:ascii="Times New Roman" w:hAnsi="Times New Roman"/>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noProof/>
          <w:color w:val="000000" w:themeColor="text1"/>
          <w:sz w:val="24"/>
          <w:szCs w:val="24"/>
        </w:rPr>
        <w:t>Mureș</w:t>
      </w:r>
      <w:r w:rsidRPr="006C72E4">
        <w:rPr>
          <w:rFonts w:ascii="Times New Roman" w:hAnsi="Times New Roman"/>
          <w:color w:val="000000" w:themeColor="text1"/>
          <w:sz w:val="24"/>
          <w:szCs w:val="24"/>
          <w:lang w:eastAsia="ro-RO"/>
        </w:rPr>
        <w:t>, este încadrată din punct de vedere climatic şi al seismicităţii, astfel:</w:t>
      </w:r>
    </w:p>
    <w:p w14:paraId="5AE353D3" w14:textId="77777777" w:rsidR="00114A56" w:rsidRPr="006C72E4" w:rsidRDefault="00114A56" w:rsidP="00114A56">
      <w:pPr>
        <w:pStyle w:val="Heading4"/>
        <w:numPr>
          <w:ilvl w:val="0"/>
          <w:numId w:val="10"/>
        </w:numPr>
        <w:ind w:left="851"/>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Categoria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5E139BF8"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cu destinaţia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categoria </w:t>
      </w:r>
      <w:r w:rsidRPr="006C72E4">
        <w:rPr>
          <w:rFonts w:ascii="Times New Roman" w:hAnsi="Times New Roman"/>
          <w:noProof/>
          <w:color w:val="000000" w:themeColor="text1"/>
          <w:sz w:val="24"/>
          <w:szCs w:val="24"/>
        </w:rPr>
        <w:t>C "normala"</w:t>
      </w:r>
      <w:r w:rsidRPr="006C72E4">
        <w:rPr>
          <w:rFonts w:ascii="Times New Roman" w:hAnsi="Times New Roman"/>
          <w:color w:val="000000" w:themeColor="text1"/>
          <w:sz w:val="24"/>
          <w:szCs w:val="24"/>
        </w:rPr>
        <w:t xml:space="preserve">, în conformitate  H.G.R. 766/1997, Anexa 3, (vezi B.C. nr. 5/1999). </w:t>
      </w:r>
    </w:p>
    <w:p w14:paraId="31535C86"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66115BF1"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compus din </w:t>
      </w:r>
      <w:r w:rsidRPr="006C72E4">
        <w:rPr>
          <w:rFonts w:ascii="Times New Roman" w:hAnsi="Times New Roman"/>
          <w:noProof/>
          <w:color w:val="000000" w:themeColor="text1"/>
          <w:sz w:val="24"/>
          <w:szCs w:val="24"/>
        </w:rPr>
        <w:t>2</w:t>
      </w:r>
      <w:r w:rsidRPr="006C72E4">
        <w:rPr>
          <w:rFonts w:ascii="Times New Roman" w:hAnsi="Times New Roman"/>
          <w:color w:val="000000" w:themeColor="text1"/>
          <w:sz w:val="24"/>
          <w:szCs w:val="24"/>
        </w:rPr>
        <w:t xml:space="preserve"> scara(i) şi cu funcţiunea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„clasa </w:t>
      </w:r>
      <w:r w:rsidRPr="006C72E4">
        <w:rPr>
          <w:rFonts w:ascii="Times New Roman" w:hAnsi="Times New Roman"/>
          <w:b/>
          <w:noProof/>
          <w:color w:val="000000" w:themeColor="text1"/>
          <w:sz w:val="24"/>
          <w:szCs w:val="24"/>
        </w:rPr>
        <w:t>III</w:t>
      </w:r>
      <w:r w:rsidRPr="006C72E4">
        <w:rPr>
          <w:rFonts w:ascii="Times New Roman" w:hAnsi="Times New Roman"/>
          <w:color w:val="000000" w:themeColor="text1"/>
          <w:sz w:val="24"/>
          <w:szCs w:val="24"/>
        </w:rPr>
        <w:t xml:space="preserve"> de importanţă”, conform normativului de protecţie seismică P100-1/2019 respectiv în „</w:t>
      </w:r>
      <w:r w:rsidRPr="006C72E4">
        <w:rPr>
          <w:rFonts w:ascii="Times New Roman" w:hAnsi="Times New Roman"/>
          <w:noProof/>
          <w:color w:val="000000" w:themeColor="text1"/>
          <w:sz w:val="24"/>
          <w:szCs w:val="24"/>
        </w:rPr>
        <w:t>Clădiri de tip curent, care nu aparţin celorlalte clase.</w:t>
      </w:r>
      <w:r w:rsidRPr="006C72E4">
        <w:rPr>
          <w:rFonts w:ascii="Times New Roman" w:hAnsi="Times New Roman"/>
          <w:color w:val="000000" w:themeColor="text1"/>
          <w:sz w:val="24"/>
          <w:szCs w:val="24"/>
        </w:rPr>
        <w:t xml:space="preserve">”. Din tabelul 4.2 al normativului rezultă pentru factorul de importanţă valoarea </w:t>
      </w:r>
      <w:r w:rsidRPr="006C72E4">
        <w:rPr>
          <w:rFonts w:ascii="Times New Roman" w:hAnsi="Times New Roman"/>
          <w:color w:val="000000" w:themeColor="text1"/>
          <w:sz w:val="24"/>
          <w:szCs w:val="24"/>
        </w:rPr>
        <w:sym w:font="Symbol" w:char="F067"/>
      </w:r>
      <w:r w:rsidRPr="006C72E4">
        <w:rPr>
          <w:rFonts w:ascii="Times New Roman" w:hAnsi="Times New Roman"/>
          <w:color w:val="000000" w:themeColor="text1"/>
          <w:sz w:val="24"/>
          <w:szCs w:val="24"/>
          <w:vertAlign w:val="subscript"/>
        </w:rPr>
        <w:t>I</w:t>
      </w:r>
      <w:r w:rsidRPr="006C72E4">
        <w:rPr>
          <w:rFonts w:ascii="Times New Roman" w:hAnsi="Times New Roman"/>
          <w:color w:val="000000" w:themeColor="text1"/>
          <w:sz w:val="24"/>
          <w:szCs w:val="24"/>
        </w:rPr>
        <w:t xml:space="preserve"> =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43010F88"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risc</w:t>
      </w:r>
      <w:proofErr w:type="spellEnd"/>
      <w:r w:rsidRPr="006C72E4">
        <w:rPr>
          <w:rFonts w:ascii="Times New Roman" w:hAnsi="Times New Roman"/>
          <w:color w:val="000000" w:themeColor="text1"/>
          <w:sz w:val="24"/>
          <w:szCs w:val="24"/>
        </w:rPr>
        <w:t xml:space="preserve"> seismic:</w:t>
      </w:r>
    </w:p>
    <w:p w14:paraId="1ABDAC3A"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C72E4">
        <w:rPr>
          <w:rFonts w:ascii="Times New Roman" w:hAnsi="Times New Roman"/>
          <w:b/>
          <w:color w:val="000000" w:themeColor="text1"/>
          <w:sz w:val="24"/>
          <w:szCs w:val="24"/>
        </w:rPr>
        <w:t>Rs III</w:t>
      </w:r>
      <w:r w:rsidRPr="006C72E4">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7984DC0C" w14:textId="77777777" w:rsidR="00114A56" w:rsidRPr="006C72E4" w:rsidRDefault="00114A56" w:rsidP="00114A56">
      <w:pPr>
        <w:spacing w:after="0"/>
        <w:rPr>
          <w:rFonts w:ascii="Times New Roman" w:hAnsi="Times New Roman"/>
          <w:color w:val="000000" w:themeColor="text1"/>
          <w:sz w:val="24"/>
          <w:szCs w:val="24"/>
        </w:rPr>
      </w:pPr>
    </w:p>
    <w:p w14:paraId="78FAB44A"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DATE TEHNICE ALE CLADIRII:</w:t>
      </w:r>
    </w:p>
    <w:p w14:paraId="44E36581" w14:textId="77777777" w:rsidR="00114A56" w:rsidRPr="006C72E4" w:rsidRDefault="00114A56" w:rsidP="00114A56">
      <w:pPr>
        <w:spacing w:after="0"/>
        <w:rPr>
          <w:rFonts w:ascii="Times New Roman" w:hAnsi="Times New Roman"/>
          <w:sz w:val="24"/>
          <w:szCs w:val="24"/>
        </w:rPr>
      </w:pPr>
    </w:p>
    <w:p w14:paraId="62B9F1FC"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Perioada de executie a blocului de locuinte: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1970</w:t>
      </w:r>
      <w:r w:rsidRPr="006C72E4">
        <w:rPr>
          <w:rFonts w:ascii="Times New Roman" w:hAnsi="Times New Roman"/>
          <w:color w:val="000000" w:themeColor="text1"/>
          <w:sz w:val="24"/>
          <w:szCs w:val="24"/>
        </w:rPr>
        <w:t>;</w:t>
      </w:r>
    </w:p>
    <w:p w14:paraId="12852E83"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Aria desfășurată (Suprafața construită desfășurată):</w:t>
      </w:r>
      <w:r w:rsidRPr="006C72E4">
        <w:rPr>
          <w:rFonts w:ascii="Times New Roman" w:hAnsi="Times New Roman"/>
          <w:color w:val="000000" w:themeColor="text1"/>
          <w:sz w:val="24"/>
          <w:szCs w:val="24"/>
        </w:rPr>
        <w:t xml:space="preserve"> </w:t>
      </w:r>
      <w:r w:rsidRPr="006C72E4">
        <w:rPr>
          <w:rFonts w:ascii="Times New Roman" w:hAnsi="Times New Roman"/>
          <w:b/>
          <w:bCs/>
          <w:noProof/>
          <w:color w:val="000000" w:themeColor="text1"/>
          <w:sz w:val="24"/>
          <w:szCs w:val="24"/>
        </w:rPr>
        <w:t>1.676,40</w:t>
      </w:r>
      <w:r w:rsidRPr="006C72E4">
        <w:rPr>
          <w:rFonts w:ascii="Times New Roman" w:hAnsi="Times New Roman"/>
          <w:b/>
          <w:bCs/>
          <w:color w:val="000000" w:themeColor="text1"/>
          <w:sz w:val="24"/>
          <w:szCs w:val="24"/>
        </w:rPr>
        <w:t xml:space="preserve"> m</w:t>
      </w:r>
      <w:r w:rsidRPr="006C72E4">
        <w:rPr>
          <w:rFonts w:ascii="Times New Roman" w:hAnsi="Times New Roman"/>
          <w:b/>
          <w:bCs/>
          <w:color w:val="000000" w:themeColor="text1"/>
          <w:sz w:val="24"/>
          <w:szCs w:val="24"/>
          <w:vertAlign w:val="superscript"/>
        </w:rPr>
        <w:t>2</w:t>
      </w:r>
      <w:r w:rsidRPr="006C72E4">
        <w:rPr>
          <w:rFonts w:ascii="Times New Roman" w:hAnsi="Times New Roman"/>
          <w:b/>
          <w:bCs/>
          <w:color w:val="000000" w:themeColor="text1"/>
          <w:sz w:val="24"/>
          <w:szCs w:val="24"/>
        </w:rPr>
        <w:t>;</w:t>
      </w:r>
    </w:p>
    <w:p w14:paraId="1A560287"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Regimul de înălțime:</w:t>
      </w:r>
      <w:r w:rsidRPr="006C72E4">
        <w:rPr>
          <w:rFonts w:ascii="Times New Roman" w:hAnsi="Times New Roman"/>
          <w:bCs/>
          <w:color w:val="000000" w:themeColor="text1"/>
          <w:sz w:val="24"/>
          <w:szCs w:val="24"/>
        </w:rPr>
        <w:t xml:space="preserve"> </w:t>
      </w:r>
      <w:r w:rsidRPr="006C72E4">
        <w:rPr>
          <w:rFonts w:ascii="Times New Roman" w:hAnsi="Times New Roman"/>
          <w:bCs/>
          <w:noProof/>
          <w:color w:val="000000" w:themeColor="text1"/>
          <w:sz w:val="24"/>
          <w:szCs w:val="24"/>
        </w:rPr>
        <w:t>P+4E</w:t>
      </w:r>
      <w:r w:rsidRPr="006C72E4">
        <w:rPr>
          <w:rFonts w:ascii="Times New Roman" w:hAnsi="Times New Roman"/>
          <w:bCs/>
          <w:color w:val="000000" w:themeColor="text1"/>
          <w:sz w:val="24"/>
          <w:szCs w:val="24"/>
        </w:rPr>
        <w:t>;</w:t>
      </w:r>
    </w:p>
    <w:p w14:paraId="70ABAB97"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tronsoane: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04E2A2B1"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scări:</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2</w:t>
      </w:r>
      <w:r w:rsidRPr="006C72E4">
        <w:rPr>
          <w:rFonts w:ascii="Times New Roman" w:hAnsi="Times New Roman"/>
          <w:color w:val="000000" w:themeColor="text1"/>
          <w:sz w:val="24"/>
          <w:szCs w:val="24"/>
        </w:rPr>
        <w:t>;</w:t>
      </w:r>
    </w:p>
    <w:p w14:paraId="058803E5"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Tâmplăria:</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Parțial tâmplărie PVC, parțial tâmplărie clasică</w:t>
      </w:r>
      <w:r w:rsidRPr="006C72E4">
        <w:rPr>
          <w:rFonts w:ascii="Times New Roman" w:hAnsi="Times New Roman"/>
          <w:color w:val="000000" w:themeColor="text1"/>
          <w:sz w:val="24"/>
          <w:szCs w:val="24"/>
        </w:rPr>
        <w:t>;</w:t>
      </w:r>
    </w:p>
    <w:p w14:paraId="4E0A2662"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acoperiș:</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Terasa</w:t>
      </w:r>
      <w:r w:rsidRPr="006C72E4">
        <w:rPr>
          <w:rFonts w:ascii="Times New Roman" w:hAnsi="Times New Roman"/>
          <w:color w:val="000000" w:themeColor="text1"/>
          <w:sz w:val="24"/>
          <w:szCs w:val="24"/>
        </w:rPr>
        <w:t>;</w:t>
      </w:r>
    </w:p>
    <w:p w14:paraId="766F4E4C"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învelitoare: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membrană bituminoasă</w:t>
      </w:r>
      <w:r w:rsidRPr="006C72E4">
        <w:rPr>
          <w:rFonts w:ascii="Times New Roman" w:hAnsi="Times New Roman"/>
          <w:color w:val="000000" w:themeColor="text1"/>
          <w:sz w:val="24"/>
          <w:szCs w:val="24"/>
        </w:rPr>
        <w:t>;</w:t>
      </w:r>
    </w:p>
    <w:p w14:paraId="271BAB81"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Gradul de rezistență la foc: </w:t>
      </w:r>
      <w:r w:rsidRPr="006C72E4">
        <w:rPr>
          <w:rFonts w:ascii="Times New Roman" w:hAnsi="Times New Roman"/>
          <w:noProof/>
          <w:color w:val="000000" w:themeColor="text1"/>
          <w:sz w:val="24"/>
          <w:szCs w:val="24"/>
        </w:rPr>
        <w:t>II</w:t>
      </w:r>
      <w:r w:rsidRPr="006C72E4">
        <w:rPr>
          <w:rFonts w:ascii="Times New Roman" w:hAnsi="Times New Roman"/>
          <w:color w:val="000000" w:themeColor="text1"/>
          <w:sz w:val="24"/>
          <w:szCs w:val="24"/>
        </w:rPr>
        <w:t>.</w:t>
      </w:r>
    </w:p>
    <w:p w14:paraId="6B8F2AEF" w14:textId="77777777" w:rsidR="00114A56" w:rsidRPr="006C72E4" w:rsidRDefault="00114A56" w:rsidP="00114A56">
      <w:pPr>
        <w:tabs>
          <w:tab w:val="left" w:pos="2730"/>
        </w:tabs>
        <w:spacing w:after="0" w:line="240" w:lineRule="auto"/>
        <w:jc w:val="both"/>
        <w:rPr>
          <w:rFonts w:ascii="Times New Roman" w:hAnsi="Times New Roman"/>
          <w:b/>
          <w:color w:val="000000" w:themeColor="text1"/>
          <w:sz w:val="24"/>
          <w:szCs w:val="24"/>
        </w:rPr>
      </w:pPr>
    </w:p>
    <w:p w14:paraId="6E6F0011" w14:textId="77777777" w:rsidR="00114A56" w:rsidRPr="006C72E4" w:rsidRDefault="00114A56" w:rsidP="00114A56">
      <w:pPr>
        <w:tabs>
          <w:tab w:val="left" w:pos="2730"/>
        </w:tabs>
        <w:spacing w:after="0" w:line="240" w:lineRule="auto"/>
        <w:jc w:val="both"/>
        <w:rPr>
          <w:rFonts w:ascii="Times New Roman" w:hAnsi="Times New Roman"/>
          <w:b/>
          <w:color w:val="000000" w:themeColor="text1"/>
          <w:sz w:val="24"/>
          <w:szCs w:val="24"/>
        </w:rPr>
      </w:pPr>
    </w:p>
    <w:p w14:paraId="33628616"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INDICATORI LA NIVELUL OBIECTIVULUI DE INVESTITII:</w:t>
      </w:r>
    </w:p>
    <w:p w14:paraId="65BEC1D9" w14:textId="77777777" w:rsidR="00114A56" w:rsidRPr="006C72E4" w:rsidRDefault="00114A56" w:rsidP="00114A56">
      <w:pPr>
        <w:pStyle w:val="Heading2"/>
        <w:ind w:left="720"/>
        <w:rPr>
          <w:rFonts w:ascii="Times New Roman" w:hAnsi="Times New Roman"/>
          <w:b w:val="0"/>
          <w:bCs w:val="0"/>
          <w:color w:val="000000" w:themeColor="text1"/>
          <w:sz w:val="24"/>
          <w:szCs w:val="24"/>
        </w:rPr>
      </w:pPr>
      <w:proofErr w:type="spellStart"/>
      <w:r w:rsidRPr="006C72E4">
        <w:rPr>
          <w:rFonts w:ascii="Times New Roman" w:hAnsi="Times New Roman"/>
          <w:b w:val="0"/>
          <w:bCs w:val="0"/>
          <w:color w:val="000000" w:themeColor="text1"/>
          <w:sz w:val="24"/>
          <w:szCs w:val="24"/>
        </w:rPr>
        <w:lastRenderedPageBreak/>
        <w:t>Indicatorii</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nivelul</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obiectivului</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investii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aferenți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clădirii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situată</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adresa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Str. Hunedoara, nr.  18 A B</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localitatea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Târgu Mureș</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judetul</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Mureș</w:t>
      </w:r>
      <w:r w:rsidRPr="006C72E4">
        <w:rPr>
          <w:rFonts w:ascii="Times New Roman" w:hAnsi="Times New Roman"/>
          <w:b w:val="0"/>
          <w:bCs w:val="0"/>
          <w:color w:val="000000" w:themeColor="text1"/>
          <w:sz w:val="24"/>
          <w:szCs w:val="24"/>
        </w:rPr>
        <w:t xml:space="preserve">, sunt </w:t>
      </w:r>
      <w:proofErr w:type="spellStart"/>
      <w:r w:rsidRPr="006C72E4">
        <w:rPr>
          <w:rFonts w:ascii="Times New Roman" w:hAnsi="Times New Roman"/>
          <w:b w:val="0"/>
          <w:bCs w:val="0"/>
          <w:color w:val="000000" w:themeColor="text1"/>
          <w:sz w:val="24"/>
          <w:szCs w:val="24"/>
        </w:rPr>
        <w:t>prezentați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în</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tabelele</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mai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jos</w:t>
      </w:r>
      <w:proofErr w:type="spellEnd"/>
      <w:r w:rsidRPr="006C72E4">
        <w:rPr>
          <w:rFonts w:ascii="Times New Roman" w:hAnsi="Times New Roman"/>
          <w:b w:val="0"/>
          <w:bCs w:val="0"/>
          <w:color w:val="000000" w:themeColor="text1"/>
          <w:sz w:val="24"/>
          <w:szCs w:val="24"/>
        </w:rPr>
        <w:t>:</w:t>
      </w:r>
    </w:p>
    <w:p w14:paraId="621F8316" w14:textId="77777777" w:rsidR="00114A56" w:rsidRPr="006C72E4" w:rsidRDefault="00114A56" w:rsidP="00114A56">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01"/>
        <w:gridCol w:w="2132"/>
        <w:gridCol w:w="1972"/>
      </w:tblGrid>
      <w:tr w:rsidR="00114A56" w:rsidRPr="006C72E4" w14:paraId="627DC3A6"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DF4DA5A"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65699618"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B00A09"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Valoare la  finalul implementării proiectului </w:t>
            </w:r>
          </w:p>
        </w:tc>
      </w:tr>
      <w:tr w:rsidR="00114A56" w:rsidRPr="006C72E4" w14:paraId="72E98994"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DC7A2FB"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Consumul anual specific de energie finală pentru încălzire (kWh/m</w:t>
            </w:r>
            <w:r w:rsidRPr="006C72E4">
              <w:rPr>
                <w:rFonts w:ascii="Times New Roman" w:hAnsi="Times New Roman"/>
                <w:color w:val="000000" w:themeColor="text1"/>
                <w:sz w:val="24"/>
                <w:szCs w:val="24"/>
                <w:vertAlign w:val="superscript"/>
                <w:lang w:eastAsia="ro-RO"/>
              </w:rPr>
              <w:t>2</w:t>
            </w:r>
            <w:r w:rsidRPr="006C72E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EC42B56"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223,64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6BF45E8"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67,98</w:t>
            </w:r>
          </w:p>
        </w:tc>
      </w:tr>
      <w:tr w:rsidR="00114A56" w:rsidRPr="006C72E4" w14:paraId="4772AE08"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44FEABB"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(kWh/m</w:t>
            </w:r>
            <w:r w:rsidRPr="006C72E4">
              <w:rPr>
                <w:color w:val="000000" w:themeColor="text1"/>
                <w:vertAlign w:val="superscript"/>
              </w:rPr>
              <w:t>2</w:t>
            </w:r>
            <w:r w:rsidRPr="006C72E4">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8ECB412"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389,52</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BC4C97D"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205,94</w:t>
            </w:r>
          </w:p>
        </w:tc>
      </w:tr>
      <w:tr w:rsidR="00114A56" w:rsidRPr="006C72E4" w14:paraId="521E6691"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158B38DC"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totală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convenționale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1910FC22"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382,61</w:t>
            </w:r>
          </w:p>
        </w:tc>
        <w:tc>
          <w:tcPr>
            <w:tcW w:w="1146" w:type="pct"/>
            <w:tcBorders>
              <w:top w:val="single" w:sz="4" w:space="0" w:color="auto"/>
              <w:left w:val="single" w:sz="4" w:space="0" w:color="auto"/>
              <w:bottom w:val="single" w:sz="4" w:space="0" w:color="auto"/>
              <w:right w:val="single" w:sz="4" w:space="0" w:color="000000"/>
            </w:tcBorders>
            <w:vAlign w:val="center"/>
          </w:tcPr>
          <w:p w14:paraId="3BA55E46"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198,50</w:t>
            </w:r>
          </w:p>
        </w:tc>
      </w:tr>
      <w:tr w:rsidR="00114A56" w:rsidRPr="006C72E4" w14:paraId="5A662DF7"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735198EC"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regenerabile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C64842E"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6,91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72FA8A9"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7,44</w:t>
            </w:r>
          </w:p>
        </w:tc>
      </w:tr>
      <w:tr w:rsidR="00114A56" w:rsidRPr="006C72E4" w14:paraId="6FBF4DE3"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CFE3D04" w14:textId="77777777" w:rsidR="00114A56" w:rsidRPr="006C72E4" w:rsidRDefault="00114A56" w:rsidP="00431335">
            <w:pPr>
              <w:pStyle w:val="Default"/>
              <w:ind w:right="447"/>
              <w:rPr>
                <w:color w:val="000000" w:themeColor="text1"/>
              </w:rPr>
            </w:pPr>
            <w:r w:rsidRPr="006C72E4">
              <w:rPr>
                <w:color w:val="000000" w:themeColor="text1"/>
              </w:rPr>
              <w:t xml:space="preserve">Nivel </w:t>
            </w:r>
            <w:proofErr w:type="spellStart"/>
            <w:r w:rsidRPr="006C72E4">
              <w:rPr>
                <w:color w:val="000000" w:themeColor="text1"/>
              </w:rPr>
              <w:t>anual</w:t>
            </w:r>
            <w:proofErr w:type="spellEnd"/>
            <w:r w:rsidRPr="006C72E4">
              <w:rPr>
                <w:color w:val="000000" w:themeColor="text1"/>
              </w:rPr>
              <w:t xml:space="preserve"> </w:t>
            </w:r>
            <w:proofErr w:type="spellStart"/>
            <w:r w:rsidRPr="006C72E4">
              <w:rPr>
                <w:color w:val="000000" w:themeColor="text1"/>
              </w:rPr>
              <w:t>estimat</w:t>
            </w:r>
            <w:proofErr w:type="spellEnd"/>
            <w:r w:rsidRPr="006C72E4">
              <w:rPr>
                <w:color w:val="000000" w:themeColor="text1"/>
              </w:rPr>
              <w:t xml:space="preserve"> al </w:t>
            </w:r>
            <w:proofErr w:type="spellStart"/>
            <w:r w:rsidRPr="006C72E4">
              <w:rPr>
                <w:color w:val="000000" w:themeColor="text1"/>
              </w:rPr>
              <w:t>gazelor</w:t>
            </w:r>
            <w:proofErr w:type="spellEnd"/>
            <w:r w:rsidRPr="006C72E4">
              <w:rPr>
                <w:color w:val="000000" w:themeColor="text1"/>
              </w:rPr>
              <w:t xml:space="preserve"> cu </w:t>
            </w:r>
            <w:proofErr w:type="spellStart"/>
            <w:r w:rsidRPr="006C72E4">
              <w:rPr>
                <w:color w:val="000000" w:themeColor="text1"/>
              </w:rPr>
              <w:t>efect</w:t>
            </w:r>
            <w:proofErr w:type="spellEnd"/>
            <w:r w:rsidRPr="006C72E4">
              <w:rPr>
                <w:color w:val="000000" w:themeColor="text1"/>
              </w:rPr>
              <w:t xml:space="preserve"> de </w:t>
            </w:r>
            <w:proofErr w:type="spellStart"/>
            <w:r w:rsidRPr="006C72E4">
              <w:rPr>
                <w:color w:val="000000" w:themeColor="text1"/>
              </w:rPr>
              <w:t>seră</w:t>
            </w:r>
            <w:proofErr w:type="spellEnd"/>
            <w:r w:rsidRPr="006C72E4">
              <w:rPr>
                <w:color w:val="000000" w:themeColor="text1"/>
              </w:rPr>
              <w:t xml:space="preserve"> (</w:t>
            </w:r>
            <w:proofErr w:type="spellStart"/>
            <w:r w:rsidRPr="006C72E4">
              <w:rPr>
                <w:color w:val="000000" w:themeColor="text1"/>
              </w:rPr>
              <w:t>echivalent</w:t>
            </w:r>
            <w:proofErr w:type="spellEnd"/>
            <w:r w:rsidRPr="006C72E4">
              <w:rPr>
                <w:color w:val="000000" w:themeColor="text1"/>
              </w:rPr>
              <w:t xml:space="preserve"> kgCO2/ m</w:t>
            </w:r>
            <w:r w:rsidRPr="006C72E4">
              <w:rPr>
                <w:color w:val="000000" w:themeColor="text1"/>
                <w:vertAlign w:val="superscript"/>
              </w:rPr>
              <w:t>2</w:t>
            </w:r>
            <w:r w:rsidRPr="006C72E4">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0778596"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65,86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44CC21A"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33,68</w:t>
            </w:r>
          </w:p>
        </w:tc>
      </w:tr>
    </w:tbl>
    <w:p w14:paraId="191BF3A1" w14:textId="77777777" w:rsidR="00114A56" w:rsidRPr="006C72E4" w:rsidRDefault="00114A56" w:rsidP="00114A56">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765"/>
        <w:gridCol w:w="1879"/>
      </w:tblGrid>
      <w:tr w:rsidR="00114A56" w:rsidRPr="006C72E4" w14:paraId="7E2C36A8"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05E2C32"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7D269A9"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indicator</w:t>
            </w:r>
          </w:p>
        </w:tc>
      </w:tr>
      <w:tr w:rsidR="00114A56" w:rsidRPr="006C72E4" w14:paraId="47102BE5"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0139C911"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20E3325F"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335.280,00</w:t>
            </w:r>
          </w:p>
        </w:tc>
      </w:tr>
    </w:tbl>
    <w:p w14:paraId="5270DD2C" w14:textId="77777777" w:rsidR="00114A56" w:rsidRPr="006C72E4" w:rsidRDefault="00114A56" w:rsidP="00114A56">
      <w:pPr>
        <w:rPr>
          <w:rFonts w:ascii="Times New Roman" w:hAnsi="Times New Roman"/>
          <w:color w:val="000000" w:themeColor="text1"/>
          <w:sz w:val="24"/>
          <w:szCs w:val="24"/>
        </w:rPr>
      </w:pPr>
    </w:p>
    <w:p w14:paraId="4EE1D592" w14:textId="77777777" w:rsidR="00114A56" w:rsidRPr="006C72E4" w:rsidRDefault="00114A56" w:rsidP="00114A56">
      <w:pPr>
        <w:rPr>
          <w:rFonts w:ascii="Times New Roman" w:hAnsi="Times New Roman"/>
          <w:color w:val="000000" w:themeColor="text1"/>
          <w:sz w:val="24"/>
          <w:szCs w:val="24"/>
        </w:rPr>
      </w:pPr>
    </w:p>
    <w:p w14:paraId="48CB3428" w14:textId="77777777" w:rsidR="00114A56" w:rsidRPr="006C72E4" w:rsidRDefault="00114A56" w:rsidP="00114A56">
      <w:pPr>
        <w:pStyle w:val="Heading2"/>
        <w:numPr>
          <w:ilvl w:val="0"/>
          <w:numId w:val="9"/>
        </w:numPr>
        <w:ind w:left="1146"/>
        <w:rPr>
          <w:rFonts w:ascii="Times New Roman" w:hAnsi="Times New Roman"/>
          <w:i/>
          <w:color w:val="000000" w:themeColor="text1"/>
          <w:sz w:val="24"/>
          <w:szCs w:val="24"/>
        </w:rPr>
      </w:pPr>
      <w:r w:rsidRPr="006C72E4">
        <w:rPr>
          <w:rFonts w:ascii="Times New Roman" w:hAnsi="Times New Roman"/>
          <w:color w:val="000000" w:themeColor="text1"/>
          <w:sz w:val="24"/>
          <w:szCs w:val="24"/>
        </w:rPr>
        <w:t xml:space="preserve">LUCRĂRI PROPUSE PENTRU CREȘTEREA EFICIENȚEI ENERGETICE </w:t>
      </w:r>
    </w:p>
    <w:p w14:paraId="369CAE82" w14:textId="77777777" w:rsidR="00114A56" w:rsidRPr="006C72E4" w:rsidRDefault="00114A56" w:rsidP="00114A56">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14A56" w:rsidRPr="006C72E4" w14:paraId="2E8E2BF2" w14:textId="77777777" w:rsidTr="00431335">
        <w:trPr>
          <w:trHeight w:val="819"/>
        </w:trPr>
        <w:tc>
          <w:tcPr>
            <w:tcW w:w="401" w:type="dxa"/>
          </w:tcPr>
          <w:p w14:paraId="33DF921C"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22F510B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114A56" w:rsidRPr="006C72E4" w14:paraId="798AC0F2" w14:textId="77777777" w:rsidTr="00431335">
        <w:trPr>
          <w:trHeight w:val="489"/>
        </w:trPr>
        <w:tc>
          <w:tcPr>
            <w:tcW w:w="401" w:type="dxa"/>
          </w:tcPr>
          <w:p w14:paraId="1F38ADFF"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5C77C343"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pereților exteriori cu o grosime a termoizolației de </w:t>
            </w:r>
            <w:r w:rsidRPr="006C72E4">
              <w:rPr>
                <w:rFonts w:ascii="Times New Roman" w:hAnsi="Times New Roman"/>
                <w:noProof/>
                <w:sz w:val="24"/>
                <w:szCs w:val="24"/>
              </w:rPr>
              <w:t>15</w:t>
            </w:r>
            <w:r w:rsidRPr="006C72E4">
              <w:rPr>
                <w:rFonts w:ascii="Times New Roman" w:hAnsi="Times New Roman"/>
                <w:sz w:val="24"/>
                <w:szCs w:val="24"/>
              </w:rPr>
              <w:t xml:space="preserve"> cm;</w:t>
            </w:r>
          </w:p>
        </w:tc>
      </w:tr>
      <w:tr w:rsidR="00114A56" w:rsidRPr="006C72E4" w14:paraId="04FFD2FC" w14:textId="77777777" w:rsidTr="00431335">
        <w:trPr>
          <w:trHeight w:val="489"/>
        </w:trPr>
        <w:tc>
          <w:tcPr>
            <w:tcW w:w="401" w:type="dxa"/>
          </w:tcPr>
          <w:p w14:paraId="5B18FB6C"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687253A5"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planşeului peste ultimul nivel cu sisteme termoizolante (acoperișul clădirii este de tip </w:t>
            </w:r>
            <w:r w:rsidRPr="006C72E4">
              <w:rPr>
                <w:rFonts w:ascii="Times New Roman" w:hAnsi="Times New Roman"/>
                <w:noProof/>
                <w:sz w:val="24"/>
                <w:szCs w:val="24"/>
              </w:rPr>
              <w:t>Terasa</w:t>
            </w:r>
            <w:r w:rsidRPr="006C72E4">
              <w:rPr>
                <w:rFonts w:ascii="Times New Roman" w:hAnsi="Times New Roman"/>
                <w:sz w:val="24"/>
                <w:szCs w:val="24"/>
              </w:rPr>
              <w:t>):</w:t>
            </w:r>
          </w:p>
        </w:tc>
      </w:tr>
      <w:tr w:rsidR="00114A56" w:rsidRPr="006C72E4" w14:paraId="7332003D" w14:textId="77777777" w:rsidTr="00431335">
        <w:trPr>
          <w:trHeight w:val="835"/>
        </w:trPr>
        <w:tc>
          <w:tcPr>
            <w:tcW w:w="401" w:type="dxa"/>
          </w:tcPr>
          <w:p w14:paraId="654DD28E" w14:textId="77777777" w:rsidR="00114A56" w:rsidRPr="006C72E4" w:rsidRDefault="00114A56" w:rsidP="00431335">
            <w:pPr>
              <w:spacing w:after="0"/>
              <w:rPr>
                <w:rFonts w:ascii="Times New Roman" w:hAnsi="Times New Roman"/>
                <w:sz w:val="24"/>
                <w:szCs w:val="24"/>
              </w:rPr>
            </w:pPr>
          </w:p>
        </w:tc>
        <w:tc>
          <w:tcPr>
            <w:tcW w:w="382" w:type="dxa"/>
            <w:gridSpan w:val="2"/>
          </w:tcPr>
          <w:p w14:paraId="75937696" w14:textId="77777777" w:rsidR="00114A56" w:rsidRPr="006C72E4" w:rsidRDefault="00114A56" w:rsidP="00431335">
            <w:pPr>
              <w:spacing w:after="0"/>
              <w:rPr>
                <w:rFonts w:ascii="Times New Roman" w:hAnsi="Times New Roman"/>
                <w:sz w:val="24"/>
                <w:szCs w:val="24"/>
              </w:rPr>
            </w:pPr>
          </w:p>
        </w:tc>
        <w:tc>
          <w:tcPr>
            <w:tcW w:w="7912" w:type="dxa"/>
          </w:tcPr>
          <w:p w14:paraId="35395300"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 xml:space="preserve">- Termo-hidroizolarea acoperișului tip terasă cu o grosime a termoizolației de 20 cm.  </w:t>
            </w:r>
          </w:p>
        </w:tc>
      </w:tr>
      <w:tr w:rsidR="00114A56" w:rsidRPr="006C72E4" w14:paraId="51A775EB" w14:textId="77777777" w:rsidTr="00431335">
        <w:trPr>
          <w:trHeight w:val="487"/>
        </w:trPr>
        <w:tc>
          <w:tcPr>
            <w:tcW w:w="401" w:type="dxa"/>
            <w:vMerge w:val="restart"/>
          </w:tcPr>
          <w:p w14:paraId="60400ACF"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13EBA1B6"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Închiderea balcoanelor şi/sau a logiilor cu tâmplărie termoizolantă, inclusiv izolarea termică a parapeţilor(dacă este cazul):</w:t>
            </w:r>
          </w:p>
        </w:tc>
      </w:tr>
      <w:tr w:rsidR="00114A56" w:rsidRPr="006C72E4" w14:paraId="4E1BB678" w14:textId="77777777" w:rsidTr="00431335">
        <w:trPr>
          <w:trHeight w:val="396"/>
        </w:trPr>
        <w:tc>
          <w:tcPr>
            <w:tcW w:w="401" w:type="dxa"/>
            <w:vMerge/>
          </w:tcPr>
          <w:p w14:paraId="2063980F" w14:textId="77777777" w:rsidR="00114A56" w:rsidRPr="006C72E4" w:rsidRDefault="00114A56" w:rsidP="00431335">
            <w:pPr>
              <w:spacing w:after="0"/>
              <w:rPr>
                <w:rFonts w:ascii="Times New Roman" w:hAnsi="Times New Roman"/>
                <w:sz w:val="24"/>
                <w:szCs w:val="24"/>
              </w:rPr>
            </w:pPr>
          </w:p>
        </w:tc>
        <w:tc>
          <w:tcPr>
            <w:tcW w:w="370" w:type="dxa"/>
          </w:tcPr>
          <w:p w14:paraId="27CD2934" w14:textId="77777777" w:rsidR="00114A56" w:rsidRPr="006C72E4" w:rsidRDefault="00114A56" w:rsidP="00431335">
            <w:pPr>
              <w:pStyle w:val="Heading5"/>
              <w:outlineLvl w:val="4"/>
              <w:rPr>
                <w:rFonts w:ascii="Times New Roman" w:hAnsi="Times New Roman"/>
                <w:b w:val="0"/>
                <w:bCs w:val="0"/>
                <w:color w:val="auto"/>
                <w:sz w:val="24"/>
                <w:szCs w:val="24"/>
              </w:rPr>
            </w:pPr>
          </w:p>
        </w:tc>
        <w:tc>
          <w:tcPr>
            <w:tcW w:w="7924" w:type="dxa"/>
            <w:gridSpan w:val="2"/>
          </w:tcPr>
          <w:p w14:paraId="04B27ABF" w14:textId="77777777" w:rsidR="00114A56" w:rsidRPr="006C72E4" w:rsidRDefault="00114A56" w:rsidP="00431335">
            <w:pPr>
              <w:pStyle w:val="Heading5"/>
              <w:spacing w:before="0"/>
              <w:outlineLvl w:val="4"/>
              <w:rPr>
                <w:rFonts w:ascii="Times New Roman" w:hAnsi="Times New Roman"/>
                <w:b w:val="0"/>
                <w:bCs w:val="0"/>
                <w:color w:val="auto"/>
                <w:sz w:val="24"/>
                <w:szCs w:val="24"/>
              </w:rPr>
            </w:pPr>
            <w:r w:rsidRPr="006C72E4">
              <w:rPr>
                <w:rFonts w:ascii="Times New Roman" w:hAnsi="Times New Roman"/>
                <w:b w:val="0"/>
                <w:bCs w:val="0"/>
                <w:noProof/>
                <w:color w:val="auto"/>
                <w:sz w:val="24"/>
                <w:szCs w:val="24"/>
              </w:rPr>
              <w:t>- Nu este cazul;</w:t>
            </w:r>
          </w:p>
        </w:tc>
      </w:tr>
      <w:tr w:rsidR="00114A56" w:rsidRPr="006C72E4" w14:paraId="3AB8BB91" w14:textId="77777777" w:rsidTr="00431335">
        <w:trPr>
          <w:trHeight w:val="89"/>
        </w:trPr>
        <w:tc>
          <w:tcPr>
            <w:tcW w:w="401" w:type="dxa"/>
            <w:vMerge w:val="restart"/>
          </w:tcPr>
          <w:p w14:paraId="18340591" w14:textId="77777777" w:rsidR="00114A56" w:rsidRPr="006C72E4" w:rsidRDefault="00114A56" w:rsidP="00431335">
            <w:pPr>
              <w:spacing w:after="0"/>
              <w:rPr>
                <w:rFonts w:ascii="Times New Roman" w:hAnsi="Times New Roman"/>
                <w:sz w:val="24"/>
                <w:szCs w:val="24"/>
              </w:rPr>
            </w:pPr>
          </w:p>
        </w:tc>
        <w:tc>
          <w:tcPr>
            <w:tcW w:w="8294" w:type="dxa"/>
            <w:gridSpan w:val="3"/>
          </w:tcPr>
          <w:p w14:paraId="1EC65BB4"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planşeului peste subsol (unde este cazul):</w:t>
            </w:r>
          </w:p>
        </w:tc>
      </w:tr>
      <w:tr w:rsidR="00114A56" w:rsidRPr="006C72E4" w14:paraId="51A3DDE7" w14:textId="77777777" w:rsidTr="00431335">
        <w:trPr>
          <w:trHeight w:val="222"/>
        </w:trPr>
        <w:tc>
          <w:tcPr>
            <w:tcW w:w="401" w:type="dxa"/>
            <w:vMerge/>
          </w:tcPr>
          <w:p w14:paraId="5C0085D6" w14:textId="77777777" w:rsidR="00114A56" w:rsidRPr="006C72E4" w:rsidRDefault="00114A56" w:rsidP="00431335">
            <w:pPr>
              <w:spacing w:after="0"/>
              <w:rPr>
                <w:rFonts w:ascii="Times New Roman" w:hAnsi="Times New Roman"/>
                <w:sz w:val="24"/>
                <w:szCs w:val="24"/>
              </w:rPr>
            </w:pPr>
          </w:p>
        </w:tc>
        <w:tc>
          <w:tcPr>
            <w:tcW w:w="382" w:type="dxa"/>
            <w:gridSpan w:val="2"/>
          </w:tcPr>
          <w:p w14:paraId="1B1B4C9E" w14:textId="77777777" w:rsidR="00114A56" w:rsidRPr="006C72E4" w:rsidRDefault="00114A56" w:rsidP="00431335">
            <w:pPr>
              <w:spacing w:after="0"/>
              <w:rPr>
                <w:rFonts w:ascii="Times New Roman" w:hAnsi="Times New Roman"/>
                <w:sz w:val="24"/>
                <w:szCs w:val="24"/>
              </w:rPr>
            </w:pPr>
          </w:p>
        </w:tc>
        <w:tc>
          <w:tcPr>
            <w:tcW w:w="7912" w:type="dxa"/>
          </w:tcPr>
          <w:p w14:paraId="0157162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Nu este cazul sa se termoizoleze planșeul peste subsol;</w:t>
            </w:r>
          </w:p>
          <w:p w14:paraId="04F8A378" w14:textId="77777777" w:rsidR="00114A56" w:rsidRPr="006C72E4" w:rsidRDefault="00114A56" w:rsidP="00431335">
            <w:pPr>
              <w:pStyle w:val="Heading5"/>
              <w:spacing w:before="0"/>
              <w:outlineLvl w:val="4"/>
              <w:rPr>
                <w:rFonts w:ascii="Times New Roman" w:hAnsi="Times New Roman"/>
                <w:sz w:val="24"/>
                <w:szCs w:val="24"/>
              </w:rPr>
            </w:pPr>
            <w:r w:rsidRPr="006C72E4">
              <w:rPr>
                <w:rFonts w:ascii="Times New Roman" w:hAnsi="Times New Roman"/>
                <w:b w:val="0"/>
                <w:bCs w:val="0"/>
                <w:color w:val="auto"/>
                <w:sz w:val="24"/>
                <w:szCs w:val="24"/>
              </w:rPr>
              <w:t xml:space="preserve">- Se </w:t>
            </w:r>
            <w:proofErr w:type="spellStart"/>
            <w:r w:rsidRPr="006C72E4">
              <w:rPr>
                <w:rFonts w:ascii="Times New Roman" w:hAnsi="Times New Roman"/>
                <w:b w:val="0"/>
                <w:bCs w:val="0"/>
                <w:color w:val="auto"/>
                <w:sz w:val="24"/>
                <w:szCs w:val="24"/>
              </w:rPr>
              <w:t>propune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izolarea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termică</w:t>
            </w:r>
            <w:proofErr w:type="spellEnd"/>
            <w:r w:rsidRPr="006C72E4">
              <w:rPr>
                <w:rFonts w:ascii="Times New Roman" w:hAnsi="Times New Roman"/>
                <w:b w:val="0"/>
                <w:bCs w:val="0"/>
                <w:color w:val="auto"/>
                <w:sz w:val="24"/>
                <w:szCs w:val="24"/>
              </w:rPr>
              <w:t xml:space="preserve"> la </w:t>
            </w:r>
            <w:proofErr w:type="spellStart"/>
            <w:r w:rsidRPr="006C72E4">
              <w:rPr>
                <w:rFonts w:ascii="Times New Roman" w:hAnsi="Times New Roman"/>
                <w:b w:val="0"/>
                <w:bCs w:val="0"/>
                <w:color w:val="auto"/>
                <w:sz w:val="24"/>
                <w:szCs w:val="24"/>
              </w:rPr>
              <w:t>pereții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și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tavanele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comune</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apartamentele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zona de </w:t>
            </w:r>
            <w:proofErr w:type="spellStart"/>
            <w:r w:rsidRPr="006C72E4">
              <w:rPr>
                <w:rFonts w:ascii="Times New Roman" w:hAnsi="Times New Roman"/>
                <w:b w:val="0"/>
                <w:bCs w:val="0"/>
                <w:color w:val="auto"/>
                <w:sz w:val="24"/>
                <w:szCs w:val="24"/>
              </w:rPr>
              <w:t>acces</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casa </w:t>
            </w:r>
            <w:proofErr w:type="spellStart"/>
            <w:r w:rsidRPr="006C72E4">
              <w:rPr>
                <w:rFonts w:ascii="Times New Roman" w:hAnsi="Times New Roman"/>
                <w:b w:val="0"/>
                <w:bCs w:val="0"/>
                <w:color w:val="auto"/>
                <w:sz w:val="24"/>
                <w:szCs w:val="24"/>
              </w:rPr>
              <w:t>scării</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sistem</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grosimea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stratului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de 10 cm.</w:t>
            </w:r>
          </w:p>
        </w:tc>
      </w:tr>
      <w:tr w:rsidR="00114A56" w:rsidRPr="006C72E4" w14:paraId="23CBA169" w14:textId="77777777" w:rsidTr="00431335">
        <w:trPr>
          <w:trHeight w:val="489"/>
        </w:trPr>
        <w:tc>
          <w:tcPr>
            <w:tcW w:w="401" w:type="dxa"/>
          </w:tcPr>
          <w:p w14:paraId="1684CBCF"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7F8B731A"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114A56" w:rsidRPr="006C72E4" w14:paraId="3C6AB652" w14:textId="77777777" w:rsidTr="00431335">
        <w:trPr>
          <w:trHeight w:val="489"/>
        </w:trPr>
        <w:tc>
          <w:tcPr>
            <w:tcW w:w="401" w:type="dxa"/>
          </w:tcPr>
          <w:p w14:paraId="55FC0173"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3FD07D7B"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Reabilitarea/modernizarea instalației de iluminat din casele de scară prin înlocuirea circuitelor de iluminat deteriorate sau subdimensionate;</w:t>
            </w:r>
          </w:p>
        </w:tc>
      </w:tr>
      <w:tr w:rsidR="00114A56" w:rsidRPr="006C72E4" w14:paraId="4B797032" w14:textId="77777777" w:rsidTr="00431335">
        <w:trPr>
          <w:trHeight w:val="489"/>
        </w:trPr>
        <w:tc>
          <w:tcPr>
            <w:tcW w:w="401" w:type="dxa"/>
          </w:tcPr>
          <w:p w14:paraId="64E12B13"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2D3E561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114A56" w:rsidRPr="006C72E4" w14:paraId="0A494838" w14:textId="77777777" w:rsidTr="00431335">
        <w:trPr>
          <w:trHeight w:val="489"/>
        </w:trPr>
        <w:tc>
          <w:tcPr>
            <w:tcW w:w="401" w:type="dxa"/>
          </w:tcPr>
          <w:p w14:paraId="0CD1FEB7"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6F257012"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114A56" w:rsidRPr="006C72E4" w14:paraId="081A1B6D" w14:textId="77777777" w:rsidTr="00431335">
        <w:trPr>
          <w:trHeight w:val="489"/>
        </w:trPr>
        <w:tc>
          <w:tcPr>
            <w:tcW w:w="401" w:type="dxa"/>
          </w:tcPr>
          <w:p w14:paraId="3864528D" w14:textId="77777777" w:rsidR="00114A56" w:rsidRPr="006C72E4" w:rsidRDefault="00114A56" w:rsidP="00431335">
            <w:pPr>
              <w:spacing w:after="0"/>
              <w:rPr>
                <w:rFonts w:ascii="Times New Roman" w:hAnsi="Times New Roman"/>
                <w:sz w:val="24"/>
                <w:szCs w:val="24"/>
              </w:rPr>
            </w:pPr>
          </w:p>
        </w:tc>
        <w:tc>
          <w:tcPr>
            <w:tcW w:w="8294" w:type="dxa"/>
            <w:gridSpan w:val="3"/>
          </w:tcPr>
          <w:p w14:paraId="7BBFCCA0" w14:textId="77777777" w:rsidR="00114A56" w:rsidRPr="006C72E4" w:rsidRDefault="00114A56" w:rsidP="00431335">
            <w:pPr>
              <w:spacing w:after="0"/>
              <w:rPr>
                <w:rFonts w:ascii="Times New Roman" w:hAnsi="Times New Roman"/>
                <w:sz w:val="24"/>
                <w:szCs w:val="24"/>
              </w:rPr>
            </w:pPr>
          </w:p>
        </w:tc>
      </w:tr>
      <w:tr w:rsidR="00114A56" w:rsidRPr="006C72E4" w14:paraId="05E90313" w14:textId="77777777" w:rsidTr="00431335">
        <w:trPr>
          <w:trHeight w:val="309"/>
        </w:trPr>
        <w:tc>
          <w:tcPr>
            <w:tcW w:w="401" w:type="dxa"/>
          </w:tcPr>
          <w:p w14:paraId="6C9ADD77"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0C2F1944" w14:textId="77777777" w:rsidR="00114A56" w:rsidRPr="006C72E4" w:rsidRDefault="00114A56" w:rsidP="00431335">
            <w:pPr>
              <w:spacing w:after="0"/>
              <w:rPr>
                <w:rFonts w:ascii="Times New Roman" w:hAnsi="Times New Roman"/>
                <w:b/>
                <w:bCs/>
                <w:sz w:val="24"/>
                <w:szCs w:val="24"/>
              </w:rPr>
            </w:pPr>
            <w:r w:rsidRPr="006C72E4">
              <w:rPr>
                <w:rFonts w:ascii="Times New Roman" w:hAnsi="Times New Roman"/>
                <w:b/>
                <w:bCs/>
                <w:sz w:val="24"/>
                <w:szCs w:val="24"/>
              </w:rPr>
              <w:t>Recomandări propuse:</w:t>
            </w:r>
          </w:p>
        </w:tc>
      </w:tr>
      <w:tr w:rsidR="00114A56" w:rsidRPr="006C72E4" w14:paraId="27784BF6" w14:textId="77777777" w:rsidTr="00431335">
        <w:trPr>
          <w:trHeight w:val="489"/>
        </w:trPr>
        <w:tc>
          <w:tcPr>
            <w:tcW w:w="401" w:type="dxa"/>
          </w:tcPr>
          <w:p w14:paraId="57279A50" w14:textId="77777777" w:rsidR="00114A56" w:rsidRPr="006C72E4" w:rsidRDefault="00114A56" w:rsidP="00431335">
            <w:pPr>
              <w:spacing w:after="0"/>
              <w:rPr>
                <w:rFonts w:ascii="Times New Roman" w:hAnsi="Times New Roman"/>
                <w:sz w:val="24"/>
                <w:szCs w:val="24"/>
              </w:rPr>
            </w:pPr>
          </w:p>
        </w:tc>
        <w:tc>
          <w:tcPr>
            <w:tcW w:w="382" w:type="dxa"/>
            <w:gridSpan w:val="2"/>
          </w:tcPr>
          <w:p w14:paraId="2557C18F"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32A96444"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trotuarelor de protecţie, în scopul eliminării infiltraţiilor la infrastructura blocului de locuinţe, în zonele degradate;</w:t>
            </w:r>
          </w:p>
        </w:tc>
      </w:tr>
      <w:tr w:rsidR="00114A56" w:rsidRPr="006C72E4" w14:paraId="7AB2C7AA" w14:textId="77777777" w:rsidTr="00431335">
        <w:trPr>
          <w:trHeight w:val="489"/>
        </w:trPr>
        <w:tc>
          <w:tcPr>
            <w:tcW w:w="401" w:type="dxa"/>
          </w:tcPr>
          <w:p w14:paraId="4D06EC3E" w14:textId="77777777" w:rsidR="00114A56" w:rsidRPr="006C72E4" w:rsidRDefault="00114A56" w:rsidP="00431335">
            <w:pPr>
              <w:spacing w:after="0"/>
              <w:rPr>
                <w:rFonts w:ascii="Times New Roman" w:hAnsi="Times New Roman"/>
                <w:sz w:val="24"/>
                <w:szCs w:val="24"/>
              </w:rPr>
            </w:pPr>
          </w:p>
        </w:tc>
        <w:tc>
          <w:tcPr>
            <w:tcW w:w="382" w:type="dxa"/>
            <w:gridSpan w:val="2"/>
          </w:tcPr>
          <w:p w14:paraId="1DA1D22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6406FA0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 </w:t>
            </w:r>
            <w:r w:rsidRPr="006C72E4">
              <w:rPr>
                <w:rFonts w:ascii="Times New Roman" w:hAnsi="Times New Roman"/>
                <w:noProof/>
                <w:sz w:val="24"/>
                <w:szCs w:val="24"/>
              </w:rPr>
              <w:t>Repararea/construirea acoperişului tip terasă, inclusiv repararea sistemului de colectare a apelor meteorice de la nivelul terasei;</w:t>
            </w:r>
          </w:p>
        </w:tc>
      </w:tr>
      <w:tr w:rsidR="00114A56" w:rsidRPr="006C72E4" w14:paraId="4664B7E9" w14:textId="77777777" w:rsidTr="00431335">
        <w:trPr>
          <w:trHeight w:val="489"/>
        </w:trPr>
        <w:tc>
          <w:tcPr>
            <w:tcW w:w="401" w:type="dxa"/>
          </w:tcPr>
          <w:p w14:paraId="37A2BEE4" w14:textId="77777777" w:rsidR="00114A56" w:rsidRPr="006C72E4" w:rsidRDefault="00114A56" w:rsidP="00431335">
            <w:pPr>
              <w:spacing w:after="0"/>
              <w:rPr>
                <w:rFonts w:ascii="Times New Roman" w:hAnsi="Times New Roman"/>
                <w:sz w:val="24"/>
                <w:szCs w:val="24"/>
              </w:rPr>
            </w:pPr>
          </w:p>
        </w:tc>
        <w:tc>
          <w:tcPr>
            <w:tcW w:w="382" w:type="dxa"/>
            <w:gridSpan w:val="2"/>
          </w:tcPr>
          <w:p w14:paraId="79820DA9"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0D530EA0"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Demontarea instalaţiilor şi a echipamentelor montate aparent pe anvelopa clădirii, precum şi remontarea acestora după efectuarea lucrărilor de intervenţie;</w:t>
            </w:r>
          </w:p>
        </w:tc>
      </w:tr>
      <w:tr w:rsidR="00114A56" w:rsidRPr="006C72E4" w14:paraId="4987B7DC" w14:textId="77777777" w:rsidTr="00431335">
        <w:trPr>
          <w:trHeight w:val="489"/>
        </w:trPr>
        <w:tc>
          <w:tcPr>
            <w:tcW w:w="401" w:type="dxa"/>
          </w:tcPr>
          <w:p w14:paraId="20F050CB" w14:textId="77777777" w:rsidR="00114A56" w:rsidRPr="006C72E4" w:rsidRDefault="00114A56" w:rsidP="00431335">
            <w:pPr>
              <w:spacing w:after="0"/>
              <w:rPr>
                <w:rFonts w:ascii="Times New Roman" w:hAnsi="Times New Roman"/>
                <w:sz w:val="24"/>
                <w:szCs w:val="24"/>
              </w:rPr>
            </w:pPr>
          </w:p>
        </w:tc>
        <w:tc>
          <w:tcPr>
            <w:tcW w:w="382" w:type="dxa"/>
            <w:gridSpan w:val="2"/>
          </w:tcPr>
          <w:p w14:paraId="3E584BD8"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5C627DFA"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elementelor de construcţie ale faţadei care prezintă potenţial pericol de desprindere şi/sau afectează funcţionalitatea clădirii;</w:t>
            </w:r>
          </w:p>
        </w:tc>
      </w:tr>
      <w:tr w:rsidR="00114A56" w:rsidRPr="006C72E4" w14:paraId="06648FB0" w14:textId="77777777" w:rsidTr="00431335">
        <w:trPr>
          <w:trHeight w:val="489"/>
        </w:trPr>
        <w:tc>
          <w:tcPr>
            <w:tcW w:w="401" w:type="dxa"/>
          </w:tcPr>
          <w:p w14:paraId="76A55D2B" w14:textId="77777777" w:rsidR="00114A56" w:rsidRPr="006C72E4" w:rsidRDefault="00114A56" w:rsidP="00431335">
            <w:pPr>
              <w:spacing w:after="0"/>
              <w:rPr>
                <w:rFonts w:ascii="Times New Roman" w:hAnsi="Times New Roman"/>
                <w:sz w:val="24"/>
                <w:szCs w:val="24"/>
              </w:rPr>
            </w:pPr>
          </w:p>
        </w:tc>
        <w:tc>
          <w:tcPr>
            <w:tcW w:w="382" w:type="dxa"/>
            <w:gridSpan w:val="2"/>
          </w:tcPr>
          <w:p w14:paraId="40F42A3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72035F1B"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Refacerea finisajelor interioare în zonele de intervenţie;</w:t>
            </w:r>
          </w:p>
        </w:tc>
      </w:tr>
      <w:tr w:rsidR="00114A56" w:rsidRPr="006C72E4" w14:paraId="241CE8F1" w14:textId="77777777" w:rsidTr="00431335">
        <w:trPr>
          <w:trHeight w:val="489"/>
        </w:trPr>
        <w:tc>
          <w:tcPr>
            <w:tcW w:w="401" w:type="dxa"/>
          </w:tcPr>
          <w:p w14:paraId="5AE91699" w14:textId="77777777" w:rsidR="00114A56" w:rsidRPr="006C72E4" w:rsidRDefault="00114A56" w:rsidP="00431335">
            <w:pPr>
              <w:spacing w:after="0"/>
              <w:rPr>
                <w:rFonts w:ascii="Times New Roman" w:hAnsi="Times New Roman"/>
                <w:sz w:val="24"/>
                <w:szCs w:val="24"/>
              </w:rPr>
            </w:pPr>
          </w:p>
        </w:tc>
        <w:tc>
          <w:tcPr>
            <w:tcW w:w="382" w:type="dxa"/>
            <w:gridSpan w:val="2"/>
          </w:tcPr>
          <w:p w14:paraId="3B14C63F"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2706307C" w14:textId="77777777" w:rsidR="00114A56" w:rsidRPr="006C72E4" w:rsidRDefault="00114A56" w:rsidP="00431335">
            <w:pPr>
              <w:spacing w:after="0"/>
              <w:rPr>
                <w:rFonts w:ascii="Times New Roman" w:eastAsia="Arial" w:hAnsi="Times New Roman"/>
                <w:color w:val="000000" w:themeColor="text1"/>
                <w:sz w:val="24"/>
                <w:szCs w:val="24"/>
              </w:rPr>
            </w:pPr>
            <w:r w:rsidRPr="006C72E4">
              <w:rPr>
                <w:rFonts w:ascii="Times New Roman" w:eastAsia="Arial" w:hAnsi="Times New Roman"/>
                <w:color w:val="000000" w:themeColor="text1"/>
                <w:sz w:val="24"/>
                <w:szCs w:val="24"/>
              </w:rPr>
              <w:t>- Înlocuirea sau modernizarea liftului/lifturilor (unde este cazul):</w:t>
            </w:r>
          </w:p>
          <w:p w14:paraId="337ED778" w14:textId="77777777" w:rsidR="00114A56" w:rsidRPr="006C72E4" w:rsidRDefault="00114A56" w:rsidP="00431335">
            <w:pPr>
              <w:ind w:left="410"/>
              <w:rPr>
                <w:rFonts w:ascii="Times New Roman" w:hAnsi="Times New Roman"/>
                <w:sz w:val="24"/>
                <w:szCs w:val="24"/>
              </w:rPr>
            </w:pPr>
            <w:r w:rsidRPr="006C72E4">
              <w:rPr>
                <w:rFonts w:ascii="Times New Roman" w:hAnsi="Times New Roman"/>
                <w:noProof/>
                <w:sz w:val="24"/>
                <w:szCs w:val="24"/>
              </w:rPr>
              <w:t>Nu este cazul.</w:t>
            </w:r>
          </w:p>
        </w:tc>
      </w:tr>
    </w:tbl>
    <w:p w14:paraId="042130EF" w14:textId="77777777" w:rsidR="00114A56" w:rsidRPr="006C72E4" w:rsidRDefault="00114A56" w:rsidP="00114A56">
      <w:pPr>
        <w:autoSpaceDE w:val="0"/>
        <w:autoSpaceDN w:val="0"/>
        <w:adjustRightInd w:val="0"/>
        <w:spacing w:after="0"/>
        <w:rPr>
          <w:rFonts w:ascii="Times New Roman" w:hAnsi="Times New Roman"/>
          <w:color w:val="000000" w:themeColor="text1"/>
          <w:sz w:val="24"/>
          <w:szCs w:val="24"/>
        </w:rPr>
      </w:pPr>
    </w:p>
    <w:p w14:paraId="085EE9F7" w14:textId="77777777" w:rsidR="00114A56" w:rsidRPr="006C72E4" w:rsidRDefault="00114A56" w:rsidP="00114A56">
      <w:pPr>
        <w:spacing w:after="0"/>
        <w:jc w:val="right"/>
        <w:textAlignment w:val="baseline"/>
        <w:rPr>
          <w:rFonts w:ascii="Times New Roman" w:hAnsi="Times New Roman"/>
          <w:color w:val="000000" w:themeColor="text1"/>
          <w:sz w:val="24"/>
          <w:szCs w:val="24"/>
        </w:rPr>
        <w:sectPr w:rsidR="00114A56" w:rsidRPr="006C72E4" w:rsidSect="00114A56">
          <w:headerReference w:type="default" r:id="rId22"/>
          <w:footerReference w:type="even" r:id="rId23"/>
          <w:footerReference w:type="default" r:id="rId24"/>
          <w:footerReference w:type="first" r:id="rId25"/>
          <w:pgSz w:w="11909" w:h="16834" w:code="9"/>
          <w:pgMar w:top="794" w:right="1361" w:bottom="907" w:left="1701" w:header="540" w:footer="24" w:gutter="0"/>
          <w:pgNumType w:start="1"/>
          <w:cols w:space="720"/>
          <w:noEndnote/>
          <w:titlePg/>
          <w:docGrid w:linePitch="299"/>
        </w:sectPr>
      </w:pPr>
    </w:p>
    <w:p w14:paraId="3C42517E" w14:textId="77777777" w:rsidR="00114A56" w:rsidRPr="006C72E4" w:rsidRDefault="00114A56" w:rsidP="00114A56">
      <w:pPr>
        <w:spacing w:after="0"/>
        <w:jc w:val="both"/>
        <w:textAlignment w:val="baseline"/>
        <w:rPr>
          <w:rFonts w:ascii="Times New Roman" w:hAnsi="Times New Roman"/>
          <w:color w:val="000000" w:themeColor="text1"/>
          <w:sz w:val="24"/>
          <w:szCs w:val="24"/>
        </w:rPr>
      </w:pPr>
    </w:p>
    <w:p w14:paraId="573D216B"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DESCRIEREA SUMARA A INVESTITIEI PROPUSE</w:t>
      </w:r>
    </w:p>
    <w:p w14:paraId="5F37ED1F"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7F90A3A3"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 </w:t>
      </w:r>
      <w:r w:rsidRPr="006C72E4">
        <w:rPr>
          <w:rFonts w:ascii="Times New Roman" w:hAnsi="Times New Roman"/>
          <w:b/>
          <w:noProof/>
          <w:color w:val="000000" w:themeColor="text1"/>
          <w:sz w:val="24"/>
          <w:szCs w:val="24"/>
        </w:rPr>
        <w:t>Renovarea energetica moderata a cladirilor rezidentiale multifamiliale din Municipiul Targu Mures Lot III</w:t>
      </w:r>
    </w:p>
    <w:p w14:paraId="6AE29B33"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bCs/>
          <w:noProof/>
          <w:color w:val="000000" w:themeColor="text1"/>
          <w:sz w:val="24"/>
          <w:szCs w:val="24"/>
        </w:rPr>
        <w:t>Pasajul Mimozelor, nr.  6</w:t>
      </w:r>
      <w:r w:rsidRPr="006C72E4">
        <w:rPr>
          <w:rFonts w:ascii="Times New Roman" w:hAnsi="Times New Roman"/>
          <w:color w:val="000000" w:themeColor="text1"/>
          <w:sz w:val="24"/>
          <w:szCs w:val="24"/>
        </w:rPr>
        <w:t xml:space="preserve">, localitatea </w:t>
      </w:r>
      <w:r w:rsidRPr="006C72E4">
        <w:rPr>
          <w:rFonts w:ascii="Times New Roman" w:hAnsi="Times New Roman"/>
          <w:b/>
          <w:bCs/>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b/>
          <w:bCs/>
          <w:noProof/>
          <w:color w:val="000000" w:themeColor="text1"/>
          <w:sz w:val="24"/>
          <w:szCs w:val="24"/>
        </w:rPr>
        <w:t>Mureș</w:t>
      </w:r>
    </w:p>
    <w:p w14:paraId="1268DE74"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 xml:space="preserve">propuse spre finantare prin Planul național de redresare și reziliență, </w:t>
      </w:r>
    </w:p>
    <w:p w14:paraId="5C2AC368"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r w:rsidRPr="006C72E4">
        <w:rPr>
          <w:rFonts w:ascii="Times New Roman" w:hAnsi="Times New Roman"/>
          <w:b/>
          <w:color w:val="000000" w:themeColor="text1"/>
          <w:sz w:val="24"/>
          <w:szCs w:val="24"/>
        </w:rPr>
        <w:t>componenta 5 — Valul renovării</w:t>
      </w:r>
    </w:p>
    <w:p w14:paraId="6F97609E" w14:textId="77777777" w:rsidR="00114A56" w:rsidRPr="006C72E4" w:rsidRDefault="00114A56" w:rsidP="00114A56">
      <w:pPr>
        <w:spacing w:after="0"/>
        <w:jc w:val="center"/>
        <w:textAlignment w:val="baseline"/>
        <w:rPr>
          <w:rFonts w:ascii="Times New Roman" w:hAnsi="Times New Roman"/>
          <w:b/>
          <w:color w:val="000000" w:themeColor="text1"/>
          <w:sz w:val="24"/>
          <w:szCs w:val="24"/>
        </w:rPr>
      </w:pPr>
    </w:p>
    <w:p w14:paraId="1D62868F"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CATEGORIA, CLASA DE IMPORTANŢĂ ȘI CLASA DE RISC SEISMIC:</w:t>
      </w:r>
    </w:p>
    <w:p w14:paraId="67D0EAD9" w14:textId="77777777" w:rsidR="00114A56" w:rsidRPr="006C72E4" w:rsidRDefault="00114A56" w:rsidP="00114A56">
      <w:pPr>
        <w:spacing w:after="0"/>
        <w:rPr>
          <w:rFonts w:ascii="Times New Roman" w:hAnsi="Times New Roman"/>
          <w:sz w:val="24"/>
          <w:szCs w:val="24"/>
        </w:rPr>
      </w:pPr>
    </w:p>
    <w:p w14:paraId="54CE6AEF" w14:textId="77777777" w:rsidR="00114A56" w:rsidRPr="006C72E4" w:rsidRDefault="00114A56" w:rsidP="00114A56">
      <w:pPr>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lang w:eastAsia="ro-RO"/>
        </w:rPr>
        <w:t xml:space="preserve">Construcţia localizata în </w:t>
      </w:r>
      <w:r w:rsidRPr="006C72E4">
        <w:rPr>
          <w:rFonts w:ascii="Times New Roman" w:hAnsi="Times New Roman"/>
          <w:noProof/>
          <w:color w:val="000000" w:themeColor="text1"/>
          <w:sz w:val="24"/>
          <w:szCs w:val="24"/>
        </w:rPr>
        <w:t>Pasajul Mimozelor, nr.  6</w:t>
      </w:r>
      <w:r w:rsidRPr="006C72E4">
        <w:rPr>
          <w:rFonts w:ascii="Times New Roman" w:hAnsi="Times New Roman"/>
          <w:color w:val="000000" w:themeColor="text1"/>
          <w:sz w:val="24"/>
          <w:szCs w:val="24"/>
        </w:rPr>
        <w:t xml:space="preserve">, localitatea </w:t>
      </w:r>
      <w:r w:rsidRPr="006C72E4">
        <w:rPr>
          <w:rFonts w:ascii="Times New Roman" w:hAnsi="Times New Roman"/>
          <w:noProof/>
          <w:color w:val="000000" w:themeColor="text1"/>
          <w:sz w:val="24"/>
          <w:szCs w:val="24"/>
        </w:rPr>
        <w:t>Târgu Mureș</w:t>
      </w:r>
      <w:r w:rsidRPr="006C72E4">
        <w:rPr>
          <w:rFonts w:ascii="Times New Roman" w:hAnsi="Times New Roman"/>
          <w:color w:val="000000" w:themeColor="text1"/>
          <w:sz w:val="24"/>
          <w:szCs w:val="24"/>
        </w:rPr>
        <w:t xml:space="preserve">, judetul </w:t>
      </w:r>
      <w:r w:rsidRPr="006C72E4">
        <w:rPr>
          <w:rFonts w:ascii="Times New Roman" w:hAnsi="Times New Roman"/>
          <w:noProof/>
          <w:color w:val="000000" w:themeColor="text1"/>
          <w:sz w:val="24"/>
          <w:szCs w:val="24"/>
        </w:rPr>
        <w:t>Mureș</w:t>
      </w:r>
      <w:r w:rsidRPr="006C72E4">
        <w:rPr>
          <w:rFonts w:ascii="Times New Roman" w:hAnsi="Times New Roman"/>
          <w:color w:val="000000" w:themeColor="text1"/>
          <w:sz w:val="24"/>
          <w:szCs w:val="24"/>
          <w:lang w:eastAsia="ro-RO"/>
        </w:rPr>
        <w:t>, este încadrată din punct de vedere climatic şi al seismicităţii, astfel:</w:t>
      </w:r>
    </w:p>
    <w:p w14:paraId="0DE94671" w14:textId="77777777" w:rsidR="00114A56" w:rsidRPr="006C72E4" w:rsidRDefault="00114A56" w:rsidP="00114A56">
      <w:pPr>
        <w:pStyle w:val="Heading4"/>
        <w:numPr>
          <w:ilvl w:val="0"/>
          <w:numId w:val="10"/>
        </w:numPr>
        <w:ind w:left="851"/>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Categoria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49401AF1"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cu destinaţia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categoria </w:t>
      </w:r>
      <w:r w:rsidRPr="006C72E4">
        <w:rPr>
          <w:rFonts w:ascii="Times New Roman" w:hAnsi="Times New Roman"/>
          <w:noProof/>
          <w:color w:val="000000" w:themeColor="text1"/>
          <w:sz w:val="24"/>
          <w:szCs w:val="24"/>
        </w:rPr>
        <w:t>C "normala"</w:t>
      </w:r>
      <w:r w:rsidRPr="006C72E4">
        <w:rPr>
          <w:rFonts w:ascii="Times New Roman" w:hAnsi="Times New Roman"/>
          <w:color w:val="000000" w:themeColor="text1"/>
          <w:sz w:val="24"/>
          <w:szCs w:val="24"/>
        </w:rPr>
        <w:t xml:space="preserve">, în conformitate  H.G.R. 766/1997, Anexa 3, (vezi B.C. nr. 5/1999). </w:t>
      </w:r>
    </w:p>
    <w:p w14:paraId="3B566ABD"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importanta</w:t>
      </w:r>
      <w:proofErr w:type="spellEnd"/>
      <w:r w:rsidRPr="006C72E4">
        <w:rPr>
          <w:rFonts w:ascii="Times New Roman" w:hAnsi="Times New Roman"/>
          <w:color w:val="000000" w:themeColor="text1"/>
          <w:sz w:val="24"/>
          <w:szCs w:val="24"/>
        </w:rPr>
        <w:t>:</w:t>
      </w:r>
    </w:p>
    <w:p w14:paraId="7D49B0AB"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Imobilul compus din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 xml:space="preserve"> scara(i) şi cu funcţiunea de </w:t>
      </w:r>
      <w:r w:rsidRPr="006C72E4">
        <w:rPr>
          <w:rFonts w:ascii="Times New Roman" w:hAnsi="Times New Roman"/>
          <w:noProof/>
          <w:color w:val="000000" w:themeColor="text1"/>
          <w:sz w:val="24"/>
          <w:szCs w:val="24"/>
        </w:rPr>
        <w:t>Locuințe</w:t>
      </w:r>
      <w:r w:rsidRPr="006C72E4">
        <w:rPr>
          <w:rFonts w:ascii="Times New Roman" w:hAnsi="Times New Roman"/>
          <w:color w:val="000000" w:themeColor="text1"/>
          <w:sz w:val="24"/>
          <w:szCs w:val="24"/>
        </w:rPr>
        <w:t xml:space="preserve">, se încadrează în „clasa </w:t>
      </w:r>
      <w:r w:rsidRPr="006C72E4">
        <w:rPr>
          <w:rFonts w:ascii="Times New Roman" w:hAnsi="Times New Roman"/>
          <w:b/>
          <w:noProof/>
          <w:color w:val="000000" w:themeColor="text1"/>
          <w:sz w:val="24"/>
          <w:szCs w:val="24"/>
        </w:rPr>
        <w:t>III</w:t>
      </w:r>
      <w:r w:rsidRPr="006C72E4">
        <w:rPr>
          <w:rFonts w:ascii="Times New Roman" w:hAnsi="Times New Roman"/>
          <w:color w:val="000000" w:themeColor="text1"/>
          <w:sz w:val="24"/>
          <w:szCs w:val="24"/>
        </w:rPr>
        <w:t xml:space="preserve"> de importanţă”, conform normativului de protecţie seismică P100-1/2019 respectiv în „</w:t>
      </w:r>
      <w:r w:rsidRPr="006C72E4">
        <w:rPr>
          <w:rFonts w:ascii="Times New Roman" w:hAnsi="Times New Roman"/>
          <w:noProof/>
          <w:color w:val="000000" w:themeColor="text1"/>
          <w:sz w:val="24"/>
          <w:szCs w:val="24"/>
        </w:rPr>
        <w:t>Clădiri de tip curent, care nu aparţin celorlalte clase.</w:t>
      </w:r>
      <w:r w:rsidRPr="006C72E4">
        <w:rPr>
          <w:rFonts w:ascii="Times New Roman" w:hAnsi="Times New Roman"/>
          <w:color w:val="000000" w:themeColor="text1"/>
          <w:sz w:val="24"/>
          <w:szCs w:val="24"/>
        </w:rPr>
        <w:t xml:space="preserve">”. Din tabelul 4.2 al normativului rezultă pentru factorul de importanţă valoarea </w:t>
      </w:r>
      <w:r w:rsidRPr="006C72E4">
        <w:rPr>
          <w:rFonts w:ascii="Times New Roman" w:hAnsi="Times New Roman"/>
          <w:color w:val="000000" w:themeColor="text1"/>
          <w:sz w:val="24"/>
          <w:szCs w:val="24"/>
        </w:rPr>
        <w:sym w:font="Symbol" w:char="F067"/>
      </w:r>
      <w:r w:rsidRPr="006C72E4">
        <w:rPr>
          <w:rFonts w:ascii="Times New Roman" w:hAnsi="Times New Roman"/>
          <w:color w:val="000000" w:themeColor="text1"/>
          <w:sz w:val="24"/>
          <w:szCs w:val="24"/>
          <w:vertAlign w:val="subscript"/>
        </w:rPr>
        <w:t>I</w:t>
      </w:r>
      <w:r w:rsidRPr="006C72E4">
        <w:rPr>
          <w:rFonts w:ascii="Times New Roman" w:hAnsi="Times New Roman"/>
          <w:color w:val="000000" w:themeColor="text1"/>
          <w:sz w:val="24"/>
          <w:szCs w:val="24"/>
        </w:rPr>
        <w:t xml:space="preserve"> =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0F0B926D" w14:textId="77777777" w:rsidR="00114A56" w:rsidRPr="006C72E4" w:rsidRDefault="00114A56" w:rsidP="00114A56">
      <w:pPr>
        <w:pStyle w:val="Heading4"/>
        <w:numPr>
          <w:ilvl w:val="0"/>
          <w:numId w:val="10"/>
        </w:numPr>
        <w:rPr>
          <w:rFonts w:ascii="Times New Roman" w:hAnsi="Times New Roman"/>
          <w:color w:val="000000" w:themeColor="text1"/>
          <w:sz w:val="24"/>
          <w:szCs w:val="24"/>
        </w:rPr>
      </w:pPr>
      <w:proofErr w:type="spellStart"/>
      <w:r w:rsidRPr="006C72E4">
        <w:rPr>
          <w:rFonts w:ascii="Times New Roman" w:hAnsi="Times New Roman"/>
          <w:color w:val="000000" w:themeColor="text1"/>
          <w:sz w:val="24"/>
          <w:szCs w:val="24"/>
        </w:rPr>
        <w:t>Clasa</w:t>
      </w:r>
      <w:proofErr w:type="spellEnd"/>
      <w:r w:rsidRPr="006C72E4">
        <w:rPr>
          <w:rFonts w:ascii="Times New Roman" w:hAnsi="Times New Roman"/>
          <w:color w:val="000000" w:themeColor="text1"/>
          <w:sz w:val="24"/>
          <w:szCs w:val="24"/>
        </w:rPr>
        <w:t xml:space="preserve"> de </w:t>
      </w:r>
      <w:proofErr w:type="spellStart"/>
      <w:r w:rsidRPr="006C72E4">
        <w:rPr>
          <w:rFonts w:ascii="Times New Roman" w:hAnsi="Times New Roman"/>
          <w:color w:val="000000" w:themeColor="text1"/>
          <w:sz w:val="24"/>
          <w:szCs w:val="24"/>
        </w:rPr>
        <w:t>risc</w:t>
      </w:r>
      <w:proofErr w:type="spellEnd"/>
      <w:r w:rsidRPr="006C72E4">
        <w:rPr>
          <w:rFonts w:ascii="Times New Roman" w:hAnsi="Times New Roman"/>
          <w:color w:val="000000" w:themeColor="text1"/>
          <w:sz w:val="24"/>
          <w:szCs w:val="24"/>
        </w:rPr>
        <w:t xml:space="preserve"> seismic:</w:t>
      </w:r>
    </w:p>
    <w:p w14:paraId="49FD0E47" w14:textId="77777777" w:rsidR="00114A56" w:rsidRPr="006C72E4" w:rsidRDefault="00114A56" w:rsidP="00114A56">
      <w:pPr>
        <w:ind w:left="851"/>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 xml:space="preserve">Expertiza tehnica incadreaza cladirea analizata din punctul de vedere al riscului seismic in urma rezultatele evaluării calitative şi prin calcul,  în clasa de risc seismic </w:t>
      </w:r>
      <w:r w:rsidRPr="006C72E4">
        <w:rPr>
          <w:rFonts w:ascii="Times New Roman" w:hAnsi="Times New Roman"/>
          <w:b/>
          <w:color w:val="000000" w:themeColor="text1"/>
          <w:sz w:val="24"/>
          <w:szCs w:val="24"/>
        </w:rPr>
        <w:t>Rs III</w:t>
      </w:r>
      <w:r w:rsidRPr="006C72E4">
        <w:rPr>
          <w:rFonts w:ascii="Times New Roman" w:hAnsi="Times New Roman"/>
          <w:color w:val="000000" w:themeColor="text1"/>
          <w:sz w:val="24"/>
          <w:szCs w:val="24"/>
        </w:rPr>
        <w:t xml:space="preserve"> corespunzătoare construcțiilor care sub efectul cutremurului de proiectare pot suferi degradări structurale care nu afectează semnificativ siguranța structurală, dar la care degradările nestructurale pot fi importante. </w:t>
      </w:r>
    </w:p>
    <w:p w14:paraId="0C1999DB" w14:textId="77777777" w:rsidR="00114A56" w:rsidRPr="006C72E4" w:rsidRDefault="00114A56" w:rsidP="00114A56">
      <w:pPr>
        <w:spacing w:after="0"/>
        <w:rPr>
          <w:rFonts w:ascii="Times New Roman" w:hAnsi="Times New Roman"/>
          <w:color w:val="000000" w:themeColor="text1"/>
          <w:sz w:val="24"/>
          <w:szCs w:val="24"/>
        </w:rPr>
      </w:pPr>
    </w:p>
    <w:p w14:paraId="4D3014CA"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DATE TEHNICE ALE CLADIRII:</w:t>
      </w:r>
    </w:p>
    <w:p w14:paraId="489A65FE" w14:textId="77777777" w:rsidR="00114A56" w:rsidRPr="006C72E4" w:rsidRDefault="00114A56" w:rsidP="00114A56">
      <w:pPr>
        <w:spacing w:after="0"/>
        <w:rPr>
          <w:rFonts w:ascii="Times New Roman" w:hAnsi="Times New Roman"/>
          <w:sz w:val="24"/>
          <w:szCs w:val="24"/>
        </w:rPr>
      </w:pPr>
    </w:p>
    <w:p w14:paraId="6647AE98"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Perioada de executie a blocului de locuinte: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1970</w:t>
      </w:r>
      <w:r w:rsidRPr="006C72E4">
        <w:rPr>
          <w:rFonts w:ascii="Times New Roman" w:hAnsi="Times New Roman"/>
          <w:color w:val="000000" w:themeColor="text1"/>
          <w:sz w:val="24"/>
          <w:szCs w:val="24"/>
        </w:rPr>
        <w:t>;</w:t>
      </w:r>
    </w:p>
    <w:p w14:paraId="6701D795"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Aria desfășurată (Suprafața construită desfășurată):</w:t>
      </w:r>
      <w:r w:rsidRPr="006C72E4">
        <w:rPr>
          <w:rFonts w:ascii="Times New Roman" w:hAnsi="Times New Roman"/>
          <w:color w:val="000000" w:themeColor="text1"/>
          <w:sz w:val="24"/>
          <w:szCs w:val="24"/>
        </w:rPr>
        <w:t xml:space="preserve"> </w:t>
      </w:r>
      <w:r w:rsidRPr="006C72E4">
        <w:rPr>
          <w:rFonts w:ascii="Times New Roman" w:hAnsi="Times New Roman"/>
          <w:b/>
          <w:bCs/>
          <w:noProof/>
          <w:color w:val="000000" w:themeColor="text1"/>
          <w:sz w:val="24"/>
          <w:szCs w:val="24"/>
        </w:rPr>
        <w:t>1.885,74</w:t>
      </w:r>
      <w:r w:rsidRPr="006C72E4">
        <w:rPr>
          <w:rFonts w:ascii="Times New Roman" w:hAnsi="Times New Roman"/>
          <w:b/>
          <w:bCs/>
          <w:color w:val="000000" w:themeColor="text1"/>
          <w:sz w:val="24"/>
          <w:szCs w:val="24"/>
        </w:rPr>
        <w:t xml:space="preserve"> m</w:t>
      </w:r>
      <w:r w:rsidRPr="006C72E4">
        <w:rPr>
          <w:rFonts w:ascii="Times New Roman" w:hAnsi="Times New Roman"/>
          <w:b/>
          <w:bCs/>
          <w:color w:val="000000" w:themeColor="text1"/>
          <w:sz w:val="24"/>
          <w:szCs w:val="24"/>
          <w:vertAlign w:val="superscript"/>
        </w:rPr>
        <w:t>2</w:t>
      </w:r>
      <w:r w:rsidRPr="006C72E4">
        <w:rPr>
          <w:rFonts w:ascii="Times New Roman" w:hAnsi="Times New Roman"/>
          <w:b/>
          <w:bCs/>
          <w:color w:val="000000" w:themeColor="text1"/>
          <w:sz w:val="24"/>
          <w:szCs w:val="24"/>
        </w:rPr>
        <w:t>;</w:t>
      </w:r>
    </w:p>
    <w:p w14:paraId="4CB84B37"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color w:val="000000" w:themeColor="text1"/>
          <w:sz w:val="24"/>
          <w:szCs w:val="24"/>
        </w:rPr>
        <w:t>Regimul de înălțime:</w:t>
      </w:r>
      <w:r w:rsidRPr="006C72E4">
        <w:rPr>
          <w:rFonts w:ascii="Times New Roman" w:hAnsi="Times New Roman"/>
          <w:bCs/>
          <w:color w:val="000000" w:themeColor="text1"/>
          <w:sz w:val="24"/>
          <w:szCs w:val="24"/>
        </w:rPr>
        <w:t xml:space="preserve"> </w:t>
      </w:r>
      <w:r w:rsidRPr="006C72E4">
        <w:rPr>
          <w:rFonts w:ascii="Times New Roman" w:hAnsi="Times New Roman"/>
          <w:bCs/>
          <w:noProof/>
          <w:color w:val="000000" w:themeColor="text1"/>
          <w:sz w:val="24"/>
          <w:szCs w:val="24"/>
        </w:rPr>
        <w:t>Sp+P+4E</w:t>
      </w:r>
      <w:r w:rsidRPr="006C72E4">
        <w:rPr>
          <w:rFonts w:ascii="Times New Roman" w:hAnsi="Times New Roman"/>
          <w:bCs/>
          <w:color w:val="000000" w:themeColor="text1"/>
          <w:sz w:val="24"/>
          <w:szCs w:val="24"/>
        </w:rPr>
        <w:t>;</w:t>
      </w:r>
    </w:p>
    <w:p w14:paraId="552A5FE3"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tronsoane: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55AD5850"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Număr de scări:</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1</w:t>
      </w:r>
      <w:r w:rsidRPr="006C72E4">
        <w:rPr>
          <w:rFonts w:ascii="Times New Roman" w:hAnsi="Times New Roman"/>
          <w:color w:val="000000" w:themeColor="text1"/>
          <w:sz w:val="24"/>
          <w:szCs w:val="24"/>
        </w:rPr>
        <w:t>;</w:t>
      </w:r>
    </w:p>
    <w:p w14:paraId="7621CE86"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Tâmplăria:</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Parțial tâmplărie PVC, parțial tâmplărie clasică</w:t>
      </w:r>
      <w:r w:rsidRPr="006C72E4">
        <w:rPr>
          <w:rFonts w:ascii="Times New Roman" w:hAnsi="Times New Roman"/>
          <w:color w:val="000000" w:themeColor="text1"/>
          <w:sz w:val="24"/>
          <w:szCs w:val="24"/>
        </w:rPr>
        <w:t>;</w:t>
      </w:r>
    </w:p>
    <w:p w14:paraId="09FCE63D"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acoperiș:</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Terasa</w:t>
      </w:r>
      <w:r w:rsidRPr="006C72E4">
        <w:rPr>
          <w:rFonts w:ascii="Times New Roman" w:hAnsi="Times New Roman"/>
          <w:color w:val="000000" w:themeColor="text1"/>
          <w:sz w:val="24"/>
          <w:szCs w:val="24"/>
        </w:rPr>
        <w:t>;</w:t>
      </w:r>
    </w:p>
    <w:p w14:paraId="461979DE"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color w:val="000000" w:themeColor="text1"/>
          <w:sz w:val="24"/>
          <w:szCs w:val="24"/>
        </w:rPr>
      </w:pPr>
      <w:r w:rsidRPr="006C72E4">
        <w:rPr>
          <w:rFonts w:ascii="Times New Roman" w:hAnsi="Times New Roman"/>
          <w:bCs/>
          <w:color w:val="000000" w:themeColor="text1"/>
          <w:sz w:val="24"/>
          <w:szCs w:val="24"/>
        </w:rPr>
        <w:t>Tip învelitoare:</w:t>
      </w:r>
      <w:r w:rsidRPr="006C72E4">
        <w:rPr>
          <w:rFonts w:ascii="Times New Roman" w:hAnsi="Times New Roman"/>
          <w:color w:val="000000" w:themeColor="text1"/>
          <w:sz w:val="24"/>
          <w:szCs w:val="24"/>
        </w:rPr>
        <w:t xml:space="preserve"> </w:t>
      </w:r>
      <w:r w:rsidRPr="006C72E4">
        <w:rPr>
          <w:rFonts w:ascii="Times New Roman" w:hAnsi="Times New Roman"/>
          <w:noProof/>
          <w:color w:val="000000" w:themeColor="text1"/>
          <w:sz w:val="24"/>
          <w:szCs w:val="24"/>
        </w:rPr>
        <w:t>membrană bituminoasă</w:t>
      </w:r>
      <w:r w:rsidRPr="006C72E4">
        <w:rPr>
          <w:rFonts w:ascii="Times New Roman" w:hAnsi="Times New Roman"/>
          <w:color w:val="000000" w:themeColor="text1"/>
          <w:sz w:val="24"/>
          <w:szCs w:val="24"/>
        </w:rPr>
        <w:t>;</w:t>
      </w:r>
    </w:p>
    <w:p w14:paraId="5A650CF8" w14:textId="77777777" w:rsidR="00114A56" w:rsidRPr="006C72E4" w:rsidRDefault="00114A56" w:rsidP="00114A56">
      <w:pPr>
        <w:pStyle w:val="ListParagraph"/>
        <w:numPr>
          <w:ilvl w:val="0"/>
          <w:numId w:val="8"/>
        </w:numPr>
        <w:spacing w:after="0" w:line="240" w:lineRule="auto"/>
        <w:contextualSpacing w:val="0"/>
        <w:jc w:val="both"/>
        <w:rPr>
          <w:rFonts w:ascii="Times New Roman" w:hAnsi="Times New Roman"/>
          <w:b/>
          <w:color w:val="000000" w:themeColor="text1"/>
          <w:sz w:val="24"/>
          <w:szCs w:val="24"/>
        </w:rPr>
      </w:pPr>
      <w:r w:rsidRPr="006C72E4">
        <w:rPr>
          <w:rFonts w:ascii="Times New Roman" w:hAnsi="Times New Roman"/>
          <w:color w:val="000000" w:themeColor="text1"/>
          <w:sz w:val="24"/>
          <w:szCs w:val="24"/>
        </w:rPr>
        <w:t xml:space="preserve">Gradul de rezistență la foc: </w:t>
      </w:r>
      <w:r w:rsidRPr="006C72E4">
        <w:rPr>
          <w:rFonts w:ascii="Times New Roman" w:hAnsi="Times New Roman"/>
          <w:noProof/>
          <w:color w:val="000000" w:themeColor="text1"/>
          <w:sz w:val="24"/>
          <w:szCs w:val="24"/>
        </w:rPr>
        <w:t>II</w:t>
      </w:r>
      <w:r w:rsidRPr="006C72E4">
        <w:rPr>
          <w:rFonts w:ascii="Times New Roman" w:hAnsi="Times New Roman"/>
          <w:color w:val="000000" w:themeColor="text1"/>
          <w:sz w:val="24"/>
          <w:szCs w:val="24"/>
        </w:rPr>
        <w:t>.</w:t>
      </w:r>
    </w:p>
    <w:p w14:paraId="71AF5F55" w14:textId="77777777" w:rsidR="00114A56" w:rsidRPr="006C72E4" w:rsidRDefault="00114A56" w:rsidP="00114A56">
      <w:pPr>
        <w:tabs>
          <w:tab w:val="left" w:pos="2730"/>
        </w:tabs>
        <w:spacing w:after="0" w:line="240" w:lineRule="auto"/>
        <w:jc w:val="both"/>
        <w:rPr>
          <w:rFonts w:ascii="Times New Roman" w:hAnsi="Times New Roman"/>
          <w:b/>
          <w:color w:val="000000" w:themeColor="text1"/>
          <w:sz w:val="24"/>
          <w:szCs w:val="24"/>
        </w:rPr>
      </w:pPr>
    </w:p>
    <w:p w14:paraId="6FE92687" w14:textId="77777777" w:rsidR="00114A56" w:rsidRPr="006C72E4" w:rsidRDefault="00114A56" w:rsidP="00114A56">
      <w:pPr>
        <w:tabs>
          <w:tab w:val="left" w:pos="2730"/>
        </w:tabs>
        <w:spacing w:after="0" w:line="240" w:lineRule="auto"/>
        <w:jc w:val="both"/>
        <w:rPr>
          <w:rFonts w:ascii="Times New Roman" w:hAnsi="Times New Roman"/>
          <w:b/>
          <w:color w:val="000000" w:themeColor="text1"/>
          <w:sz w:val="24"/>
          <w:szCs w:val="24"/>
        </w:rPr>
      </w:pPr>
    </w:p>
    <w:p w14:paraId="5E78038D" w14:textId="77777777" w:rsidR="00114A56" w:rsidRPr="006C72E4" w:rsidRDefault="00114A56" w:rsidP="00114A56">
      <w:pPr>
        <w:pStyle w:val="Heading2"/>
        <w:numPr>
          <w:ilvl w:val="0"/>
          <w:numId w:val="9"/>
        </w:numPr>
        <w:ind w:left="1146"/>
        <w:rPr>
          <w:rFonts w:ascii="Times New Roman" w:hAnsi="Times New Roman"/>
          <w:color w:val="000000" w:themeColor="text1"/>
          <w:sz w:val="24"/>
          <w:szCs w:val="24"/>
        </w:rPr>
      </w:pPr>
      <w:r w:rsidRPr="006C72E4">
        <w:rPr>
          <w:rFonts w:ascii="Times New Roman" w:hAnsi="Times New Roman"/>
          <w:color w:val="000000" w:themeColor="text1"/>
          <w:sz w:val="24"/>
          <w:szCs w:val="24"/>
        </w:rPr>
        <w:t>INDICATORI LA NIVELUL OBIECTIVULUI DE INVESTITII:</w:t>
      </w:r>
    </w:p>
    <w:p w14:paraId="3D2D1176" w14:textId="77777777" w:rsidR="00114A56" w:rsidRPr="006C72E4" w:rsidRDefault="00114A56" w:rsidP="00114A56">
      <w:pPr>
        <w:pStyle w:val="Heading2"/>
        <w:ind w:left="720"/>
        <w:rPr>
          <w:rFonts w:ascii="Times New Roman" w:hAnsi="Times New Roman"/>
          <w:b w:val="0"/>
          <w:bCs w:val="0"/>
          <w:color w:val="000000" w:themeColor="text1"/>
          <w:sz w:val="24"/>
          <w:szCs w:val="24"/>
        </w:rPr>
      </w:pPr>
      <w:proofErr w:type="spellStart"/>
      <w:r w:rsidRPr="006C72E4">
        <w:rPr>
          <w:rFonts w:ascii="Times New Roman" w:hAnsi="Times New Roman"/>
          <w:b w:val="0"/>
          <w:bCs w:val="0"/>
          <w:color w:val="000000" w:themeColor="text1"/>
          <w:sz w:val="24"/>
          <w:szCs w:val="24"/>
        </w:rPr>
        <w:lastRenderedPageBreak/>
        <w:t>Indicatorii</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nivelul</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obiectivului</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investii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aferenți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clădirii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situată</w:t>
      </w:r>
      <w:proofErr w:type="spellEnd"/>
      <w:r w:rsidRPr="006C72E4">
        <w:rPr>
          <w:rFonts w:ascii="Times New Roman" w:hAnsi="Times New Roman"/>
          <w:b w:val="0"/>
          <w:bCs w:val="0"/>
          <w:color w:val="000000" w:themeColor="text1"/>
          <w:sz w:val="24"/>
          <w:szCs w:val="24"/>
        </w:rPr>
        <w:t xml:space="preserve"> la </w:t>
      </w:r>
      <w:proofErr w:type="spellStart"/>
      <w:r w:rsidRPr="006C72E4">
        <w:rPr>
          <w:rFonts w:ascii="Times New Roman" w:hAnsi="Times New Roman"/>
          <w:b w:val="0"/>
          <w:bCs w:val="0"/>
          <w:color w:val="000000" w:themeColor="text1"/>
          <w:sz w:val="24"/>
          <w:szCs w:val="24"/>
        </w:rPr>
        <w:t>adresa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Pasajul Mimozelor, nr.  6</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localitatea</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Târgu Mureș</w:t>
      </w:r>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judetul</w:t>
      </w:r>
      <w:proofErr w:type="spellEnd"/>
      <w:r w:rsidRPr="006C72E4">
        <w:rPr>
          <w:rFonts w:ascii="Times New Roman" w:hAnsi="Times New Roman"/>
          <w:b w:val="0"/>
          <w:bCs w:val="0"/>
          <w:color w:val="000000" w:themeColor="text1"/>
          <w:sz w:val="24"/>
          <w:szCs w:val="24"/>
        </w:rPr>
        <w:t xml:space="preserve"> </w:t>
      </w:r>
      <w:r w:rsidRPr="006C72E4">
        <w:rPr>
          <w:rFonts w:ascii="Times New Roman" w:hAnsi="Times New Roman"/>
          <w:noProof/>
          <w:color w:val="000000" w:themeColor="text1"/>
          <w:sz w:val="24"/>
          <w:szCs w:val="24"/>
        </w:rPr>
        <w:t>Mureș</w:t>
      </w:r>
      <w:r w:rsidRPr="006C72E4">
        <w:rPr>
          <w:rFonts w:ascii="Times New Roman" w:hAnsi="Times New Roman"/>
          <w:b w:val="0"/>
          <w:bCs w:val="0"/>
          <w:color w:val="000000" w:themeColor="text1"/>
          <w:sz w:val="24"/>
          <w:szCs w:val="24"/>
        </w:rPr>
        <w:t xml:space="preserve">, sunt </w:t>
      </w:r>
      <w:proofErr w:type="spellStart"/>
      <w:r w:rsidRPr="006C72E4">
        <w:rPr>
          <w:rFonts w:ascii="Times New Roman" w:hAnsi="Times New Roman"/>
          <w:b w:val="0"/>
          <w:bCs w:val="0"/>
          <w:color w:val="000000" w:themeColor="text1"/>
          <w:sz w:val="24"/>
          <w:szCs w:val="24"/>
        </w:rPr>
        <w:t>prezentați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în</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tabelele</w:t>
      </w:r>
      <w:proofErr w:type="spellEnd"/>
      <w:r w:rsidRPr="006C72E4">
        <w:rPr>
          <w:rFonts w:ascii="Times New Roman" w:hAnsi="Times New Roman"/>
          <w:b w:val="0"/>
          <w:bCs w:val="0"/>
          <w:color w:val="000000" w:themeColor="text1"/>
          <w:sz w:val="24"/>
          <w:szCs w:val="24"/>
        </w:rPr>
        <w:t xml:space="preserve"> de </w:t>
      </w:r>
      <w:proofErr w:type="spellStart"/>
      <w:r w:rsidRPr="006C72E4">
        <w:rPr>
          <w:rFonts w:ascii="Times New Roman" w:hAnsi="Times New Roman"/>
          <w:b w:val="0"/>
          <w:bCs w:val="0"/>
          <w:color w:val="000000" w:themeColor="text1"/>
          <w:sz w:val="24"/>
          <w:szCs w:val="24"/>
        </w:rPr>
        <w:t>mai</w:t>
      </w:r>
      <w:proofErr w:type="spellEnd"/>
      <w:r w:rsidRPr="006C72E4">
        <w:rPr>
          <w:rFonts w:ascii="Times New Roman" w:hAnsi="Times New Roman"/>
          <w:b w:val="0"/>
          <w:bCs w:val="0"/>
          <w:color w:val="000000" w:themeColor="text1"/>
          <w:sz w:val="24"/>
          <w:szCs w:val="24"/>
        </w:rPr>
        <w:t xml:space="preserve"> </w:t>
      </w:r>
      <w:proofErr w:type="spellStart"/>
      <w:r w:rsidRPr="006C72E4">
        <w:rPr>
          <w:rFonts w:ascii="Times New Roman" w:hAnsi="Times New Roman"/>
          <w:b w:val="0"/>
          <w:bCs w:val="0"/>
          <w:color w:val="000000" w:themeColor="text1"/>
          <w:sz w:val="24"/>
          <w:szCs w:val="24"/>
        </w:rPr>
        <w:t>jos</w:t>
      </w:r>
      <w:proofErr w:type="spellEnd"/>
      <w:r w:rsidRPr="006C72E4">
        <w:rPr>
          <w:rFonts w:ascii="Times New Roman" w:hAnsi="Times New Roman"/>
          <w:b w:val="0"/>
          <w:bCs w:val="0"/>
          <w:color w:val="000000" w:themeColor="text1"/>
          <w:sz w:val="24"/>
          <w:szCs w:val="24"/>
        </w:rPr>
        <w:t>:</w:t>
      </w:r>
    </w:p>
    <w:p w14:paraId="0503C286" w14:textId="77777777" w:rsidR="00114A56" w:rsidRPr="006C72E4" w:rsidRDefault="00114A56" w:rsidP="00114A56">
      <w:pPr>
        <w:rPr>
          <w:rFonts w:ascii="Times New Roman" w:hAnsi="Times New Roman"/>
          <w:sz w:val="24"/>
          <w:szCs w:val="24"/>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501"/>
        <w:gridCol w:w="2132"/>
        <w:gridCol w:w="1972"/>
      </w:tblGrid>
      <w:tr w:rsidR="00114A56" w:rsidRPr="006C72E4" w14:paraId="2D075691"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C4A3C4F"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46F8944A"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495DC2CF"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 xml:space="preserve">Valoare la  finalul implementării proiectului </w:t>
            </w:r>
          </w:p>
        </w:tc>
      </w:tr>
      <w:tr w:rsidR="00114A56" w:rsidRPr="006C72E4" w14:paraId="13AB42B0"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D90CA93"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Consumul anual specific de energie finală pentru încălzire (kWh/m</w:t>
            </w:r>
            <w:r w:rsidRPr="006C72E4">
              <w:rPr>
                <w:rFonts w:ascii="Times New Roman" w:hAnsi="Times New Roman"/>
                <w:color w:val="000000" w:themeColor="text1"/>
                <w:sz w:val="24"/>
                <w:szCs w:val="24"/>
                <w:vertAlign w:val="superscript"/>
                <w:lang w:eastAsia="ro-RO"/>
              </w:rPr>
              <w:t>2</w:t>
            </w:r>
            <w:r w:rsidRPr="006C72E4">
              <w:rPr>
                <w:rFonts w:ascii="Times New Roman" w:hAnsi="Times New Roman"/>
                <w:color w:val="000000" w:themeColor="text1"/>
                <w:sz w:val="24"/>
                <w:szCs w:val="24"/>
                <w:lang w:eastAsia="ro-RO"/>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B83156"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262,64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349721A"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73,70</w:t>
            </w:r>
          </w:p>
        </w:tc>
      </w:tr>
      <w:tr w:rsidR="00114A56" w:rsidRPr="006C72E4" w14:paraId="794A9462" w14:textId="77777777" w:rsidTr="00431335">
        <w:trPr>
          <w:trHeight w:val="62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C2A1B5A"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(kWh/m</w:t>
            </w:r>
            <w:r w:rsidRPr="006C72E4">
              <w:rPr>
                <w:color w:val="000000" w:themeColor="text1"/>
                <w:vertAlign w:val="superscript"/>
              </w:rPr>
              <w:t>2</w:t>
            </w:r>
            <w:r w:rsidRPr="006C72E4">
              <w:rPr>
                <w:color w:val="000000" w:themeColor="text1"/>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668151F"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422,24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1FF46C4"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199,94</w:t>
            </w:r>
          </w:p>
        </w:tc>
      </w:tr>
      <w:tr w:rsidR="00114A56" w:rsidRPr="006C72E4" w14:paraId="1A310AB1" w14:textId="77777777" w:rsidTr="00431335">
        <w:trPr>
          <w:trHeight w:val="911"/>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D2B62DF"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totală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convenționale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tcPr>
          <w:p w14:paraId="447CD4CF"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415,59</w:t>
            </w:r>
          </w:p>
        </w:tc>
        <w:tc>
          <w:tcPr>
            <w:tcW w:w="1146" w:type="pct"/>
            <w:tcBorders>
              <w:top w:val="single" w:sz="4" w:space="0" w:color="auto"/>
              <w:left w:val="single" w:sz="4" w:space="0" w:color="auto"/>
              <w:bottom w:val="single" w:sz="4" w:space="0" w:color="auto"/>
              <w:right w:val="single" w:sz="4" w:space="0" w:color="000000"/>
            </w:tcBorders>
            <w:vAlign w:val="center"/>
          </w:tcPr>
          <w:p w14:paraId="03FCF433"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193,18</w:t>
            </w:r>
          </w:p>
        </w:tc>
      </w:tr>
      <w:tr w:rsidR="00114A56" w:rsidRPr="006C72E4" w14:paraId="637B56D6" w14:textId="77777777" w:rsidTr="00431335">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6673EAAF" w14:textId="77777777" w:rsidR="00114A56" w:rsidRPr="006C72E4" w:rsidRDefault="00114A56" w:rsidP="00431335">
            <w:pPr>
              <w:pStyle w:val="Default"/>
              <w:rPr>
                <w:color w:val="000000" w:themeColor="text1"/>
              </w:rPr>
            </w:pPr>
            <w:proofErr w:type="spellStart"/>
            <w:r w:rsidRPr="006C72E4">
              <w:rPr>
                <w:color w:val="000000" w:themeColor="text1"/>
              </w:rPr>
              <w:t>Consumul</w:t>
            </w:r>
            <w:proofErr w:type="spellEnd"/>
            <w:r w:rsidRPr="006C72E4">
              <w:rPr>
                <w:color w:val="000000" w:themeColor="text1"/>
              </w:rPr>
              <w:t xml:space="preserve"> de </w:t>
            </w:r>
            <w:proofErr w:type="spellStart"/>
            <w:r w:rsidRPr="006C72E4">
              <w:rPr>
                <w:color w:val="000000" w:themeColor="text1"/>
              </w:rPr>
              <w:t>energie</w:t>
            </w:r>
            <w:proofErr w:type="spellEnd"/>
            <w:r w:rsidRPr="006C72E4">
              <w:rPr>
                <w:color w:val="000000" w:themeColor="text1"/>
              </w:rPr>
              <w:t xml:space="preserve"> </w:t>
            </w:r>
            <w:proofErr w:type="spellStart"/>
            <w:r w:rsidRPr="006C72E4">
              <w:rPr>
                <w:color w:val="000000" w:themeColor="text1"/>
              </w:rPr>
              <w:t>primară</w:t>
            </w:r>
            <w:proofErr w:type="spellEnd"/>
            <w:r w:rsidRPr="006C72E4">
              <w:rPr>
                <w:color w:val="000000" w:themeColor="text1"/>
              </w:rPr>
              <w:t xml:space="preserve"> </w:t>
            </w:r>
            <w:proofErr w:type="spellStart"/>
            <w:r w:rsidRPr="006C72E4">
              <w:rPr>
                <w:color w:val="000000" w:themeColor="text1"/>
              </w:rPr>
              <w:t>utilizând</w:t>
            </w:r>
            <w:proofErr w:type="spellEnd"/>
            <w:r w:rsidRPr="006C72E4">
              <w:rPr>
                <w:color w:val="000000" w:themeColor="text1"/>
              </w:rPr>
              <w:t xml:space="preserve"> </w:t>
            </w:r>
            <w:proofErr w:type="spellStart"/>
            <w:r w:rsidRPr="006C72E4">
              <w:rPr>
                <w:color w:val="000000" w:themeColor="text1"/>
              </w:rPr>
              <w:t>surse</w:t>
            </w:r>
            <w:proofErr w:type="spellEnd"/>
            <w:r w:rsidRPr="006C72E4">
              <w:rPr>
                <w:color w:val="000000" w:themeColor="text1"/>
              </w:rPr>
              <w:t xml:space="preserve"> </w:t>
            </w:r>
            <w:proofErr w:type="spellStart"/>
            <w:r w:rsidRPr="006C72E4">
              <w:rPr>
                <w:color w:val="000000" w:themeColor="text1"/>
              </w:rPr>
              <w:t>regenerabile</w:t>
            </w:r>
            <w:proofErr w:type="spellEnd"/>
            <w:r w:rsidRPr="006C72E4">
              <w:rPr>
                <w:color w:val="000000" w:themeColor="text1"/>
              </w:rPr>
              <w:t xml:space="preserv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7FF393C"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6,65</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543575C"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6,76</w:t>
            </w:r>
          </w:p>
        </w:tc>
      </w:tr>
      <w:tr w:rsidR="00114A56" w:rsidRPr="006C72E4" w14:paraId="1DF3096E" w14:textId="77777777" w:rsidTr="00431335">
        <w:trPr>
          <w:trHeight w:val="1138"/>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0DBF3799" w14:textId="77777777" w:rsidR="00114A56" w:rsidRPr="006C72E4" w:rsidRDefault="00114A56" w:rsidP="00431335">
            <w:pPr>
              <w:pStyle w:val="Default"/>
              <w:ind w:right="447"/>
              <w:rPr>
                <w:color w:val="000000" w:themeColor="text1"/>
              </w:rPr>
            </w:pPr>
            <w:r w:rsidRPr="006C72E4">
              <w:rPr>
                <w:color w:val="000000" w:themeColor="text1"/>
              </w:rPr>
              <w:t xml:space="preserve">Nivel </w:t>
            </w:r>
            <w:proofErr w:type="spellStart"/>
            <w:r w:rsidRPr="006C72E4">
              <w:rPr>
                <w:color w:val="000000" w:themeColor="text1"/>
              </w:rPr>
              <w:t>anual</w:t>
            </w:r>
            <w:proofErr w:type="spellEnd"/>
            <w:r w:rsidRPr="006C72E4">
              <w:rPr>
                <w:color w:val="000000" w:themeColor="text1"/>
              </w:rPr>
              <w:t xml:space="preserve"> </w:t>
            </w:r>
            <w:proofErr w:type="spellStart"/>
            <w:r w:rsidRPr="006C72E4">
              <w:rPr>
                <w:color w:val="000000" w:themeColor="text1"/>
              </w:rPr>
              <w:t>estimat</w:t>
            </w:r>
            <w:proofErr w:type="spellEnd"/>
            <w:r w:rsidRPr="006C72E4">
              <w:rPr>
                <w:color w:val="000000" w:themeColor="text1"/>
              </w:rPr>
              <w:t xml:space="preserve"> al </w:t>
            </w:r>
            <w:proofErr w:type="spellStart"/>
            <w:r w:rsidRPr="006C72E4">
              <w:rPr>
                <w:color w:val="000000" w:themeColor="text1"/>
              </w:rPr>
              <w:t>gazelor</w:t>
            </w:r>
            <w:proofErr w:type="spellEnd"/>
            <w:r w:rsidRPr="006C72E4">
              <w:rPr>
                <w:color w:val="000000" w:themeColor="text1"/>
              </w:rPr>
              <w:t xml:space="preserve"> cu </w:t>
            </w:r>
            <w:proofErr w:type="spellStart"/>
            <w:r w:rsidRPr="006C72E4">
              <w:rPr>
                <w:color w:val="000000" w:themeColor="text1"/>
              </w:rPr>
              <w:t>efect</w:t>
            </w:r>
            <w:proofErr w:type="spellEnd"/>
            <w:r w:rsidRPr="006C72E4">
              <w:rPr>
                <w:color w:val="000000" w:themeColor="text1"/>
              </w:rPr>
              <w:t xml:space="preserve"> de </w:t>
            </w:r>
            <w:proofErr w:type="spellStart"/>
            <w:r w:rsidRPr="006C72E4">
              <w:rPr>
                <w:color w:val="000000" w:themeColor="text1"/>
              </w:rPr>
              <w:t>seră</w:t>
            </w:r>
            <w:proofErr w:type="spellEnd"/>
            <w:r w:rsidRPr="006C72E4">
              <w:rPr>
                <w:color w:val="000000" w:themeColor="text1"/>
              </w:rPr>
              <w:t xml:space="preserve"> (</w:t>
            </w:r>
            <w:proofErr w:type="spellStart"/>
            <w:r w:rsidRPr="006C72E4">
              <w:rPr>
                <w:color w:val="000000" w:themeColor="text1"/>
              </w:rPr>
              <w:t>echivalent</w:t>
            </w:r>
            <w:proofErr w:type="spellEnd"/>
            <w:r w:rsidRPr="006C72E4">
              <w:rPr>
                <w:color w:val="000000" w:themeColor="text1"/>
              </w:rPr>
              <w:t xml:space="preserve"> kgCO2/ m</w:t>
            </w:r>
            <w:r w:rsidRPr="006C72E4">
              <w:rPr>
                <w:color w:val="000000" w:themeColor="text1"/>
                <w:vertAlign w:val="superscript"/>
              </w:rPr>
              <w:t>2</w:t>
            </w:r>
            <w:r w:rsidRPr="006C72E4">
              <w:rPr>
                <w:color w:val="000000" w:themeColor="text1"/>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BC4929D"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71,68</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3F398D6B"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32,77</w:t>
            </w:r>
          </w:p>
        </w:tc>
      </w:tr>
    </w:tbl>
    <w:p w14:paraId="0FBD8659" w14:textId="77777777" w:rsidR="00114A56" w:rsidRPr="006C72E4" w:rsidRDefault="00114A56" w:rsidP="00114A56">
      <w:pPr>
        <w:rPr>
          <w:rFonts w:ascii="Times New Roman" w:hAnsi="Times New Roman"/>
          <w:color w:val="000000" w:themeColor="text1"/>
          <w:sz w:val="24"/>
          <w:szCs w:val="24"/>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6765"/>
        <w:gridCol w:w="1879"/>
      </w:tblGrid>
      <w:tr w:rsidR="00114A56" w:rsidRPr="006C72E4" w14:paraId="7466E23F"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4D7BF73" w14:textId="77777777" w:rsidR="00114A56" w:rsidRPr="006C72E4" w:rsidRDefault="00114A56" w:rsidP="00431335">
            <w:pPr>
              <w:spacing w:after="0"/>
              <w:ind w:right="28"/>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13D884AF" w14:textId="77777777" w:rsidR="00114A56" w:rsidRPr="006C72E4" w:rsidRDefault="00114A56" w:rsidP="00431335">
            <w:pPr>
              <w:spacing w:after="0"/>
              <w:jc w:val="center"/>
              <w:rPr>
                <w:rFonts w:ascii="Times New Roman" w:hAnsi="Times New Roman"/>
                <w:b/>
                <w:bCs/>
                <w:color w:val="000000" w:themeColor="text1"/>
                <w:sz w:val="24"/>
                <w:szCs w:val="24"/>
                <w:lang w:eastAsia="ro-RO"/>
              </w:rPr>
            </w:pPr>
            <w:r w:rsidRPr="006C72E4">
              <w:rPr>
                <w:rFonts w:ascii="Times New Roman" w:hAnsi="Times New Roman"/>
                <w:b/>
                <w:bCs/>
                <w:color w:val="000000" w:themeColor="text1"/>
                <w:sz w:val="24"/>
                <w:szCs w:val="24"/>
                <w:lang w:eastAsia="ro-RO"/>
              </w:rPr>
              <w:t>Valoare indicator</w:t>
            </w:r>
          </w:p>
        </w:tc>
      </w:tr>
      <w:tr w:rsidR="00114A56" w:rsidRPr="006C72E4" w14:paraId="4A838BD7" w14:textId="77777777" w:rsidTr="00431335">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2A027F54" w14:textId="77777777" w:rsidR="00114A56" w:rsidRPr="006C72E4" w:rsidRDefault="00114A56" w:rsidP="00431335">
            <w:pPr>
              <w:spacing w:after="0"/>
              <w:rPr>
                <w:rFonts w:ascii="Times New Roman" w:hAnsi="Times New Roman"/>
                <w:color w:val="000000" w:themeColor="text1"/>
                <w:sz w:val="24"/>
                <w:szCs w:val="24"/>
                <w:lang w:eastAsia="ro-RO"/>
              </w:rPr>
            </w:pPr>
            <w:r w:rsidRPr="006C72E4">
              <w:rPr>
                <w:rFonts w:ascii="Times New Roman" w:hAnsi="Times New Roman"/>
                <w:color w:val="000000" w:themeColor="text1"/>
                <w:sz w:val="24"/>
                <w:szCs w:val="24"/>
                <w:lang w:eastAsia="ro-RO"/>
              </w:rPr>
              <w:t>Valoarea eligibiă a lucrărilor de renovare energetică (euro fără TVA)</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CDB777B" w14:textId="77777777" w:rsidR="00114A56" w:rsidRPr="006C72E4" w:rsidRDefault="00114A56" w:rsidP="00431335">
            <w:pPr>
              <w:spacing w:after="0"/>
              <w:jc w:val="right"/>
              <w:rPr>
                <w:rFonts w:ascii="Times New Roman" w:hAnsi="Times New Roman"/>
                <w:b/>
                <w:noProof/>
                <w:color w:val="000000" w:themeColor="text1"/>
                <w:sz w:val="24"/>
                <w:szCs w:val="24"/>
                <w:lang w:eastAsia="ro-RO"/>
              </w:rPr>
            </w:pPr>
            <w:r w:rsidRPr="006C72E4">
              <w:rPr>
                <w:rFonts w:ascii="Times New Roman" w:hAnsi="Times New Roman"/>
                <w:b/>
                <w:noProof/>
                <w:color w:val="000000" w:themeColor="text1"/>
                <w:sz w:val="24"/>
                <w:szCs w:val="24"/>
                <w:lang w:eastAsia="ro-RO"/>
              </w:rPr>
              <w:t>377.148,00</w:t>
            </w:r>
          </w:p>
        </w:tc>
      </w:tr>
    </w:tbl>
    <w:p w14:paraId="33988EFF" w14:textId="77777777" w:rsidR="00114A56" w:rsidRPr="006C72E4" w:rsidRDefault="00114A56" w:rsidP="00114A56">
      <w:pPr>
        <w:rPr>
          <w:rFonts w:ascii="Times New Roman" w:hAnsi="Times New Roman"/>
          <w:color w:val="000000" w:themeColor="text1"/>
          <w:sz w:val="24"/>
          <w:szCs w:val="24"/>
        </w:rPr>
      </w:pPr>
    </w:p>
    <w:p w14:paraId="7EB2A8F2" w14:textId="77777777" w:rsidR="00114A56" w:rsidRPr="006C72E4" w:rsidRDefault="00114A56" w:rsidP="00114A56">
      <w:pPr>
        <w:rPr>
          <w:rFonts w:ascii="Times New Roman" w:hAnsi="Times New Roman"/>
          <w:color w:val="000000" w:themeColor="text1"/>
          <w:sz w:val="24"/>
          <w:szCs w:val="24"/>
        </w:rPr>
      </w:pPr>
    </w:p>
    <w:p w14:paraId="270843BA" w14:textId="77777777" w:rsidR="00114A56" w:rsidRPr="006C72E4" w:rsidRDefault="00114A56" w:rsidP="00114A56">
      <w:pPr>
        <w:pStyle w:val="Heading2"/>
        <w:numPr>
          <w:ilvl w:val="0"/>
          <w:numId w:val="9"/>
        </w:numPr>
        <w:ind w:left="1146"/>
        <w:rPr>
          <w:rFonts w:ascii="Times New Roman" w:hAnsi="Times New Roman"/>
          <w:i/>
          <w:color w:val="000000" w:themeColor="text1"/>
          <w:sz w:val="24"/>
          <w:szCs w:val="24"/>
        </w:rPr>
      </w:pPr>
      <w:r w:rsidRPr="006C72E4">
        <w:rPr>
          <w:rFonts w:ascii="Times New Roman" w:hAnsi="Times New Roman"/>
          <w:color w:val="000000" w:themeColor="text1"/>
          <w:sz w:val="24"/>
          <w:szCs w:val="24"/>
        </w:rPr>
        <w:t xml:space="preserve">LUCRĂRI PROPUSE PENTRU CREȘTEREA EFICIENȚEI ENERGETICE </w:t>
      </w:r>
    </w:p>
    <w:p w14:paraId="031AFB22" w14:textId="77777777" w:rsidR="00114A56" w:rsidRPr="006C72E4" w:rsidRDefault="00114A56" w:rsidP="00114A56">
      <w:pPr>
        <w:autoSpaceDE w:val="0"/>
        <w:autoSpaceDN w:val="0"/>
        <w:adjustRightInd w:val="0"/>
        <w:spacing w:after="0"/>
        <w:ind w:left="-426"/>
        <w:rPr>
          <w:rFonts w:ascii="Times New Roman" w:hAnsi="Times New Roman"/>
          <w:b/>
          <w:color w:val="000000" w:themeColor="text1"/>
          <w:sz w:val="24"/>
          <w:szCs w:val="24"/>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114A56" w:rsidRPr="006C72E4" w14:paraId="5468B311" w14:textId="77777777" w:rsidTr="00431335">
        <w:trPr>
          <w:trHeight w:val="819"/>
        </w:trPr>
        <w:tc>
          <w:tcPr>
            <w:tcW w:w="401" w:type="dxa"/>
          </w:tcPr>
          <w:p w14:paraId="3D21028C"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366B7B5F"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faţadei - parte vitrată, prin înlocuirea tâmplăriei exterioare existente, inclusiv a celei aferente accesului în clădire, cu tâmplărie termoizolantă cu performanță ridicată;</w:t>
            </w:r>
          </w:p>
        </w:tc>
      </w:tr>
      <w:tr w:rsidR="00114A56" w:rsidRPr="006C72E4" w14:paraId="12D8F4E3" w14:textId="77777777" w:rsidTr="00431335">
        <w:trPr>
          <w:trHeight w:val="489"/>
        </w:trPr>
        <w:tc>
          <w:tcPr>
            <w:tcW w:w="401" w:type="dxa"/>
          </w:tcPr>
          <w:p w14:paraId="4FAA7EEC"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5AD4053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pereților exteriori cu o grosime a termoizolației de </w:t>
            </w:r>
            <w:r w:rsidRPr="006C72E4">
              <w:rPr>
                <w:rFonts w:ascii="Times New Roman" w:hAnsi="Times New Roman"/>
                <w:noProof/>
                <w:sz w:val="24"/>
                <w:szCs w:val="24"/>
              </w:rPr>
              <w:t>15</w:t>
            </w:r>
            <w:r w:rsidRPr="006C72E4">
              <w:rPr>
                <w:rFonts w:ascii="Times New Roman" w:hAnsi="Times New Roman"/>
                <w:sz w:val="24"/>
                <w:szCs w:val="24"/>
              </w:rPr>
              <w:t xml:space="preserve"> cm;</w:t>
            </w:r>
          </w:p>
        </w:tc>
      </w:tr>
      <w:tr w:rsidR="00114A56" w:rsidRPr="006C72E4" w14:paraId="7A624858" w14:textId="77777777" w:rsidTr="00431335">
        <w:trPr>
          <w:trHeight w:val="489"/>
        </w:trPr>
        <w:tc>
          <w:tcPr>
            <w:tcW w:w="401" w:type="dxa"/>
          </w:tcPr>
          <w:p w14:paraId="28375D24"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6EFCFC2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Izolarea termică a faţadei - parte opacă, prin termoizolarea planşeului peste ultimul nivel cu sisteme termoizolante (acoperișul clădirii este de tip </w:t>
            </w:r>
            <w:r w:rsidRPr="006C72E4">
              <w:rPr>
                <w:rFonts w:ascii="Times New Roman" w:hAnsi="Times New Roman"/>
                <w:noProof/>
                <w:sz w:val="24"/>
                <w:szCs w:val="24"/>
              </w:rPr>
              <w:t>Terasa</w:t>
            </w:r>
            <w:r w:rsidRPr="006C72E4">
              <w:rPr>
                <w:rFonts w:ascii="Times New Roman" w:hAnsi="Times New Roman"/>
                <w:sz w:val="24"/>
                <w:szCs w:val="24"/>
              </w:rPr>
              <w:t>):</w:t>
            </w:r>
          </w:p>
        </w:tc>
      </w:tr>
      <w:tr w:rsidR="00114A56" w:rsidRPr="006C72E4" w14:paraId="07028F59" w14:textId="77777777" w:rsidTr="00431335">
        <w:trPr>
          <w:trHeight w:val="835"/>
        </w:trPr>
        <w:tc>
          <w:tcPr>
            <w:tcW w:w="401" w:type="dxa"/>
          </w:tcPr>
          <w:p w14:paraId="277E52A1" w14:textId="77777777" w:rsidR="00114A56" w:rsidRPr="006C72E4" w:rsidRDefault="00114A56" w:rsidP="00431335">
            <w:pPr>
              <w:spacing w:after="0"/>
              <w:rPr>
                <w:rFonts w:ascii="Times New Roman" w:hAnsi="Times New Roman"/>
                <w:sz w:val="24"/>
                <w:szCs w:val="24"/>
              </w:rPr>
            </w:pPr>
          </w:p>
        </w:tc>
        <w:tc>
          <w:tcPr>
            <w:tcW w:w="382" w:type="dxa"/>
            <w:gridSpan w:val="2"/>
          </w:tcPr>
          <w:p w14:paraId="3434AB4D" w14:textId="77777777" w:rsidR="00114A56" w:rsidRPr="006C72E4" w:rsidRDefault="00114A56" w:rsidP="00431335">
            <w:pPr>
              <w:spacing w:after="0"/>
              <w:rPr>
                <w:rFonts w:ascii="Times New Roman" w:hAnsi="Times New Roman"/>
                <w:sz w:val="24"/>
                <w:szCs w:val="24"/>
              </w:rPr>
            </w:pPr>
          </w:p>
        </w:tc>
        <w:tc>
          <w:tcPr>
            <w:tcW w:w="7912" w:type="dxa"/>
          </w:tcPr>
          <w:p w14:paraId="639C876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 xml:space="preserve">- Termo-hidroizolarea acoperișului tip terasă cu o grosime a termoizolației de 20 cm.  </w:t>
            </w:r>
          </w:p>
        </w:tc>
      </w:tr>
      <w:tr w:rsidR="00114A56" w:rsidRPr="006C72E4" w14:paraId="42101C05" w14:textId="77777777" w:rsidTr="00431335">
        <w:trPr>
          <w:trHeight w:val="487"/>
        </w:trPr>
        <w:tc>
          <w:tcPr>
            <w:tcW w:w="401" w:type="dxa"/>
            <w:vMerge w:val="restart"/>
          </w:tcPr>
          <w:p w14:paraId="08420D85"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690D660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Închiderea balcoanelor şi/sau a logiilor cu tâmplărie termoizolantă, inclusiv izolarea termică a parapeţilor(dacă este cazul):</w:t>
            </w:r>
          </w:p>
        </w:tc>
      </w:tr>
      <w:tr w:rsidR="00114A56" w:rsidRPr="006C72E4" w14:paraId="1A510AA6" w14:textId="77777777" w:rsidTr="00431335">
        <w:trPr>
          <w:trHeight w:val="396"/>
        </w:trPr>
        <w:tc>
          <w:tcPr>
            <w:tcW w:w="401" w:type="dxa"/>
            <w:vMerge/>
          </w:tcPr>
          <w:p w14:paraId="7F0FC0DB" w14:textId="77777777" w:rsidR="00114A56" w:rsidRPr="006C72E4" w:rsidRDefault="00114A56" w:rsidP="00431335">
            <w:pPr>
              <w:spacing w:after="0"/>
              <w:rPr>
                <w:rFonts w:ascii="Times New Roman" w:hAnsi="Times New Roman"/>
                <w:sz w:val="24"/>
                <w:szCs w:val="24"/>
              </w:rPr>
            </w:pPr>
          </w:p>
        </w:tc>
        <w:tc>
          <w:tcPr>
            <w:tcW w:w="370" w:type="dxa"/>
          </w:tcPr>
          <w:p w14:paraId="1A6697FC" w14:textId="77777777" w:rsidR="00114A56" w:rsidRPr="006C72E4" w:rsidRDefault="00114A56" w:rsidP="00431335">
            <w:pPr>
              <w:pStyle w:val="Heading5"/>
              <w:outlineLvl w:val="4"/>
              <w:rPr>
                <w:rFonts w:ascii="Times New Roman" w:hAnsi="Times New Roman"/>
                <w:b w:val="0"/>
                <w:bCs w:val="0"/>
                <w:color w:val="auto"/>
                <w:sz w:val="24"/>
                <w:szCs w:val="24"/>
              </w:rPr>
            </w:pPr>
          </w:p>
        </w:tc>
        <w:tc>
          <w:tcPr>
            <w:tcW w:w="7924" w:type="dxa"/>
            <w:gridSpan w:val="2"/>
          </w:tcPr>
          <w:p w14:paraId="6CE14CED" w14:textId="77777777" w:rsidR="00114A56" w:rsidRPr="006C72E4" w:rsidRDefault="00114A56" w:rsidP="00431335">
            <w:pPr>
              <w:pStyle w:val="Heading5"/>
              <w:spacing w:before="0"/>
              <w:outlineLvl w:val="4"/>
              <w:rPr>
                <w:rFonts w:ascii="Times New Roman" w:hAnsi="Times New Roman"/>
                <w:b w:val="0"/>
                <w:bCs w:val="0"/>
                <w:color w:val="auto"/>
                <w:sz w:val="24"/>
                <w:szCs w:val="24"/>
              </w:rPr>
            </w:pPr>
            <w:r w:rsidRPr="006C72E4">
              <w:rPr>
                <w:rFonts w:ascii="Times New Roman" w:hAnsi="Times New Roman"/>
                <w:b w:val="0"/>
                <w:bCs w:val="0"/>
                <w:noProof/>
                <w:color w:val="auto"/>
                <w:sz w:val="24"/>
                <w:szCs w:val="24"/>
              </w:rPr>
              <w:t>- Se propune închiderea balcoanelor şi/sau a logiilor cu tâmplărie termoizolantă, inclusiv izolarea termică a parapeţilor;</w:t>
            </w:r>
          </w:p>
        </w:tc>
      </w:tr>
      <w:tr w:rsidR="00114A56" w:rsidRPr="006C72E4" w14:paraId="19DC4E4A" w14:textId="77777777" w:rsidTr="00431335">
        <w:trPr>
          <w:trHeight w:val="89"/>
        </w:trPr>
        <w:tc>
          <w:tcPr>
            <w:tcW w:w="401" w:type="dxa"/>
            <w:vMerge w:val="restart"/>
          </w:tcPr>
          <w:p w14:paraId="3212412C" w14:textId="77777777" w:rsidR="00114A56" w:rsidRPr="006C72E4" w:rsidRDefault="00114A56" w:rsidP="00431335">
            <w:pPr>
              <w:spacing w:after="0"/>
              <w:rPr>
                <w:rFonts w:ascii="Times New Roman" w:hAnsi="Times New Roman"/>
                <w:sz w:val="24"/>
                <w:szCs w:val="24"/>
              </w:rPr>
            </w:pPr>
          </w:p>
        </w:tc>
        <w:tc>
          <w:tcPr>
            <w:tcW w:w="8294" w:type="dxa"/>
            <w:gridSpan w:val="3"/>
          </w:tcPr>
          <w:p w14:paraId="015AF7AD"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Izolarea termică a planşeului peste subsol (unde este cazul):</w:t>
            </w:r>
          </w:p>
        </w:tc>
      </w:tr>
      <w:tr w:rsidR="00114A56" w:rsidRPr="006C72E4" w14:paraId="4B98125C" w14:textId="77777777" w:rsidTr="00431335">
        <w:trPr>
          <w:trHeight w:val="222"/>
        </w:trPr>
        <w:tc>
          <w:tcPr>
            <w:tcW w:w="401" w:type="dxa"/>
            <w:vMerge/>
          </w:tcPr>
          <w:p w14:paraId="33B42754" w14:textId="77777777" w:rsidR="00114A56" w:rsidRPr="006C72E4" w:rsidRDefault="00114A56" w:rsidP="00431335">
            <w:pPr>
              <w:spacing w:after="0"/>
              <w:rPr>
                <w:rFonts w:ascii="Times New Roman" w:hAnsi="Times New Roman"/>
                <w:sz w:val="24"/>
                <w:szCs w:val="24"/>
              </w:rPr>
            </w:pPr>
          </w:p>
        </w:tc>
        <w:tc>
          <w:tcPr>
            <w:tcW w:w="382" w:type="dxa"/>
            <w:gridSpan w:val="2"/>
          </w:tcPr>
          <w:p w14:paraId="21559A92" w14:textId="77777777" w:rsidR="00114A56" w:rsidRPr="006C72E4" w:rsidRDefault="00114A56" w:rsidP="00431335">
            <w:pPr>
              <w:spacing w:after="0"/>
              <w:rPr>
                <w:rFonts w:ascii="Times New Roman" w:hAnsi="Times New Roman"/>
                <w:sz w:val="24"/>
                <w:szCs w:val="24"/>
              </w:rPr>
            </w:pPr>
          </w:p>
        </w:tc>
        <w:tc>
          <w:tcPr>
            <w:tcW w:w="7912" w:type="dxa"/>
          </w:tcPr>
          <w:p w14:paraId="6C179516" w14:textId="77777777" w:rsidR="00114A56" w:rsidRPr="006C72E4" w:rsidRDefault="00114A56" w:rsidP="00431335">
            <w:pPr>
              <w:spacing w:after="0"/>
              <w:rPr>
                <w:rFonts w:ascii="Times New Roman" w:hAnsi="Times New Roman"/>
                <w:sz w:val="24"/>
                <w:szCs w:val="24"/>
              </w:rPr>
            </w:pPr>
            <w:r w:rsidRPr="006C72E4">
              <w:rPr>
                <w:rFonts w:ascii="Times New Roman" w:hAnsi="Times New Roman"/>
                <w:noProof/>
                <w:sz w:val="24"/>
                <w:szCs w:val="24"/>
              </w:rPr>
              <w:t>- Se propune izolarea termică a planşeului peste subsol prin termoizolarea acestuia cu sisteme termoizolante, cu o grosime a termoizolației de 10 cm.</w:t>
            </w:r>
          </w:p>
          <w:p w14:paraId="5FBF5E78" w14:textId="77777777" w:rsidR="00114A56" w:rsidRPr="006C72E4" w:rsidRDefault="00114A56" w:rsidP="00431335">
            <w:pPr>
              <w:pStyle w:val="Heading5"/>
              <w:spacing w:before="0"/>
              <w:outlineLvl w:val="4"/>
              <w:rPr>
                <w:rFonts w:ascii="Times New Roman" w:hAnsi="Times New Roman"/>
                <w:sz w:val="24"/>
                <w:szCs w:val="24"/>
              </w:rPr>
            </w:pPr>
            <w:r w:rsidRPr="006C72E4">
              <w:rPr>
                <w:rFonts w:ascii="Times New Roman" w:hAnsi="Times New Roman"/>
                <w:b w:val="0"/>
                <w:bCs w:val="0"/>
                <w:color w:val="auto"/>
                <w:sz w:val="24"/>
                <w:szCs w:val="24"/>
              </w:rPr>
              <w:t xml:space="preserve">- Se </w:t>
            </w:r>
            <w:proofErr w:type="spellStart"/>
            <w:r w:rsidRPr="006C72E4">
              <w:rPr>
                <w:rFonts w:ascii="Times New Roman" w:hAnsi="Times New Roman"/>
                <w:b w:val="0"/>
                <w:bCs w:val="0"/>
                <w:color w:val="auto"/>
                <w:sz w:val="24"/>
                <w:szCs w:val="24"/>
              </w:rPr>
              <w:t>propune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izolarea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termică</w:t>
            </w:r>
            <w:proofErr w:type="spellEnd"/>
            <w:r w:rsidRPr="006C72E4">
              <w:rPr>
                <w:rFonts w:ascii="Times New Roman" w:hAnsi="Times New Roman"/>
                <w:b w:val="0"/>
                <w:bCs w:val="0"/>
                <w:color w:val="auto"/>
                <w:sz w:val="24"/>
                <w:szCs w:val="24"/>
              </w:rPr>
              <w:t xml:space="preserve"> la </w:t>
            </w:r>
            <w:proofErr w:type="spellStart"/>
            <w:r w:rsidRPr="006C72E4">
              <w:rPr>
                <w:rFonts w:ascii="Times New Roman" w:hAnsi="Times New Roman"/>
                <w:b w:val="0"/>
                <w:bCs w:val="0"/>
                <w:color w:val="auto"/>
                <w:sz w:val="24"/>
                <w:szCs w:val="24"/>
              </w:rPr>
              <w:t>pereții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și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tavanele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comune</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apartamentele</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zona de </w:t>
            </w:r>
            <w:proofErr w:type="spellStart"/>
            <w:r w:rsidRPr="006C72E4">
              <w:rPr>
                <w:rFonts w:ascii="Times New Roman" w:hAnsi="Times New Roman"/>
                <w:b w:val="0"/>
                <w:bCs w:val="0"/>
                <w:color w:val="auto"/>
                <w:sz w:val="24"/>
                <w:szCs w:val="24"/>
              </w:rPr>
              <w:t>acces</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în</w:t>
            </w:r>
            <w:proofErr w:type="spellEnd"/>
            <w:r w:rsidRPr="006C72E4">
              <w:rPr>
                <w:rFonts w:ascii="Times New Roman" w:hAnsi="Times New Roman"/>
                <w:b w:val="0"/>
                <w:bCs w:val="0"/>
                <w:color w:val="auto"/>
                <w:sz w:val="24"/>
                <w:szCs w:val="24"/>
              </w:rPr>
              <w:t xml:space="preserve"> casa </w:t>
            </w:r>
            <w:proofErr w:type="spellStart"/>
            <w:r w:rsidRPr="006C72E4">
              <w:rPr>
                <w:rFonts w:ascii="Times New Roman" w:hAnsi="Times New Roman"/>
                <w:b w:val="0"/>
                <w:bCs w:val="0"/>
                <w:color w:val="auto"/>
                <w:sz w:val="24"/>
                <w:szCs w:val="24"/>
              </w:rPr>
              <w:t>scării</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sistem</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cu </w:t>
            </w:r>
            <w:proofErr w:type="spellStart"/>
            <w:r w:rsidRPr="006C72E4">
              <w:rPr>
                <w:rFonts w:ascii="Times New Roman" w:hAnsi="Times New Roman"/>
                <w:b w:val="0"/>
                <w:bCs w:val="0"/>
                <w:color w:val="auto"/>
                <w:sz w:val="24"/>
                <w:szCs w:val="24"/>
              </w:rPr>
              <w:t>grosimea</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stratului</w:t>
            </w:r>
            <w:proofErr w:type="spellEnd"/>
            <w:r w:rsidRPr="006C72E4">
              <w:rPr>
                <w:rFonts w:ascii="Times New Roman" w:hAnsi="Times New Roman"/>
                <w:b w:val="0"/>
                <w:bCs w:val="0"/>
                <w:color w:val="auto"/>
                <w:sz w:val="24"/>
                <w:szCs w:val="24"/>
              </w:rPr>
              <w:t xml:space="preserve"> </w:t>
            </w:r>
            <w:proofErr w:type="spellStart"/>
            <w:r w:rsidRPr="006C72E4">
              <w:rPr>
                <w:rFonts w:ascii="Times New Roman" w:hAnsi="Times New Roman"/>
                <w:b w:val="0"/>
                <w:bCs w:val="0"/>
                <w:color w:val="auto"/>
                <w:sz w:val="24"/>
                <w:szCs w:val="24"/>
              </w:rPr>
              <w:t>termoizolant</w:t>
            </w:r>
            <w:proofErr w:type="spellEnd"/>
            <w:r w:rsidRPr="006C72E4">
              <w:rPr>
                <w:rFonts w:ascii="Times New Roman" w:hAnsi="Times New Roman"/>
                <w:b w:val="0"/>
                <w:bCs w:val="0"/>
                <w:color w:val="auto"/>
                <w:sz w:val="24"/>
                <w:szCs w:val="24"/>
              </w:rPr>
              <w:t xml:space="preserve"> de 10 cm.</w:t>
            </w:r>
          </w:p>
        </w:tc>
      </w:tr>
      <w:tr w:rsidR="00114A56" w:rsidRPr="006C72E4" w14:paraId="6E48BAD0" w14:textId="77777777" w:rsidTr="00431335">
        <w:trPr>
          <w:trHeight w:val="489"/>
        </w:trPr>
        <w:tc>
          <w:tcPr>
            <w:tcW w:w="401" w:type="dxa"/>
          </w:tcPr>
          <w:p w14:paraId="24053B6D"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77C57C91"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Soluții de ventilare naturală prin introducerea grilelor pentru aerisirea controlată a spațiilor ocupate și evitarea apariției condensului pe elementele de anvelopă;</w:t>
            </w:r>
          </w:p>
        </w:tc>
      </w:tr>
      <w:tr w:rsidR="00114A56" w:rsidRPr="006C72E4" w14:paraId="19FD2914" w14:textId="77777777" w:rsidTr="00431335">
        <w:trPr>
          <w:trHeight w:val="489"/>
        </w:trPr>
        <w:tc>
          <w:tcPr>
            <w:tcW w:w="401" w:type="dxa"/>
          </w:tcPr>
          <w:p w14:paraId="7733AC61"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1468F7F5"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Reabilitarea/modernizarea instalației de iluminat din casele de scară prin înlocuirea circuitelor de iluminat deteriorate sau subdimensionate;</w:t>
            </w:r>
          </w:p>
        </w:tc>
      </w:tr>
      <w:tr w:rsidR="00114A56" w:rsidRPr="006C72E4" w14:paraId="641718BC" w14:textId="77777777" w:rsidTr="00431335">
        <w:trPr>
          <w:trHeight w:val="489"/>
        </w:trPr>
        <w:tc>
          <w:tcPr>
            <w:tcW w:w="401" w:type="dxa"/>
          </w:tcPr>
          <w:p w14:paraId="201DAB26"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2D3BA434"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Înlocuirea corpurilor de iluminat fluorescent și incandescent din casele de scară cu corpuri de iluminat cu eficiență energetică ridicată și durată mare de viață, inclusiv tehnologie LED, dotate cu senzori de mişcare/prezenţă;</w:t>
            </w:r>
          </w:p>
        </w:tc>
      </w:tr>
      <w:tr w:rsidR="00114A56" w:rsidRPr="006C72E4" w14:paraId="74CAA8AB" w14:textId="77777777" w:rsidTr="00431335">
        <w:trPr>
          <w:trHeight w:val="489"/>
        </w:trPr>
        <w:tc>
          <w:tcPr>
            <w:tcW w:w="401" w:type="dxa"/>
          </w:tcPr>
          <w:p w14:paraId="651CC6D3"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1C048763"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114A56" w:rsidRPr="006C72E4" w14:paraId="01BA008F" w14:textId="77777777" w:rsidTr="00431335">
        <w:trPr>
          <w:trHeight w:val="489"/>
        </w:trPr>
        <w:tc>
          <w:tcPr>
            <w:tcW w:w="401" w:type="dxa"/>
          </w:tcPr>
          <w:p w14:paraId="1DB5A1CF" w14:textId="77777777" w:rsidR="00114A56" w:rsidRPr="006C72E4" w:rsidRDefault="00114A56" w:rsidP="00431335">
            <w:pPr>
              <w:spacing w:after="0"/>
              <w:rPr>
                <w:rFonts w:ascii="Times New Roman" w:hAnsi="Times New Roman"/>
                <w:sz w:val="24"/>
                <w:szCs w:val="24"/>
              </w:rPr>
            </w:pPr>
          </w:p>
        </w:tc>
        <w:tc>
          <w:tcPr>
            <w:tcW w:w="8294" w:type="dxa"/>
            <w:gridSpan w:val="3"/>
          </w:tcPr>
          <w:p w14:paraId="5C0D3513" w14:textId="77777777" w:rsidR="00114A56" w:rsidRPr="006C72E4" w:rsidRDefault="00114A56" w:rsidP="00431335">
            <w:pPr>
              <w:spacing w:after="0"/>
              <w:rPr>
                <w:rFonts w:ascii="Times New Roman" w:hAnsi="Times New Roman"/>
                <w:sz w:val="24"/>
                <w:szCs w:val="24"/>
              </w:rPr>
            </w:pPr>
          </w:p>
        </w:tc>
      </w:tr>
      <w:tr w:rsidR="00114A56" w:rsidRPr="006C72E4" w14:paraId="26CF17FD" w14:textId="77777777" w:rsidTr="00431335">
        <w:trPr>
          <w:trHeight w:val="309"/>
        </w:trPr>
        <w:tc>
          <w:tcPr>
            <w:tcW w:w="401" w:type="dxa"/>
          </w:tcPr>
          <w:p w14:paraId="57B41B94" w14:textId="77777777" w:rsidR="00114A56" w:rsidRPr="006C72E4" w:rsidRDefault="00114A56" w:rsidP="00431335">
            <w:pPr>
              <w:spacing w:after="0"/>
              <w:rPr>
                <w:rFonts w:ascii="Times New Roman" w:hAnsi="Times New Roman"/>
                <w:sz w:val="24"/>
                <w:szCs w:val="24"/>
              </w:rPr>
            </w:pPr>
            <w:r w:rsidRPr="006C72E4">
              <w:rPr>
                <w:rFonts w:ascii="Cambria Math" w:hAnsi="Cambria Math" w:cs="Cambria Math"/>
                <w:sz w:val="24"/>
                <w:szCs w:val="24"/>
              </w:rPr>
              <w:t>⇨</w:t>
            </w:r>
          </w:p>
        </w:tc>
        <w:tc>
          <w:tcPr>
            <w:tcW w:w="8294" w:type="dxa"/>
            <w:gridSpan w:val="3"/>
          </w:tcPr>
          <w:p w14:paraId="3392EE5C" w14:textId="77777777" w:rsidR="00114A56" w:rsidRPr="006C72E4" w:rsidRDefault="00114A56" w:rsidP="00431335">
            <w:pPr>
              <w:spacing w:after="0"/>
              <w:rPr>
                <w:rFonts w:ascii="Times New Roman" w:hAnsi="Times New Roman"/>
                <w:b/>
                <w:bCs/>
                <w:sz w:val="24"/>
                <w:szCs w:val="24"/>
              </w:rPr>
            </w:pPr>
            <w:r w:rsidRPr="006C72E4">
              <w:rPr>
                <w:rFonts w:ascii="Times New Roman" w:hAnsi="Times New Roman"/>
                <w:b/>
                <w:bCs/>
                <w:sz w:val="24"/>
                <w:szCs w:val="24"/>
              </w:rPr>
              <w:t>Recomandări propuse:</w:t>
            </w:r>
          </w:p>
        </w:tc>
      </w:tr>
      <w:tr w:rsidR="00114A56" w:rsidRPr="006C72E4" w14:paraId="43C39620" w14:textId="77777777" w:rsidTr="00431335">
        <w:trPr>
          <w:trHeight w:val="489"/>
        </w:trPr>
        <w:tc>
          <w:tcPr>
            <w:tcW w:w="401" w:type="dxa"/>
          </w:tcPr>
          <w:p w14:paraId="71D81335" w14:textId="77777777" w:rsidR="00114A56" w:rsidRPr="006C72E4" w:rsidRDefault="00114A56" w:rsidP="00431335">
            <w:pPr>
              <w:spacing w:after="0"/>
              <w:rPr>
                <w:rFonts w:ascii="Times New Roman" w:hAnsi="Times New Roman"/>
                <w:sz w:val="24"/>
                <w:szCs w:val="24"/>
              </w:rPr>
            </w:pPr>
          </w:p>
        </w:tc>
        <w:tc>
          <w:tcPr>
            <w:tcW w:w="382" w:type="dxa"/>
            <w:gridSpan w:val="2"/>
          </w:tcPr>
          <w:p w14:paraId="0965D15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221CBE7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trotuarelor de protecţie, în scopul eliminării infiltraţiilor la infrastructura blocului de locuinţe, în zonele degradate;</w:t>
            </w:r>
          </w:p>
        </w:tc>
      </w:tr>
      <w:tr w:rsidR="00114A56" w:rsidRPr="006C72E4" w14:paraId="5AB9ECFF" w14:textId="77777777" w:rsidTr="00431335">
        <w:trPr>
          <w:trHeight w:val="489"/>
        </w:trPr>
        <w:tc>
          <w:tcPr>
            <w:tcW w:w="401" w:type="dxa"/>
          </w:tcPr>
          <w:p w14:paraId="41631A9F" w14:textId="77777777" w:rsidR="00114A56" w:rsidRPr="006C72E4" w:rsidRDefault="00114A56" w:rsidP="00431335">
            <w:pPr>
              <w:spacing w:after="0"/>
              <w:rPr>
                <w:rFonts w:ascii="Times New Roman" w:hAnsi="Times New Roman"/>
                <w:sz w:val="24"/>
                <w:szCs w:val="24"/>
              </w:rPr>
            </w:pPr>
          </w:p>
        </w:tc>
        <w:tc>
          <w:tcPr>
            <w:tcW w:w="382" w:type="dxa"/>
            <w:gridSpan w:val="2"/>
          </w:tcPr>
          <w:p w14:paraId="12012D2A"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522E7135"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xml:space="preserve">- </w:t>
            </w:r>
            <w:r w:rsidRPr="006C72E4">
              <w:rPr>
                <w:rFonts w:ascii="Times New Roman" w:hAnsi="Times New Roman"/>
                <w:noProof/>
                <w:sz w:val="24"/>
                <w:szCs w:val="24"/>
              </w:rPr>
              <w:t>Repararea/construirea acoperişului tip terasă, inclusiv repararea sistemului de colectare a apelor meteorice de la nivelul terasei;</w:t>
            </w:r>
          </w:p>
        </w:tc>
      </w:tr>
      <w:tr w:rsidR="00114A56" w:rsidRPr="006C72E4" w14:paraId="004A1A3F" w14:textId="77777777" w:rsidTr="00431335">
        <w:trPr>
          <w:trHeight w:val="489"/>
        </w:trPr>
        <w:tc>
          <w:tcPr>
            <w:tcW w:w="401" w:type="dxa"/>
          </w:tcPr>
          <w:p w14:paraId="29C5DE4F" w14:textId="77777777" w:rsidR="00114A56" w:rsidRPr="006C72E4" w:rsidRDefault="00114A56" w:rsidP="00431335">
            <w:pPr>
              <w:spacing w:after="0"/>
              <w:rPr>
                <w:rFonts w:ascii="Times New Roman" w:hAnsi="Times New Roman"/>
                <w:sz w:val="24"/>
                <w:szCs w:val="24"/>
              </w:rPr>
            </w:pPr>
          </w:p>
        </w:tc>
        <w:tc>
          <w:tcPr>
            <w:tcW w:w="382" w:type="dxa"/>
            <w:gridSpan w:val="2"/>
          </w:tcPr>
          <w:p w14:paraId="26EE5737"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20949CA5"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Demontarea instalaţiilor şi a echipamentelor montate aparent pe anvelopa clădirii, precum şi remontarea acestora după efectuarea lucrărilor de intervenţie;</w:t>
            </w:r>
          </w:p>
        </w:tc>
      </w:tr>
      <w:tr w:rsidR="00114A56" w:rsidRPr="006C72E4" w14:paraId="62FE4448" w14:textId="77777777" w:rsidTr="00431335">
        <w:trPr>
          <w:trHeight w:val="489"/>
        </w:trPr>
        <w:tc>
          <w:tcPr>
            <w:tcW w:w="401" w:type="dxa"/>
          </w:tcPr>
          <w:p w14:paraId="35DD8E1F" w14:textId="77777777" w:rsidR="00114A56" w:rsidRPr="006C72E4" w:rsidRDefault="00114A56" w:rsidP="00431335">
            <w:pPr>
              <w:spacing w:after="0"/>
              <w:rPr>
                <w:rFonts w:ascii="Times New Roman" w:hAnsi="Times New Roman"/>
                <w:sz w:val="24"/>
                <w:szCs w:val="24"/>
              </w:rPr>
            </w:pPr>
          </w:p>
        </w:tc>
        <w:tc>
          <w:tcPr>
            <w:tcW w:w="382" w:type="dxa"/>
            <w:gridSpan w:val="2"/>
          </w:tcPr>
          <w:p w14:paraId="0FA20DB0"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56F3D34E"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Repararea elementelor de construcţie ale faţadei care prezintă potenţial pericol de desprindere şi/sau afectează funcţionalitatea clădirii;</w:t>
            </w:r>
          </w:p>
        </w:tc>
      </w:tr>
      <w:tr w:rsidR="00114A56" w:rsidRPr="006C72E4" w14:paraId="45FA1688" w14:textId="77777777" w:rsidTr="00431335">
        <w:trPr>
          <w:trHeight w:val="489"/>
        </w:trPr>
        <w:tc>
          <w:tcPr>
            <w:tcW w:w="401" w:type="dxa"/>
          </w:tcPr>
          <w:p w14:paraId="4F8E5C0A" w14:textId="77777777" w:rsidR="00114A56" w:rsidRPr="006C72E4" w:rsidRDefault="00114A56" w:rsidP="00431335">
            <w:pPr>
              <w:spacing w:after="0"/>
              <w:rPr>
                <w:rFonts w:ascii="Times New Roman" w:hAnsi="Times New Roman"/>
                <w:sz w:val="24"/>
                <w:szCs w:val="24"/>
              </w:rPr>
            </w:pPr>
          </w:p>
        </w:tc>
        <w:tc>
          <w:tcPr>
            <w:tcW w:w="382" w:type="dxa"/>
            <w:gridSpan w:val="2"/>
          </w:tcPr>
          <w:p w14:paraId="236DDC54"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48AA3D2F"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 Refacerea finisajelor interioare în zonele de intervenţie;</w:t>
            </w:r>
          </w:p>
        </w:tc>
      </w:tr>
      <w:tr w:rsidR="00114A56" w:rsidRPr="006C72E4" w14:paraId="2D0EBD08" w14:textId="77777777" w:rsidTr="00431335">
        <w:trPr>
          <w:trHeight w:val="489"/>
        </w:trPr>
        <w:tc>
          <w:tcPr>
            <w:tcW w:w="401" w:type="dxa"/>
          </w:tcPr>
          <w:p w14:paraId="263F2CCF" w14:textId="77777777" w:rsidR="00114A56" w:rsidRPr="006C72E4" w:rsidRDefault="00114A56" w:rsidP="00431335">
            <w:pPr>
              <w:spacing w:after="0"/>
              <w:rPr>
                <w:rFonts w:ascii="Times New Roman" w:hAnsi="Times New Roman"/>
                <w:sz w:val="24"/>
                <w:szCs w:val="24"/>
              </w:rPr>
            </w:pPr>
          </w:p>
        </w:tc>
        <w:tc>
          <w:tcPr>
            <w:tcW w:w="382" w:type="dxa"/>
            <w:gridSpan w:val="2"/>
          </w:tcPr>
          <w:p w14:paraId="60A6CD06" w14:textId="77777777" w:rsidR="00114A56" w:rsidRPr="006C72E4" w:rsidRDefault="00114A56" w:rsidP="00431335">
            <w:pPr>
              <w:spacing w:after="0"/>
              <w:rPr>
                <w:rFonts w:ascii="Times New Roman" w:hAnsi="Times New Roman"/>
                <w:sz w:val="24"/>
                <w:szCs w:val="24"/>
              </w:rPr>
            </w:pPr>
            <w:r w:rsidRPr="006C72E4">
              <w:rPr>
                <w:rFonts w:ascii="Times New Roman" w:hAnsi="Times New Roman"/>
                <w:sz w:val="24"/>
                <w:szCs w:val="24"/>
              </w:rPr>
              <w:t>-</w:t>
            </w:r>
          </w:p>
        </w:tc>
        <w:tc>
          <w:tcPr>
            <w:tcW w:w="7912" w:type="dxa"/>
          </w:tcPr>
          <w:p w14:paraId="7A14587C" w14:textId="77777777" w:rsidR="00114A56" w:rsidRPr="006C72E4" w:rsidRDefault="00114A56" w:rsidP="00431335">
            <w:pPr>
              <w:spacing w:after="0"/>
              <w:rPr>
                <w:rFonts w:ascii="Times New Roman" w:eastAsia="Arial" w:hAnsi="Times New Roman"/>
                <w:color w:val="000000" w:themeColor="text1"/>
                <w:sz w:val="24"/>
                <w:szCs w:val="24"/>
              </w:rPr>
            </w:pPr>
            <w:r w:rsidRPr="006C72E4">
              <w:rPr>
                <w:rFonts w:ascii="Times New Roman" w:eastAsia="Arial" w:hAnsi="Times New Roman"/>
                <w:color w:val="000000" w:themeColor="text1"/>
                <w:sz w:val="24"/>
                <w:szCs w:val="24"/>
              </w:rPr>
              <w:t>- Înlocuirea sau modernizarea liftului/lifturilor (unde este cazul):</w:t>
            </w:r>
          </w:p>
          <w:p w14:paraId="7993902B" w14:textId="77777777" w:rsidR="00114A56" w:rsidRPr="006C72E4" w:rsidRDefault="00114A56" w:rsidP="00431335">
            <w:pPr>
              <w:ind w:left="410"/>
              <w:rPr>
                <w:rFonts w:ascii="Times New Roman" w:hAnsi="Times New Roman"/>
                <w:sz w:val="24"/>
                <w:szCs w:val="24"/>
              </w:rPr>
            </w:pPr>
            <w:r w:rsidRPr="006C72E4">
              <w:rPr>
                <w:rFonts w:ascii="Times New Roman" w:hAnsi="Times New Roman"/>
                <w:noProof/>
                <w:sz w:val="24"/>
                <w:szCs w:val="24"/>
              </w:rPr>
              <w:t>Nu este cazul.</w:t>
            </w:r>
          </w:p>
        </w:tc>
      </w:tr>
    </w:tbl>
    <w:p w14:paraId="297695AD" w14:textId="77777777" w:rsidR="00114A56" w:rsidRPr="006C72E4" w:rsidRDefault="00114A56" w:rsidP="00114A56">
      <w:pPr>
        <w:autoSpaceDE w:val="0"/>
        <w:autoSpaceDN w:val="0"/>
        <w:adjustRightInd w:val="0"/>
        <w:spacing w:after="0"/>
        <w:rPr>
          <w:rFonts w:ascii="Times New Roman" w:hAnsi="Times New Roman"/>
          <w:color w:val="000000" w:themeColor="text1"/>
          <w:sz w:val="24"/>
          <w:szCs w:val="24"/>
        </w:rPr>
      </w:pPr>
    </w:p>
    <w:p w14:paraId="69BE8ED3" w14:textId="77777777" w:rsidR="008B4F4D" w:rsidRDefault="008B4F4D" w:rsidP="008B4F4D">
      <w:pPr>
        <w:spacing w:after="0"/>
        <w:jc w:val="right"/>
        <w:rPr>
          <w:rFonts w:ascii="Times New Roman" w:eastAsia="Times New Roman" w:hAnsi="Times New Roman"/>
          <w:noProof/>
          <w:color w:val="000000"/>
          <w:sz w:val="24"/>
          <w:szCs w:val="24"/>
        </w:rPr>
      </w:pPr>
    </w:p>
    <w:sectPr w:rsidR="008B4F4D" w:rsidSect="00017E8D">
      <w:headerReference w:type="default" r:id="rId26"/>
      <w:footerReference w:type="even" r:id="rId27"/>
      <w:footerReference w:type="default" r:id="rId28"/>
      <w:footerReference w:type="first" r:id="rId29"/>
      <w:pgSz w:w="11909" w:h="16834" w:code="9"/>
      <w:pgMar w:top="794" w:right="1361" w:bottom="907" w:left="1701" w:header="539" w:footer="2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F47F3" w14:textId="77777777" w:rsidR="00F92D1A" w:rsidRDefault="00F92D1A">
      <w:pPr>
        <w:spacing w:after="0" w:line="240" w:lineRule="auto"/>
      </w:pPr>
      <w:r>
        <w:separator/>
      </w:r>
    </w:p>
  </w:endnote>
  <w:endnote w:type="continuationSeparator" w:id="0">
    <w:p w14:paraId="70CAE6BF" w14:textId="77777777" w:rsidR="00F92D1A" w:rsidRDefault="00F92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D17B" w14:textId="77777777" w:rsidR="00C46127" w:rsidRDefault="00114A56">
    <w:r>
      <w:cr/>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AF64" w14:textId="77777777" w:rsidR="00114A56" w:rsidRDefault="00114A56">
    <w:r>
      <w:cr/>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1F73D" w14:textId="77777777" w:rsidR="00114A56" w:rsidRPr="006C72E4" w:rsidRDefault="00114A56" w:rsidP="006C72E4">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27D6" w14:textId="77777777" w:rsidR="00114A56" w:rsidRPr="006C72E4" w:rsidRDefault="00114A56" w:rsidP="006C72E4">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D4ED2" w14:textId="77777777" w:rsidR="00C46127" w:rsidRDefault="00114A56">
    <w:r>
      <w:cr/>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006C" w14:textId="77777777" w:rsidR="00C46127" w:rsidRPr="0079682D" w:rsidRDefault="00B62037" w:rsidP="0079682D">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FB5C6" w14:textId="77777777" w:rsidR="00C46127" w:rsidRPr="00017E8D" w:rsidRDefault="00B62037" w:rsidP="00017E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49EDF" w14:textId="77777777" w:rsidR="00114A56" w:rsidRDefault="00114A56">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DEBFC" w14:textId="77777777" w:rsidR="00114A56" w:rsidRDefault="00114A56" w:rsidP="0052326E">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3612B" w14:textId="77777777" w:rsidR="00114A56" w:rsidRDefault="00114A56">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1610" w14:textId="77777777" w:rsidR="00114A56" w:rsidRPr="006C72E4" w:rsidRDefault="00114A56" w:rsidP="006C72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ECE88" w14:textId="77777777" w:rsidR="00114A56" w:rsidRPr="006C72E4" w:rsidRDefault="00114A56" w:rsidP="006C72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90427" w14:textId="77777777" w:rsidR="00114A56" w:rsidRDefault="00114A56">
    <w:r>
      <w:cr/>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6DEF3" w14:textId="77777777" w:rsidR="00114A56" w:rsidRPr="006C72E4" w:rsidRDefault="00114A56" w:rsidP="006C72E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0DE78" w14:textId="77777777" w:rsidR="00114A56" w:rsidRPr="006C72E4" w:rsidRDefault="00114A56" w:rsidP="006C72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AE4F3" w14:textId="77777777" w:rsidR="00F92D1A" w:rsidRDefault="00F92D1A">
      <w:pPr>
        <w:spacing w:after="0" w:line="240" w:lineRule="auto"/>
      </w:pPr>
      <w:r>
        <w:separator/>
      </w:r>
    </w:p>
  </w:footnote>
  <w:footnote w:type="continuationSeparator" w:id="0">
    <w:p w14:paraId="170648F2" w14:textId="77777777" w:rsidR="00F92D1A" w:rsidRDefault="00F92D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9C035" w14:textId="77777777" w:rsidR="00C46127" w:rsidRPr="00C878E2" w:rsidRDefault="00B62037" w:rsidP="00C878E2">
    <w:pPr>
      <w:pStyle w:val="Header"/>
      <w:spacing w:after="0" w:line="240" w:lineRule="auto"/>
      <w:ind w:left="-567"/>
      <w:jc w:val="right"/>
      <w:rPr>
        <w:rFonts w:asciiTheme="majorHAnsi" w:hAnsiTheme="majorHAnsi"/>
        <w:b/>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2E98D" w14:textId="77777777" w:rsidR="00114A56" w:rsidRPr="00C878E2" w:rsidRDefault="00114A56" w:rsidP="00C878E2">
    <w:pPr>
      <w:pStyle w:val="Header"/>
      <w:spacing w:after="0" w:line="240" w:lineRule="auto"/>
      <w:ind w:left="-567"/>
      <w:jc w:val="right"/>
      <w:rPr>
        <w:rFonts w:asciiTheme="majorHAnsi" w:hAnsiTheme="majorHAnsi"/>
        <w:b/>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9F77" w14:textId="77777777" w:rsidR="00114A56" w:rsidRPr="00C878E2" w:rsidRDefault="00114A56" w:rsidP="00C878E2">
    <w:pPr>
      <w:pStyle w:val="Header"/>
      <w:spacing w:after="0" w:line="240" w:lineRule="auto"/>
      <w:ind w:left="-567"/>
      <w:jc w:val="right"/>
      <w:rPr>
        <w:rFonts w:asciiTheme="majorHAnsi" w:hAnsiTheme="majorHAnsi"/>
        <w:b/>
        <w:color w:val="000000"/>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F32E" w14:textId="77777777" w:rsidR="00114A56" w:rsidRPr="00C878E2" w:rsidRDefault="00114A56" w:rsidP="00C878E2">
    <w:pPr>
      <w:pStyle w:val="Header"/>
      <w:spacing w:after="0" w:line="240" w:lineRule="auto"/>
      <w:ind w:left="-567"/>
      <w:jc w:val="right"/>
      <w:rPr>
        <w:rFonts w:asciiTheme="majorHAnsi" w:hAnsiTheme="majorHAnsi"/>
        <w:b/>
        <w:color w:val="000000"/>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56B89" w14:textId="77777777" w:rsidR="00114A56" w:rsidRPr="00C878E2" w:rsidRDefault="00114A56" w:rsidP="00C878E2">
    <w:pPr>
      <w:pStyle w:val="Header"/>
      <w:spacing w:after="0" w:line="240" w:lineRule="auto"/>
      <w:ind w:left="-567"/>
      <w:jc w:val="right"/>
      <w:rPr>
        <w:rFonts w:asciiTheme="majorHAnsi" w:hAnsiTheme="majorHAnsi"/>
        <w:b/>
        <w:color w:val="000000"/>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FF588" w14:textId="77777777" w:rsidR="00C46127" w:rsidRPr="00C878E2" w:rsidRDefault="00B62037"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7105CE"/>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1">
    <w:nsid w:val="03A035C3"/>
    <w:multiLevelType w:val="hybridMultilevel"/>
    <w:tmpl w:val="8BE08E7C"/>
    <w:lvl w:ilvl="0" w:tplc="0409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1">
    <w:nsid w:val="042A77B1"/>
    <w:multiLevelType w:val="hybridMultilevel"/>
    <w:tmpl w:val="5B6E00F2"/>
    <w:lvl w:ilvl="0" w:tplc="88A466C6">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15:restartNumberingAfterBreak="1">
    <w:nsid w:val="06C266F0"/>
    <w:multiLevelType w:val="hybridMultilevel"/>
    <w:tmpl w:val="81760686"/>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1">
    <w:nsid w:val="07173274"/>
    <w:multiLevelType w:val="hybridMultilevel"/>
    <w:tmpl w:val="E53EFF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1009581A"/>
    <w:multiLevelType w:val="hybridMultilevel"/>
    <w:tmpl w:val="E5407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108E38F8"/>
    <w:multiLevelType w:val="hybridMultilevel"/>
    <w:tmpl w:val="D26C11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1">
    <w:nsid w:val="134D12AC"/>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3636D4C"/>
    <w:multiLevelType w:val="hybridMultilevel"/>
    <w:tmpl w:val="885C9B64"/>
    <w:lvl w:ilvl="0" w:tplc="E3DE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4D0FFE"/>
    <w:multiLevelType w:val="hybridMultilevel"/>
    <w:tmpl w:val="46F8104C"/>
    <w:lvl w:ilvl="0" w:tplc="116833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1">
    <w:nsid w:val="175005B5"/>
    <w:multiLevelType w:val="hybridMultilevel"/>
    <w:tmpl w:val="09CC44DA"/>
    <w:lvl w:ilvl="0" w:tplc="EBC68D3E">
      <w:start w:val="5"/>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12" w15:restartNumberingAfterBreak="1">
    <w:nsid w:val="19772C0D"/>
    <w:multiLevelType w:val="hybridMultilevel"/>
    <w:tmpl w:val="3B407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1">
    <w:nsid w:val="19B73FC9"/>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1">
    <w:nsid w:val="1ACB0BB6"/>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1">
    <w:nsid w:val="29A677E3"/>
    <w:multiLevelType w:val="hybridMultilevel"/>
    <w:tmpl w:val="077218BA"/>
    <w:lvl w:ilvl="0" w:tplc="0409000B">
      <w:start w:val="1"/>
      <w:numFmt w:val="bullet"/>
      <w:lvlText w:val=""/>
      <w:lvlJc w:val="left"/>
      <w:pPr>
        <w:ind w:left="786" w:hanging="360"/>
      </w:pPr>
      <w:rPr>
        <w:rFonts w:ascii="Wingdings" w:hAnsi="Wingdings"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6" w15:restartNumberingAfterBreak="1">
    <w:nsid w:val="2E022DE8"/>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1">
    <w:nsid w:val="337F453D"/>
    <w:multiLevelType w:val="hybridMultilevel"/>
    <w:tmpl w:val="FF6ED816"/>
    <w:lvl w:ilvl="0" w:tplc="7C7E78F8">
      <w:numFmt w:val="bullet"/>
      <w:lvlText w:val="-"/>
      <w:lvlJc w:val="left"/>
      <w:pPr>
        <w:ind w:left="720" w:hanging="360"/>
      </w:pPr>
      <w:rPr>
        <w:rFonts w:ascii="Trebuchet MS" w:eastAsia="Times New Roman"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1">
    <w:nsid w:val="342A6AD6"/>
    <w:multiLevelType w:val="hybridMultilevel"/>
    <w:tmpl w:val="A18035C2"/>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54E337C"/>
    <w:multiLevelType w:val="multilevel"/>
    <w:tmpl w:val="BC1CF73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0"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9861390"/>
    <w:multiLevelType w:val="hybridMultilevel"/>
    <w:tmpl w:val="B9E04C48"/>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1">
    <w:nsid w:val="3C234631"/>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3" w15:restartNumberingAfterBreak="1">
    <w:nsid w:val="3D5F1AE5"/>
    <w:multiLevelType w:val="hybridMultilevel"/>
    <w:tmpl w:val="942E1D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3EBD238C"/>
    <w:multiLevelType w:val="hybridMultilevel"/>
    <w:tmpl w:val="D3F295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1">
    <w:nsid w:val="40D57FE4"/>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abstractNum w:abstractNumId="28" w15:restartNumberingAfterBreak="1">
    <w:nsid w:val="42D6527F"/>
    <w:multiLevelType w:val="hybridMultilevel"/>
    <w:tmpl w:val="2D92B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1">
    <w:nsid w:val="44D8462D"/>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1">
    <w:nsid w:val="48470747"/>
    <w:multiLevelType w:val="hybridMultilevel"/>
    <w:tmpl w:val="E19A7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80589"/>
    <w:multiLevelType w:val="hybridMultilevel"/>
    <w:tmpl w:val="7862C4BA"/>
    <w:lvl w:ilvl="0" w:tplc="05366BFE">
      <w:start w:val="1"/>
      <w:numFmt w:val="decimal"/>
      <w:lvlText w:val="%1)"/>
      <w:lvlJc w:val="left"/>
      <w:pPr>
        <w:ind w:left="786" w:hanging="360"/>
      </w:pPr>
      <w:rPr>
        <w:rFonts w:eastAsia="Calibri" w:hint="default"/>
        <w:w w:val="95"/>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2" w15:restartNumberingAfterBreak="1">
    <w:nsid w:val="56693042"/>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1">
    <w:nsid w:val="58823434"/>
    <w:multiLevelType w:val="hybridMultilevel"/>
    <w:tmpl w:val="281AF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1">
    <w:nsid w:val="5F1916DB"/>
    <w:multiLevelType w:val="hybridMultilevel"/>
    <w:tmpl w:val="7F7E95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1">
    <w:nsid w:val="61455BF4"/>
    <w:multiLevelType w:val="hybridMultilevel"/>
    <w:tmpl w:val="C76E4D10"/>
    <w:lvl w:ilvl="0" w:tplc="04090011">
      <w:start w:val="1"/>
      <w:numFmt w:val="decimal"/>
      <w:lvlText w:val="%1)"/>
      <w:lvlJc w:val="left"/>
      <w:pPr>
        <w:ind w:left="153" w:hanging="360"/>
      </w:pPr>
    </w:lvl>
    <w:lvl w:ilvl="1" w:tplc="04090019" w:tentative="1">
      <w:start w:val="1"/>
      <w:numFmt w:val="lowerLetter"/>
      <w:lvlText w:val="%2."/>
      <w:lvlJc w:val="left"/>
      <w:pPr>
        <w:ind w:left="873" w:hanging="360"/>
      </w:pPr>
    </w:lvl>
    <w:lvl w:ilvl="2" w:tplc="0409001B" w:tentative="1">
      <w:start w:val="1"/>
      <w:numFmt w:val="lowerRoman"/>
      <w:lvlText w:val="%3."/>
      <w:lvlJc w:val="right"/>
      <w:pPr>
        <w:ind w:left="1593" w:hanging="180"/>
      </w:pPr>
    </w:lvl>
    <w:lvl w:ilvl="3" w:tplc="0409000F" w:tentative="1">
      <w:start w:val="1"/>
      <w:numFmt w:val="decimal"/>
      <w:lvlText w:val="%4."/>
      <w:lvlJc w:val="left"/>
      <w:pPr>
        <w:ind w:left="2313" w:hanging="360"/>
      </w:pPr>
    </w:lvl>
    <w:lvl w:ilvl="4" w:tplc="04090019" w:tentative="1">
      <w:start w:val="1"/>
      <w:numFmt w:val="lowerLetter"/>
      <w:lvlText w:val="%5."/>
      <w:lvlJc w:val="left"/>
      <w:pPr>
        <w:ind w:left="3033" w:hanging="360"/>
      </w:pPr>
    </w:lvl>
    <w:lvl w:ilvl="5" w:tplc="0409001B" w:tentative="1">
      <w:start w:val="1"/>
      <w:numFmt w:val="lowerRoman"/>
      <w:lvlText w:val="%6."/>
      <w:lvlJc w:val="right"/>
      <w:pPr>
        <w:ind w:left="3753" w:hanging="180"/>
      </w:pPr>
    </w:lvl>
    <w:lvl w:ilvl="6" w:tplc="0409000F" w:tentative="1">
      <w:start w:val="1"/>
      <w:numFmt w:val="decimal"/>
      <w:lvlText w:val="%7."/>
      <w:lvlJc w:val="left"/>
      <w:pPr>
        <w:ind w:left="4473" w:hanging="360"/>
      </w:pPr>
    </w:lvl>
    <w:lvl w:ilvl="7" w:tplc="04090019" w:tentative="1">
      <w:start w:val="1"/>
      <w:numFmt w:val="lowerLetter"/>
      <w:lvlText w:val="%8."/>
      <w:lvlJc w:val="left"/>
      <w:pPr>
        <w:ind w:left="5193" w:hanging="360"/>
      </w:pPr>
    </w:lvl>
    <w:lvl w:ilvl="8" w:tplc="0409001B" w:tentative="1">
      <w:start w:val="1"/>
      <w:numFmt w:val="lowerRoman"/>
      <w:lvlText w:val="%9."/>
      <w:lvlJc w:val="right"/>
      <w:pPr>
        <w:ind w:left="5913" w:hanging="180"/>
      </w:pPr>
    </w:lvl>
  </w:abstractNum>
  <w:abstractNum w:abstractNumId="36" w15:restartNumberingAfterBreak="1">
    <w:nsid w:val="61914220"/>
    <w:multiLevelType w:val="hybridMultilevel"/>
    <w:tmpl w:val="A8EE6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1">
    <w:nsid w:val="61C333BC"/>
    <w:multiLevelType w:val="hybridMultilevel"/>
    <w:tmpl w:val="E73477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1">
    <w:nsid w:val="638C5009"/>
    <w:multiLevelType w:val="hybridMultilevel"/>
    <w:tmpl w:val="ABB002F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E87240"/>
    <w:multiLevelType w:val="hybridMultilevel"/>
    <w:tmpl w:val="DD34CF6C"/>
    <w:lvl w:ilvl="0" w:tplc="BAB445F2">
      <w:start w:val="1"/>
      <w:numFmt w:val="bullet"/>
      <w:lvlText w:val="-"/>
      <w:lvlJc w:val="left"/>
      <w:pPr>
        <w:ind w:left="1146" w:hanging="360"/>
      </w:pPr>
      <w:rPr>
        <w:rFonts w:ascii="Times New Roman" w:eastAsiaTheme="minorHAns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0" w15:restartNumberingAfterBreak="1">
    <w:nsid w:val="652D39E1"/>
    <w:multiLevelType w:val="hybridMultilevel"/>
    <w:tmpl w:val="932CA3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1">
    <w:nsid w:val="6A1B6B83"/>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1">
    <w:nsid w:val="6A312E95"/>
    <w:multiLevelType w:val="hybridMultilevel"/>
    <w:tmpl w:val="C4022F4A"/>
    <w:lvl w:ilvl="0" w:tplc="80A262DA">
      <w:start w:val="19"/>
      <w:numFmt w:val="bullet"/>
      <w:lvlText w:val="-"/>
      <w:lvlJc w:val="left"/>
      <w:pPr>
        <w:ind w:left="720" w:hanging="360"/>
      </w:pPr>
      <w:rPr>
        <w:rFonts w:ascii="Trebuchet MS" w:eastAsia="MS Mincho"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1">
    <w:nsid w:val="6DD26531"/>
    <w:multiLevelType w:val="hybridMultilevel"/>
    <w:tmpl w:val="28DAB858"/>
    <w:lvl w:ilvl="0" w:tplc="69EE3C96">
      <w:start w:val="1"/>
      <w:numFmt w:val="lowerLetter"/>
      <w:lvlText w:val="%1)"/>
      <w:lvlJc w:val="left"/>
      <w:pPr>
        <w:ind w:left="786" w:hanging="360"/>
      </w:pPr>
      <w:rPr>
        <w:b/>
      </w:rPr>
    </w:lvl>
    <w:lvl w:ilvl="1" w:tplc="9744B3C6">
      <w:start w:val="1"/>
      <w:numFmt w:val="lowerLetter"/>
      <w:lvlText w:val="%2)"/>
      <w:lvlJc w:val="left"/>
      <w:pPr>
        <w:ind w:left="928" w:hanging="360"/>
      </w:pPr>
      <w:rPr>
        <w:b w:val="0"/>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44" w15:restartNumberingAfterBreak="0">
    <w:nsid w:val="6E9D449E"/>
    <w:multiLevelType w:val="hybridMultilevel"/>
    <w:tmpl w:val="4A1A4FE0"/>
    <w:lvl w:ilvl="0" w:tplc="A3D24D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1">
    <w:nsid w:val="76712087"/>
    <w:multiLevelType w:val="hybridMultilevel"/>
    <w:tmpl w:val="F4AE5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1">
    <w:nsid w:val="77E84C2F"/>
    <w:multiLevelType w:val="hybridMultilevel"/>
    <w:tmpl w:val="C568AB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1">
    <w:nsid w:val="78250531"/>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1">
    <w:nsid w:val="7B7211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1">
    <w:nsid w:val="7D71351E"/>
    <w:multiLevelType w:val="multilevel"/>
    <w:tmpl w:val="A99A0158"/>
    <w:lvl w:ilvl="0">
      <w:start w:val="1"/>
      <w:numFmt w:val="decimal"/>
      <w:lvlText w:val="%1."/>
      <w:lvlJc w:val="left"/>
      <w:pPr>
        <w:ind w:left="436" w:hanging="360"/>
      </w:pPr>
    </w:lvl>
    <w:lvl w:ilvl="1">
      <w:start w:val="1"/>
      <w:numFmt w:val="decimal"/>
      <w:isLgl/>
      <w:lvlText w:val="%1.%2."/>
      <w:lvlJc w:val="left"/>
      <w:pPr>
        <w:ind w:left="796" w:hanging="720"/>
      </w:pPr>
      <w:rPr>
        <w:rFonts w:hint="default"/>
      </w:rPr>
    </w:lvl>
    <w:lvl w:ilvl="2">
      <w:start w:val="1"/>
      <w:numFmt w:val="decimal"/>
      <w:isLgl/>
      <w:lvlText w:val="%1.%2.%3."/>
      <w:lvlJc w:val="left"/>
      <w:pPr>
        <w:ind w:left="796" w:hanging="720"/>
      </w:pPr>
      <w:rPr>
        <w:rFonts w:hint="default"/>
      </w:rPr>
    </w:lvl>
    <w:lvl w:ilvl="3">
      <w:start w:val="1"/>
      <w:numFmt w:val="decimal"/>
      <w:isLgl/>
      <w:lvlText w:val="%1.%2.%3.%4."/>
      <w:lvlJc w:val="left"/>
      <w:pPr>
        <w:ind w:left="1156" w:hanging="1080"/>
      </w:pPr>
      <w:rPr>
        <w:rFonts w:hint="default"/>
      </w:rPr>
    </w:lvl>
    <w:lvl w:ilvl="4">
      <w:start w:val="1"/>
      <w:numFmt w:val="decimal"/>
      <w:isLgl/>
      <w:lvlText w:val="%1.%2.%3.%4.%5."/>
      <w:lvlJc w:val="left"/>
      <w:pPr>
        <w:ind w:left="1156" w:hanging="1080"/>
      </w:pPr>
      <w:rPr>
        <w:rFonts w:hint="default"/>
      </w:rPr>
    </w:lvl>
    <w:lvl w:ilvl="5">
      <w:start w:val="1"/>
      <w:numFmt w:val="decimal"/>
      <w:isLgl/>
      <w:lvlText w:val="%1.%2.%3.%4.%5.%6."/>
      <w:lvlJc w:val="left"/>
      <w:pPr>
        <w:ind w:left="1516" w:hanging="1440"/>
      </w:pPr>
      <w:rPr>
        <w:rFonts w:hint="default"/>
      </w:rPr>
    </w:lvl>
    <w:lvl w:ilvl="6">
      <w:start w:val="1"/>
      <w:numFmt w:val="decimal"/>
      <w:isLgl/>
      <w:lvlText w:val="%1.%2.%3.%4.%5.%6.%7."/>
      <w:lvlJc w:val="left"/>
      <w:pPr>
        <w:ind w:left="1516" w:hanging="1440"/>
      </w:pPr>
      <w:rPr>
        <w:rFonts w:hint="default"/>
      </w:rPr>
    </w:lvl>
    <w:lvl w:ilvl="7">
      <w:start w:val="1"/>
      <w:numFmt w:val="decimal"/>
      <w:isLgl/>
      <w:lvlText w:val="%1.%2.%3.%4.%5.%6.%7.%8."/>
      <w:lvlJc w:val="left"/>
      <w:pPr>
        <w:ind w:left="1876" w:hanging="1800"/>
      </w:pPr>
      <w:rPr>
        <w:rFonts w:hint="default"/>
      </w:rPr>
    </w:lvl>
    <w:lvl w:ilvl="8">
      <w:start w:val="1"/>
      <w:numFmt w:val="decimal"/>
      <w:isLgl/>
      <w:lvlText w:val="%1.%2.%3.%4.%5.%6.%7.%8.%9."/>
      <w:lvlJc w:val="left"/>
      <w:pPr>
        <w:ind w:left="1876" w:hanging="1800"/>
      </w:pPr>
      <w:rPr>
        <w:rFonts w:hint="default"/>
      </w:rPr>
    </w:lvl>
  </w:abstractNum>
  <w:num w:numId="1" w16cid:durableId="909076336">
    <w:abstractNumId w:val="19"/>
  </w:num>
  <w:num w:numId="2" w16cid:durableId="219101034">
    <w:abstractNumId w:val="9"/>
  </w:num>
  <w:num w:numId="3" w16cid:durableId="337076889">
    <w:abstractNumId w:val="44"/>
  </w:num>
  <w:num w:numId="4" w16cid:durableId="1240216098">
    <w:abstractNumId w:val="8"/>
  </w:num>
  <w:num w:numId="5" w16cid:durableId="28841483">
    <w:abstractNumId w:val="31"/>
  </w:num>
  <w:num w:numId="6" w16cid:durableId="1722360181">
    <w:abstractNumId w:val="39"/>
  </w:num>
  <w:num w:numId="7" w16cid:durableId="1169784220">
    <w:abstractNumId w:val="25"/>
  </w:num>
  <w:num w:numId="8" w16cid:durableId="698627694">
    <w:abstractNumId w:val="26"/>
  </w:num>
  <w:num w:numId="9" w16cid:durableId="1653026881">
    <w:abstractNumId w:val="10"/>
  </w:num>
  <w:num w:numId="10" w16cid:durableId="1897232069">
    <w:abstractNumId w:val="20"/>
  </w:num>
  <w:num w:numId="11" w16cid:durableId="791216224">
    <w:abstractNumId w:val="27"/>
  </w:num>
  <w:num w:numId="12" w16cid:durableId="367683639">
    <w:abstractNumId w:val="28"/>
  </w:num>
  <w:num w:numId="13" w16cid:durableId="1312784202">
    <w:abstractNumId w:val="23"/>
  </w:num>
  <w:num w:numId="14" w16cid:durableId="2102410309">
    <w:abstractNumId w:val="4"/>
  </w:num>
  <w:num w:numId="15" w16cid:durableId="1903174603">
    <w:abstractNumId w:val="46"/>
  </w:num>
  <w:num w:numId="16" w16cid:durableId="1802113870">
    <w:abstractNumId w:val="40"/>
  </w:num>
  <w:num w:numId="17" w16cid:durableId="1151945811">
    <w:abstractNumId w:val="12"/>
  </w:num>
  <w:num w:numId="18" w16cid:durableId="1637489302">
    <w:abstractNumId w:val="5"/>
  </w:num>
  <w:num w:numId="19" w16cid:durableId="536282611">
    <w:abstractNumId w:val="34"/>
  </w:num>
  <w:num w:numId="20" w16cid:durableId="1810517806">
    <w:abstractNumId w:val="45"/>
  </w:num>
  <w:num w:numId="21" w16cid:durableId="1461609404">
    <w:abstractNumId w:val="36"/>
  </w:num>
  <w:num w:numId="22" w16cid:durableId="2120366915">
    <w:abstractNumId w:val="33"/>
  </w:num>
  <w:num w:numId="23" w16cid:durableId="1117288734">
    <w:abstractNumId w:val="3"/>
  </w:num>
  <w:num w:numId="24" w16cid:durableId="1371998851">
    <w:abstractNumId w:val="49"/>
  </w:num>
  <w:num w:numId="25" w16cid:durableId="1824662086">
    <w:abstractNumId w:val="37"/>
  </w:num>
  <w:num w:numId="26" w16cid:durableId="215776773">
    <w:abstractNumId w:val="22"/>
  </w:num>
  <w:num w:numId="27" w16cid:durableId="1381174764">
    <w:abstractNumId w:val="1"/>
  </w:num>
  <w:num w:numId="28" w16cid:durableId="1468887698">
    <w:abstractNumId w:val="35"/>
  </w:num>
  <w:num w:numId="29" w16cid:durableId="425661658">
    <w:abstractNumId w:val="11"/>
  </w:num>
  <w:num w:numId="30" w16cid:durableId="531773945">
    <w:abstractNumId w:val="2"/>
  </w:num>
  <w:num w:numId="31" w16cid:durableId="1299216769">
    <w:abstractNumId w:val="38"/>
  </w:num>
  <w:num w:numId="32" w16cid:durableId="700983806">
    <w:abstractNumId w:val="48"/>
  </w:num>
  <w:num w:numId="33" w16cid:durableId="739523572">
    <w:abstractNumId w:val="16"/>
  </w:num>
  <w:num w:numId="34" w16cid:durableId="351108576">
    <w:abstractNumId w:val="43"/>
    <w:lvlOverride w:ilvl="0">
      <w:startOverride w:val="1"/>
    </w:lvlOverride>
    <w:lvlOverride w:ilvl="1">
      <w:startOverride w:val="1"/>
    </w:lvlOverride>
    <w:lvlOverride w:ilvl="2"/>
    <w:lvlOverride w:ilvl="3"/>
    <w:lvlOverride w:ilvl="4"/>
    <w:lvlOverride w:ilvl="5"/>
    <w:lvlOverride w:ilvl="6"/>
    <w:lvlOverride w:ilvl="7"/>
    <w:lvlOverride w:ilvl="8"/>
  </w:num>
  <w:num w:numId="35" w16cid:durableId="991180503">
    <w:abstractNumId w:val="24"/>
  </w:num>
  <w:num w:numId="36" w16cid:durableId="49353163">
    <w:abstractNumId w:val="21"/>
  </w:num>
  <w:num w:numId="37" w16cid:durableId="1594777881">
    <w:abstractNumId w:val="15"/>
  </w:num>
  <w:num w:numId="38" w16cid:durableId="1203900873">
    <w:abstractNumId w:val="18"/>
  </w:num>
  <w:num w:numId="39" w16cid:durableId="1913735456">
    <w:abstractNumId w:val="42"/>
  </w:num>
  <w:num w:numId="40" w16cid:durableId="412630944">
    <w:abstractNumId w:val="14"/>
  </w:num>
  <w:num w:numId="41" w16cid:durableId="648677214">
    <w:abstractNumId w:val="17"/>
  </w:num>
  <w:num w:numId="42" w16cid:durableId="1105073497">
    <w:abstractNumId w:val="30"/>
  </w:num>
  <w:num w:numId="43" w16cid:durableId="1006371029">
    <w:abstractNumId w:val="47"/>
  </w:num>
  <w:num w:numId="44" w16cid:durableId="241526261">
    <w:abstractNumId w:val="32"/>
  </w:num>
  <w:num w:numId="45" w16cid:durableId="687604673">
    <w:abstractNumId w:val="41"/>
  </w:num>
  <w:num w:numId="46" w16cid:durableId="795172724">
    <w:abstractNumId w:val="29"/>
  </w:num>
  <w:num w:numId="47" w16cid:durableId="701827280">
    <w:abstractNumId w:val="0"/>
  </w:num>
  <w:num w:numId="48" w16cid:durableId="1059281854">
    <w:abstractNumId w:val="13"/>
  </w:num>
  <w:num w:numId="49" w16cid:durableId="1398625591">
    <w:abstractNumId w:val="7"/>
  </w:num>
  <w:num w:numId="50" w16cid:durableId="16280765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F4D"/>
    <w:rsid w:val="00114A56"/>
    <w:rsid w:val="002315E0"/>
    <w:rsid w:val="0059374D"/>
    <w:rsid w:val="008B4F4D"/>
    <w:rsid w:val="00AB2C53"/>
    <w:rsid w:val="00B62037"/>
    <w:rsid w:val="00F92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4498A7"/>
  <w15:chartTrackingRefBased/>
  <w15:docId w15:val="{7703E1D6-7C90-4C61-BFE9-2D43A51B7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4F4D"/>
    <w:pPr>
      <w:spacing w:after="200" w:line="276" w:lineRule="auto"/>
    </w:pPr>
    <w:rPr>
      <w:rFonts w:ascii="Calibri" w:eastAsia="Calibri" w:hAnsi="Calibri" w:cs="Times New Roman"/>
      <w:lang w:val="ro-RO"/>
    </w:rPr>
  </w:style>
  <w:style w:type="paragraph" w:styleId="Heading1">
    <w:name w:val="heading 1"/>
    <w:basedOn w:val="Normal"/>
    <w:next w:val="Normal"/>
    <w:link w:val="Heading1Char"/>
    <w:uiPriority w:val="9"/>
    <w:qFormat/>
    <w:rsid w:val="008B4F4D"/>
    <w:pPr>
      <w:spacing w:before="480" w:after="0"/>
      <w:contextualSpacing/>
      <w:jc w:val="center"/>
      <w:outlineLvl w:val="0"/>
    </w:pPr>
    <w:rPr>
      <w:rFonts w:ascii="Cambria" w:eastAsia="Times New Roman" w:hAnsi="Cambria"/>
      <w:b/>
      <w:bCs/>
      <w:sz w:val="32"/>
      <w:szCs w:val="28"/>
      <w:lang w:val="en-US" w:bidi="en-US"/>
    </w:rPr>
  </w:style>
  <w:style w:type="paragraph" w:styleId="Heading2">
    <w:name w:val="heading 2"/>
    <w:basedOn w:val="Normal"/>
    <w:next w:val="Normal"/>
    <w:link w:val="Heading2Char"/>
    <w:uiPriority w:val="9"/>
    <w:unhideWhenUsed/>
    <w:qFormat/>
    <w:rsid w:val="008B4F4D"/>
    <w:pPr>
      <w:spacing w:before="200" w:after="0"/>
      <w:ind w:left="-567"/>
      <w:outlineLvl w:val="1"/>
    </w:pPr>
    <w:rPr>
      <w:rFonts w:ascii="Cambria" w:eastAsia="Times New Roman" w:hAnsi="Cambria"/>
      <w:b/>
      <w:bCs/>
      <w:sz w:val="26"/>
      <w:szCs w:val="26"/>
      <w:lang w:val="en-US" w:bidi="en-US"/>
    </w:rPr>
  </w:style>
  <w:style w:type="paragraph" w:styleId="Heading3">
    <w:name w:val="heading 3"/>
    <w:basedOn w:val="Normal"/>
    <w:next w:val="Normal"/>
    <w:link w:val="Heading3Char"/>
    <w:uiPriority w:val="9"/>
    <w:unhideWhenUsed/>
    <w:qFormat/>
    <w:rsid w:val="008B4F4D"/>
    <w:pPr>
      <w:spacing w:before="200" w:after="0" w:line="271" w:lineRule="auto"/>
      <w:ind w:left="-284"/>
      <w:outlineLvl w:val="2"/>
    </w:pPr>
    <w:rPr>
      <w:rFonts w:ascii="Cambria" w:eastAsia="Times New Roman" w:hAnsi="Cambria"/>
      <w:b/>
      <w:bCs/>
      <w:lang w:val="en-US" w:bidi="en-US"/>
    </w:rPr>
  </w:style>
  <w:style w:type="paragraph" w:styleId="Heading4">
    <w:name w:val="heading 4"/>
    <w:basedOn w:val="Normal"/>
    <w:next w:val="Normal"/>
    <w:link w:val="Heading4Char"/>
    <w:uiPriority w:val="9"/>
    <w:unhideWhenUsed/>
    <w:qFormat/>
    <w:rsid w:val="008B4F4D"/>
    <w:pPr>
      <w:spacing w:before="200" w:after="0"/>
      <w:outlineLvl w:val="3"/>
    </w:pPr>
    <w:rPr>
      <w:rFonts w:ascii="Cambria" w:eastAsia="Times New Roman" w:hAnsi="Cambria"/>
      <w:b/>
      <w:bCs/>
      <w:i/>
      <w:iCs/>
      <w:lang w:val="en-US" w:bidi="en-US"/>
    </w:rPr>
  </w:style>
  <w:style w:type="paragraph" w:styleId="Heading5">
    <w:name w:val="heading 5"/>
    <w:basedOn w:val="Normal"/>
    <w:next w:val="Normal"/>
    <w:link w:val="Heading5Char"/>
    <w:uiPriority w:val="9"/>
    <w:unhideWhenUsed/>
    <w:qFormat/>
    <w:rsid w:val="008B4F4D"/>
    <w:pPr>
      <w:spacing w:before="200" w:after="0"/>
      <w:outlineLvl w:val="4"/>
    </w:pPr>
    <w:rPr>
      <w:rFonts w:ascii="Cambria" w:eastAsia="Times New Roman" w:hAnsi="Cambria"/>
      <w:b/>
      <w:bCs/>
      <w:color w:val="7F7F7F"/>
      <w:lang w:val="en-US" w:bidi="en-US"/>
    </w:rPr>
  </w:style>
  <w:style w:type="paragraph" w:styleId="Heading6">
    <w:name w:val="heading 6"/>
    <w:basedOn w:val="Normal"/>
    <w:next w:val="Normal"/>
    <w:link w:val="Heading6Char"/>
    <w:uiPriority w:val="9"/>
    <w:semiHidden/>
    <w:unhideWhenUsed/>
    <w:qFormat/>
    <w:rsid w:val="008B4F4D"/>
    <w:pPr>
      <w:spacing w:after="0" w:line="271" w:lineRule="auto"/>
      <w:outlineLvl w:val="5"/>
    </w:pPr>
    <w:rPr>
      <w:rFonts w:ascii="Cambria" w:eastAsia="Times New Roman" w:hAnsi="Cambria"/>
      <w:b/>
      <w:bCs/>
      <w:i/>
      <w:iCs/>
      <w:color w:val="7F7F7F"/>
      <w:lang w:val="en-US" w:bidi="en-US"/>
    </w:rPr>
  </w:style>
  <w:style w:type="paragraph" w:styleId="Heading7">
    <w:name w:val="heading 7"/>
    <w:basedOn w:val="Normal"/>
    <w:next w:val="Normal"/>
    <w:link w:val="Heading7Char"/>
    <w:uiPriority w:val="9"/>
    <w:semiHidden/>
    <w:unhideWhenUsed/>
    <w:qFormat/>
    <w:rsid w:val="008B4F4D"/>
    <w:pPr>
      <w:spacing w:after="0"/>
      <w:outlineLvl w:val="6"/>
    </w:pPr>
    <w:rPr>
      <w:rFonts w:ascii="Cambria" w:eastAsia="Times New Roman" w:hAnsi="Cambria"/>
      <w:i/>
      <w:iCs/>
      <w:lang w:val="en-US" w:bidi="en-US"/>
    </w:rPr>
  </w:style>
  <w:style w:type="paragraph" w:styleId="Heading8">
    <w:name w:val="heading 8"/>
    <w:basedOn w:val="Normal"/>
    <w:next w:val="Normal"/>
    <w:link w:val="Heading8Char"/>
    <w:uiPriority w:val="9"/>
    <w:semiHidden/>
    <w:unhideWhenUsed/>
    <w:qFormat/>
    <w:rsid w:val="008B4F4D"/>
    <w:pPr>
      <w:spacing w:after="0"/>
      <w:outlineLvl w:val="7"/>
    </w:pPr>
    <w:rPr>
      <w:rFonts w:ascii="Cambria" w:eastAsia="Times New Roman" w:hAnsi="Cambria"/>
      <w:sz w:val="20"/>
      <w:szCs w:val="20"/>
      <w:lang w:val="en-US" w:bidi="en-US"/>
    </w:rPr>
  </w:style>
  <w:style w:type="paragraph" w:styleId="Heading9">
    <w:name w:val="heading 9"/>
    <w:basedOn w:val="Normal"/>
    <w:next w:val="Normal"/>
    <w:link w:val="Heading9Char"/>
    <w:uiPriority w:val="9"/>
    <w:semiHidden/>
    <w:unhideWhenUsed/>
    <w:qFormat/>
    <w:rsid w:val="008B4F4D"/>
    <w:pPr>
      <w:spacing w:after="0"/>
      <w:outlineLvl w:val="8"/>
    </w:pPr>
    <w:rPr>
      <w:rFonts w:ascii="Cambria" w:eastAsia="Times New Roman" w:hAnsi="Cambria"/>
      <w:i/>
      <w:iCs/>
      <w:spacing w:val="5"/>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F4D"/>
    <w:rPr>
      <w:rFonts w:ascii="Cambria" w:eastAsia="Times New Roman" w:hAnsi="Cambria" w:cs="Times New Roman"/>
      <w:b/>
      <w:bCs/>
      <w:sz w:val="32"/>
      <w:szCs w:val="28"/>
      <w:lang w:bidi="en-US"/>
    </w:rPr>
  </w:style>
  <w:style w:type="character" w:customStyle="1" w:styleId="Heading2Char">
    <w:name w:val="Heading 2 Char"/>
    <w:basedOn w:val="DefaultParagraphFont"/>
    <w:link w:val="Heading2"/>
    <w:uiPriority w:val="9"/>
    <w:rsid w:val="008B4F4D"/>
    <w:rPr>
      <w:rFonts w:ascii="Cambria" w:eastAsia="Times New Roman" w:hAnsi="Cambria" w:cs="Times New Roman"/>
      <w:b/>
      <w:bCs/>
      <w:sz w:val="26"/>
      <w:szCs w:val="26"/>
      <w:lang w:bidi="en-US"/>
    </w:rPr>
  </w:style>
  <w:style w:type="character" w:customStyle="1" w:styleId="Heading3Char">
    <w:name w:val="Heading 3 Char"/>
    <w:basedOn w:val="DefaultParagraphFont"/>
    <w:link w:val="Heading3"/>
    <w:uiPriority w:val="9"/>
    <w:rsid w:val="008B4F4D"/>
    <w:rPr>
      <w:rFonts w:ascii="Cambria" w:eastAsia="Times New Roman" w:hAnsi="Cambria" w:cs="Times New Roman"/>
      <w:b/>
      <w:bCs/>
      <w:lang w:bidi="en-US"/>
    </w:rPr>
  </w:style>
  <w:style w:type="character" w:customStyle="1" w:styleId="Heading4Char">
    <w:name w:val="Heading 4 Char"/>
    <w:basedOn w:val="DefaultParagraphFont"/>
    <w:link w:val="Heading4"/>
    <w:uiPriority w:val="9"/>
    <w:rsid w:val="008B4F4D"/>
    <w:rPr>
      <w:rFonts w:ascii="Cambria" w:eastAsia="Times New Roman" w:hAnsi="Cambria" w:cs="Times New Roman"/>
      <w:b/>
      <w:bCs/>
      <w:i/>
      <w:iCs/>
      <w:lang w:bidi="en-US"/>
    </w:rPr>
  </w:style>
  <w:style w:type="character" w:customStyle="1" w:styleId="Heading5Char">
    <w:name w:val="Heading 5 Char"/>
    <w:basedOn w:val="DefaultParagraphFont"/>
    <w:link w:val="Heading5"/>
    <w:uiPriority w:val="9"/>
    <w:rsid w:val="008B4F4D"/>
    <w:rPr>
      <w:rFonts w:ascii="Cambria" w:eastAsia="Times New Roman" w:hAnsi="Cambria" w:cs="Times New Roman"/>
      <w:b/>
      <w:bCs/>
      <w:color w:val="7F7F7F"/>
      <w:lang w:bidi="en-US"/>
    </w:rPr>
  </w:style>
  <w:style w:type="character" w:customStyle="1" w:styleId="Heading6Char">
    <w:name w:val="Heading 6 Char"/>
    <w:basedOn w:val="DefaultParagraphFont"/>
    <w:link w:val="Heading6"/>
    <w:uiPriority w:val="9"/>
    <w:semiHidden/>
    <w:rsid w:val="008B4F4D"/>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uiPriority w:val="9"/>
    <w:semiHidden/>
    <w:rsid w:val="008B4F4D"/>
    <w:rPr>
      <w:rFonts w:ascii="Cambria" w:eastAsia="Times New Roman" w:hAnsi="Cambria" w:cs="Times New Roman"/>
      <w:i/>
      <w:iCs/>
      <w:lang w:bidi="en-US"/>
    </w:rPr>
  </w:style>
  <w:style w:type="character" w:customStyle="1" w:styleId="Heading8Char">
    <w:name w:val="Heading 8 Char"/>
    <w:basedOn w:val="DefaultParagraphFont"/>
    <w:link w:val="Heading8"/>
    <w:uiPriority w:val="9"/>
    <w:semiHidden/>
    <w:rsid w:val="008B4F4D"/>
    <w:rPr>
      <w:rFonts w:ascii="Cambria" w:eastAsia="Times New Roman" w:hAnsi="Cambria" w:cs="Times New Roman"/>
      <w:sz w:val="20"/>
      <w:szCs w:val="20"/>
      <w:lang w:bidi="en-US"/>
    </w:rPr>
  </w:style>
  <w:style w:type="character" w:customStyle="1" w:styleId="Heading9Char">
    <w:name w:val="Heading 9 Char"/>
    <w:basedOn w:val="DefaultParagraphFont"/>
    <w:link w:val="Heading9"/>
    <w:uiPriority w:val="9"/>
    <w:semiHidden/>
    <w:rsid w:val="008B4F4D"/>
    <w:rPr>
      <w:rFonts w:ascii="Cambria" w:eastAsia="Times New Roman" w:hAnsi="Cambria" w:cs="Times New Roman"/>
      <w:i/>
      <w:iCs/>
      <w:spacing w:val="5"/>
      <w:sz w:val="20"/>
      <w:szCs w:val="20"/>
      <w:lang w:bidi="en-US"/>
    </w:rPr>
  </w:style>
  <w:style w:type="table" w:styleId="TableGrid">
    <w:name w:val="Table Grid"/>
    <w:basedOn w:val="TableNormal"/>
    <w:uiPriority w:val="59"/>
    <w:rsid w:val="008B4F4D"/>
    <w:pPr>
      <w:spacing w:after="0" w:line="240" w:lineRule="auto"/>
    </w:pPr>
    <w:rPr>
      <w:rFonts w:ascii="Times New Roman" w:eastAsia="Times New Roman" w:hAnsi="Times New Roman" w:cs="Times New Roman"/>
      <w:sz w:val="20"/>
      <w:szCs w:val="20"/>
      <w:lang w:val="ro-RO"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8B4F4D"/>
    <w:pPr>
      <w:ind w:left="720"/>
      <w:contextualSpacing/>
    </w:pPr>
  </w:style>
  <w:style w:type="paragraph" w:customStyle="1" w:styleId="Default">
    <w:name w:val="Default"/>
    <w:rsid w:val="008B4F4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8B4F4D"/>
    <w:rPr>
      <w:rFonts w:ascii="Calibri" w:eastAsia="Calibri" w:hAnsi="Calibri" w:cs="Times New Roman"/>
      <w:lang w:val="ro-RO"/>
    </w:rPr>
  </w:style>
  <w:style w:type="paragraph" w:styleId="Header">
    <w:name w:val="header"/>
    <w:basedOn w:val="Normal"/>
    <w:link w:val="HeaderChar"/>
    <w:uiPriority w:val="99"/>
    <w:unhideWhenUsed/>
    <w:rsid w:val="008B4F4D"/>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8B4F4D"/>
    <w:rPr>
      <w:rFonts w:ascii="Calibri" w:eastAsia="Times New Roman" w:hAnsi="Calibri" w:cs="Times New Roman"/>
      <w:lang w:bidi="en-US"/>
    </w:rPr>
  </w:style>
  <w:style w:type="paragraph" w:styleId="Footer">
    <w:name w:val="footer"/>
    <w:basedOn w:val="Normal"/>
    <w:link w:val="FooterChar"/>
    <w:uiPriority w:val="99"/>
    <w:unhideWhenUsed/>
    <w:rsid w:val="008B4F4D"/>
    <w:pPr>
      <w:tabs>
        <w:tab w:val="center" w:pos="4703"/>
        <w:tab w:val="right" w:pos="9406"/>
      </w:tabs>
    </w:pPr>
    <w:rPr>
      <w:rFonts w:eastAsia="Times New Roman"/>
      <w:lang w:val="en-US" w:bidi="en-US"/>
    </w:rPr>
  </w:style>
  <w:style w:type="character" w:customStyle="1" w:styleId="FooterChar">
    <w:name w:val="Footer Char"/>
    <w:basedOn w:val="DefaultParagraphFont"/>
    <w:link w:val="Footer"/>
    <w:uiPriority w:val="99"/>
    <w:rsid w:val="008B4F4D"/>
    <w:rPr>
      <w:rFonts w:ascii="Calibri" w:eastAsia="Times New Roman" w:hAnsi="Calibri" w:cs="Times New Roman"/>
      <w:lang w:bidi="en-US"/>
    </w:rPr>
  </w:style>
  <w:style w:type="paragraph" w:styleId="BodyText2">
    <w:name w:val="Body Text 2"/>
    <w:basedOn w:val="Normal"/>
    <w:link w:val="BodyText2Char"/>
    <w:uiPriority w:val="99"/>
    <w:rsid w:val="008B4F4D"/>
    <w:pPr>
      <w:widowControl w:val="0"/>
      <w:autoSpaceDE w:val="0"/>
      <w:autoSpaceDN w:val="0"/>
      <w:adjustRightInd w:val="0"/>
      <w:ind w:left="851" w:hanging="851"/>
    </w:pPr>
    <w:rPr>
      <w:rFonts w:ascii="Arial" w:eastAsia="Times New Roman" w:hAnsi="Arial" w:cs="Arial"/>
      <w:lang w:val="en-US" w:bidi="en-US"/>
    </w:rPr>
  </w:style>
  <w:style w:type="character" w:customStyle="1" w:styleId="BodyText2Char">
    <w:name w:val="Body Text 2 Char"/>
    <w:basedOn w:val="DefaultParagraphFont"/>
    <w:link w:val="BodyText2"/>
    <w:uiPriority w:val="99"/>
    <w:rsid w:val="008B4F4D"/>
    <w:rPr>
      <w:rFonts w:ascii="Arial" w:eastAsia="Times New Roman" w:hAnsi="Arial" w:cs="Arial"/>
      <w:lang w:bidi="en-US"/>
    </w:rPr>
  </w:style>
  <w:style w:type="paragraph" w:styleId="BalloonText">
    <w:name w:val="Balloon Text"/>
    <w:basedOn w:val="Normal"/>
    <w:link w:val="BalloonTextChar"/>
    <w:uiPriority w:val="99"/>
    <w:semiHidden/>
    <w:unhideWhenUsed/>
    <w:rsid w:val="008B4F4D"/>
    <w:rPr>
      <w:rFonts w:ascii="Tahoma" w:eastAsia="Times New Roman" w:hAnsi="Tahoma" w:cs="Tahoma"/>
      <w:sz w:val="16"/>
      <w:szCs w:val="16"/>
      <w:lang w:val="en-US" w:bidi="en-US"/>
    </w:rPr>
  </w:style>
  <w:style w:type="character" w:customStyle="1" w:styleId="BalloonTextChar">
    <w:name w:val="Balloon Text Char"/>
    <w:basedOn w:val="DefaultParagraphFont"/>
    <w:link w:val="BalloonText"/>
    <w:uiPriority w:val="99"/>
    <w:semiHidden/>
    <w:rsid w:val="008B4F4D"/>
    <w:rPr>
      <w:rFonts w:ascii="Tahoma" w:eastAsia="Times New Roman" w:hAnsi="Tahoma" w:cs="Tahoma"/>
      <w:sz w:val="16"/>
      <w:szCs w:val="16"/>
      <w:lang w:bidi="en-US"/>
    </w:rPr>
  </w:style>
  <w:style w:type="paragraph" w:customStyle="1" w:styleId="Heading">
    <w:name w:val="Heading"/>
    <w:basedOn w:val="Normal"/>
    <w:next w:val="BodyText"/>
    <w:rsid w:val="008B4F4D"/>
    <w:pPr>
      <w:keepNext/>
      <w:widowControl w:val="0"/>
      <w:suppressAutoHyphens/>
      <w:spacing w:before="240" w:after="120"/>
    </w:pPr>
    <w:rPr>
      <w:rFonts w:ascii="Arial" w:eastAsia="Times New Roman" w:hAnsi="Arial" w:cs="Tahoma"/>
      <w:sz w:val="28"/>
      <w:szCs w:val="28"/>
      <w:lang w:val="en-US" w:bidi="en-US"/>
    </w:rPr>
  </w:style>
  <w:style w:type="paragraph" w:styleId="BodyText">
    <w:name w:val="Body Text"/>
    <w:basedOn w:val="Normal"/>
    <w:link w:val="BodyTextChar"/>
    <w:uiPriority w:val="99"/>
    <w:semiHidden/>
    <w:unhideWhenUsed/>
    <w:rsid w:val="008B4F4D"/>
    <w:pPr>
      <w:spacing w:after="120"/>
    </w:pPr>
    <w:rPr>
      <w:rFonts w:eastAsia="Times New Roman"/>
      <w:lang w:val="en-US" w:bidi="en-US"/>
    </w:rPr>
  </w:style>
  <w:style w:type="character" w:customStyle="1" w:styleId="BodyTextChar">
    <w:name w:val="Body Text Char"/>
    <w:basedOn w:val="DefaultParagraphFont"/>
    <w:link w:val="BodyText"/>
    <w:uiPriority w:val="99"/>
    <w:semiHidden/>
    <w:rsid w:val="008B4F4D"/>
    <w:rPr>
      <w:rFonts w:ascii="Calibri" w:eastAsia="Times New Roman" w:hAnsi="Calibri" w:cs="Times New Roman"/>
      <w:lang w:bidi="en-US"/>
    </w:rPr>
  </w:style>
  <w:style w:type="table" w:customStyle="1" w:styleId="LightShading1">
    <w:name w:val="Light Shading1"/>
    <w:basedOn w:val="TableNormal"/>
    <w:uiPriority w:val="60"/>
    <w:rsid w:val="008B4F4D"/>
    <w:pPr>
      <w:spacing w:after="0" w:line="240" w:lineRule="auto"/>
    </w:pPr>
    <w:rPr>
      <w:rFonts w:ascii="Calibri" w:eastAsia="Times New Roman" w:hAnsi="Calibri" w:cs="Times New Roman"/>
      <w:color w:val="000000"/>
      <w:sz w:val="20"/>
      <w:szCs w:val="20"/>
      <w:lang w:val="ro-RO" w:eastAsia="ro-RO"/>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paragraph" w:customStyle="1" w:styleId="DefaultText">
    <w:name w:val="Default Text"/>
    <w:basedOn w:val="Normal"/>
    <w:rsid w:val="008B4F4D"/>
    <w:rPr>
      <w:rFonts w:eastAsia="MS Mincho"/>
      <w:szCs w:val="20"/>
      <w:lang w:bidi="en-US"/>
    </w:rPr>
  </w:style>
  <w:style w:type="table" w:customStyle="1" w:styleId="LightShading-Accent11">
    <w:name w:val="Light Shading - Accent 11"/>
    <w:basedOn w:val="TableNormal"/>
    <w:uiPriority w:val="60"/>
    <w:rsid w:val="008B4F4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unhideWhenUsed/>
    <w:rsid w:val="008B4F4D"/>
    <w:rPr>
      <w:rFonts w:cs="Times New Roman"/>
      <w:sz w:val="16"/>
      <w:szCs w:val="16"/>
    </w:rPr>
  </w:style>
  <w:style w:type="paragraph" w:styleId="CommentText">
    <w:name w:val="annotation text"/>
    <w:basedOn w:val="Normal"/>
    <w:link w:val="CommentTextChar"/>
    <w:uiPriority w:val="99"/>
    <w:unhideWhenUsed/>
    <w:rsid w:val="008B4F4D"/>
    <w:rPr>
      <w:rFonts w:eastAsia="Times New Roman"/>
      <w:sz w:val="20"/>
      <w:szCs w:val="20"/>
      <w:lang w:val="en-US" w:bidi="en-US"/>
    </w:rPr>
  </w:style>
  <w:style w:type="character" w:customStyle="1" w:styleId="CommentTextChar">
    <w:name w:val="Comment Text Char"/>
    <w:basedOn w:val="DefaultParagraphFont"/>
    <w:link w:val="CommentText"/>
    <w:uiPriority w:val="99"/>
    <w:rsid w:val="008B4F4D"/>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8B4F4D"/>
    <w:rPr>
      <w:b/>
      <w:bCs/>
    </w:rPr>
  </w:style>
  <w:style w:type="character" w:customStyle="1" w:styleId="CommentSubjectChar">
    <w:name w:val="Comment Subject Char"/>
    <w:basedOn w:val="CommentTextChar"/>
    <w:link w:val="CommentSubject"/>
    <w:uiPriority w:val="99"/>
    <w:semiHidden/>
    <w:rsid w:val="008B4F4D"/>
    <w:rPr>
      <w:rFonts w:ascii="Calibri" w:eastAsia="Times New Roman" w:hAnsi="Calibri" w:cs="Times New Roman"/>
      <w:b/>
      <w:bCs/>
      <w:sz w:val="20"/>
      <w:szCs w:val="20"/>
      <w:lang w:bidi="en-US"/>
    </w:rPr>
  </w:style>
  <w:style w:type="paragraph" w:customStyle="1" w:styleId="Cuprins">
    <w:name w:val="Cuprins"/>
    <w:basedOn w:val="Normal"/>
    <w:rsid w:val="008B4F4D"/>
    <w:pPr>
      <w:overflowPunct w:val="0"/>
      <w:autoSpaceDE w:val="0"/>
      <w:autoSpaceDN w:val="0"/>
      <w:adjustRightInd w:val="0"/>
      <w:ind w:firstLine="720"/>
      <w:textAlignment w:val="baseline"/>
    </w:pPr>
    <w:rPr>
      <w:rFonts w:ascii="Arial" w:eastAsia="Times New Roman" w:hAnsi="Arial"/>
      <w:sz w:val="20"/>
      <w:szCs w:val="20"/>
      <w:lang w:bidi="en-US"/>
    </w:rPr>
  </w:style>
  <w:style w:type="paragraph" w:styleId="TOCHeading">
    <w:name w:val="TOC Heading"/>
    <w:basedOn w:val="Heading1"/>
    <w:next w:val="Normal"/>
    <w:uiPriority w:val="39"/>
    <w:semiHidden/>
    <w:unhideWhenUsed/>
    <w:qFormat/>
    <w:rsid w:val="008B4F4D"/>
    <w:pPr>
      <w:outlineLvl w:val="9"/>
    </w:pPr>
  </w:style>
  <w:style w:type="paragraph" w:styleId="TOC1">
    <w:name w:val="toc 1"/>
    <w:basedOn w:val="Normal"/>
    <w:next w:val="Normal"/>
    <w:autoRedefine/>
    <w:uiPriority w:val="39"/>
    <w:unhideWhenUsed/>
    <w:rsid w:val="008B4F4D"/>
    <w:pPr>
      <w:tabs>
        <w:tab w:val="left" w:pos="8922"/>
      </w:tabs>
    </w:pPr>
    <w:rPr>
      <w:rFonts w:eastAsia="Times New Roman"/>
      <w:lang w:val="en-US" w:bidi="en-US"/>
    </w:rPr>
  </w:style>
  <w:style w:type="paragraph" w:styleId="TOC2">
    <w:name w:val="toc 2"/>
    <w:basedOn w:val="Normal"/>
    <w:next w:val="Normal"/>
    <w:autoRedefine/>
    <w:uiPriority w:val="39"/>
    <w:unhideWhenUsed/>
    <w:rsid w:val="008B4F4D"/>
    <w:pPr>
      <w:tabs>
        <w:tab w:val="right" w:leader="dot" w:pos="9071"/>
      </w:tabs>
      <w:ind w:left="240" w:right="-38"/>
    </w:pPr>
    <w:rPr>
      <w:rFonts w:eastAsia="Times New Roman"/>
      <w:lang w:val="en-US" w:bidi="en-US"/>
    </w:rPr>
  </w:style>
  <w:style w:type="character" w:styleId="Hyperlink">
    <w:name w:val="Hyperlink"/>
    <w:basedOn w:val="DefaultParagraphFont"/>
    <w:uiPriority w:val="99"/>
    <w:unhideWhenUsed/>
    <w:rsid w:val="008B4F4D"/>
    <w:rPr>
      <w:color w:val="0000FF"/>
      <w:u w:val="single"/>
    </w:rPr>
  </w:style>
  <w:style w:type="paragraph" w:styleId="TOC3">
    <w:name w:val="toc 3"/>
    <w:basedOn w:val="Normal"/>
    <w:next w:val="Normal"/>
    <w:autoRedefine/>
    <w:uiPriority w:val="39"/>
    <w:unhideWhenUsed/>
    <w:rsid w:val="008B4F4D"/>
    <w:pPr>
      <w:tabs>
        <w:tab w:val="right" w:leader="dot" w:pos="9068"/>
      </w:tabs>
      <w:ind w:left="480" w:right="-38"/>
    </w:pPr>
    <w:rPr>
      <w:rFonts w:eastAsia="Times New Roman"/>
      <w:lang w:val="en-US" w:bidi="en-US"/>
    </w:rPr>
  </w:style>
  <w:style w:type="paragraph" w:styleId="Caption">
    <w:name w:val="caption"/>
    <w:basedOn w:val="Normal"/>
    <w:next w:val="Normal"/>
    <w:uiPriority w:val="35"/>
    <w:semiHidden/>
    <w:unhideWhenUsed/>
    <w:rsid w:val="008B4F4D"/>
    <w:rPr>
      <w:rFonts w:eastAsia="Times New Roman"/>
      <w:b/>
      <w:bCs/>
      <w:caps/>
      <w:sz w:val="16"/>
      <w:szCs w:val="18"/>
      <w:lang w:val="en-US" w:bidi="en-US"/>
    </w:rPr>
  </w:style>
  <w:style w:type="paragraph" w:styleId="Title">
    <w:name w:val="Title"/>
    <w:basedOn w:val="Normal"/>
    <w:next w:val="Normal"/>
    <w:link w:val="TitleChar"/>
    <w:uiPriority w:val="10"/>
    <w:qFormat/>
    <w:rsid w:val="008B4F4D"/>
    <w:pPr>
      <w:pBdr>
        <w:bottom w:val="single" w:sz="4" w:space="1" w:color="auto"/>
      </w:pBdr>
      <w:spacing w:line="240" w:lineRule="auto"/>
      <w:contextualSpacing/>
    </w:pPr>
    <w:rPr>
      <w:rFonts w:ascii="Cambria" w:eastAsia="Times New Roman" w:hAnsi="Cambria"/>
      <w:spacing w:val="5"/>
      <w:sz w:val="52"/>
      <w:szCs w:val="52"/>
      <w:lang w:val="en-US" w:bidi="en-US"/>
    </w:rPr>
  </w:style>
  <w:style w:type="character" w:customStyle="1" w:styleId="TitleChar">
    <w:name w:val="Title Char"/>
    <w:basedOn w:val="DefaultParagraphFont"/>
    <w:link w:val="Title"/>
    <w:uiPriority w:val="10"/>
    <w:rsid w:val="008B4F4D"/>
    <w:rPr>
      <w:rFonts w:ascii="Cambria" w:eastAsia="Times New Roman" w:hAnsi="Cambria" w:cs="Times New Roman"/>
      <w:spacing w:val="5"/>
      <w:sz w:val="52"/>
      <w:szCs w:val="52"/>
      <w:lang w:bidi="en-US"/>
    </w:rPr>
  </w:style>
  <w:style w:type="paragraph" w:styleId="Subtitle">
    <w:name w:val="Subtitle"/>
    <w:basedOn w:val="Normal"/>
    <w:next w:val="Normal"/>
    <w:link w:val="SubtitleChar"/>
    <w:uiPriority w:val="11"/>
    <w:qFormat/>
    <w:rsid w:val="008B4F4D"/>
    <w:pPr>
      <w:spacing w:after="600"/>
    </w:pPr>
    <w:rPr>
      <w:rFonts w:ascii="Cambria" w:eastAsia="Times New Roman" w:hAnsi="Cambria"/>
      <w:i/>
      <w:iCs/>
      <w:spacing w:val="13"/>
      <w:sz w:val="24"/>
      <w:szCs w:val="24"/>
      <w:lang w:val="en-US" w:bidi="en-US"/>
    </w:rPr>
  </w:style>
  <w:style w:type="character" w:customStyle="1" w:styleId="SubtitleChar">
    <w:name w:val="Subtitle Char"/>
    <w:basedOn w:val="DefaultParagraphFont"/>
    <w:link w:val="Subtitle"/>
    <w:uiPriority w:val="11"/>
    <w:rsid w:val="008B4F4D"/>
    <w:rPr>
      <w:rFonts w:ascii="Cambria" w:eastAsia="Times New Roman" w:hAnsi="Cambria" w:cs="Times New Roman"/>
      <w:i/>
      <w:iCs/>
      <w:spacing w:val="13"/>
      <w:sz w:val="24"/>
      <w:szCs w:val="24"/>
      <w:lang w:bidi="en-US"/>
    </w:rPr>
  </w:style>
  <w:style w:type="character" w:styleId="Strong">
    <w:name w:val="Strong"/>
    <w:uiPriority w:val="22"/>
    <w:qFormat/>
    <w:rsid w:val="008B4F4D"/>
    <w:rPr>
      <w:b/>
      <w:bCs/>
    </w:rPr>
  </w:style>
  <w:style w:type="character" w:styleId="Emphasis">
    <w:name w:val="Emphasis"/>
    <w:uiPriority w:val="20"/>
    <w:qFormat/>
    <w:rsid w:val="008B4F4D"/>
    <w:rPr>
      <w:b/>
      <w:bCs/>
      <w:i/>
      <w:iCs/>
      <w:spacing w:val="10"/>
      <w:bdr w:val="none" w:sz="0" w:space="0" w:color="auto"/>
      <w:shd w:val="clear" w:color="auto" w:fill="auto"/>
    </w:rPr>
  </w:style>
  <w:style w:type="paragraph" w:styleId="NoSpacing">
    <w:name w:val="No Spacing"/>
    <w:aliases w:val="Text Tabel"/>
    <w:basedOn w:val="Normal"/>
    <w:link w:val="NoSpacingChar"/>
    <w:uiPriority w:val="1"/>
    <w:qFormat/>
    <w:rsid w:val="008B4F4D"/>
    <w:pPr>
      <w:spacing w:after="0" w:line="240" w:lineRule="auto"/>
    </w:pPr>
    <w:rPr>
      <w:rFonts w:eastAsia="Times New Roman"/>
      <w:lang w:val="en-US" w:bidi="en-US"/>
    </w:rPr>
  </w:style>
  <w:style w:type="paragraph" w:styleId="Quote">
    <w:name w:val="Quote"/>
    <w:basedOn w:val="Normal"/>
    <w:next w:val="Normal"/>
    <w:link w:val="QuoteChar"/>
    <w:uiPriority w:val="29"/>
    <w:qFormat/>
    <w:rsid w:val="008B4F4D"/>
    <w:pPr>
      <w:spacing w:before="200" w:after="0"/>
      <w:ind w:left="360" w:right="360"/>
    </w:pPr>
    <w:rPr>
      <w:rFonts w:eastAsia="Times New Roman"/>
      <w:i/>
      <w:iCs/>
      <w:lang w:val="en-US" w:bidi="en-US"/>
    </w:rPr>
  </w:style>
  <w:style w:type="character" w:customStyle="1" w:styleId="QuoteChar">
    <w:name w:val="Quote Char"/>
    <w:basedOn w:val="DefaultParagraphFont"/>
    <w:link w:val="Quote"/>
    <w:uiPriority w:val="29"/>
    <w:rsid w:val="008B4F4D"/>
    <w:rPr>
      <w:rFonts w:ascii="Calibri" w:eastAsia="Times New Roman" w:hAnsi="Calibri" w:cs="Times New Roman"/>
      <w:i/>
      <w:iCs/>
      <w:lang w:bidi="en-US"/>
    </w:rPr>
  </w:style>
  <w:style w:type="paragraph" w:styleId="IntenseQuote">
    <w:name w:val="Intense Quote"/>
    <w:basedOn w:val="Normal"/>
    <w:next w:val="Normal"/>
    <w:link w:val="IntenseQuoteChar"/>
    <w:uiPriority w:val="30"/>
    <w:qFormat/>
    <w:rsid w:val="008B4F4D"/>
    <w:pPr>
      <w:pBdr>
        <w:bottom w:val="single" w:sz="4" w:space="1" w:color="auto"/>
      </w:pBdr>
      <w:spacing w:before="200" w:after="280"/>
      <w:ind w:left="1008" w:right="1152"/>
      <w:jc w:val="both"/>
    </w:pPr>
    <w:rPr>
      <w:rFonts w:eastAsia="Times New Roman"/>
      <w:b/>
      <w:bCs/>
      <w:i/>
      <w:iCs/>
      <w:lang w:val="en-US" w:bidi="en-US"/>
    </w:rPr>
  </w:style>
  <w:style w:type="character" w:customStyle="1" w:styleId="IntenseQuoteChar">
    <w:name w:val="Intense Quote Char"/>
    <w:basedOn w:val="DefaultParagraphFont"/>
    <w:link w:val="IntenseQuote"/>
    <w:uiPriority w:val="30"/>
    <w:rsid w:val="008B4F4D"/>
    <w:rPr>
      <w:rFonts w:ascii="Calibri" w:eastAsia="Times New Roman" w:hAnsi="Calibri" w:cs="Times New Roman"/>
      <w:b/>
      <w:bCs/>
      <w:i/>
      <w:iCs/>
      <w:lang w:bidi="en-US"/>
    </w:rPr>
  </w:style>
  <w:style w:type="character" w:styleId="SubtleEmphasis">
    <w:name w:val="Subtle Emphasis"/>
    <w:uiPriority w:val="19"/>
    <w:qFormat/>
    <w:rsid w:val="008B4F4D"/>
    <w:rPr>
      <w:i/>
      <w:iCs/>
    </w:rPr>
  </w:style>
  <w:style w:type="character" w:styleId="IntenseEmphasis">
    <w:name w:val="Intense Emphasis"/>
    <w:uiPriority w:val="21"/>
    <w:qFormat/>
    <w:rsid w:val="008B4F4D"/>
    <w:rPr>
      <w:b/>
      <w:bCs/>
    </w:rPr>
  </w:style>
  <w:style w:type="character" w:styleId="SubtleReference">
    <w:name w:val="Subtle Reference"/>
    <w:uiPriority w:val="31"/>
    <w:qFormat/>
    <w:rsid w:val="008B4F4D"/>
    <w:rPr>
      <w:smallCaps/>
    </w:rPr>
  </w:style>
  <w:style w:type="character" w:styleId="IntenseReference">
    <w:name w:val="Intense Reference"/>
    <w:uiPriority w:val="32"/>
    <w:qFormat/>
    <w:rsid w:val="008B4F4D"/>
    <w:rPr>
      <w:smallCaps/>
      <w:spacing w:val="5"/>
      <w:u w:val="single"/>
    </w:rPr>
  </w:style>
  <w:style w:type="character" w:styleId="BookTitle">
    <w:name w:val="Book Title"/>
    <w:uiPriority w:val="33"/>
    <w:qFormat/>
    <w:rsid w:val="008B4F4D"/>
    <w:rPr>
      <w:i/>
      <w:iCs/>
      <w:smallCaps/>
      <w:spacing w:val="5"/>
    </w:rPr>
  </w:style>
  <w:style w:type="character" w:customStyle="1" w:styleId="NoSpacingChar">
    <w:name w:val="No Spacing Char"/>
    <w:aliases w:val="Text Tabel Char"/>
    <w:basedOn w:val="DefaultParagraphFont"/>
    <w:link w:val="NoSpacing"/>
    <w:uiPriority w:val="1"/>
    <w:rsid w:val="008B4F4D"/>
    <w:rPr>
      <w:rFonts w:ascii="Calibri" w:eastAsia="Times New Roman" w:hAnsi="Calibri" w:cs="Times New Roman"/>
      <w:lang w:bidi="en-US"/>
    </w:rPr>
  </w:style>
  <w:style w:type="paragraph" w:styleId="DocumentMap">
    <w:name w:val="Document Map"/>
    <w:basedOn w:val="Normal"/>
    <w:link w:val="DocumentMapChar"/>
    <w:uiPriority w:val="99"/>
    <w:semiHidden/>
    <w:unhideWhenUsed/>
    <w:rsid w:val="008B4F4D"/>
    <w:rPr>
      <w:rFonts w:ascii="Tahoma" w:eastAsia="Times New Roman" w:hAnsi="Tahoma" w:cs="Tahoma"/>
      <w:sz w:val="16"/>
      <w:szCs w:val="16"/>
      <w:lang w:val="en-US" w:bidi="en-US"/>
    </w:rPr>
  </w:style>
  <w:style w:type="character" w:customStyle="1" w:styleId="DocumentMapChar">
    <w:name w:val="Document Map Char"/>
    <w:basedOn w:val="DefaultParagraphFont"/>
    <w:link w:val="DocumentMap"/>
    <w:uiPriority w:val="99"/>
    <w:semiHidden/>
    <w:rsid w:val="008B4F4D"/>
    <w:rPr>
      <w:rFonts w:ascii="Tahoma" w:eastAsia="Times New Roman" w:hAnsi="Tahoma" w:cs="Tahoma"/>
      <w:sz w:val="16"/>
      <w:szCs w:val="16"/>
      <w:lang w:bidi="en-US"/>
    </w:rPr>
  </w:style>
  <w:style w:type="paragraph" w:styleId="TOC4">
    <w:name w:val="toc 4"/>
    <w:basedOn w:val="Normal"/>
    <w:next w:val="Normal"/>
    <w:autoRedefine/>
    <w:uiPriority w:val="39"/>
    <w:unhideWhenUsed/>
    <w:rsid w:val="008B4F4D"/>
    <w:pPr>
      <w:tabs>
        <w:tab w:val="right" w:leader="dot" w:pos="9071"/>
      </w:tabs>
      <w:ind w:left="660"/>
    </w:pPr>
    <w:rPr>
      <w:rFonts w:eastAsia="Times New Roman"/>
      <w:lang w:val="en-US" w:bidi="en-US"/>
    </w:rPr>
  </w:style>
  <w:style w:type="paragraph" w:styleId="Revision">
    <w:name w:val="Revision"/>
    <w:hidden/>
    <w:uiPriority w:val="99"/>
    <w:semiHidden/>
    <w:rsid w:val="008B4F4D"/>
    <w:pPr>
      <w:spacing w:after="0" w:line="240" w:lineRule="auto"/>
    </w:pPr>
    <w:rPr>
      <w:rFonts w:ascii="Calibri" w:eastAsia="Times New Roman" w:hAnsi="Calibri" w:cs="Times New Roman"/>
      <w:lang w:bidi="en-US"/>
    </w:rPr>
  </w:style>
  <w:style w:type="table" w:customStyle="1" w:styleId="LightShading-Accent12">
    <w:name w:val="Light Shading - Accent 12"/>
    <w:basedOn w:val="TableNormal"/>
    <w:uiPriority w:val="60"/>
    <w:rsid w:val="008B4F4D"/>
    <w:pPr>
      <w:spacing w:after="0" w:line="240" w:lineRule="auto"/>
    </w:pPr>
    <w:rPr>
      <w:rFonts w:ascii="Calibri" w:eastAsia="Times New Roman" w:hAnsi="Calibri" w:cs="Times New Roman"/>
      <w:color w:val="365F91"/>
      <w:sz w:val="20"/>
      <w:szCs w:val="20"/>
      <w:lang w:val="ro-RO" w:eastAsia="ro-RO"/>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13.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20</Pages>
  <Words>6144</Words>
  <Characters>35025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2022-04-08T07:15:00Z</dcterms:created>
  <dcterms:modified xsi:type="dcterms:W3CDTF">2022-04-08T08:57:00Z</dcterms:modified>
</cp:coreProperties>
</file>