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1E" w:rsidRDefault="0032640A" w:rsidP="004D0E1E">
      <w:pPr>
        <w:spacing w:line="276" w:lineRule="auto"/>
        <w:jc w:val="center"/>
        <w:rPr>
          <w:b/>
        </w:rPr>
      </w:pPr>
      <w:r>
        <w:rPr>
          <w:b/>
          <w:noProof/>
          <w:lang w:val="en-US" w:eastAsia="en-US"/>
        </w:rPr>
        <w:pict>
          <v:line id="_x0000_s1028" style="position:absolute;left:0;text-align:left;z-index:251661312;visibility:visible;mso-position-horizontal-relative:margin" from="19.85pt,11.75pt" to="430.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" strokeweight="1pt">
            <w10:wrap anchorx="margin"/>
          </v:line>
        </w:pict>
      </w:r>
    </w:p>
    <w:p w:rsidR="004D0E1E" w:rsidRPr="004F3A50" w:rsidRDefault="004D0E1E" w:rsidP="004D0E1E">
      <w:pPr>
        <w:spacing w:line="276" w:lineRule="auto"/>
        <w:jc w:val="center"/>
        <w:rPr>
          <w:b/>
        </w:rPr>
      </w:pPr>
      <w:r>
        <w:rPr>
          <w:b/>
          <w:noProof/>
          <w:lang w:val="en-US" w:eastAsia="en-US"/>
        </w:rPr>
        <w:drawing>
          <wp:anchor distT="0" distB="0" distL="114300" distR="114300" simplePos="0" relativeHeight="251659264" behindDoc="0" locked="0" layoutInCell="1" allowOverlap="1">
            <wp:simplePos x="0" y="0"/>
            <wp:positionH relativeFrom="column">
              <wp:posOffset>220740</wp:posOffset>
            </wp:positionH>
            <wp:positionV relativeFrom="paragraph">
              <wp:posOffset>109512</wp:posOffset>
            </wp:positionV>
            <wp:extent cx="763544" cy="947351"/>
            <wp:effectExtent l="19050" t="0" r="0" b="0"/>
            <wp:wrapNone/>
            <wp:docPr id="4" name="Picture 1" descr="C:\Documents and Settings\Administrator\My Documents\MAX document\diverse\siglaD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Documents and Settings\Administrator\My Documents\MAX document\diverse\siglaDPL.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544" cy="947351"/>
                    </a:xfrm>
                    <a:prstGeom prst="rect">
                      <a:avLst/>
                    </a:prstGeom>
                    <a:noFill/>
                    <a:ln>
                      <a:noFill/>
                    </a:ln>
                  </pic:spPr>
                </pic:pic>
              </a:graphicData>
            </a:graphic>
          </wp:anchor>
        </w:drawing>
      </w:r>
      <w:r w:rsidRPr="004F3A50">
        <w:rPr>
          <w:b/>
        </w:rPr>
        <w:t>ROMÂNIA</w:t>
      </w:r>
    </w:p>
    <w:p w:rsidR="004D0E1E" w:rsidRPr="004F3A50" w:rsidRDefault="004D0E1E" w:rsidP="004D0E1E">
      <w:pPr>
        <w:tabs>
          <w:tab w:val="left" w:pos="324"/>
          <w:tab w:val="center" w:pos="4805"/>
        </w:tabs>
        <w:rPr>
          <w:b/>
        </w:rPr>
      </w:pPr>
      <w:r>
        <w:rPr>
          <w:b/>
        </w:rPr>
        <w:tab/>
      </w:r>
      <w:r>
        <w:rPr>
          <w:b/>
        </w:rPr>
        <w:tab/>
      </w:r>
      <w:r w:rsidRPr="004F3A50">
        <w:rPr>
          <w:b/>
        </w:rPr>
        <w:t>JUDEŢUL MUREŞ</w:t>
      </w:r>
    </w:p>
    <w:p w:rsidR="004D0E1E" w:rsidRPr="004F3A50" w:rsidRDefault="004D0E1E" w:rsidP="004D0E1E">
      <w:pPr>
        <w:jc w:val="center"/>
        <w:rPr>
          <w:b/>
        </w:rPr>
      </w:pPr>
      <w:r w:rsidRPr="004F3A50">
        <w:rPr>
          <w:b/>
        </w:rPr>
        <w:t xml:space="preserve"> MUNICIPIUL TÂRGU-MUREŞ</w:t>
      </w:r>
    </w:p>
    <w:p w:rsidR="004D0E1E" w:rsidRPr="004F3A50" w:rsidRDefault="004D0E1E" w:rsidP="004D0E1E">
      <w:pPr>
        <w:jc w:val="center"/>
        <w:rPr>
          <w:b/>
          <w:u w:val="single"/>
        </w:rPr>
      </w:pPr>
      <w:r w:rsidRPr="004F3A50">
        <w:rPr>
          <w:b/>
          <w:u w:val="single"/>
        </w:rPr>
        <w:t>DIRECŢIA  POLIŢIA LOCALĂ</w:t>
      </w:r>
    </w:p>
    <w:p w:rsidR="004D0E1E" w:rsidRPr="004F3A50" w:rsidRDefault="004D0E1E" w:rsidP="004D0E1E">
      <w:pPr>
        <w:jc w:val="center"/>
        <w:rPr>
          <w:b/>
          <w:u w:val="single"/>
        </w:rPr>
      </w:pPr>
      <w:r w:rsidRPr="004F3A50">
        <w:rPr>
          <w:bCs/>
        </w:rPr>
        <w:t xml:space="preserve">Operator de date înregistrat la A.N.S.P.D.C.P.sub nr. 21134/2011      </w:t>
      </w:r>
    </w:p>
    <w:p w:rsidR="004D0E1E" w:rsidRPr="004F3A50" w:rsidRDefault="004D0E1E" w:rsidP="004D0E1E">
      <w:pPr>
        <w:jc w:val="center"/>
      </w:pPr>
      <w:r w:rsidRPr="004F3A50">
        <w:t>Târgu-Mureş, 540015 – str. Gheorghe Doja nr. 9, CIF 4322823</w:t>
      </w:r>
    </w:p>
    <w:p w:rsidR="004D0E1E" w:rsidRDefault="004D0E1E" w:rsidP="004D0E1E">
      <w:pPr>
        <w:jc w:val="center"/>
      </w:pPr>
      <w:r w:rsidRPr="004F3A50">
        <w:t xml:space="preserve">Tel./ Fax.:  0265 – 250.760, e-mail: </w:t>
      </w:r>
      <w:hyperlink r:id="rId6" w:history="1">
        <w:r w:rsidRPr="004F3A50">
          <w:rPr>
            <w:rStyle w:val="Hyperlink"/>
          </w:rPr>
          <w:t>politialocala@tirgumures.ro</w:t>
        </w:r>
      </w:hyperlink>
      <w:r w:rsidRPr="004F3A50">
        <w:t xml:space="preserve"> </w:t>
      </w:r>
    </w:p>
    <w:p w:rsidR="004D0E1E" w:rsidRPr="004F3A50" w:rsidRDefault="004D0E1E" w:rsidP="004D0E1E">
      <w:pPr>
        <w:jc w:val="center"/>
      </w:pPr>
      <w:r>
        <w:t>Operator de date cu character personal nr. 21134</w:t>
      </w:r>
    </w:p>
    <w:p w:rsidR="00F910FC" w:rsidRPr="008335BE" w:rsidRDefault="0032640A" w:rsidP="00F910FC">
      <w:pPr>
        <w:autoSpaceDE w:val="0"/>
        <w:autoSpaceDN w:val="0"/>
        <w:adjustRightInd w:val="0"/>
      </w:pPr>
      <w:r>
        <w:rPr>
          <w:noProof/>
          <w:lang w:val="en-US" w:eastAsia="en-US"/>
        </w:rPr>
        <w:pict>
          <v:line id="Straight Connector 2" o:spid="_x0000_s1027" style="position:absolute;z-index:251660288;visibility:visible;mso-position-horizontal-relative:margin" from="19.85pt,10.45pt" to="439.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" strokeweight="1pt">
            <w10:wrap anchorx="margin"/>
          </v:line>
        </w:pict>
      </w:r>
    </w:p>
    <w:p w:rsidR="00D70BB0" w:rsidRDefault="00D70BB0" w:rsidP="00D70BB0">
      <w:pPr>
        <w:spacing w:line="276" w:lineRule="auto"/>
        <w:rPr>
          <w:b/>
        </w:rPr>
      </w:pPr>
      <w:r>
        <w:rPr>
          <w:b/>
        </w:rPr>
        <w:t xml:space="preserve">     Nr.   9892 din 19.11.2021</w:t>
      </w:r>
    </w:p>
    <w:p w:rsidR="00D70BB0" w:rsidRPr="00D70BB0" w:rsidRDefault="00D70BB0" w:rsidP="00D70BB0">
      <w:pPr>
        <w:spacing w:line="276" w:lineRule="auto"/>
      </w:pPr>
      <w:r>
        <w:rPr>
          <w:b/>
        </w:rPr>
        <w:tab/>
      </w:r>
      <w:r>
        <w:rPr>
          <w:b/>
        </w:rPr>
        <w:tab/>
      </w:r>
      <w:r>
        <w:rPr>
          <w:b/>
        </w:rPr>
        <w:tab/>
      </w:r>
      <w:r>
        <w:rPr>
          <w:b/>
        </w:rPr>
        <w:tab/>
      </w:r>
      <w:r>
        <w:rPr>
          <w:b/>
        </w:rPr>
        <w:tab/>
      </w:r>
      <w:r>
        <w:rPr>
          <w:b/>
        </w:rPr>
        <w:tab/>
      </w:r>
      <w:r>
        <w:rPr>
          <w:b/>
        </w:rPr>
        <w:tab/>
      </w:r>
      <w:r>
        <w:rPr>
          <w:b/>
        </w:rPr>
        <w:tab/>
      </w:r>
      <w:r>
        <w:rPr>
          <w:b/>
        </w:rPr>
        <w:tab/>
      </w:r>
      <w:r>
        <w:rPr>
          <w:b/>
        </w:rPr>
        <w:tab/>
      </w:r>
      <w:r>
        <w:t>Inițiator</w:t>
      </w:r>
    </w:p>
    <w:p w:rsidR="00D70BB0" w:rsidRPr="004F3A50" w:rsidRDefault="00D70BB0" w:rsidP="00D70BB0">
      <w:pPr>
        <w:tabs>
          <w:tab w:val="left" w:pos="1080"/>
        </w:tabs>
        <w:jc w:val="both"/>
      </w:pPr>
      <w:r>
        <w:tab/>
      </w:r>
      <w:r>
        <w:tab/>
      </w:r>
      <w:r>
        <w:tab/>
      </w:r>
      <w:r>
        <w:tab/>
      </w:r>
      <w:r>
        <w:tab/>
      </w:r>
      <w:r>
        <w:tab/>
      </w:r>
      <w:r>
        <w:tab/>
      </w:r>
      <w:r>
        <w:tab/>
      </w:r>
      <w:r>
        <w:tab/>
      </w:r>
      <w:r>
        <w:tab/>
      </w:r>
      <w:r w:rsidRPr="004F3A50">
        <w:t>PRIMAR</w:t>
      </w:r>
      <w:r>
        <w:t>,</w:t>
      </w:r>
    </w:p>
    <w:p w:rsidR="00D70BB0" w:rsidRPr="0079263A" w:rsidRDefault="00D70BB0" w:rsidP="00D70BB0">
      <w:pPr>
        <w:spacing w:line="276" w:lineRule="auto"/>
        <w:rPr>
          <w:b/>
        </w:rPr>
      </w:pPr>
      <w:r>
        <w:rPr>
          <w:b/>
        </w:rPr>
        <w:tab/>
      </w:r>
      <w:r>
        <w:rPr>
          <w:b/>
        </w:rPr>
        <w:tab/>
      </w:r>
      <w:r>
        <w:rPr>
          <w:b/>
        </w:rPr>
        <w:tab/>
      </w:r>
      <w:r>
        <w:rPr>
          <w:b/>
        </w:rPr>
        <w:tab/>
      </w:r>
      <w:r>
        <w:rPr>
          <w:b/>
        </w:rPr>
        <w:tab/>
      </w:r>
      <w:r>
        <w:rPr>
          <w:b/>
        </w:rPr>
        <w:tab/>
      </w:r>
      <w:r>
        <w:rPr>
          <w:b/>
        </w:rPr>
        <w:tab/>
      </w:r>
      <w:r>
        <w:rPr>
          <w:b/>
        </w:rPr>
        <w:tab/>
      </w:r>
      <w:r>
        <w:rPr>
          <w:b/>
        </w:rPr>
        <w:tab/>
      </w:r>
      <w:r>
        <w:rPr>
          <w:b/>
        </w:rPr>
        <w:tab/>
      </w:r>
      <w:r w:rsidRPr="004F3A50">
        <w:t>Soós Zoltán</w:t>
      </w:r>
    </w:p>
    <w:p w:rsidR="00D70BB0" w:rsidRDefault="00D70BB0" w:rsidP="00D70BB0">
      <w:pPr>
        <w:tabs>
          <w:tab w:val="left" w:pos="1080"/>
        </w:tabs>
        <w:jc w:val="both"/>
      </w:pPr>
      <w:r w:rsidRPr="004F3A50">
        <w:t>V</w:t>
      </w:r>
      <w:r>
        <w:t>ăzut</w:t>
      </w:r>
      <w:r w:rsidRPr="004F3A50">
        <w:tab/>
      </w:r>
      <w:r w:rsidRPr="004F3A50">
        <w:tab/>
      </w:r>
      <w:r w:rsidRPr="004F3A50">
        <w:tab/>
      </w:r>
      <w:r w:rsidRPr="004F3A50">
        <w:tab/>
      </w:r>
      <w:r w:rsidRPr="004F3A50">
        <w:tab/>
      </w:r>
      <w:r w:rsidRPr="004F3A50">
        <w:tab/>
      </w:r>
      <w:r w:rsidRPr="004F3A50">
        <w:tab/>
      </w:r>
      <w:r w:rsidRPr="004F3A50">
        <w:tab/>
      </w:r>
      <w:r w:rsidRPr="004F3A50">
        <w:tab/>
      </w:r>
      <w:r w:rsidRPr="004F3A50">
        <w:tab/>
        <w:t xml:space="preserve"> </w:t>
      </w:r>
    </w:p>
    <w:p w:rsidR="00D70BB0" w:rsidRDefault="00D70BB0" w:rsidP="00D70BB0">
      <w:pPr>
        <w:tabs>
          <w:tab w:val="left" w:pos="1080"/>
        </w:tabs>
        <w:jc w:val="both"/>
      </w:pPr>
      <w:r w:rsidRPr="004F3A50">
        <w:t>VICEPRIMAR</w:t>
      </w:r>
      <w:r w:rsidRPr="004F3A50">
        <w:tab/>
      </w:r>
      <w:r w:rsidRPr="004F3A50">
        <w:tab/>
      </w:r>
      <w:r w:rsidRPr="004F3A50">
        <w:tab/>
      </w:r>
      <w:r w:rsidRPr="004F3A50">
        <w:tab/>
      </w:r>
      <w:r w:rsidRPr="004F3A50">
        <w:tab/>
      </w:r>
      <w:r w:rsidRPr="004F3A50">
        <w:tab/>
        <w:t xml:space="preserve">                                    </w:t>
      </w:r>
    </w:p>
    <w:p w:rsidR="00D70BB0" w:rsidRPr="004F3A50" w:rsidRDefault="00D70BB0" w:rsidP="00D70BB0">
      <w:pPr>
        <w:tabs>
          <w:tab w:val="left" w:pos="1080"/>
        </w:tabs>
        <w:jc w:val="both"/>
      </w:pPr>
      <w:r w:rsidRPr="004F3A50">
        <w:t xml:space="preserve"> Portik Vilmos</w:t>
      </w:r>
      <w:r w:rsidRPr="004F3A50">
        <w:tab/>
      </w:r>
      <w:r w:rsidRPr="004F3A50">
        <w:tab/>
      </w:r>
      <w:r w:rsidRPr="004F3A50">
        <w:tab/>
      </w:r>
      <w:r w:rsidRPr="004F3A50">
        <w:tab/>
      </w:r>
      <w:r w:rsidRPr="004F3A50">
        <w:tab/>
      </w:r>
      <w:r w:rsidRPr="004F3A50">
        <w:tab/>
      </w:r>
      <w:r w:rsidRPr="004F3A50">
        <w:tab/>
      </w:r>
      <w:r w:rsidRPr="004F3A50">
        <w:tab/>
      </w:r>
      <w:r w:rsidRPr="004F3A50">
        <w:tab/>
      </w:r>
    </w:p>
    <w:p w:rsidR="00F910FC" w:rsidRPr="008335BE" w:rsidRDefault="00F910FC" w:rsidP="00F910FC">
      <w:pPr>
        <w:autoSpaceDE w:val="0"/>
        <w:autoSpaceDN w:val="0"/>
        <w:adjustRightInd w:val="0"/>
        <w:jc w:val="both"/>
        <w:rPr>
          <w:b/>
        </w:rPr>
      </w:pPr>
    </w:p>
    <w:p w:rsidR="00F910FC" w:rsidRPr="008335BE" w:rsidRDefault="00F910FC" w:rsidP="00F910FC">
      <w:pPr>
        <w:autoSpaceDE w:val="0"/>
        <w:autoSpaceDN w:val="0"/>
        <w:adjustRightInd w:val="0"/>
        <w:jc w:val="both"/>
        <w:rPr>
          <w:b/>
        </w:rPr>
      </w:pPr>
    </w:p>
    <w:p w:rsidR="00F910FC" w:rsidRDefault="00F910FC" w:rsidP="00F910FC">
      <w:pPr>
        <w:autoSpaceDE w:val="0"/>
        <w:autoSpaceDN w:val="0"/>
        <w:adjustRightInd w:val="0"/>
        <w:jc w:val="both"/>
        <w:rPr>
          <w:b/>
        </w:rPr>
      </w:pPr>
    </w:p>
    <w:p w:rsidR="00537FD2" w:rsidRPr="008335BE" w:rsidRDefault="00537FD2" w:rsidP="00F910FC">
      <w:pPr>
        <w:autoSpaceDE w:val="0"/>
        <w:autoSpaceDN w:val="0"/>
        <w:adjustRightInd w:val="0"/>
        <w:jc w:val="both"/>
        <w:rPr>
          <w:b/>
        </w:rPr>
      </w:pPr>
    </w:p>
    <w:p w:rsidR="00F910FC" w:rsidRPr="008335BE" w:rsidRDefault="00F910FC" w:rsidP="00F910FC">
      <w:pPr>
        <w:autoSpaceDE w:val="0"/>
        <w:autoSpaceDN w:val="0"/>
        <w:adjustRightInd w:val="0"/>
        <w:jc w:val="both"/>
        <w:rPr>
          <w:b/>
        </w:rPr>
      </w:pPr>
    </w:p>
    <w:p w:rsidR="00F910FC" w:rsidRPr="008335BE" w:rsidRDefault="00F910FC" w:rsidP="00F910FC">
      <w:pPr>
        <w:tabs>
          <w:tab w:val="left" w:pos="4125"/>
        </w:tabs>
        <w:autoSpaceDE w:val="0"/>
        <w:autoSpaceDN w:val="0"/>
        <w:adjustRightInd w:val="0"/>
        <w:jc w:val="center"/>
        <w:rPr>
          <w:b/>
        </w:rPr>
      </w:pPr>
      <w:r w:rsidRPr="008335BE">
        <w:rPr>
          <w:b/>
        </w:rPr>
        <w:t>REFERAT DE APROBARE</w:t>
      </w:r>
    </w:p>
    <w:p w:rsidR="00F910FC" w:rsidRPr="004F029B" w:rsidRDefault="00F910FC" w:rsidP="00F910FC">
      <w:pPr>
        <w:jc w:val="center"/>
        <w:rPr>
          <w:b/>
        </w:rPr>
      </w:pPr>
      <w:r w:rsidRPr="004F029B">
        <w:rPr>
          <w:b/>
        </w:rPr>
        <w:t xml:space="preserve">privind aprobarea bugetului și a transferului patrimoniului necesar începerii activității Direcției </w:t>
      </w:r>
      <w:r w:rsidR="009B27B8">
        <w:rPr>
          <w:b/>
        </w:rPr>
        <w:t xml:space="preserve">Poliția Locală </w:t>
      </w:r>
      <w:r w:rsidRPr="004F029B">
        <w:rPr>
          <w:b/>
        </w:rPr>
        <w:t>Târgu Mureș</w:t>
      </w:r>
    </w:p>
    <w:p w:rsidR="00537FD2" w:rsidRPr="008335BE" w:rsidRDefault="00537FD2" w:rsidP="00F910FC">
      <w:pPr>
        <w:rPr>
          <w:b/>
        </w:rPr>
      </w:pPr>
    </w:p>
    <w:p w:rsidR="00F910FC" w:rsidRPr="008335BE" w:rsidRDefault="00F910FC" w:rsidP="00F910FC">
      <w:pPr>
        <w:jc w:val="center"/>
        <w:rPr>
          <w:b/>
        </w:rPr>
      </w:pPr>
    </w:p>
    <w:p w:rsidR="00F910FC" w:rsidRPr="008335BE" w:rsidRDefault="00F910FC" w:rsidP="00F910FC">
      <w:pPr>
        <w:ind w:firstLine="709"/>
        <w:jc w:val="both"/>
        <w:rPr>
          <w:bCs/>
        </w:rPr>
      </w:pPr>
      <w:r w:rsidRPr="008335BE">
        <w:t xml:space="preserve">Prin </w:t>
      </w:r>
      <w:r w:rsidRPr="008335BE">
        <w:rPr>
          <w:bCs/>
        </w:rPr>
        <w:t>HCL nr.</w:t>
      </w:r>
      <w:r w:rsidR="009B27B8">
        <w:rPr>
          <w:bCs/>
        </w:rPr>
        <w:t xml:space="preserve"> 310 </w:t>
      </w:r>
      <w:r w:rsidRPr="008335BE">
        <w:rPr>
          <w:bCs/>
        </w:rPr>
        <w:t xml:space="preserve">din </w:t>
      </w:r>
      <w:r w:rsidR="009B27B8">
        <w:rPr>
          <w:bCs/>
        </w:rPr>
        <w:t>30.09.2021</w:t>
      </w:r>
      <w:r w:rsidRPr="008335BE">
        <w:rPr>
          <w:bCs/>
        </w:rPr>
        <w:t xml:space="preserve">,  a fost aprobată reorganizarea Direcției </w:t>
      </w:r>
      <w:r w:rsidR="00A7336F">
        <w:rPr>
          <w:bCs/>
        </w:rPr>
        <w:t>Poliția</w:t>
      </w:r>
      <w:r w:rsidR="00A7336F" w:rsidRPr="004F029B">
        <w:rPr>
          <w:bCs/>
        </w:rPr>
        <w:t xml:space="preserve"> </w:t>
      </w:r>
      <w:r w:rsidR="00A7336F">
        <w:rPr>
          <w:bCs/>
        </w:rPr>
        <w:t>L</w:t>
      </w:r>
      <w:r w:rsidR="00A7336F" w:rsidRPr="004F029B">
        <w:rPr>
          <w:bCs/>
        </w:rPr>
        <w:t>ocal</w:t>
      </w:r>
      <w:r w:rsidR="00A7336F">
        <w:rPr>
          <w:bCs/>
        </w:rPr>
        <w:t>ă</w:t>
      </w:r>
      <w:r w:rsidRPr="008335BE">
        <w:rPr>
          <w:bCs/>
        </w:rPr>
        <w:t xml:space="preserve"> din </w:t>
      </w:r>
      <w:r w:rsidR="0019717A">
        <w:rPr>
          <w:bCs/>
        </w:rPr>
        <w:t xml:space="preserve">structura organizatorică a Municipiului Târgu Mureș </w:t>
      </w:r>
      <w:r w:rsidRPr="008335BE">
        <w:rPr>
          <w:bCs/>
        </w:rPr>
        <w:t xml:space="preserve">în Direcția </w:t>
      </w:r>
      <w:r w:rsidR="00A7336F">
        <w:rPr>
          <w:bCs/>
        </w:rPr>
        <w:t>Poliția</w:t>
      </w:r>
      <w:r w:rsidR="00A7336F" w:rsidRPr="004F029B">
        <w:rPr>
          <w:bCs/>
        </w:rPr>
        <w:t xml:space="preserve"> </w:t>
      </w:r>
      <w:r w:rsidR="00A7336F">
        <w:rPr>
          <w:bCs/>
        </w:rPr>
        <w:t>L</w:t>
      </w:r>
      <w:r w:rsidR="00A7336F" w:rsidRPr="004F029B">
        <w:rPr>
          <w:bCs/>
        </w:rPr>
        <w:t>ocal</w:t>
      </w:r>
      <w:r w:rsidR="00A7336F">
        <w:rPr>
          <w:bCs/>
        </w:rPr>
        <w:t>ă</w:t>
      </w:r>
      <w:r w:rsidR="00A7336F" w:rsidRPr="008335BE">
        <w:rPr>
          <w:bCs/>
        </w:rPr>
        <w:t xml:space="preserve"> </w:t>
      </w:r>
      <w:r w:rsidR="0019717A">
        <w:rPr>
          <w:bCs/>
        </w:rPr>
        <w:t xml:space="preserve">ca </w:t>
      </w:r>
      <w:r w:rsidRPr="008335BE">
        <w:rPr>
          <w:bCs/>
        </w:rPr>
        <w:t xml:space="preserve">instituție publică de interes local cu personalitate juridică, </w:t>
      </w:r>
      <w:r w:rsidR="0019717A">
        <w:rPr>
          <w:bCs/>
        </w:rPr>
        <w:t xml:space="preserve">organigrama, statul de funcții, calendarul de activități </w:t>
      </w:r>
      <w:r w:rsidR="00F57CEA">
        <w:rPr>
          <w:bCs/>
        </w:rPr>
        <w:t>și regulamentul de organizare și funcționare.</w:t>
      </w:r>
    </w:p>
    <w:p w:rsidR="00F910FC" w:rsidRPr="008335BE" w:rsidRDefault="00F910FC" w:rsidP="00F910FC">
      <w:pPr>
        <w:autoSpaceDE w:val="0"/>
        <w:autoSpaceDN w:val="0"/>
        <w:adjustRightInd w:val="0"/>
        <w:jc w:val="both"/>
        <w:rPr>
          <w:bCs/>
        </w:rPr>
      </w:pPr>
      <w:r w:rsidRPr="008335BE">
        <w:rPr>
          <w:bCs/>
        </w:rPr>
        <w:tab/>
        <w:t>Una din etapele înființării noii structuri o constituie întocmirea și aprobarea bugetului, respectiv predarea patrimoniului necesar desfășurării în bune condițiuni a activității de către noua direcție.</w:t>
      </w:r>
      <w:r w:rsidR="00F57CEA">
        <w:rPr>
          <w:bCs/>
        </w:rPr>
        <w:t xml:space="preserve"> N</w:t>
      </w:r>
      <w:r>
        <w:rPr>
          <w:bCs/>
        </w:rPr>
        <w:t xml:space="preserve">oua structură va prelua contractele și protocoalele încheiate de către </w:t>
      </w:r>
      <w:r w:rsidRPr="00C24B56">
        <w:rPr>
          <w:rFonts w:eastAsia="Calibri"/>
        </w:rPr>
        <w:t>UAT Municipiul Târgu Mureș</w:t>
      </w:r>
      <w:r>
        <w:rPr>
          <w:bCs/>
        </w:rPr>
        <w:t xml:space="preserve"> și derulate prin  </w:t>
      </w:r>
      <w:r>
        <w:t xml:space="preserve">Direcția </w:t>
      </w:r>
      <w:r w:rsidR="00A7336F">
        <w:rPr>
          <w:bCs/>
        </w:rPr>
        <w:t>Poliția</w:t>
      </w:r>
      <w:r w:rsidR="00A7336F" w:rsidRPr="004F029B">
        <w:rPr>
          <w:bCs/>
        </w:rPr>
        <w:t xml:space="preserve"> </w:t>
      </w:r>
      <w:r w:rsidR="00A7336F">
        <w:rPr>
          <w:bCs/>
        </w:rPr>
        <w:t>L</w:t>
      </w:r>
      <w:r w:rsidR="00A7336F" w:rsidRPr="004F029B">
        <w:rPr>
          <w:bCs/>
        </w:rPr>
        <w:t>ocal</w:t>
      </w:r>
      <w:r w:rsidR="00A7336F">
        <w:rPr>
          <w:bCs/>
        </w:rPr>
        <w:t>ă</w:t>
      </w:r>
      <w:r>
        <w:t>.</w:t>
      </w:r>
    </w:p>
    <w:p w:rsidR="00F910FC" w:rsidRDefault="00F57CEA" w:rsidP="00F910FC">
      <w:pPr>
        <w:autoSpaceDE w:val="0"/>
        <w:autoSpaceDN w:val="0"/>
        <w:adjustRightInd w:val="0"/>
        <w:jc w:val="both"/>
        <w:rPr>
          <w:rFonts w:eastAsiaTheme="minorHAnsi"/>
          <w:lang w:eastAsia="en-US"/>
        </w:rPr>
      </w:pPr>
      <w:r>
        <w:rPr>
          <w:bCs/>
        </w:rPr>
        <w:tab/>
        <w:t xml:space="preserve">Pentru ca </w:t>
      </w:r>
      <w:r w:rsidR="00F910FC" w:rsidRPr="008335BE">
        <w:rPr>
          <w:bCs/>
        </w:rPr>
        <w:t xml:space="preserve">Direcția </w:t>
      </w:r>
      <w:r w:rsidR="00A7336F">
        <w:rPr>
          <w:bCs/>
        </w:rPr>
        <w:t>Poliția</w:t>
      </w:r>
      <w:r w:rsidR="00A7336F" w:rsidRPr="004F029B">
        <w:rPr>
          <w:bCs/>
        </w:rPr>
        <w:t xml:space="preserve"> </w:t>
      </w:r>
      <w:r w:rsidR="00A7336F">
        <w:rPr>
          <w:bCs/>
        </w:rPr>
        <w:t>L</w:t>
      </w:r>
      <w:r w:rsidR="00A7336F" w:rsidRPr="004F029B">
        <w:rPr>
          <w:bCs/>
        </w:rPr>
        <w:t>ocal</w:t>
      </w:r>
      <w:r w:rsidR="00A7336F">
        <w:rPr>
          <w:bCs/>
        </w:rPr>
        <w:t>ă</w:t>
      </w:r>
      <w:r w:rsidR="00A7336F" w:rsidRPr="008335BE">
        <w:rPr>
          <w:bCs/>
        </w:rPr>
        <w:t xml:space="preserve"> </w:t>
      </w:r>
      <w:r w:rsidR="00F910FC" w:rsidRPr="008335BE">
        <w:rPr>
          <w:bCs/>
        </w:rPr>
        <w:t xml:space="preserve">să-și poată desfășura activitatea  și la începutul  anului 2022, până la aprobarea bugetului Municipiului Târgu Mureș, </w:t>
      </w:r>
      <w:r>
        <w:rPr>
          <w:bCs/>
        </w:rPr>
        <w:t xml:space="preserve">este necesar ca pentru anul 2022, pentru direcția nou înființată </w:t>
      </w:r>
      <w:r w:rsidR="00F910FC" w:rsidRPr="008335BE">
        <w:rPr>
          <w:bCs/>
        </w:rPr>
        <w:t>să se aprobe un proiect de buget, urmând ca în conformitate cu prevederile art.</w:t>
      </w:r>
      <w:r>
        <w:rPr>
          <w:bCs/>
        </w:rPr>
        <w:t xml:space="preserve"> </w:t>
      </w:r>
      <w:r w:rsidR="00F910FC" w:rsidRPr="008335BE">
        <w:rPr>
          <w:bCs/>
        </w:rPr>
        <w:t xml:space="preserve">40 din </w:t>
      </w:r>
      <w:r w:rsidR="00F910FC" w:rsidRPr="008335BE">
        <w:t xml:space="preserve">Legea nr. 273 din 29.06.2006 privind finanţele publice locale cu modificările ulterioare, </w:t>
      </w:r>
      <w:r w:rsidR="00F910FC" w:rsidRPr="008335BE">
        <w:rPr>
          <w:bCs/>
        </w:rPr>
        <w:t xml:space="preserve">Direcția </w:t>
      </w:r>
      <w:r w:rsidR="00A7336F">
        <w:rPr>
          <w:bCs/>
        </w:rPr>
        <w:t>Poliția</w:t>
      </w:r>
      <w:r w:rsidR="00A7336F" w:rsidRPr="004F029B">
        <w:rPr>
          <w:bCs/>
        </w:rPr>
        <w:t xml:space="preserve"> </w:t>
      </w:r>
      <w:r w:rsidR="00A7336F">
        <w:rPr>
          <w:bCs/>
        </w:rPr>
        <w:t>L</w:t>
      </w:r>
      <w:r w:rsidR="00A7336F" w:rsidRPr="004F029B">
        <w:rPr>
          <w:bCs/>
        </w:rPr>
        <w:t>ocal</w:t>
      </w:r>
      <w:r w:rsidR="00A7336F">
        <w:rPr>
          <w:bCs/>
        </w:rPr>
        <w:t>ă</w:t>
      </w:r>
      <w:r w:rsidR="00F910FC" w:rsidRPr="008335BE">
        <w:rPr>
          <w:bCs/>
        </w:rPr>
        <w:t xml:space="preserve"> Târgu Mureș să fie finanțată</w:t>
      </w:r>
      <w:r w:rsidR="00F910FC" w:rsidRPr="008335BE">
        <w:rPr>
          <w:rFonts w:eastAsiaTheme="minorHAnsi"/>
          <w:lang w:eastAsia="en-US"/>
        </w:rPr>
        <w:t xml:space="preserve"> în limita a 1/12 din prevederile cuprinse în proiectul de buget pentru anul 2022.</w:t>
      </w:r>
    </w:p>
    <w:p w:rsidR="00F910FC" w:rsidRPr="00C24B56" w:rsidRDefault="00F910FC" w:rsidP="00F910FC">
      <w:pPr>
        <w:autoSpaceDE w:val="0"/>
        <w:autoSpaceDN w:val="0"/>
        <w:adjustRightInd w:val="0"/>
        <w:jc w:val="both"/>
        <w:rPr>
          <w:rFonts w:eastAsiaTheme="minorHAnsi"/>
          <w:lang w:eastAsia="en-US"/>
        </w:rPr>
      </w:pPr>
      <w:r>
        <w:rPr>
          <w:rFonts w:eastAsiaTheme="minorHAnsi"/>
          <w:lang w:eastAsia="en-US"/>
        </w:rPr>
        <w:tab/>
        <w:t xml:space="preserve">Finanțarea </w:t>
      </w:r>
      <w:r w:rsidRPr="00C24B56">
        <w:rPr>
          <w:bCs/>
        </w:rPr>
        <w:t xml:space="preserve">Direcției </w:t>
      </w:r>
      <w:r w:rsidR="00A7336F">
        <w:rPr>
          <w:bCs/>
        </w:rPr>
        <w:t>Poliția</w:t>
      </w:r>
      <w:r w:rsidR="00A7336F" w:rsidRPr="004F029B">
        <w:rPr>
          <w:bCs/>
        </w:rPr>
        <w:t xml:space="preserve"> </w:t>
      </w:r>
      <w:r w:rsidR="00A7336F">
        <w:rPr>
          <w:bCs/>
        </w:rPr>
        <w:t>L</w:t>
      </w:r>
      <w:r w:rsidR="00A7336F" w:rsidRPr="004F029B">
        <w:rPr>
          <w:bCs/>
        </w:rPr>
        <w:t>ocal</w:t>
      </w:r>
      <w:r w:rsidR="00A7336F">
        <w:rPr>
          <w:bCs/>
        </w:rPr>
        <w:t>ă</w:t>
      </w:r>
      <w:r w:rsidRPr="00C24B56">
        <w:rPr>
          <w:bCs/>
        </w:rPr>
        <w:t xml:space="preserve"> Târgu Mureș</w:t>
      </w:r>
      <w:r w:rsidRPr="00C24B56">
        <w:rPr>
          <w:rFonts w:eastAsiaTheme="minorHAnsi"/>
          <w:lang w:eastAsia="en-US"/>
        </w:rPr>
        <w:t xml:space="preserve"> se asigură integral din bugetul </w:t>
      </w:r>
      <w:r w:rsidRPr="00C24B56">
        <w:rPr>
          <w:rFonts w:eastAsia="Calibri"/>
        </w:rPr>
        <w:t>UAT Municipiul Târgu Mureș</w:t>
      </w:r>
      <w:r>
        <w:rPr>
          <w:rFonts w:eastAsia="Calibri"/>
        </w:rPr>
        <w:t>.</w:t>
      </w:r>
    </w:p>
    <w:p w:rsidR="00F910FC" w:rsidRPr="008335BE" w:rsidRDefault="00F910FC" w:rsidP="00F910FC">
      <w:pPr>
        <w:ind w:firstLine="709"/>
        <w:jc w:val="both"/>
      </w:pPr>
      <w:r>
        <w:t>Categoriile de cheltuieli ale</w:t>
      </w:r>
      <w:r w:rsidR="00A7336F">
        <w:t xml:space="preserve"> </w:t>
      </w:r>
      <w:r w:rsidRPr="008335BE">
        <w:rPr>
          <w:bCs/>
        </w:rPr>
        <w:t xml:space="preserve">Direcției </w:t>
      </w:r>
      <w:r w:rsidR="00A7336F">
        <w:rPr>
          <w:bCs/>
        </w:rPr>
        <w:t>Poliția</w:t>
      </w:r>
      <w:r w:rsidR="00A7336F" w:rsidRPr="004F029B">
        <w:rPr>
          <w:bCs/>
        </w:rPr>
        <w:t xml:space="preserve"> </w:t>
      </w:r>
      <w:r w:rsidR="00A7336F">
        <w:rPr>
          <w:bCs/>
        </w:rPr>
        <w:t>L</w:t>
      </w:r>
      <w:r w:rsidR="00A7336F" w:rsidRPr="004F029B">
        <w:rPr>
          <w:bCs/>
        </w:rPr>
        <w:t>ocal</w:t>
      </w:r>
      <w:r w:rsidR="00A7336F">
        <w:rPr>
          <w:bCs/>
        </w:rPr>
        <w:t>ă</w:t>
      </w:r>
      <w:r w:rsidR="00A7336F" w:rsidRPr="008335BE">
        <w:rPr>
          <w:bCs/>
        </w:rPr>
        <w:t xml:space="preserve"> </w:t>
      </w:r>
      <w:r w:rsidRPr="008335BE">
        <w:rPr>
          <w:bCs/>
        </w:rPr>
        <w:t>Târgu Mureș</w:t>
      </w:r>
      <w:r w:rsidRPr="008335BE">
        <w:t xml:space="preserve"> sunt structurate conform clasificației funcționale pe </w:t>
      </w:r>
      <w:r w:rsidRPr="008335BE">
        <w:rPr>
          <w:rFonts w:eastAsia="Calibri"/>
        </w:rPr>
        <w:t>părţi, capitole, subcapitole și conform clasificației economice pe titluri, articole și alineate, după caz.</w:t>
      </w:r>
    </w:p>
    <w:p w:rsidR="00F910FC" w:rsidRPr="008335BE" w:rsidRDefault="00F910FC" w:rsidP="00F910FC">
      <w:pPr>
        <w:ind w:firstLine="709"/>
        <w:jc w:val="both"/>
        <w:rPr>
          <w:rFonts w:eastAsia="Calibri"/>
        </w:rPr>
      </w:pPr>
      <w:r w:rsidRPr="008335BE">
        <w:rPr>
          <w:rFonts w:eastAsia="Calibri"/>
        </w:rPr>
        <w:t xml:space="preserve">Fundamentarea, dimensionarea şi repartizarea cheltuielilor </w:t>
      </w:r>
      <w:r w:rsidRPr="00607FFB">
        <w:rPr>
          <w:bCs/>
        </w:rPr>
        <w:t xml:space="preserve">Direcției </w:t>
      </w:r>
      <w:r w:rsidR="00A7336F">
        <w:rPr>
          <w:bCs/>
        </w:rPr>
        <w:t>Poliția</w:t>
      </w:r>
      <w:r w:rsidR="00A7336F" w:rsidRPr="004F029B">
        <w:rPr>
          <w:bCs/>
        </w:rPr>
        <w:t xml:space="preserve"> </w:t>
      </w:r>
      <w:r w:rsidR="00A7336F">
        <w:rPr>
          <w:bCs/>
        </w:rPr>
        <w:t>L</w:t>
      </w:r>
      <w:r w:rsidR="00A7336F" w:rsidRPr="004F029B">
        <w:rPr>
          <w:bCs/>
        </w:rPr>
        <w:t>ocal</w:t>
      </w:r>
      <w:r w:rsidR="00A7336F">
        <w:rPr>
          <w:bCs/>
        </w:rPr>
        <w:t>ă</w:t>
      </w:r>
      <w:r w:rsidRPr="00607FFB">
        <w:rPr>
          <w:bCs/>
        </w:rPr>
        <w:t xml:space="preserve"> Târgu Mureș</w:t>
      </w:r>
      <w:r w:rsidRPr="008335BE">
        <w:rPr>
          <w:rFonts w:eastAsia="Calibri"/>
        </w:rPr>
        <w:t xml:space="preserve"> pe destinaţii, respectiv pe activităţi, programe, proiecte, obiective, s-a efectuat în concordanţă cu atribuţiile ce revin </w:t>
      </w:r>
      <w:r>
        <w:rPr>
          <w:rFonts w:eastAsia="Calibri"/>
        </w:rPr>
        <w:t>direcției</w:t>
      </w:r>
      <w:r w:rsidRPr="008335BE">
        <w:rPr>
          <w:rFonts w:eastAsia="Calibri"/>
        </w:rPr>
        <w:t xml:space="preserve">, cu priorităţile stabilite de </w:t>
      </w:r>
      <w:r>
        <w:rPr>
          <w:rFonts w:eastAsia="Calibri"/>
        </w:rPr>
        <w:t>conducerea Municipiului Târgu Mureș la începutul anului 2021.</w:t>
      </w:r>
      <w:r w:rsidRPr="008335BE">
        <w:rPr>
          <w:rFonts w:eastAsia="Calibri"/>
        </w:rPr>
        <w:t xml:space="preserve"> De asemenea, dimensionarea  cheltuielilor s-a efectuat în strictă corelare cu </w:t>
      </w:r>
      <w:r>
        <w:rPr>
          <w:rFonts w:eastAsia="Calibri"/>
        </w:rPr>
        <w:t>prevederile bugetare cuprinse în bugetul UAT Municipiul Târgu Mureș aprobat prin HCL nr.</w:t>
      </w:r>
      <w:r w:rsidR="00E228EB">
        <w:rPr>
          <w:rFonts w:eastAsia="Calibri"/>
        </w:rPr>
        <w:t xml:space="preserve"> </w:t>
      </w:r>
      <w:r>
        <w:rPr>
          <w:rFonts w:eastAsia="Calibri"/>
        </w:rPr>
        <w:t>95/2021, cu rectificările ulterioare.</w:t>
      </w:r>
    </w:p>
    <w:p w:rsidR="00F910FC" w:rsidRDefault="00F910FC" w:rsidP="00F910FC">
      <w:pPr>
        <w:ind w:firstLine="709"/>
        <w:jc w:val="both"/>
      </w:pPr>
      <w:r w:rsidRPr="008335BE">
        <w:t>Pentru fundamentarea cheltuielilor de personal s-a luat în calcul numărul de posturi conform organigramei</w:t>
      </w:r>
      <w:r>
        <w:t>, iar î</w:t>
      </w:r>
      <w:r w:rsidRPr="008335BE">
        <w:t>n ceea ce privește fundamentarea cheltuielilor privind bunuri și servicii,</w:t>
      </w:r>
      <w:r>
        <w:t xml:space="preserve"> respectiv </w:t>
      </w:r>
      <w:r>
        <w:lastRenderedPageBreak/>
        <w:t>obiectivele de investiții</w:t>
      </w:r>
      <w:r w:rsidRPr="008335BE">
        <w:t xml:space="preserve"> s-a ținut cont de propune</w:t>
      </w:r>
      <w:r>
        <w:t>rea</w:t>
      </w:r>
      <w:r w:rsidRPr="008335BE">
        <w:t xml:space="preserve"> de buget </w:t>
      </w:r>
      <w:r>
        <w:t>făcută de către</w:t>
      </w:r>
      <w:r w:rsidR="00A7336F">
        <w:t xml:space="preserve"> </w:t>
      </w:r>
      <w:r>
        <w:t xml:space="preserve">Direcția </w:t>
      </w:r>
      <w:r w:rsidR="00A7336F">
        <w:rPr>
          <w:bCs/>
        </w:rPr>
        <w:t>Poliția</w:t>
      </w:r>
      <w:r w:rsidR="00A7336F" w:rsidRPr="004F029B">
        <w:rPr>
          <w:bCs/>
        </w:rPr>
        <w:t xml:space="preserve"> </w:t>
      </w:r>
      <w:r w:rsidR="00A7336F">
        <w:rPr>
          <w:bCs/>
        </w:rPr>
        <w:t>L</w:t>
      </w:r>
      <w:r w:rsidR="00A7336F" w:rsidRPr="004F029B">
        <w:rPr>
          <w:bCs/>
        </w:rPr>
        <w:t>ocal</w:t>
      </w:r>
      <w:r w:rsidR="00A7336F">
        <w:rPr>
          <w:bCs/>
        </w:rPr>
        <w:t>ă</w:t>
      </w:r>
      <w:r>
        <w:t xml:space="preserve">. Bugetele propuse </w:t>
      </w:r>
      <w:r w:rsidR="00AA50E8">
        <w:t xml:space="preserve">a fi aprobate au la bază Nota </w:t>
      </w:r>
      <w:r>
        <w:t>de fundamentare anexat</w:t>
      </w:r>
      <w:r w:rsidR="00AA50E8">
        <w:t xml:space="preserve">ă </w:t>
      </w:r>
      <w:r>
        <w:t>prezentului referat.</w:t>
      </w:r>
    </w:p>
    <w:p w:rsidR="00F910FC" w:rsidRDefault="00F910FC" w:rsidP="00AA50E8">
      <w:pPr>
        <w:ind w:firstLine="709"/>
        <w:jc w:val="both"/>
      </w:pPr>
      <w:r w:rsidRPr="004F029B">
        <w:t xml:space="preserve">Direcția </w:t>
      </w:r>
      <w:r w:rsidR="00A7336F">
        <w:rPr>
          <w:bCs/>
        </w:rPr>
        <w:t>Poliția</w:t>
      </w:r>
      <w:r w:rsidR="00A7336F" w:rsidRPr="004F029B">
        <w:rPr>
          <w:bCs/>
        </w:rPr>
        <w:t xml:space="preserve"> </w:t>
      </w:r>
      <w:r w:rsidR="00A7336F">
        <w:rPr>
          <w:bCs/>
        </w:rPr>
        <w:t>L</w:t>
      </w:r>
      <w:r w:rsidR="00A7336F" w:rsidRPr="004F029B">
        <w:rPr>
          <w:bCs/>
        </w:rPr>
        <w:t>ocal</w:t>
      </w:r>
      <w:r w:rsidR="00A7336F">
        <w:rPr>
          <w:bCs/>
        </w:rPr>
        <w:t>ă</w:t>
      </w:r>
      <w:r w:rsidRPr="004F029B">
        <w:t xml:space="preserve"> Târgu Mureş</w:t>
      </w:r>
      <w:r>
        <w:t xml:space="preserve"> își va începe activitatea începând cu data de</w:t>
      </w:r>
      <w:r w:rsidR="00A7336F">
        <w:t xml:space="preserve"> </w:t>
      </w:r>
      <w:r w:rsidR="00AA50E8">
        <w:t>01.01.2022.</w:t>
      </w:r>
    </w:p>
    <w:p w:rsidR="00AA50E8" w:rsidRPr="008335BE" w:rsidRDefault="00AA50E8" w:rsidP="00AA50E8">
      <w:pPr>
        <w:ind w:firstLine="709"/>
        <w:jc w:val="both"/>
        <w:rPr>
          <w:rFonts w:eastAsiaTheme="minorHAnsi"/>
          <w:lang w:eastAsia="en-US"/>
        </w:rPr>
      </w:pPr>
    </w:p>
    <w:p w:rsidR="00F910FC" w:rsidRPr="008335BE" w:rsidRDefault="00F910FC" w:rsidP="00F910FC">
      <w:pPr>
        <w:ind w:firstLine="720"/>
        <w:jc w:val="both"/>
      </w:pPr>
      <w:r w:rsidRPr="008335BE">
        <w:rPr>
          <w:bCs/>
        </w:rPr>
        <w:t xml:space="preserve">Având în vedere cele de mai sus propunem aprobarea </w:t>
      </w:r>
      <w:r w:rsidR="00AA50E8">
        <w:rPr>
          <w:bCs/>
        </w:rPr>
        <w:t>proiectului de buget</w:t>
      </w:r>
      <w:r w:rsidRPr="008335BE">
        <w:rPr>
          <w:bCs/>
        </w:rPr>
        <w:t xml:space="preserve"> </w:t>
      </w:r>
      <w:r w:rsidRPr="008335BE">
        <w:t xml:space="preserve"> pe anul 202</w:t>
      </w:r>
      <w:r w:rsidR="00AA50E8">
        <w:t>2</w:t>
      </w:r>
      <w:r w:rsidRPr="008335BE">
        <w:rPr>
          <w:bCs/>
        </w:rPr>
        <w:t xml:space="preserve">, conform anexelor </w:t>
      </w:r>
      <w:r w:rsidRPr="008335BE">
        <w:t>nr. 1,</w:t>
      </w:r>
      <w:r>
        <w:t xml:space="preserve"> </w:t>
      </w:r>
      <w:r w:rsidRPr="008335BE">
        <w:t>2</w:t>
      </w:r>
      <w:r>
        <w:t xml:space="preserve">, </w:t>
      </w:r>
      <w:r w:rsidR="00AA50E8">
        <w:t>și 3 la proiectul de hotărâre, inclusiv lista cu bunurile care se vocr preda Direcției Poliția Locală Târgu Mureș, necesare desfășurării activității, respectiv lista cu contractele și protocoalele care se vor prelua de către noua structură, cu mkenținerea că până la aprobarea bugetului pe 2022, personalul necesar funcționării instituției va fi asigurat exclusiv din personalul Direcției Poliția Locală și personalul din cadrul UAT Târgu Mureș, desprinderea  efectivă urmând să se facă cu 01.01.2022.</w:t>
      </w:r>
    </w:p>
    <w:p w:rsidR="00F910FC" w:rsidRDefault="00F910FC" w:rsidP="00F910FC">
      <w:pPr>
        <w:autoSpaceDE w:val="0"/>
        <w:autoSpaceDN w:val="0"/>
        <w:adjustRightInd w:val="0"/>
        <w:jc w:val="both"/>
        <w:rPr>
          <w:b/>
        </w:rPr>
      </w:pPr>
    </w:p>
    <w:p w:rsidR="00F910FC" w:rsidRDefault="00F910FC" w:rsidP="00F910FC">
      <w:pPr>
        <w:autoSpaceDE w:val="0"/>
        <w:autoSpaceDN w:val="0"/>
        <w:adjustRightInd w:val="0"/>
        <w:jc w:val="both"/>
        <w:rPr>
          <w:b/>
        </w:rPr>
      </w:pPr>
    </w:p>
    <w:p w:rsidR="00F910FC" w:rsidRDefault="00F910FC" w:rsidP="00F910FC">
      <w:pPr>
        <w:autoSpaceDE w:val="0"/>
        <w:autoSpaceDN w:val="0"/>
        <w:adjustRightInd w:val="0"/>
        <w:jc w:val="both"/>
        <w:rPr>
          <w:b/>
        </w:rPr>
      </w:pPr>
    </w:p>
    <w:p w:rsidR="00F910FC" w:rsidRDefault="00F910FC" w:rsidP="00F910FC">
      <w:pPr>
        <w:autoSpaceDE w:val="0"/>
        <w:autoSpaceDN w:val="0"/>
        <w:adjustRightInd w:val="0"/>
        <w:jc w:val="both"/>
        <w:rPr>
          <w:b/>
        </w:rPr>
      </w:pPr>
    </w:p>
    <w:p w:rsidR="00F910FC" w:rsidRDefault="00F910FC" w:rsidP="00F910FC">
      <w:pPr>
        <w:autoSpaceDE w:val="0"/>
        <w:autoSpaceDN w:val="0"/>
        <w:adjustRightInd w:val="0"/>
        <w:jc w:val="both"/>
        <w:rPr>
          <w:b/>
        </w:rPr>
      </w:pPr>
    </w:p>
    <w:p w:rsidR="00F910FC" w:rsidRPr="00194991" w:rsidRDefault="00F910FC" w:rsidP="00F910FC">
      <w:pPr>
        <w:autoSpaceDE w:val="0"/>
        <w:autoSpaceDN w:val="0"/>
        <w:adjustRightInd w:val="0"/>
        <w:jc w:val="center"/>
        <w:rPr>
          <w:bCs/>
        </w:rPr>
      </w:pPr>
      <w:r w:rsidRPr="00194991">
        <w:rPr>
          <w:bCs/>
        </w:rPr>
        <w:t>Aviz favorabil</w:t>
      </w:r>
    </w:p>
    <w:p w:rsidR="00F910FC" w:rsidRPr="008335BE" w:rsidRDefault="00F910FC" w:rsidP="00F910FC">
      <w:pPr>
        <w:autoSpaceDE w:val="0"/>
        <w:autoSpaceDN w:val="0"/>
        <w:adjustRightInd w:val="0"/>
        <w:jc w:val="both"/>
        <w:rPr>
          <w:bCs/>
        </w:rPr>
      </w:pPr>
    </w:p>
    <w:p w:rsidR="00F910FC" w:rsidRPr="008335BE" w:rsidRDefault="00F910FC" w:rsidP="00F910FC">
      <w:pPr>
        <w:autoSpaceDE w:val="0"/>
        <w:autoSpaceDN w:val="0"/>
        <w:adjustRightInd w:val="0"/>
        <w:jc w:val="both"/>
        <w:rPr>
          <w:bCs/>
        </w:rPr>
      </w:pPr>
    </w:p>
    <w:p w:rsidR="00F910FC" w:rsidRPr="008335BE" w:rsidRDefault="00F910FC" w:rsidP="00F910FC">
      <w:pPr>
        <w:autoSpaceDE w:val="0"/>
        <w:autoSpaceDN w:val="0"/>
        <w:adjustRightInd w:val="0"/>
        <w:jc w:val="both"/>
        <w:rPr>
          <w:b/>
        </w:rPr>
      </w:pPr>
    </w:p>
    <w:p w:rsidR="00F910FC" w:rsidRDefault="00F910FC" w:rsidP="00A7336F">
      <w:pPr>
        <w:jc w:val="both"/>
      </w:pPr>
      <w:r w:rsidRPr="008335BE">
        <w:t>Director executiv</w:t>
      </w:r>
      <w:r w:rsidR="00A7336F">
        <w:t xml:space="preserve"> </w:t>
      </w:r>
      <w:r w:rsidRPr="008335BE">
        <w:t xml:space="preserve"> </w:t>
      </w:r>
      <w:r w:rsidR="00B74A0F">
        <w:t xml:space="preserve">       </w:t>
      </w:r>
      <w:r w:rsidR="00B74A0F">
        <w:tab/>
      </w:r>
      <w:r w:rsidR="00537C2F">
        <w:tab/>
      </w:r>
      <w:r w:rsidR="00A7336F">
        <w:t>D</w:t>
      </w:r>
      <w:r w:rsidRPr="008335BE">
        <w:t>irector executiv</w:t>
      </w:r>
      <w:r w:rsidR="00A7336F">
        <w:t xml:space="preserve"> </w:t>
      </w:r>
      <w:r w:rsidR="00B74A0F">
        <w:t xml:space="preserve">     </w:t>
      </w:r>
      <w:r w:rsidR="00537C2F">
        <w:tab/>
      </w:r>
      <w:r w:rsidR="00537C2F">
        <w:tab/>
      </w:r>
      <w:r w:rsidR="00537C2F">
        <w:tab/>
        <w:t>Director executiv</w:t>
      </w:r>
      <w:r w:rsidR="00B74A0F">
        <w:t xml:space="preserve">                      </w:t>
      </w:r>
      <w:r w:rsidR="00AA50E8">
        <w:t xml:space="preserve">  </w:t>
      </w:r>
      <w:r w:rsidR="00A7336F">
        <w:rPr>
          <w:b/>
        </w:rPr>
        <w:t xml:space="preserve">               </w:t>
      </w:r>
      <w:r>
        <w:t xml:space="preserve">                      </w:t>
      </w:r>
    </w:p>
    <w:p w:rsidR="00F910FC" w:rsidRPr="008335BE" w:rsidRDefault="00B74A0F" w:rsidP="00B74A0F">
      <w:pPr>
        <w:jc w:val="both"/>
      </w:pPr>
      <w:r>
        <w:rPr>
          <w:bCs/>
        </w:rPr>
        <w:t xml:space="preserve">Direcția Poliția locală </w:t>
      </w:r>
      <w:r>
        <w:rPr>
          <w:bCs/>
        </w:rPr>
        <w:tab/>
      </w:r>
      <w:r>
        <w:rPr>
          <w:bCs/>
        </w:rPr>
        <w:tab/>
      </w:r>
      <w:r w:rsidR="00537C2F">
        <w:rPr>
          <w:bCs/>
        </w:rPr>
        <w:tab/>
      </w:r>
      <w:r>
        <w:rPr>
          <w:bCs/>
        </w:rPr>
        <w:t xml:space="preserve">Direcția economică </w:t>
      </w:r>
      <w:r w:rsidR="00537C2F">
        <w:rPr>
          <w:bCs/>
        </w:rPr>
        <w:tab/>
      </w:r>
      <w:r w:rsidR="00537C2F">
        <w:rPr>
          <w:bCs/>
        </w:rPr>
        <w:tab/>
      </w:r>
      <w:r w:rsidR="00537C2F">
        <w:rPr>
          <w:bCs/>
        </w:rPr>
        <w:tab/>
        <w:t>D.P.F.I.R.U.R.P.L</w:t>
      </w:r>
      <w:r>
        <w:rPr>
          <w:bCs/>
        </w:rPr>
        <w:t xml:space="preserve">                         </w:t>
      </w:r>
    </w:p>
    <w:p w:rsidR="00F910FC" w:rsidRPr="008335BE"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8B386B" w:rsidRDefault="008B386B" w:rsidP="00F910FC">
      <w:pPr>
        <w:ind w:left="5040" w:firstLine="720"/>
        <w:jc w:val="both"/>
      </w:pPr>
    </w:p>
    <w:p w:rsidR="008B386B" w:rsidRDefault="008B386B" w:rsidP="00F910FC">
      <w:pPr>
        <w:ind w:left="5040" w:firstLine="720"/>
        <w:jc w:val="both"/>
      </w:pPr>
    </w:p>
    <w:p w:rsidR="008B386B" w:rsidRDefault="008B386B"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8B386B" w:rsidP="005F1DFF">
      <w:pPr>
        <w:jc w:val="both"/>
      </w:pPr>
      <w:r>
        <w:t>Întocmit în baza Dispozițiilor Primarului nr. 1919/2021 și 1943/2021</w:t>
      </w:r>
    </w:p>
    <w:p w:rsidR="008B386B" w:rsidRDefault="008B386B" w:rsidP="005F1DFF">
      <w:pPr>
        <w:jc w:val="both"/>
      </w:pPr>
      <w:r>
        <w:t>Director executiv DASCPC</w:t>
      </w:r>
    </w:p>
    <w:p w:rsidR="008B386B" w:rsidRDefault="008B386B" w:rsidP="005F1DFF">
      <w:pPr>
        <w:jc w:val="both"/>
      </w:pPr>
      <w:r>
        <w:t>Korpadi Gyorgy</w:t>
      </w: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F910FC" w:rsidRDefault="00F910FC" w:rsidP="00F910FC">
      <w:pPr>
        <w:ind w:left="5040" w:firstLine="720"/>
        <w:jc w:val="both"/>
      </w:pPr>
    </w:p>
    <w:p w:rsidR="00AA50E8" w:rsidRDefault="00AA50E8" w:rsidP="00F910FC">
      <w:pPr>
        <w:ind w:left="5040" w:firstLine="720"/>
        <w:jc w:val="both"/>
      </w:pPr>
    </w:p>
    <w:p w:rsidR="00AA50E8" w:rsidRDefault="00AA50E8" w:rsidP="00F910FC">
      <w:pPr>
        <w:ind w:left="5040" w:firstLine="720"/>
        <w:jc w:val="both"/>
      </w:pPr>
    </w:p>
    <w:sectPr w:rsidR="00AA50E8" w:rsidSect="00A7336F">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F910FC"/>
    <w:rsid w:val="0019717A"/>
    <w:rsid w:val="0032640A"/>
    <w:rsid w:val="004D0E1E"/>
    <w:rsid w:val="004F0109"/>
    <w:rsid w:val="00537C2F"/>
    <w:rsid w:val="00537FD2"/>
    <w:rsid w:val="005F1DFF"/>
    <w:rsid w:val="00655815"/>
    <w:rsid w:val="00787D0C"/>
    <w:rsid w:val="008B386B"/>
    <w:rsid w:val="009374AE"/>
    <w:rsid w:val="009B27B8"/>
    <w:rsid w:val="009B5FBE"/>
    <w:rsid w:val="00A7336F"/>
    <w:rsid w:val="00AA50E8"/>
    <w:rsid w:val="00B40D40"/>
    <w:rsid w:val="00B74A0F"/>
    <w:rsid w:val="00B8630B"/>
    <w:rsid w:val="00D70BB0"/>
    <w:rsid w:val="00D87FEA"/>
    <w:rsid w:val="00E228EB"/>
    <w:rsid w:val="00E54DD9"/>
    <w:rsid w:val="00EB48C2"/>
    <w:rsid w:val="00F3506C"/>
    <w:rsid w:val="00F57CEA"/>
    <w:rsid w:val="00F910FC"/>
    <w:rsid w:val="00FF75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F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FC"/>
    <w:pPr>
      <w:ind w:left="720"/>
      <w:contextualSpacing/>
    </w:pPr>
    <w:rPr>
      <w:rFonts w:ascii="Arial" w:hAnsi="Arial"/>
      <w:szCs w:val="20"/>
      <w:lang w:val="en-AU" w:eastAsia="hu-HU"/>
    </w:rPr>
  </w:style>
  <w:style w:type="table" w:styleId="TableGrid">
    <w:name w:val="Table Grid"/>
    <w:basedOn w:val="TableNormal"/>
    <w:uiPriority w:val="39"/>
    <w:rsid w:val="00F91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4D0E1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tialocala@tirgumures.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cp:lastPrinted>2021-11-22T12:48:00Z</cp:lastPrinted>
  <dcterms:created xsi:type="dcterms:W3CDTF">2021-11-22T12:51:00Z</dcterms:created>
  <dcterms:modified xsi:type="dcterms:W3CDTF">2021-11-23T08:11:00Z</dcterms:modified>
</cp:coreProperties>
</file>