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8C0ED" w14:textId="77777777" w:rsidR="00F3799D" w:rsidRPr="00F3799D" w:rsidRDefault="00F3799D" w:rsidP="00F3799D">
      <w:pPr>
        <w:jc w:val="center"/>
        <w:rPr>
          <w:rFonts w:asciiTheme="majorHAnsi" w:hAnsiTheme="majorHAnsi" w:cstheme="majorHAnsi"/>
          <w:b/>
          <w:color w:val="000000" w:themeColor="text1"/>
          <w:sz w:val="22"/>
          <w:szCs w:val="22"/>
        </w:rPr>
      </w:pPr>
    </w:p>
    <w:p w14:paraId="195E07C3" w14:textId="77777777" w:rsidR="00F3799D" w:rsidRPr="00F3799D" w:rsidRDefault="00F3799D" w:rsidP="00F3799D">
      <w:pPr>
        <w:jc w:val="center"/>
        <w:rPr>
          <w:rFonts w:asciiTheme="majorHAnsi" w:hAnsiTheme="majorHAnsi" w:cstheme="majorHAnsi"/>
          <w:b/>
          <w:color w:val="000000" w:themeColor="text1"/>
          <w:sz w:val="22"/>
          <w:szCs w:val="22"/>
        </w:rPr>
      </w:pPr>
    </w:p>
    <w:p w14:paraId="475C7824" w14:textId="77777777" w:rsidR="00F3799D" w:rsidRPr="00F3799D" w:rsidRDefault="00F3799D" w:rsidP="00F3799D">
      <w:pPr>
        <w:jc w:val="center"/>
        <w:rPr>
          <w:rFonts w:asciiTheme="majorHAnsi" w:hAnsiTheme="majorHAnsi" w:cstheme="majorHAnsi"/>
          <w:b/>
          <w:color w:val="000000" w:themeColor="text1"/>
          <w:sz w:val="22"/>
          <w:szCs w:val="22"/>
        </w:rPr>
      </w:pPr>
    </w:p>
    <w:p w14:paraId="4179DA2D" w14:textId="77777777" w:rsidR="00F3799D" w:rsidRPr="00F3799D" w:rsidRDefault="00F3799D" w:rsidP="00F3799D">
      <w:pPr>
        <w:jc w:val="center"/>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 xml:space="preserve">ACORD-CADRU DE ACHIZIȚIE PUBLICĂ DE SERVICII </w:t>
      </w:r>
    </w:p>
    <w:p w14:paraId="7AB3D174" w14:textId="7DBD5BDC" w:rsidR="00F3799D" w:rsidRPr="00F3799D" w:rsidRDefault="00F3799D" w:rsidP="00F3799D">
      <w:pPr>
        <w:jc w:val="center"/>
        <w:rPr>
          <w:rFonts w:asciiTheme="majorHAnsi" w:hAnsiTheme="majorHAnsi" w:cstheme="majorHAnsi"/>
          <w:b/>
          <w:bCs/>
          <w:color w:val="000000" w:themeColor="text1"/>
          <w:sz w:val="22"/>
          <w:szCs w:val="22"/>
        </w:rPr>
      </w:pPr>
      <w:r w:rsidRPr="00F3799D">
        <w:rPr>
          <w:rFonts w:asciiTheme="majorHAnsi" w:hAnsiTheme="majorHAnsi" w:cstheme="majorHAnsi"/>
          <w:b/>
          <w:bCs/>
          <w:color w:val="000000" w:themeColor="text1"/>
          <w:sz w:val="22"/>
          <w:szCs w:val="22"/>
        </w:rPr>
        <w:t xml:space="preserve">„Gestiunea Serviciilor de Salubrizare </w:t>
      </w:r>
      <w:r w:rsidR="00992AC8">
        <w:rPr>
          <w:rFonts w:asciiTheme="majorHAnsi" w:hAnsiTheme="majorHAnsi" w:cstheme="majorHAnsi"/>
          <w:b/>
          <w:bCs/>
          <w:color w:val="000000" w:themeColor="text1"/>
          <w:sz w:val="22"/>
          <w:szCs w:val="22"/>
        </w:rPr>
        <w:t>–colectarea si transport deseuri si salubrizare s</w:t>
      </w:r>
      <w:r w:rsidRPr="00F3799D">
        <w:rPr>
          <w:rFonts w:asciiTheme="majorHAnsi" w:hAnsiTheme="majorHAnsi" w:cstheme="majorHAnsi"/>
          <w:b/>
          <w:bCs/>
          <w:color w:val="000000" w:themeColor="text1"/>
          <w:sz w:val="22"/>
          <w:szCs w:val="22"/>
        </w:rPr>
        <w:t xml:space="preserve">tradala </w:t>
      </w:r>
      <w:r w:rsidR="00992AC8">
        <w:rPr>
          <w:rFonts w:asciiTheme="majorHAnsi" w:hAnsiTheme="majorHAnsi" w:cstheme="majorHAnsi"/>
          <w:b/>
          <w:bCs/>
          <w:color w:val="000000" w:themeColor="text1"/>
          <w:sz w:val="22"/>
          <w:szCs w:val="22"/>
        </w:rPr>
        <w:t>pe raza municipiului Targu Mures</w:t>
      </w:r>
      <w:r w:rsidRPr="00F3799D">
        <w:rPr>
          <w:rFonts w:asciiTheme="majorHAnsi" w:hAnsiTheme="majorHAnsi" w:cstheme="majorHAnsi"/>
          <w:b/>
          <w:bCs/>
          <w:color w:val="000000" w:themeColor="text1"/>
          <w:sz w:val="22"/>
          <w:szCs w:val="22"/>
        </w:rPr>
        <w:t xml:space="preserve">” </w:t>
      </w:r>
    </w:p>
    <w:p w14:paraId="5F773890" w14:textId="77777777" w:rsidR="00F3799D" w:rsidRPr="00F3799D" w:rsidRDefault="00F3799D" w:rsidP="00F3799D">
      <w:pPr>
        <w:jc w:val="center"/>
        <w:rPr>
          <w:rFonts w:asciiTheme="majorHAnsi" w:hAnsiTheme="majorHAnsi" w:cstheme="majorHAnsi"/>
          <w:b/>
          <w:bCs/>
          <w:color w:val="000000" w:themeColor="text1"/>
          <w:sz w:val="22"/>
          <w:szCs w:val="22"/>
        </w:rPr>
      </w:pPr>
    </w:p>
    <w:p w14:paraId="7BC1DC07" w14:textId="77777777" w:rsidR="00F3799D" w:rsidRPr="00F3799D" w:rsidRDefault="00F3799D" w:rsidP="00F3799D">
      <w:pPr>
        <w:jc w:val="center"/>
        <w:rPr>
          <w:rFonts w:asciiTheme="majorHAnsi" w:hAnsiTheme="majorHAnsi" w:cstheme="majorHAnsi"/>
          <w:b/>
          <w:bCs/>
          <w:color w:val="000000" w:themeColor="text1"/>
          <w:sz w:val="22"/>
          <w:szCs w:val="22"/>
        </w:rPr>
      </w:pPr>
    </w:p>
    <w:p w14:paraId="5722F213" w14:textId="77777777" w:rsidR="00F3799D" w:rsidRPr="00F3799D" w:rsidRDefault="00F3799D" w:rsidP="00F3799D">
      <w:pPr>
        <w:jc w:val="center"/>
        <w:rPr>
          <w:rFonts w:asciiTheme="majorHAnsi" w:hAnsiTheme="majorHAnsi" w:cstheme="majorHAnsi"/>
          <w:b/>
          <w:bCs/>
          <w:color w:val="000000" w:themeColor="text1"/>
          <w:sz w:val="22"/>
          <w:szCs w:val="22"/>
        </w:rPr>
      </w:pPr>
    </w:p>
    <w:p w14:paraId="72ADB4B7" w14:textId="77777777" w:rsidR="00F3799D" w:rsidRPr="00F3799D" w:rsidRDefault="00F3799D" w:rsidP="00F3799D">
      <w:pPr>
        <w:rPr>
          <w:rFonts w:asciiTheme="majorHAnsi" w:hAnsiTheme="majorHAnsi" w:cstheme="majorHAnsi"/>
          <w:b/>
          <w:color w:val="000000" w:themeColor="text1"/>
          <w:sz w:val="22"/>
          <w:szCs w:val="22"/>
        </w:rPr>
      </w:pPr>
    </w:p>
    <w:p w14:paraId="0CFACD51" w14:textId="77777777" w:rsidR="00F3799D" w:rsidRPr="00F3799D" w:rsidRDefault="00F3799D" w:rsidP="00F3799D">
      <w:pPr>
        <w:jc w:val="center"/>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nr. ______________ data _________________</w:t>
      </w:r>
    </w:p>
    <w:p w14:paraId="0CA34138" w14:textId="77777777" w:rsidR="00F3799D" w:rsidRPr="00F3799D" w:rsidRDefault="00F3799D" w:rsidP="00F3799D">
      <w:pPr>
        <w:jc w:val="center"/>
        <w:rPr>
          <w:rFonts w:asciiTheme="majorHAnsi" w:hAnsiTheme="majorHAnsi" w:cstheme="majorHAnsi"/>
          <w:color w:val="000000" w:themeColor="text1"/>
          <w:sz w:val="22"/>
          <w:szCs w:val="22"/>
        </w:rPr>
      </w:pPr>
    </w:p>
    <w:p w14:paraId="6E09BBEF" w14:textId="77777777" w:rsidR="00F3799D" w:rsidRPr="00F3799D" w:rsidRDefault="00F3799D" w:rsidP="00F3799D">
      <w:pPr>
        <w:jc w:val="center"/>
        <w:rPr>
          <w:rFonts w:asciiTheme="majorHAnsi" w:hAnsiTheme="majorHAnsi" w:cstheme="majorHAnsi"/>
          <w:color w:val="000000" w:themeColor="text1"/>
          <w:sz w:val="22"/>
          <w:szCs w:val="22"/>
        </w:rPr>
      </w:pPr>
    </w:p>
    <w:p w14:paraId="067BC1AE" w14:textId="77777777" w:rsidR="00F3799D" w:rsidRPr="00F3799D" w:rsidRDefault="00F3799D" w:rsidP="00F3799D">
      <w:pPr>
        <w:jc w:val="both"/>
        <w:rPr>
          <w:rStyle w:val="ln2tpunct"/>
          <w:rFonts w:asciiTheme="majorHAnsi" w:hAnsiTheme="majorHAnsi" w:cstheme="majorHAnsi"/>
          <w:color w:val="000000" w:themeColor="text1"/>
          <w:sz w:val="22"/>
          <w:szCs w:val="22"/>
        </w:rPr>
      </w:pPr>
      <w:r w:rsidRPr="00F3799D">
        <w:rPr>
          <w:rStyle w:val="ln2tpunct"/>
          <w:rFonts w:asciiTheme="majorHAnsi" w:hAnsiTheme="majorHAnsi" w:cstheme="majorHAnsi"/>
          <w:color w:val="000000" w:themeColor="text1"/>
          <w:sz w:val="22"/>
          <w:szCs w:val="22"/>
        </w:rPr>
        <w:t>În temeiul Legii nr. 98/2016 privind achizitiile publice și a Hotărârii nr. 395/2016 pentru aprobarea Normelor metodologice de aplicare a prevederilor referitoare la atribuirea contractului de achiziție publică/acordului-cadru din Legea nr. 98/2016, s-a încheiat prezentul acord-cadru.</w:t>
      </w:r>
    </w:p>
    <w:p w14:paraId="54C1DB72" w14:textId="77777777" w:rsidR="00F3799D" w:rsidRPr="00F3799D" w:rsidRDefault="00F3799D" w:rsidP="00F3799D">
      <w:pPr>
        <w:jc w:val="both"/>
        <w:rPr>
          <w:rStyle w:val="ln2tpunct"/>
          <w:rFonts w:asciiTheme="majorHAnsi" w:hAnsiTheme="majorHAnsi" w:cstheme="majorHAnsi"/>
          <w:color w:val="000000" w:themeColor="text1"/>
          <w:sz w:val="22"/>
          <w:szCs w:val="22"/>
        </w:rPr>
      </w:pPr>
      <w:r w:rsidRPr="00F3799D">
        <w:rPr>
          <w:rStyle w:val="ln2tpunct"/>
          <w:rFonts w:asciiTheme="majorHAnsi" w:hAnsiTheme="majorHAnsi" w:cstheme="majorHAnsi"/>
          <w:color w:val="000000" w:themeColor="text1"/>
          <w:sz w:val="22"/>
          <w:szCs w:val="22"/>
        </w:rPr>
        <w:t xml:space="preserve"> </w:t>
      </w:r>
    </w:p>
    <w:p w14:paraId="2C0C76D6" w14:textId="77777777" w:rsidR="00F3799D" w:rsidRPr="00F3799D" w:rsidRDefault="00F3799D" w:rsidP="00F3799D">
      <w:pPr>
        <w:tabs>
          <w:tab w:val="left" w:pos="560"/>
        </w:tabs>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Articol 1.</w:t>
      </w:r>
      <w:r w:rsidRPr="00F3799D">
        <w:rPr>
          <w:rFonts w:asciiTheme="majorHAnsi" w:hAnsiTheme="majorHAnsi" w:cstheme="majorHAnsi"/>
          <w:color w:val="000000" w:themeColor="text1"/>
          <w:sz w:val="22"/>
          <w:szCs w:val="22"/>
        </w:rPr>
        <w:t xml:space="preserve"> </w:t>
      </w:r>
      <w:r w:rsidRPr="00F3799D">
        <w:rPr>
          <w:rFonts w:asciiTheme="majorHAnsi" w:hAnsiTheme="majorHAnsi" w:cstheme="majorHAnsi"/>
          <w:b/>
          <w:color w:val="000000" w:themeColor="text1"/>
          <w:sz w:val="22"/>
          <w:szCs w:val="22"/>
        </w:rPr>
        <w:t>Părţile acordului-cadru</w:t>
      </w:r>
    </w:p>
    <w:p w14:paraId="771DB7BB" w14:textId="370BB869" w:rsidR="00F3799D" w:rsidRPr="00F3799D" w:rsidRDefault="00F3799D" w:rsidP="00F3799D">
      <w:pPr>
        <w:spacing w:line="276" w:lineRule="auto"/>
        <w:jc w:val="both"/>
        <w:rPr>
          <w:rFonts w:asciiTheme="majorHAnsi" w:eastAsia="Calibri" w:hAnsiTheme="majorHAnsi" w:cstheme="majorHAnsi"/>
          <w:color w:val="000000" w:themeColor="text1"/>
          <w:spacing w:val="3"/>
          <w:sz w:val="22"/>
          <w:szCs w:val="22"/>
          <w:lang w:eastAsia="ro-RO" w:bidi="ro-RO"/>
        </w:rPr>
      </w:pPr>
      <w:r w:rsidRPr="00F3799D">
        <w:rPr>
          <w:rFonts w:asciiTheme="majorHAnsi" w:hAnsiTheme="majorHAnsi" w:cstheme="majorHAnsi"/>
          <w:color w:val="000000" w:themeColor="text1"/>
          <w:sz w:val="22"/>
          <w:szCs w:val="22"/>
        </w:rPr>
        <w:t xml:space="preserve">MUNICIPIUL TARGU MURES, cu sediul principal …………., cod fiscal ……………………………..deschis la Trezoreria Municipiului </w:t>
      </w:r>
      <w:r w:rsidR="00992AC8">
        <w:rPr>
          <w:rFonts w:asciiTheme="majorHAnsi" w:hAnsiTheme="majorHAnsi" w:cstheme="majorHAnsi"/>
          <w:color w:val="000000" w:themeColor="text1"/>
          <w:sz w:val="22"/>
          <w:szCs w:val="22"/>
        </w:rPr>
        <w:t>Targu Mures</w:t>
      </w:r>
      <w:r w:rsidRPr="00F3799D">
        <w:rPr>
          <w:rFonts w:asciiTheme="majorHAnsi" w:hAnsiTheme="majorHAnsi" w:cstheme="majorHAnsi"/>
          <w:color w:val="000000" w:themeColor="text1"/>
          <w:sz w:val="22"/>
          <w:szCs w:val="22"/>
        </w:rPr>
        <w:t xml:space="preserve"> ,reprezentat prin………………………………………….., în calitate de </w:t>
      </w:r>
      <w:r w:rsidRPr="00F3799D">
        <w:rPr>
          <w:rFonts w:asciiTheme="majorHAnsi" w:eastAsia="Calibri" w:hAnsiTheme="majorHAnsi" w:cstheme="majorHAnsi"/>
          <w:b/>
          <w:bCs/>
          <w:color w:val="000000" w:themeColor="text1"/>
          <w:spacing w:val="3"/>
          <w:sz w:val="22"/>
          <w:szCs w:val="22"/>
          <w:lang w:eastAsia="ro-RO" w:bidi="ro-RO"/>
        </w:rPr>
        <w:t xml:space="preserve">promitent- achizitor, </w:t>
      </w:r>
      <w:r w:rsidRPr="00F3799D">
        <w:rPr>
          <w:rFonts w:asciiTheme="majorHAnsi" w:eastAsia="Calibri" w:hAnsiTheme="majorHAnsi" w:cstheme="majorHAnsi"/>
          <w:color w:val="000000" w:themeColor="text1"/>
          <w:spacing w:val="3"/>
          <w:sz w:val="22"/>
          <w:szCs w:val="22"/>
          <w:lang w:eastAsia="ro-RO" w:bidi="ro-RO"/>
        </w:rPr>
        <w:t>pe de o parte</w:t>
      </w:r>
    </w:p>
    <w:p w14:paraId="7FD66717" w14:textId="52EC7B10" w:rsidR="00F3799D" w:rsidRPr="00F3799D" w:rsidRDefault="00F3799D" w:rsidP="00F3799D">
      <w:pPr>
        <w:pStyle w:val="DefaultText"/>
        <w:spacing w:line="276" w:lineRule="auto"/>
        <w:jc w:val="both"/>
        <w:rPr>
          <w:rFonts w:asciiTheme="majorHAnsi" w:hAnsiTheme="majorHAnsi" w:cstheme="majorHAnsi"/>
          <w:noProof w:val="0"/>
          <w:color w:val="000000" w:themeColor="text1"/>
          <w:sz w:val="22"/>
          <w:szCs w:val="22"/>
          <w:lang w:val="ro-RO"/>
        </w:rPr>
      </w:pPr>
      <w:r w:rsidRPr="00F3799D">
        <w:rPr>
          <w:rFonts w:asciiTheme="majorHAnsi" w:hAnsiTheme="majorHAnsi" w:cstheme="majorHAnsi"/>
          <w:noProof w:val="0"/>
          <w:color w:val="000000" w:themeColor="text1"/>
          <w:sz w:val="22"/>
          <w:szCs w:val="22"/>
          <w:lang w:val="ro-RO"/>
        </w:rPr>
        <w:t xml:space="preserve">şi </w:t>
      </w:r>
    </w:p>
    <w:p w14:paraId="5F3DE799" w14:textId="77777777" w:rsidR="00F3799D" w:rsidRPr="00F3799D" w:rsidRDefault="00F3799D" w:rsidP="00F3799D">
      <w:pPr>
        <w:jc w:val="both"/>
        <w:rPr>
          <w:rFonts w:asciiTheme="majorHAnsi" w:hAnsiTheme="majorHAnsi" w:cstheme="majorHAnsi"/>
          <w:color w:val="000000" w:themeColor="text1"/>
        </w:rPr>
      </w:pPr>
      <w:r w:rsidRPr="00F3799D">
        <w:rPr>
          <w:rFonts w:asciiTheme="majorHAnsi" w:hAnsiTheme="majorHAnsi" w:cstheme="majorHAnsi"/>
          <w:color w:val="000000" w:themeColor="text1"/>
        </w:rPr>
        <w:t>...............................</w:t>
      </w:r>
      <w:r w:rsidRPr="00F3799D">
        <w:rPr>
          <w:rFonts w:asciiTheme="majorHAnsi" w:hAnsiTheme="majorHAnsi" w:cstheme="majorHAnsi"/>
          <w:color w:val="000000" w:themeColor="text1"/>
          <w:sz w:val="22"/>
          <w:szCs w:val="22"/>
        </w:rPr>
        <w:t>, cu sediul ............., Str.............................. nr. .........., sector ...., tel/fax: ............, având codul fiscal ..........., înregistrat la Registrul Comerțului sub nr. .............. cont RO ....TREZ .................. deschis la Trezorerie ............, reprezentată prin dl/dna ............... – ............, în</w:t>
      </w:r>
      <w:r w:rsidRPr="00F3799D">
        <w:rPr>
          <w:rFonts w:asciiTheme="majorHAnsi" w:hAnsiTheme="majorHAnsi" w:cstheme="majorHAnsi"/>
          <w:b/>
          <w:color w:val="000000" w:themeColor="text1"/>
          <w:sz w:val="22"/>
          <w:szCs w:val="22"/>
        </w:rPr>
        <w:t xml:space="preserve"> calitate de</w:t>
      </w:r>
      <w:r w:rsidRPr="00F3799D">
        <w:rPr>
          <w:rFonts w:asciiTheme="majorHAnsi" w:hAnsiTheme="majorHAnsi" w:cstheme="majorHAnsi"/>
          <w:color w:val="000000" w:themeColor="text1"/>
          <w:sz w:val="22"/>
          <w:szCs w:val="22"/>
        </w:rPr>
        <w:t xml:space="preserve"> </w:t>
      </w:r>
      <w:r w:rsidRPr="00F3799D">
        <w:rPr>
          <w:rFonts w:asciiTheme="majorHAnsi" w:hAnsiTheme="majorHAnsi" w:cstheme="majorHAnsi"/>
          <w:b/>
          <w:color w:val="000000" w:themeColor="text1"/>
          <w:sz w:val="22"/>
          <w:szCs w:val="22"/>
        </w:rPr>
        <w:t>promitent-prestator, pe de altă parte,</w:t>
      </w:r>
      <w:r w:rsidRPr="00F3799D">
        <w:rPr>
          <w:rFonts w:asciiTheme="majorHAnsi" w:hAnsiTheme="majorHAnsi" w:cstheme="majorHAnsi"/>
          <w:color w:val="000000" w:themeColor="text1"/>
          <w:sz w:val="22"/>
          <w:szCs w:val="22"/>
        </w:rPr>
        <w:t xml:space="preserve"> au convenit încheierea prezentului acord-cadru, în următoarele condiţii:</w:t>
      </w:r>
    </w:p>
    <w:p w14:paraId="64EAB75D" w14:textId="77777777" w:rsidR="00F3799D" w:rsidRPr="00F3799D" w:rsidRDefault="00F3799D" w:rsidP="00F3799D">
      <w:pPr>
        <w:jc w:val="both"/>
        <w:rPr>
          <w:rFonts w:asciiTheme="majorHAnsi" w:hAnsiTheme="majorHAnsi" w:cstheme="majorHAnsi"/>
          <w:b/>
          <w:color w:val="000000" w:themeColor="text1"/>
          <w:sz w:val="22"/>
          <w:szCs w:val="22"/>
        </w:rPr>
      </w:pPr>
    </w:p>
    <w:p w14:paraId="1B896260" w14:textId="77777777" w:rsidR="00F3799D" w:rsidRPr="00F3799D" w:rsidRDefault="00F3799D" w:rsidP="00F3799D">
      <w:pPr>
        <w:jc w:val="both"/>
        <w:rPr>
          <w:rStyle w:val="ln2tpunct"/>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Articol</w:t>
      </w:r>
      <w:r w:rsidRPr="00F3799D" w:rsidDel="0059523E">
        <w:rPr>
          <w:rFonts w:asciiTheme="majorHAnsi" w:hAnsiTheme="majorHAnsi" w:cstheme="majorHAnsi"/>
          <w:color w:val="000000" w:themeColor="text1"/>
          <w:sz w:val="22"/>
          <w:szCs w:val="22"/>
        </w:rPr>
        <w:t xml:space="preserve"> </w:t>
      </w:r>
      <w:r w:rsidRPr="00F3799D">
        <w:rPr>
          <w:rFonts w:asciiTheme="majorHAnsi" w:hAnsiTheme="majorHAnsi" w:cstheme="majorHAnsi"/>
          <w:b/>
          <w:color w:val="000000" w:themeColor="text1"/>
          <w:sz w:val="22"/>
          <w:szCs w:val="22"/>
        </w:rPr>
        <w:t xml:space="preserve">2. </w:t>
      </w:r>
      <w:r w:rsidRPr="00F3799D">
        <w:rPr>
          <w:rStyle w:val="ln2tpunct"/>
          <w:rFonts w:asciiTheme="majorHAnsi" w:hAnsiTheme="majorHAnsi" w:cstheme="majorHAnsi"/>
          <w:b/>
          <w:color w:val="000000" w:themeColor="text1"/>
          <w:sz w:val="22"/>
          <w:szCs w:val="22"/>
        </w:rPr>
        <w:t xml:space="preserve">Definiţii </w:t>
      </w:r>
    </w:p>
    <w:p w14:paraId="008FAC75" w14:textId="77777777" w:rsidR="00F3799D" w:rsidRPr="00F3799D" w:rsidRDefault="00F3799D" w:rsidP="00F3799D">
      <w:pPr>
        <w:jc w:val="both"/>
        <w:rPr>
          <w:rFonts w:asciiTheme="majorHAnsi" w:hAnsiTheme="majorHAnsi" w:cstheme="majorHAnsi"/>
          <w:color w:val="000000" w:themeColor="text1"/>
          <w:sz w:val="22"/>
          <w:szCs w:val="22"/>
        </w:rPr>
      </w:pPr>
      <w:r w:rsidRPr="00F3799D">
        <w:rPr>
          <w:rStyle w:val="ln2tpunct"/>
          <w:rFonts w:asciiTheme="majorHAnsi" w:hAnsiTheme="majorHAnsi" w:cstheme="majorHAnsi"/>
          <w:b/>
          <w:color w:val="000000" w:themeColor="text1"/>
          <w:sz w:val="22"/>
          <w:szCs w:val="22"/>
        </w:rPr>
        <w:t>2.1</w:t>
      </w:r>
      <w:r w:rsidRPr="00F3799D">
        <w:rPr>
          <w:rStyle w:val="ln2tpunct"/>
          <w:rFonts w:asciiTheme="majorHAnsi" w:hAnsiTheme="majorHAnsi" w:cstheme="majorHAnsi"/>
          <w:color w:val="000000" w:themeColor="text1"/>
          <w:sz w:val="22"/>
          <w:szCs w:val="22"/>
        </w:rPr>
        <w:t xml:space="preserve"> În prezentul acord-cadru următorii termeni vor fi interpretaţi astfel: </w:t>
      </w:r>
    </w:p>
    <w:p w14:paraId="22D7C518" w14:textId="77777777" w:rsidR="00F3799D" w:rsidRPr="00F3799D" w:rsidRDefault="00F3799D" w:rsidP="00F3799D">
      <w:pPr>
        <w:pStyle w:val="DefaultText"/>
        <w:numPr>
          <w:ilvl w:val="0"/>
          <w:numId w:val="1"/>
        </w:numPr>
        <w:jc w:val="both"/>
        <w:rPr>
          <w:rFonts w:asciiTheme="majorHAnsi" w:hAnsiTheme="majorHAnsi" w:cstheme="majorHAnsi"/>
          <w:noProof w:val="0"/>
          <w:color w:val="000000" w:themeColor="text1"/>
          <w:sz w:val="22"/>
          <w:szCs w:val="22"/>
          <w:lang w:val="ro-RO"/>
        </w:rPr>
      </w:pPr>
      <w:r w:rsidRPr="00F3799D">
        <w:rPr>
          <w:rFonts w:asciiTheme="majorHAnsi" w:hAnsiTheme="majorHAnsi" w:cstheme="majorHAnsi"/>
          <w:noProof w:val="0"/>
          <w:color w:val="000000" w:themeColor="text1"/>
          <w:sz w:val="22"/>
          <w:szCs w:val="22"/>
          <w:lang w:val="ro-RO"/>
        </w:rPr>
        <w:t>Acord-cadru – prezentul acord-cadru şi toate anexele sale, având drept scop înţelegerea scrisă între părţile-promitente a elementelor/condiţiilor esenţiale care vor guverna contractele subsecvente ce urmează a fi atribuite într-o perioadă dată;</w:t>
      </w:r>
    </w:p>
    <w:p w14:paraId="4AB0F339" w14:textId="77777777" w:rsidR="00F3799D" w:rsidRPr="00F3799D" w:rsidRDefault="00F3799D" w:rsidP="00F3799D">
      <w:pPr>
        <w:pStyle w:val="DefaultText"/>
        <w:numPr>
          <w:ilvl w:val="0"/>
          <w:numId w:val="1"/>
        </w:numPr>
        <w:jc w:val="both"/>
        <w:rPr>
          <w:rFonts w:asciiTheme="majorHAnsi" w:hAnsiTheme="majorHAnsi" w:cstheme="majorHAnsi"/>
          <w:noProof w:val="0"/>
          <w:color w:val="000000" w:themeColor="text1"/>
          <w:sz w:val="22"/>
          <w:szCs w:val="22"/>
          <w:lang w:val="ro-RO"/>
        </w:rPr>
      </w:pPr>
      <w:r w:rsidRPr="00F3799D">
        <w:rPr>
          <w:rFonts w:asciiTheme="majorHAnsi" w:hAnsiTheme="majorHAnsi" w:cstheme="majorHAnsi"/>
          <w:noProof w:val="0"/>
          <w:color w:val="000000" w:themeColor="text1"/>
          <w:sz w:val="22"/>
          <w:szCs w:val="22"/>
          <w:lang w:val="ro-RO"/>
        </w:rPr>
        <w:t xml:space="preserve">Contractele subsecvente – contractele (cu toate anexele) care vor fi încheiate în baza prezentului acord-cadru; </w:t>
      </w:r>
    </w:p>
    <w:p w14:paraId="016FBE52" w14:textId="77777777" w:rsidR="00F3799D" w:rsidRPr="00F3799D" w:rsidRDefault="00F3799D" w:rsidP="00F3799D">
      <w:pPr>
        <w:pStyle w:val="DefaultText"/>
        <w:numPr>
          <w:ilvl w:val="0"/>
          <w:numId w:val="1"/>
        </w:numPr>
        <w:jc w:val="both"/>
        <w:rPr>
          <w:rFonts w:asciiTheme="majorHAnsi" w:hAnsiTheme="majorHAnsi" w:cstheme="majorHAnsi"/>
          <w:noProof w:val="0"/>
          <w:color w:val="000000" w:themeColor="text1"/>
          <w:sz w:val="22"/>
          <w:szCs w:val="22"/>
          <w:lang w:val="ro-RO"/>
        </w:rPr>
      </w:pPr>
      <w:r w:rsidRPr="00F3799D">
        <w:rPr>
          <w:rFonts w:asciiTheme="majorHAnsi" w:hAnsiTheme="majorHAnsi" w:cstheme="majorHAnsi"/>
          <w:noProof w:val="0"/>
          <w:color w:val="000000" w:themeColor="text1"/>
          <w:sz w:val="22"/>
          <w:szCs w:val="22"/>
          <w:lang w:val="ro-RO"/>
        </w:rPr>
        <w:t xml:space="preserve">Promitent-achizitor şi </w:t>
      </w:r>
      <w:r w:rsidRPr="00F3799D">
        <w:rPr>
          <w:rFonts w:asciiTheme="majorHAnsi" w:hAnsiTheme="majorHAnsi" w:cstheme="majorHAnsi"/>
          <w:color w:val="000000" w:themeColor="text1"/>
          <w:sz w:val="22"/>
          <w:szCs w:val="22"/>
        </w:rPr>
        <w:t>promitent-prestator</w:t>
      </w:r>
      <w:r w:rsidRPr="00F3799D">
        <w:rPr>
          <w:rFonts w:asciiTheme="majorHAnsi" w:hAnsiTheme="majorHAnsi" w:cstheme="majorHAnsi"/>
          <w:noProof w:val="0"/>
          <w:color w:val="000000" w:themeColor="text1"/>
          <w:sz w:val="22"/>
          <w:szCs w:val="22"/>
          <w:lang w:val="ro-RO"/>
        </w:rPr>
        <w:t xml:space="preserve"> – părţile semnatare ale acordului-cadru, aşa cum sunt acestea definite în prezentul acord-cadru;</w:t>
      </w:r>
    </w:p>
    <w:p w14:paraId="36E4FB19" w14:textId="5539E7C2" w:rsidR="00F3799D" w:rsidRPr="00F3799D" w:rsidRDefault="00F3799D" w:rsidP="00F3799D">
      <w:pPr>
        <w:pStyle w:val="DefaultText"/>
        <w:numPr>
          <w:ilvl w:val="0"/>
          <w:numId w:val="1"/>
        </w:numPr>
        <w:jc w:val="both"/>
        <w:rPr>
          <w:rFonts w:asciiTheme="majorHAnsi" w:hAnsiTheme="majorHAnsi" w:cstheme="majorHAnsi"/>
          <w:noProof w:val="0"/>
          <w:color w:val="000000" w:themeColor="text1"/>
          <w:sz w:val="22"/>
          <w:szCs w:val="22"/>
          <w:lang w:val="ro-RO"/>
        </w:rPr>
      </w:pPr>
      <w:r w:rsidRPr="00F3799D">
        <w:rPr>
          <w:rFonts w:asciiTheme="majorHAnsi" w:hAnsiTheme="majorHAnsi" w:cstheme="majorHAnsi"/>
          <w:noProof w:val="0"/>
          <w:color w:val="000000" w:themeColor="text1"/>
          <w:sz w:val="22"/>
          <w:szCs w:val="22"/>
          <w:lang w:val="ro-RO"/>
        </w:rPr>
        <w:t xml:space="preserve">Beneficiar –destinatar direct al serviciilor care fac obiectul acordului-cadru şi </w:t>
      </w:r>
      <w:r w:rsidRPr="00F3799D">
        <w:rPr>
          <w:rStyle w:val="ln2tlitera"/>
          <w:rFonts w:asciiTheme="majorHAnsi" w:hAnsiTheme="majorHAnsi" w:cstheme="majorHAnsi"/>
          <w:color w:val="000000" w:themeColor="text1"/>
          <w:sz w:val="22"/>
          <w:szCs w:val="22"/>
          <w:lang w:val="ro-RO"/>
        </w:rPr>
        <w:t>responsabil de</w:t>
      </w:r>
      <w:r w:rsidRPr="00F3799D">
        <w:rPr>
          <w:rStyle w:val="ln2litera1"/>
          <w:rFonts w:asciiTheme="majorHAnsi" w:hAnsiTheme="majorHAnsi" w:cstheme="majorHAnsi"/>
          <w:b w:val="0"/>
          <w:color w:val="000000" w:themeColor="text1"/>
          <w:sz w:val="22"/>
          <w:szCs w:val="22"/>
          <w:lang w:val="ro-RO"/>
        </w:rPr>
        <w:t xml:space="preserve"> implementarea tehnică a acordului-cadru/contractului subsecvent</w:t>
      </w:r>
      <w:r w:rsidRPr="00F3799D">
        <w:rPr>
          <w:rFonts w:asciiTheme="majorHAnsi" w:hAnsiTheme="majorHAnsi" w:cstheme="majorHAnsi"/>
          <w:noProof w:val="0"/>
          <w:color w:val="000000" w:themeColor="text1"/>
          <w:sz w:val="22"/>
          <w:szCs w:val="22"/>
          <w:lang w:val="ro-RO"/>
        </w:rPr>
        <w:t>;</w:t>
      </w:r>
    </w:p>
    <w:p w14:paraId="0981C77A" w14:textId="77777777" w:rsidR="00F3799D" w:rsidRPr="00F3799D" w:rsidRDefault="00F3799D" w:rsidP="00F3799D">
      <w:pPr>
        <w:pStyle w:val="DefaultText"/>
        <w:numPr>
          <w:ilvl w:val="0"/>
          <w:numId w:val="1"/>
        </w:numPr>
        <w:jc w:val="both"/>
        <w:rPr>
          <w:rFonts w:asciiTheme="majorHAnsi" w:hAnsiTheme="majorHAnsi" w:cstheme="majorHAnsi"/>
          <w:noProof w:val="0"/>
          <w:color w:val="000000" w:themeColor="text1"/>
          <w:sz w:val="22"/>
          <w:szCs w:val="22"/>
          <w:lang w:val="ro-RO"/>
        </w:rPr>
      </w:pPr>
      <w:r w:rsidRPr="00F3799D">
        <w:rPr>
          <w:rFonts w:asciiTheme="majorHAnsi" w:hAnsiTheme="majorHAnsi" w:cstheme="majorHAnsi"/>
          <w:noProof w:val="0"/>
          <w:color w:val="000000" w:themeColor="text1"/>
          <w:sz w:val="22"/>
          <w:szCs w:val="22"/>
          <w:lang w:val="ro-RO"/>
        </w:rPr>
        <w:t>Caietul de sarcini – Anexa I a acordului-cadru, care include definirea obiectivelor serviciilor, specificând, acolo unde este cazul, metodele şi resursele care urmează a fi utilizate de către prestator şi rezultatele ce trebuie realizate de către acesta;</w:t>
      </w:r>
    </w:p>
    <w:p w14:paraId="52CE46A5" w14:textId="77777777" w:rsidR="00F3799D" w:rsidRPr="00F3799D" w:rsidRDefault="00F3799D" w:rsidP="00F3799D">
      <w:pPr>
        <w:pStyle w:val="DefaultText"/>
        <w:numPr>
          <w:ilvl w:val="0"/>
          <w:numId w:val="1"/>
        </w:numPr>
        <w:jc w:val="both"/>
        <w:rPr>
          <w:rFonts w:asciiTheme="majorHAnsi" w:hAnsiTheme="majorHAnsi" w:cstheme="majorHAnsi"/>
          <w:noProof w:val="0"/>
          <w:color w:val="000000" w:themeColor="text1"/>
          <w:sz w:val="22"/>
          <w:szCs w:val="22"/>
          <w:lang w:val="ro-RO"/>
        </w:rPr>
      </w:pPr>
      <w:r w:rsidRPr="00F3799D">
        <w:rPr>
          <w:rFonts w:asciiTheme="majorHAnsi" w:hAnsiTheme="majorHAnsi" w:cstheme="majorHAnsi"/>
          <w:noProof w:val="0"/>
          <w:color w:val="000000" w:themeColor="text1"/>
          <w:sz w:val="22"/>
          <w:szCs w:val="22"/>
          <w:lang w:val="ro-RO"/>
        </w:rPr>
        <w:t>Conflictul de interese – orice eveniment influenţând capacitatea prestatorului de a exprima o opinie profesională obiectivă şi imparţială, sau care îl împiedică pe acesta, în orice moment, să acorde prioritate intereselor achizitorului/beneficiarului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w:t>
      </w:r>
    </w:p>
    <w:p w14:paraId="4E79120A" w14:textId="77777777" w:rsidR="00F3799D" w:rsidRPr="00F3799D" w:rsidRDefault="00F3799D" w:rsidP="00F3799D">
      <w:pPr>
        <w:numPr>
          <w:ilvl w:val="0"/>
          <w:numId w:val="1"/>
        </w:numPr>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 xml:space="preserve">Forţa majoră – un eveniment mai presus de controlul părţilor, care nu se datorează greşelii sau vinei acestora, care nu putea fi prevăzut la momentul încheierii contractului subsecvent şi care face imposibilă executarea şi, respectiv, îndeplinirea contractului subsecvent; sunt considerate asemenea evenimente: războaie, revoluţii, incendii, inundaţii sau orice alte catastrofe naturale, restricţii apărute ca urmare a unei carantine, embargo, enumerarea nefiind exhaustivă ci enunţiativă. Nu este considerat forţă majoră un </w:t>
      </w:r>
      <w:r w:rsidRPr="00F3799D">
        <w:rPr>
          <w:rFonts w:asciiTheme="majorHAnsi" w:hAnsiTheme="majorHAnsi" w:cstheme="majorHAnsi"/>
          <w:color w:val="000000" w:themeColor="text1"/>
          <w:sz w:val="22"/>
          <w:szCs w:val="22"/>
        </w:rPr>
        <w:lastRenderedPageBreak/>
        <w:t xml:space="preserve">eveniment asemenea celor de mai sus care, fără a crea o imposibilitate de executare, face extrem de costisitoare executarea obligaţiilor uneia din părţi; </w:t>
      </w:r>
    </w:p>
    <w:p w14:paraId="15B5EB44" w14:textId="77777777" w:rsidR="00F3799D" w:rsidRPr="00F3799D" w:rsidRDefault="00F3799D" w:rsidP="00F3799D">
      <w:pPr>
        <w:numPr>
          <w:ilvl w:val="0"/>
          <w:numId w:val="1"/>
        </w:numPr>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Preţul unitar al serviciilor – preţul plătibil prestatorului de către achizitor, în baza acordului-cadru şi contractelor subsecvente;</w:t>
      </w:r>
    </w:p>
    <w:p w14:paraId="7F0F5D2D" w14:textId="77777777" w:rsidR="00F3799D" w:rsidRPr="00F3799D" w:rsidRDefault="00F3799D" w:rsidP="00F3799D">
      <w:pPr>
        <w:numPr>
          <w:ilvl w:val="0"/>
          <w:numId w:val="1"/>
        </w:numPr>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Produse – bunuri cuprinse în anexele la prezentul acord-cadru şi / sau contracte şi pe care prestatorul are obligaţia de a le furniza în legătură cu serviciile prestate conform acordului-cadru şi /  sau contractului subsecvent;</w:t>
      </w:r>
    </w:p>
    <w:p w14:paraId="0B768083" w14:textId="77777777" w:rsidR="00F3799D" w:rsidRPr="00F3799D" w:rsidRDefault="00F3799D" w:rsidP="00F3799D">
      <w:pPr>
        <w:numPr>
          <w:ilvl w:val="0"/>
          <w:numId w:val="1"/>
        </w:numPr>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 xml:space="preserve">Servicii – totalitatea activităţilor a căror prestare face obiectul acordului-cadru şi contractelor subsecvente; </w:t>
      </w:r>
    </w:p>
    <w:p w14:paraId="5C2CCA20" w14:textId="77777777" w:rsidR="00F3799D" w:rsidRPr="00F3799D" w:rsidRDefault="00F3799D" w:rsidP="00F3799D">
      <w:pPr>
        <w:numPr>
          <w:ilvl w:val="0"/>
          <w:numId w:val="1"/>
        </w:numPr>
        <w:jc w:val="both"/>
        <w:rPr>
          <w:rStyle w:val="ln2tlitera"/>
          <w:rFonts w:asciiTheme="majorHAnsi" w:hAnsiTheme="majorHAnsi" w:cstheme="majorHAnsi"/>
          <w:color w:val="000000" w:themeColor="text1"/>
          <w:sz w:val="22"/>
          <w:szCs w:val="22"/>
        </w:rPr>
      </w:pPr>
      <w:r w:rsidRPr="00F3799D">
        <w:rPr>
          <w:rFonts w:asciiTheme="majorHAnsi" w:hAnsiTheme="majorHAnsi" w:cstheme="majorHAnsi"/>
          <w:bCs/>
          <w:color w:val="000000" w:themeColor="text1"/>
          <w:sz w:val="22"/>
          <w:szCs w:val="22"/>
        </w:rPr>
        <w:t>Z</w:t>
      </w:r>
      <w:r w:rsidRPr="00F3799D">
        <w:rPr>
          <w:rStyle w:val="ln2tlitera"/>
          <w:rFonts w:asciiTheme="majorHAnsi" w:hAnsiTheme="majorHAnsi" w:cstheme="majorHAnsi"/>
          <w:color w:val="000000" w:themeColor="text1"/>
          <w:sz w:val="22"/>
          <w:szCs w:val="22"/>
        </w:rPr>
        <w:t xml:space="preserve">i – zi calendaristică; an - 365 de zile. </w:t>
      </w:r>
    </w:p>
    <w:p w14:paraId="3D5311BB" w14:textId="77777777" w:rsidR="00F3799D" w:rsidRPr="00F3799D" w:rsidRDefault="00F3799D" w:rsidP="00F3799D">
      <w:pPr>
        <w:numPr>
          <w:ilvl w:val="0"/>
          <w:numId w:val="1"/>
        </w:numPr>
        <w:jc w:val="both"/>
        <w:rPr>
          <w:rFonts w:asciiTheme="majorHAnsi" w:hAnsiTheme="majorHAnsi" w:cstheme="majorHAnsi"/>
          <w:color w:val="000000" w:themeColor="text1"/>
          <w:sz w:val="22"/>
          <w:szCs w:val="22"/>
        </w:rPr>
      </w:pPr>
      <w:r w:rsidRPr="00F3799D">
        <w:rPr>
          <w:rFonts w:asciiTheme="majorHAnsi" w:hAnsiTheme="majorHAnsi" w:cstheme="majorHAnsi"/>
          <w:bCs/>
          <w:color w:val="000000" w:themeColor="text1"/>
          <w:sz w:val="22"/>
          <w:szCs w:val="22"/>
        </w:rPr>
        <w:t>Lună – lună calendaristică;</w:t>
      </w:r>
    </w:p>
    <w:p w14:paraId="36DC0030" w14:textId="77777777" w:rsidR="00F3799D" w:rsidRPr="00F3799D" w:rsidRDefault="00F3799D" w:rsidP="00F3799D">
      <w:pPr>
        <w:ind w:left="720"/>
        <w:jc w:val="both"/>
        <w:rPr>
          <w:rStyle w:val="ln2punct1"/>
          <w:rFonts w:asciiTheme="majorHAnsi" w:hAnsiTheme="majorHAnsi" w:cstheme="majorHAnsi"/>
          <w:b w:val="0"/>
          <w:bCs w:val="0"/>
          <w:color w:val="000000" w:themeColor="text1"/>
          <w:sz w:val="22"/>
          <w:szCs w:val="22"/>
        </w:rPr>
      </w:pPr>
    </w:p>
    <w:p w14:paraId="30FFEF54" w14:textId="77777777" w:rsidR="00F3799D" w:rsidRPr="00F3799D" w:rsidRDefault="00F3799D" w:rsidP="00F3799D">
      <w:pPr>
        <w:jc w:val="both"/>
        <w:rPr>
          <w:rStyle w:val="ln2tpunct"/>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Articol</w:t>
      </w:r>
      <w:r w:rsidRPr="00F3799D">
        <w:rPr>
          <w:rStyle w:val="ln2punct1"/>
          <w:rFonts w:asciiTheme="majorHAnsi" w:hAnsiTheme="majorHAnsi" w:cstheme="majorHAnsi"/>
          <w:color w:val="000000" w:themeColor="text1"/>
          <w:sz w:val="22"/>
          <w:szCs w:val="22"/>
        </w:rPr>
        <w:t xml:space="preserve"> 3. </w:t>
      </w:r>
      <w:r w:rsidRPr="00F3799D">
        <w:rPr>
          <w:rStyle w:val="ln2tpunct"/>
          <w:rFonts w:asciiTheme="majorHAnsi" w:hAnsiTheme="majorHAnsi" w:cstheme="majorHAnsi"/>
          <w:b/>
          <w:color w:val="000000" w:themeColor="text1"/>
          <w:sz w:val="22"/>
          <w:szCs w:val="22"/>
        </w:rPr>
        <w:t>Interpretare</w:t>
      </w:r>
      <w:r w:rsidRPr="00F3799D">
        <w:rPr>
          <w:rStyle w:val="ln2tpunct"/>
          <w:rFonts w:asciiTheme="majorHAnsi" w:hAnsiTheme="majorHAnsi" w:cstheme="majorHAnsi"/>
          <w:color w:val="000000" w:themeColor="text1"/>
          <w:sz w:val="22"/>
          <w:szCs w:val="22"/>
        </w:rPr>
        <w:t xml:space="preserve"> </w:t>
      </w:r>
    </w:p>
    <w:p w14:paraId="658D44B4" w14:textId="77777777" w:rsidR="00F3799D" w:rsidRPr="00F3799D" w:rsidRDefault="00F3799D" w:rsidP="00F3799D">
      <w:pPr>
        <w:jc w:val="both"/>
        <w:rPr>
          <w:rStyle w:val="ln2tpunct"/>
          <w:rFonts w:asciiTheme="majorHAnsi" w:hAnsiTheme="majorHAnsi" w:cstheme="majorHAnsi"/>
          <w:color w:val="000000" w:themeColor="text1"/>
          <w:sz w:val="22"/>
          <w:szCs w:val="22"/>
        </w:rPr>
      </w:pPr>
      <w:r w:rsidRPr="00F3799D">
        <w:rPr>
          <w:rStyle w:val="ln2punct1"/>
          <w:rFonts w:asciiTheme="majorHAnsi" w:hAnsiTheme="majorHAnsi" w:cstheme="majorHAnsi"/>
          <w:color w:val="000000" w:themeColor="text1"/>
          <w:sz w:val="22"/>
          <w:szCs w:val="22"/>
        </w:rPr>
        <w:t>3.1.</w:t>
      </w:r>
      <w:r w:rsidRPr="00F3799D">
        <w:rPr>
          <w:rStyle w:val="ln2tpunct"/>
          <w:rFonts w:asciiTheme="majorHAnsi" w:hAnsiTheme="majorHAnsi" w:cstheme="majorHAnsi"/>
          <w:color w:val="000000" w:themeColor="text1"/>
          <w:sz w:val="22"/>
          <w:szCs w:val="22"/>
        </w:rPr>
        <w:t xml:space="preserve"> În prezentul acord-cadru, cu excepţia unei prevederi contrare, cuvintele la forma singular vor include forma de plural şi viceversa, acolo unde acest lucru este permis de context. </w:t>
      </w:r>
    </w:p>
    <w:p w14:paraId="77918966" w14:textId="77777777" w:rsidR="00F3799D" w:rsidRPr="00F3799D" w:rsidRDefault="00F3799D" w:rsidP="00F3799D">
      <w:pPr>
        <w:jc w:val="both"/>
        <w:rPr>
          <w:rStyle w:val="ln2tpunct"/>
          <w:rFonts w:asciiTheme="majorHAnsi" w:hAnsiTheme="majorHAnsi" w:cstheme="majorHAnsi"/>
          <w:color w:val="000000" w:themeColor="text1"/>
          <w:sz w:val="22"/>
          <w:szCs w:val="22"/>
        </w:rPr>
      </w:pPr>
      <w:r w:rsidRPr="00F3799D">
        <w:rPr>
          <w:rStyle w:val="ln2punct1"/>
          <w:rFonts w:asciiTheme="majorHAnsi" w:hAnsiTheme="majorHAnsi" w:cstheme="majorHAnsi"/>
          <w:color w:val="000000" w:themeColor="text1"/>
          <w:sz w:val="22"/>
          <w:szCs w:val="22"/>
        </w:rPr>
        <w:t>3.2.</w:t>
      </w:r>
      <w:r w:rsidRPr="00F3799D">
        <w:rPr>
          <w:rStyle w:val="ln2tpunct"/>
          <w:rFonts w:asciiTheme="majorHAnsi" w:hAnsiTheme="majorHAnsi" w:cstheme="majorHAnsi"/>
          <w:color w:val="000000" w:themeColor="text1"/>
          <w:sz w:val="22"/>
          <w:szCs w:val="22"/>
        </w:rPr>
        <w:t xml:space="preserve"> Termenul "zi" ori "zile" sau orice referire la zile reprezintă zile calendaristice dacă nu se specifică în mod diferit. </w:t>
      </w:r>
    </w:p>
    <w:p w14:paraId="2551105B" w14:textId="77777777" w:rsidR="00F3799D" w:rsidRPr="00F3799D" w:rsidRDefault="00F3799D" w:rsidP="00F3799D">
      <w:pPr>
        <w:jc w:val="both"/>
        <w:rPr>
          <w:rFonts w:asciiTheme="majorHAnsi" w:hAnsiTheme="majorHAnsi" w:cstheme="majorHAnsi"/>
          <w:color w:val="000000" w:themeColor="text1"/>
          <w:sz w:val="22"/>
          <w:szCs w:val="22"/>
        </w:rPr>
      </w:pPr>
      <w:r w:rsidRPr="00F3799D">
        <w:rPr>
          <w:rStyle w:val="ln2tpunct"/>
          <w:rFonts w:asciiTheme="majorHAnsi" w:hAnsiTheme="majorHAnsi" w:cstheme="majorHAnsi"/>
          <w:b/>
          <w:color w:val="000000" w:themeColor="text1"/>
          <w:sz w:val="22"/>
          <w:szCs w:val="22"/>
        </w:rPr>
        <w:t>3.3.</w:t>
      </w:r>
      <w:r w:rsidRPr="00F3799D">
        <w:rPr>
          <w:rStyle w:val="ln2tpunct"/>
          <w:rFonts w:asciiTheme="majorHAnsi" w:hAnsiTheme="majorHAnsi" w:cstheme="majorHAnsi"/>
          <w:color w:val="000000" w:themeColor="text1"/>
          <w:sz w:val="22"/>
          <w:szCs w:val="22"/>
        </w:rPr>
        <w:t xml:space="preserve"> </w:t>
      </w:r>
      <w:r w:rsidRPr="00F3799D">
        <w:rPr>
          <w:rFonts w:asciiTheme="majorHAnsi" w:hAnsiTheme="majorHAnsi" w:cstheme="majorHAnsi"/>
          <w:color w:val="000000" w:themeColor="text1"/>
          <w:sz w:val="22"/>
          <w:szCs w:val="22"/>
          <w:lang w:val="it-IT"/>
        </w:rPr>
        <w:t>Clauzele şi expresiile vor fi interpretate prin raportare la întregul acord-cadru</w:t>
      </w:r>
      <w:r w:rsidRPr="00F3799D">
        <w:rPr>
          <w:rFonts w:asciiTheme="majorHAnsi" w:hAnsiTheme="majorHAnsi" w:cstheme="majorHAnsi"/>
          <w:color w:val="000000" w:themeColor="text1"/>
          <w:sz w:val="22"/>
          <w:szCs w:val="22"/>
        </w:rPr>
        <w:t>.</w:t>
      </w:r>
    </w:p>
    <w:p w14:paraId="31ED481A" w14:textId="77777777" w:rsidR="00F3799D" w:rsidRPr="00F3799D" w:rsidRDefault="00F3799D" w:rsidP="00F3799D">
      <w:pPr>
        <w:jc w:val="both"/>
        <w:rPr>
          <w:rFonts w:asciiTheme="majorHAnsi" w:hAnsiTheme="majorHAnsi" w:cstheme="majorHAnsi"/>
          <w:color w:val="000000" w:themeColor="text1"/>
          <w:sz w:val="22"/>
          <w:szCs w:val="22"/>
        </w:rPr>
      </w:pPr>
    </w:p>
    <w:p w14:paraId="76F3ED80" w14:textId="77777777" w:rsidR="00F3799D" w:rsidRPr="00F3799D" w:rsidRDefault="00F3799D" w:rsidP="00F3799D">
      <w:pPr>
        <w:jc w:val="both"/>
        <w:rPr>
          <w:rStyle w:val="ln2tpunct"/>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Articol</w:t>
      </w:r>
      <w:r w:rsidRPr="00F3799D" w:rsidDel="003C4DDC">
        <w:rPr>
          <w:rStyle w:val="ln2punct1"/>
          <w:rFonts w:asciiTheme="majorHAnsi" w:hAnsiTheme="majorHAnsi" w:cstheme="majorHAnsi"/>
          <w:color w:val="000000" w:themeColor="text1"/>
          <w:sz w:val="22"/>
          <w:szCs w:val="22"/>
        </w:rPr>
        <w:t xml:space="preserve"> </w:t>
      </w:r>
      <w:r w:rsidRPr="00F3799D">
        <w:rPr>
          <w:rStyle w:val="ln2tpunct"/>
          <w:rFonts w:asciiTheme="majorHAnsi" w:hAnsiTheme="majorHAnsi" w:cstheme="majorHAnsi"/>
          <w:b/>
          <w:color w:val="000000" w:themeColor="text1"/>
          <w:sz w:val="22"/>
          <w:szCs w:val="22"/>
        </w:rPr>
        <w:t>4. Scopul acordului-cadru</w:t>
      </w:r>
    </w:p>
    <w:p w14:paraId="06EB4276" w14:textId="77777777" w:rsidR="00F3799D" w:rsidRPr="00F3799D" w:rsidRDefault="00F3799D" w:rsidP="00F3799D">
      <w:pPr>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 xml:space="preserve">4.1. </w:t>
      </w:r>
      <w:r w:rsidRPr="00F3799D">
        <w:rPr>
          <w:rFonts w:asciiTheme="majorHAnsi" w:hAnsiTheme="majorHAnsi" w:cstheme="majorHAnsi"/>
          <w:color w:val="000000" w:themeColor="text1"/>
          <w:sz w:val="22"/>
          <w:szCs w:val="22"/>
        </w:rPr>
        <w:t>Scopul acordului-cadru îl reprezintă stabilirea elementelor/condiţiilor esenţiale, care vor guverna contractele subsecvente de prestări servicii ce urmează a fi atribuite pe durata derulării prezentului acord-cadru.</w:t>
      </w:r>
    </w:p>
    <w:p w14:paraId="0A615F32" w14:textId="77777777" w:rsidR="00F3799D" w:rsidRPr="00F3799D" w:rsidRDefault="00F3799D" w:rsidP="00F3799D">
      <w:pPr>
        <w:jc w:val="both"/>
        <w:rPr>
          <w:rFonts w:asciiTheme="majorHAnsi" w:hAnsiTheme="majorHAnsi" w:cstheme="majorHAnsi"/>
          <w:i/>
          <w:color w:val="000000" w:themeColor="text1"/>
          <w:sz w:val="22"/>
          <w:szCs w:val="22"/>
        </w:rPr>
      </w:pPr>
      <w:r w:rsidRPr="00F3799D">
        <w:rPr>
          <w:rFonts w:asciiTheme="majorHAnsi" w:hAnsiTheme="majorHAnsi" w:cstheme="majorHAnsi"/>
          <w:b/>
          <w:color w:val="000000" w:themeColor="text1"/>
          <w:sz w:val="22"/>
          <w:szCs w:val="22"/>
        </w:rPr>
        <w:t>4.2</w:t>
      </w:r>
      <w:r w:rsidRPr="00F3799D">
        <w:rPr>
          <w:rFonts w:asciiTheme="majorHAnsi" w:hAnsiTheme="majorHAnsi" w:cstheme="majorHAnsi"/>
          <w:color w:val="000000" w:themeColor="text1"/>
          <w:sz w:val="22"/>
          <w:szCs w:val="22"/>
        </w:rPr>
        <w:t xml:space="preserve"> Contractele subsecvente ce urmează a fi atribuite au ca obiect prestarea de servicii de organizare evenimente, conform caietului de sarcini, pentru fiecare eveniment in parte.</w:t>
      </w:r>
    </w:p>
    <w:p w14:paraId="548DA8BA" w14:textId="77777777" w:rsidR="00F3799D" w:rsidRPr="00F3799D" w:rsidRDefault="00F3799D" w:rsidP="00F3799D">
      <w:pPr>
        <w:jc w:val="both"/>
        <w:rPr>
          <w:rFonts w:asciiTheme="majorHAnsi" w:hAnsiTheme="majorHAnsi" w:cstheme="majorHAnsi"/>
          <w:b/>
          <w:color w:val="000000" w:themeColor="text1"/>
          <w:sz w:val="22"/>
          <w:szCs w:val="22"/>
        </w:rPr>
      </w:pPr>
    </w:p>
    <w:p w14:paraId="598EBDD0" w14:textId="77777777" w:rsidR="00F3799D" w:rsidRPr="00F3799D" w:rsidRDefault="00F3799D" w:rsidP="00F3799D">
      <w:pPr>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Articol 5. Documentele acordului-cadru</w:t>
      </w:r>
    </w:p>
    <w:p w14:paraId="5414B106" w14:textId="77777777" w:rsidR="00F3799D" w:rsidRPr="00F3799D" w:rsidRDefault="00F3799D" w:rsidP="00F3799D">
      <w:pPr>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5.1</w:t>
      </w:r>
      <w:r w:rsidRPr="00F3799D">
        <w:rPr>
          <w:rFonts w:asciiTheme="majorHAnsi" w:hAnsiTheme="majorHAnsi" w:cstheme="majorHAnsi"/>
          <w:color w:val="000000" w:themeColor="text1"/>
          <w:sz w:val="22"/>
          <w:szCs w:val="22"/>
        </w:rPr>
        <w:t xml:space="preserve"> </w:t>
      </w:r>
      <w:r w:rsidRPr="00F3799D">
        <w:rPr>
          <w:rFonts w:asciiTheme="majorHAnsi" w:hAnsiTheme="majorHAnsi" w:cstheme="majorHAnsi"/>
          <w:b/>
          <w:color w:val="000000" w:themeColor="text1"/>
          <w:sz w:val="22"/>
          <w:szCs w:val="22"/>
        </w:rPr>
        <w:t>Documentele acordului-cadru</w:t>
      </w:r>
      <w:r w:rsidRPr="00F3799D">
        <w:rPr>
          <w:rFonts w:asciiTheme="majorHAnsi" w:hAnsiTheme="majorHAnsi" w:cstheme="majorHAnsi"/>
          <w:color w:val="000000" w:themeColor="text1"/>
          <w:sz w:val="22"/>
          <w:szCs w:val="22"/>
        </w:rPr>
        <w:t xml:space="preserve"> </w:t>
      </w:r>
    </w:p>
    <w:p w14:paraId="38D81290" w14:textId="77777777" w:rsidR="00F3799D" w:rsidRPr="00F3799D" w:rsidRDefault="00F3799D" w:rsidP="00F3799D">
      <w:pPr>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Promitent-prestator va îndeplini serviciile în condiţiile stabilite în prezentul acord-cadru de prestări servicii, care include, în ordinea enumerării, prezentul acord-cadru de servicii împreună cu orice act adiţional la acordul-cadru de servicii şi următoarele anexe:</w:t>
      </w:r>
    </w:p>
    <w:p w14:paraId="544D00EB" w14:textId="77777777" w:rsidR="00F3799D" w:rsidRPr="00F3799D" w:rsidRDefault="00F3799D" w:rsidP="00F3799D">
      <w:pPr>
        <w:ind w:left="1440" w:hanging="1440"/>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Anexa I:  Caietul de sarcini;</w:t>
      </w:r>
    </w:p>
    <w:p w14:paraId="292912B6" w14:textId="77777777" w:rsidR="00F3799D" w:rsidRPr="00F3799D" w:rsidRDefault="00F3799D" w:rsidP="00F3799D">
      <w:pPr>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Anexa II: Propunerea tehnică;</w:t>
      </w:r>
    </w:p>
    <w:p w14:paraId="27BF93B4" w14:textId="77777777" w:rsidR="00F3799D" w:rsidRPr="00F3799D" w:rsidRDefault="00F3799D" w:rsidP="00F3799D">
      <w:pPr>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 xml:space="preserve">Anexa III: Propunerea financiară; </w:t>
      </w:r>
    </w:p>
    <w:p w14:paraId="7B923415" w14:textId="77777777" w:rsidR="00F3799D" w:rsidRPr="00F3799D" w:rsidRDefault="00F3799D" w:rsidP="00F3799D">
      <w:pPr>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 xml:space="preserve">În cazul oricărei contradicţii între documentele de mai sus, prevederile acestora vor fi aplicate în ordinea de precedenţă stabilită conform succesiunii documentelor enumerate mai sus. </w:t>
      </w:r>
    </w:p>
    <w:p w14:paraId="32E505B6" w14:textId="77777777" w:rsidR="00F3799D" w:rsidRPr="00F3799D" w:rsidRDefault="00F3799D" w:rsidP="00F3799D">
      <w:pPr>
        <w:jc w:val="both"/>
        <w:rPr>
          <w:rFonts w:asciiTheme="majorHAnsi" w:hAnsiTheme="majorHAnsi" w:cstheme="majorHAnsi"/>
          <w:b/>
          <w:color w:val="000000" w:themeColor="text1"/>
          <w:sz w:val="22"/>
          <w:szCs w:val="22"/>
        </w:rPr>
      </w:pPr>
    </w:p>
    <w:p w14:paraId="1718E92B" w14:textId="77777777" w:rsidR="00F3799D" w:rsidRPr="00F3799D" w:rsidRDefault="00F3799D" w:rsidP="00F3799D">
      <w:pPr>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5.2 Documentele contractului subsecvent:</w:t>
      </w:r>
    </w:p>
    <w:p w14:paraId="31B5C620" w14:textId="77777777" w:rsidR="00F3799D" w:rsidRPr="00F3799D" w:rsidRDefault="00F3799D" w:rsidP="00F3799D">
      <w:pPr>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 xml:space="preserve">În baza acordului-cadru se vor semna ulterior contracte subsecvente de prestări servicii. </w:t>
      </w:r>
    </w:p>
    <w:p w14:paraId="257E999C" w14:textId="77777777" w:rsidR="00F3799D" w:rsidRPr="00F3799D" w:rsidRDefault="00F3799D" w:rsidP="00F3799D">
      <w:pPr>
        <w:tabs>
          <w:tab w:val="left" w:pos="720"/>
        </w:tabs>
        <w:ind w:left="1080"/>
        <w:jc w:val="both"/>
        <w:rPr>
          <w:rFonts w:asciiTheme="majorHAnsi" w:hAnsiTheme="majorHAnsi" w:cstheme="majorHAnsi"/>
          <w:color w:val="000000" w:themeColor="text1"/>
          <w:sz w:val="22"/>
          <w:szCs w:val="22"/>
        </w:rPr>
      </w:pPr>
    </w:p>
    <w:p w14:paraId="04D7C34D" w14:textId="77777777" w:rsidR="00F3799D" w:rsidRPr="00F3799D" w:rsidRDefault="00F3799D" w:rsidP="00F3799D">
      <w:pPr>
        <w:tabs>
          <w:tab w:val="left" w:pos="560"/>
        </w:tabs>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 xml:space="preserve">Articol 6. Prețurile unitare ale acordului-cadru </w:t>
      </w:r>
    </w:p>
    <w:p w14:paraId="646C1B57" w14:textId="77777777" w:rsidR="00F3799D" w:rsidRPr="00F3799D" w:rsidRDefault="00F3799D" w:rsidP="00F3799D">
      <w:pPr>
        <w:tabs>
          <w:tab w:val="left" w:pos="560"/>
        </w:tabs>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6.1</w:t>
      </w:r>
      <w:r w:rsidRPr="00F3799D">
        <w:rPr>
          <w:rFonts w:asciiTheme="majorHAnsi" w:hAnsiTheme="majorHAnsi" w:cstheme="majorHAnsi"/>
          <w:color w:val="000000" w:themeColor="text1"/>
          <w:sz w:val="22"/>
          <w:szCs w:val="22"/>
        </w:rPr>
        <w:t xml:space="preserve"> Preţul unitar al serviciilor este exprimat în lei, şi este prevăzut în Anexa III </w:t>
      </w:r>
      <w:r w:rsidRPr="00F3799D">
        <w:rPr>
          <w:rFonts w:asciiTheme="majorHAnsi" w:hAnsiTheme="majorHAnsi" w:cstheme="majorHAnsi"/>
          <w:i/>
          <w:color w:val="000000" w:themeColor="text1"/>
          <w:sz w:val="22"/>
          <w:szCs w:val="22"/>
        </w:rPr>
        <w:t>Propunerea financiară,</w:t>
      </w:r>
      <w:r w:rsidRPr="00F3799D">
        <w:rPr>
          <w:rFonts w:asciiTheme="majorHAnsi" w:hAnsiTheme="majorHAnsi" w:cstheme="majorHAnsi"/>
          <w:color w:val="000000" w:themeColor="text1"/>
          <w:sz w:val="22"/>
          <w:szCs w:val="22"/>
        </w:rPr>
        <w:t xml:space="preserve"> care face parte integrantă din prezentul acord-cadru, la care se adaugă TVA. Valoarea contractului/contractelor subsecvent/e va fi fundamentată pe preţul unitar al serviciilor prevăzut în această anexă, conform prevederilor documentaței de atribuire. </w:t>
      </w:r>
    </w:p>
    <w:p w14:paraId="2261C58E" w14:textId="77777777" w:rsidR="00F3799D" w:rsidRPr="00F3799D" w:rsidRDefault="00F3799D" w:rsidP="00F3799D">
      <w:pPr>
        <w:ind w:left="612"/>
        <w:rPr>
          <w:rFonts w:asciiTheme="majorHAnsi" w:hAnsiTheme="majorHAnsi" w:cstheme="majorHAnsi"/>
          <w:bCs/>
          <w:color w:val="000000" w:themeColor="text1"/>
          <w:sz w:val="22"/>
          <w:szCs w:val="22"/>
        </w:rPr>
      </w:pPr>
    </w:p>
    <w:p w14:paraId="1BE4901C" w14:textId="77777777" w:rsidR="00F3799D" w:rsidRPr="00F3799D" w:rsidRDefault="00F3799D" w:rsidP="00F3799D">
      <w:pPr>
        <w:tabs>
          <w:tab w:val="left" w:pos="560"/>
        </w:tabs>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Articol 7. Cantitatea previzionată</w:t>
      </w:r>
    </w:p>
    <w:p w14:paraId="2A794C81" w14:textId="77777777" w:rsidR="00F3799D" w:rsidRPr="00F3799D" w:rsidRDefault="00F3799D" w:rsidP="00F3799D">
      <w:pPr>
        <w:tabs>
          <w:tab w:val="left" w:pos="560"/>
        </w:tabs>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7.1</w:t>
      </w:r>
      <w:r w:rsidRPr="00F3799D">
        <w:rPr>
          <w:rFonts w:asciiTheme="majorHAnsi" w:hAnsiTheme="majorHAnsi" w:cstheme="majorHAnsi"/>
          <w:color w:val="000000" w:themeColor="text1"/>
          <w:sz w:val="22"/>
          <w:szCs w:val="22"/>
        </w:rPr>
        <w:t xml:space="preserve"> Cantităţile minime şi maxime ale serviciilor care ar putea fi solicitate </w:t>
      </w:r>
      <w:r w:rsidRPr="00F3799D">
        <w:rPr>
          <w:rFonts w:asciiTheme="majorHAnsi" w:hAnsiTheme="majorHAnsi" w:cstheme="majorHAnsi"/>
          <w:color w:val="000000" w:themeColor="text1"/>
          <w:sz w:val="22"/>
          <w:szCs w:val="22"/>
          <w:u w:val="single"/>
        </w:rPr>
        <w:t>pe durata întregului acord – cadru, în baza contractelor subsecvente,</w:t>
      </w:r>
      <w:r w:rsidRPr="00F3799D">
        <w:rPr>
          <w:rFonts w:asciiTheme="majorHAnsi" w:hAnsiTheme="majorHAnsi" w:cstheme="majorHAnsi"/>
          <w:color w:val="000000" w:themeColor="text1"/>
          <w:sz w:val="22"/>
          <w:szCs w:val="22"/>
        </w:rPr>
        <w:t xml:space="preserve"> sunt estimate în Caietul de sarcini.</w:t>
      </w:r>
    </w:p>
    <w:p w14:paraId="0A78AB89" w14:textId="77777777" w:rsidR="00F3799D" w:rsidRPr="00F3799D" w:rsidRDefault="00F3799D" w:rsidP="00F3799D">
      <w:pPr>
        <w:tabs>
          <w:tab w:val="left" w:pos="560"/>
        </w:tabs>
        <w:jc w:val="both"/>
        <w:rPr>
          <w:rFonts w:asciiTheme="majorHAnsi" w:hAnsiTheme="majorHAnsi" w:cstheme="majorHAnsi"/>
          <w:b/>
          <w:color w:val="000000" w:themeColor="text1"/>
          <w:sz w:val="22"/>
          <w:szCs w:val="22"/>
        </w:rPr>
      </w:pPr>
    </w:p>
    <w:p w14:paraId="525962DC" w14:textId="77777777" w:rsidR="00F3799D" w:rsidRPr="00F3799D" w:rsidRDefault="00F3799D" w:rsidP="00F3799D">
      <w:pPr>
        <w:tabs>
          <w:tab w:val="left" w:pos="560"/>
        </w:tabs>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Articol 8. Ajustarea preţului</w:t>
      </w:r>
    </w:p>
    <w:p w14:paraId="4A3285B0" w14:textId="77777777" w:rsidR="00F3799D" w:rsidRPr="00F3799D" w:rsidRDefault="00F3799D" w:rsidP="00F3799D">
      <w:pPr>
        <w:tabs>
          <w:tab w:val="left" w:pos="560"/>
        </w:tabs>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8.1.</w:t>
      </w:r>
      <w:r w:rsidRPr="00F3799D">
        <w:rPr>
          <w:rFonts w:asciiTheme="majorHAnsi" w:hAnsiTheme="majorHAnsi" w:cstheme="majorHAnsi"/>
          <w:color w:val="000000" w:themeColor="text1"/>
          <w:sz w:val="22"/>
          <w:szCs w:val="22"/>
        </w:rPr>
        <w:t xml:space="preserve"> În vederea încheierii contractelor subsecvente nu se acceptă ajustarea preţurilor unitare ofertate la incheierea acordului cadru. </w:t>
      </w:r>
    </w:p>
    <w:p w14:paraId="0F3F7CC5" w14:textId="77777777" w:rsidR="00F3799D" w:rsidRPr="00F3799D" w:rsidRDefault="00F3799D" w:rsidP="00F3799D">
      <w:pPr>
        <w:jc w:val="both"/>
        <w:rPr>
          <w:rFonts w:asciiTheme="majorHAnsi" w:hAnsiTheme="majorHAnsi" w:cstheme="majorHAnsi"/>
          <w:b/>
          <w:color w:val="000000" w:themeColor="text1"/>
          <w:sz w:val="22"/>
          <w:szCs w:val="22"/>
        </w:rPr>
      </w:pPr>
    </w:p>
    <w:p w14:paraId="11A23E27" w14:textId="77777777" w:rsidR="00F3799D" w:rsidRPr="00F3799D" w:rsidRDefault="00F3799D" w:rsidP="00F3799D">
      <w:pPr>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Articol 9. Durata acordului-cadru</w:t>
      </w:r>
    </w:p>
    <w:p w14:paraId="18371492" w14:textId="0485B1D1" w:rsidR="00F3799D" w:rsidRPr="00F3799D" w:rsidRDefault="00F3799D" w:rsidP="00F3799D">
      <w:pPr>
        <w:jc w:val="both"/>
        <w:rPr>
          <w:rFonts w:asciiTheme="majorHAnsi" w:hAnsiTheme="majorHAnsi" w:cstheme="majorHAnsi"/>
          <w:color w:val="000000"/>
        </w:rPr>
      </w:pPr>
      <w:r w:rsidRPr="00F3799D">
        <w:rPr>
          <w:rFonts w:asciiTheme="majorHAnsi" w:hAnsiTheme="majorHAnsi" w:cstheme="majorHAnsi"/>
          <w:b/>
          <w:color w:val="000000" w:themeColor="text1"/>
          <w:sz w:val="22"/>
          <w:szCs w:val="22"/>
        </w:rPr>
        <w:lastRenderedPageBreak/>
        <w:t xml:space="preserve">9.1 </w:t>
      </w:r>
      <w:r w:rsidRPr="00F3799D">
        <w:rPr>
          <w:rFonts w:asciiTheme="majorHAnsi" w:hAnsiTheme="majorHAnsi" w:cstheme="majorHAnsi"/>
          <w:color w:val="000000" w:themeColor="text1"/>
          <w:sz w:val="22"/>
          <w:szCs w:val="22"/>
        </w:rPr>
        <w:t xml:space="preserve">Durata de implementare a acordului-cadru este </w:t>
      </w:r>
      <w:bookmarkStart w:id="0" w:name="_Hlk26425754"/>
      <w:r w:rsidR="00992AC8">
        <w:rPr>
          <w:rFonts w:asciiTheme="majorHAnsi" w:hAnsiTheme="majorHAnsi" w:cstheme="majorHAnsi"/>
          <w:color w:val="000000" w:themeColor="text1"/>
          <w:sz w:val="22"/>
          <w:szCs w:val="22"/>
        </w:rPr>
        <w:t>de</w:t>
      </w:r>
      <w:r w:rsidRPr="00F3799D">
        <w:rPr>
          <w:rFonts w:asciiTheme="majorHAnsi" w:hAnsiTheme="majorHAnsi" w:cstheme="majorHAnsi"/>
          <w:color w:val="000000" w:themeColor="text1"/>
          <w:sz w:val="22"/>
          <w:szCs w:val="22"/>
        </w:rPr>
        <w:t xml:space="preserve"> </w:t>
      </w:r>
      <w:r w:rsidR="00992AC8">
        <w:rPr>
          <w:rFonts w:asciiTheme="majorHAnsi" w:hAnsiTheme="majorHAnsi" w:cstheme="majorHAnsi"/>
          <w:color w:val="000000"/>
        </w:rPr>
        <w:t>24</w:t>
      </w:r>
      <w:r w:rsidRPr="00F3799D">
        <w:rPr>
          <w:rFonts w:asciiTheme="majorHAnsi" w:hAnsiTheme="majorHAnsi" w:cstheme="majorHAnsi"/>
          <w:color w:val="000000"/>
        </w:rPr>
        <w:t xml:space="preserve"> luni dar nu mai mult de data incheierii unui contract de achizitie publica in urma unei proceduri de atribuire prin licitatie deschisa</w:t>
      </w:r>
      <w:bookmarkEnd w:id="0"/>
      <w:r w:rsidRPr="00F3799D">
        <w:rPr>
          <w:rFonts w:asciiTheme="majorHAnsi" w:hAnsiTheme="majorHAnsi" w:cstheme="majorHAnsi"/>
          <w:color w:val="000000"/>
        </w:rPr>
        <w:t>.</w:t>
      </w:r>
    </w:p>
    <w:p w14:paraId="267944E5" w14:textId="5169474B" w:rsidR="00F3799D" w:rsidRPr="00F3799D" w:rsidRDefault="00F3799D" w:rsidP="00F3799D">
      <w:pPr>
        <w:jc w:val="both"/>
        <w:rPr>
          <w:rFonts w:asciiTheme="majorHAnsi" w:hAnsiTheme="majorHAnsi" w:cstheme="majorHAnsi"/>
          <w:color w:val="000000"/>
        </w:rPr>
      </w:pPr>
      <w:r w:rsidRPr="00F3799D">
        <w:rPr>
          <w:rFonts w:asciiTheme="majorHAnsi" w:hAnsiTheme="majorHAnsi" w:cstheme="majorHAnsi"/>
          <w:color w:val="000000"/>
        </w:rPr>
        <w:t>Partile pot prelungi durata acordului – cadru in urmatoarele conditii:</w:t>
      </w:r>
    </w:p>
    <w:p w14:paraId="4EE0EC46" w14:textId="45958E22" w:rsidR="00F3799D" w:rsidRPr="00F3799D" w:rsidRDefault="00F3799D" w:rsidP="00F3799D">
      <w:pPr>
        <w:pStyle w:val="ListParagraph"/>
        <w:numPr>
          <w:ilvl w:val="0"/>
          <w:numId w:val="3"/>
        </w:numPr>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 xml:space="preserve">Cu durata ultimul contractului subsecvent incheiat pentru o perioada ce nu poate depasi </w:t>
      </w:r>
      <w:r w:rsidR="00992AC8">
        <w:rPr>
          <w:rFonts w:asciiTheme="majorHAnsi" w:hAnsiTheme="majorHAnsi" w:cstheme="majorHAnsi"/>
          <w:color w:val="000000" w:themeColor="text1"/>
          <w:sz w:val="22"/>
          <w:szCs w:val="22"/>
        </w:rPr>
        <w:t>24</w:t>
      </w:r>
      <w:r w:rsidRPr="00F3799D">
        <w:rPr>
          <w:rFonts w:asciiTheme="majorHAnsi" w:hAnsiTheme="majorHAnsi" w:cstheme="majorHAnsi"/>
          <w:color w:val="000000" w:themeColor="text1"/>
          <w:sz w:val="22"/>
          <w:szCs w:val="22"/>
        </w:rPr>
        <w:t xml:space="preserve"> luni;</w:t>
      </w:r>
    </w:p>
    <w:p w14:paraId="79A5B7B9" w14:textId="7D4F5544" w:rsidR="00F3799D" w:rsidRPr="00F3799D" w:rsidRDefault="00F3799D" w:rsidP="00F3799D">
      <w:pPr>
        <w:pStyle w:val="ListParagraph"/>
        <w:numPr>
          <w:ilvl w:val="0"/>
          <w:numId w:val="3"/>
        </w:numPr>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 xml:space="preserve">Prin act aditional pentru o durata de </w:t>
      </w:r>
      <w:r w:rsidR="00992AC8">
        <w:rPr>
          <w:rFonts w:asciiTheme="majorHAnsi" w:hAnsiTheme="majorHAnsi" w:cstheme="majorHAnsi"/>
          <w:color w:val="000000" w:themeColor="text1"/>
          <w:sz w:val="22"/>
          <w:szCs w:val="22"/>
        </w:rPr>
        <w:t>24</w:t>
      </w:r>
      <w:r w:rsidRPr="00F3799D">
        <w:rPr>
          <w:rFonts w:asciiTheme="majorHAnsi" w:hAnsiTheme="majorHAnsi" w:cstheme="majorHAnsi"/>
          <w:color w:val="000000" w:themeColor="text1"/>
          <w:sz w:val="22"/>
          <w:szCs w:val="22"/>
        </w:rPr>
        <w:t xml:space="preserve"> luni </w:t>
      </w:r>
      <w:r w:rsidRPr="00F3799D">
        <w:rPr>
          <w:rFonts w:asciiTheme="majorHAnsi" w:hAnsiTheme="majorHAnsi" w:cstheme="majorHAnsi"/>
          <w:color w:val="000000"/>
        </w:rPr>
        <w:t>dar nu mai mult de data incheierii unui contract de achizitie publica in urma unei proceduri de atribuire prin licitatie deschisa.</w:t>
      </w:r>
    </w:p>
    <w:p w14:paraId="141CD393" w14:textId="77777777" w:rsidR="00F3799D" w:rsidRPr="00F3799D" w:rsidRDefault="00F3799D" w:rsidP="00F3799D">
      <w:pPr>
        <w:tabs>
          <w:tab w:val="left" w:pos="560"/>
        </w:tabs>
        <w:jc w:val="both"/>
        <w:rPr>
          <w:rFonts w:asciiTheme="majorHAnsi" w:hAnsiTheme="majorHAnsi" w:cstheme="majorHAnsi"/>
          <w:b/>
          <w:color w:val="000000" w:themeColor="text1"/>
          <w:sz w:val="22"/>
          <w:szCs w:val="22"/>
        </w:rPr>
      </w:pPr>
    </w:p>
    <w:p w14:paraId="30ED5A29" w14:textId="77777777" w:rsidR="00F3799D" w:rsidRPr="00F3799D" w:rsidRDefault="00F3799D" w:rsidP="00F3799D">
      <w:pPr>
        <w:tabs>
          <w:tab w:val="left" w:pos="560"/>
        </w:tabs>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Articol 10. Obligaţiile promitentului-prestator</w:t>
      </w:r>
    </w:p>
    <w:p w14:paraId="1CA8B3BC" w14:textId="77777777" w:rsidR="00F3799D" w:rsidRPr="00F3799D" w:rsidRDefault="00F3799D" w:rsidP="00F3799D">
      <w:pPr>
        <w:tabs>
          <w:tab w:val="left" w:pos="560"/>
        </w:tabs>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10.1</w:t>
      </w:r>
      <w:r w:rsidRPr="00F3799D">
        <w:rPr>
          <w:rFonts w:asciiTheme="majorHAnsi" w:hAnsiTheme="majorHAnsi" w:cstheme="majorHAnsi"/>
          <w:color w:val="000000" w:themeColor="text1"/>
          <w:sz w:val="22"/>
          <w:szCs w:val="22"/>
        </w:rPr>
        <w:t xml:space="preserve"> Promitentul-prestator se obligă ca, în baza contractelor subsecvente încheiate cu promitentul-achizitor, să presteze serviciile menţionate la art. 4, alin. 4.2.</w:t>
      </w:r>
    </w:p>
    <w:p w14:paraId="0F03E8CD" w14:textId="77777777" w:rsidR="00F3799D" w:rsidRPr="00F3799D" w:rsidRDefault="00F3799D" w:rsidP="00F3799D">
      <w:pPr>
        <w:tabs>
          <w:tab w:val="left" w:pos="560"/>
        </w:tabs>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10.2</w:t>
      </w:r>
      <w:r w:rsidRPr="00F3799D">
        <w:rPr>
          <w:rFonts w:asciiTheme="majorHAnsi" w:hAnsiTheme="majorHAnsi" w:cstheme="majorHAnsi"/>
          <w:color w:val="000000" w:themeColor="text1"/>
          <w:sz w:val="22"/>
          <w:szCs w:val="22"/>
        </w:rPr>
        <w:t xml:space="preserve"> Promitentul-prestator se obligă ca prin răspunsul la invitaţiile de semnare a contractului/contractelor subsecvent/e să nu modifice elementele/condiţiile stabilite prin acordul-cadru.</w:t>
      </w:r>
    </w:p>
    <w:p w14:paraId="2406A81D" w14:textId="77777777" w:rsidR="00F3799D" w:rsidRPr="00F3799D" w:rsidRDefault="00F3799D" w:rsidP="00F3799D">
      <w:pPr>
        <w:pStyle w:val="DefaultText2"/>
        <w:jc w:val="both"/>
        <w:rPr>
          <w:rFonts w:asciiTheme="majorHAnsi" w:hAnsiTheme="majorHAnsi" w:cstheme="majorHAnsi"/>
          <w:color w:val="000000" w:themeColor="text1"/>
          <w:sz w:val="22"/>
          <w:szCs w:val="22"/>
          <w:lang w:val="ro-RO"/>
        </w:rPr>
      </w:pPr>
      <w:r w:rsidRPr="00F3799D">
        <w:rPr>
          <w:rFonts w:asciiTheme="majorHAnsi" w:hAnsiTheme="majorHAnsi" w:cstheme="majorHAnsi"/>
          <w:b/>
          <w:color w:val="000000" w:themeColor="text1"/>
          <w:sz w:val="22"/>
          <w:szCs w:val="22"/>
          <w:lang w:val="ro-RO"/>
        </w:rPr>
        <w:t>10.3</w:t>
      </w:r>
      <w:r w:rsidRPr="00F3799D">
        <w:rPr>
          <w:rFonts w:asciiTheme="majorHAnsi" w:hAnsiTheme="majorHAnsi" w:cstheme="majorHAnsi"/>
          <w:color w:val="000000" w:themeColor="text1"/>
          <w:sz w:val="22"/>
          <w:szCs w:val="22"/>
          <w:lang w:val="ro-RO"/>
        </w:rPr>
        <w:t xml:space="preserve">  </w:t>
      </w:r>
      <w:r w:rsidRPr="00F3799D">
        <w:rPr>
          <w:rFonts w:asciiTheme="majorHAnsi" w:hAnsiTheme="majorHAnsi" w:cstheme="majorHAnsi"/>
          <w:color w:val="000000" w:themeColor="text1"/>
          <w:sz w:val="22"/>
          <w:szCs w:val="22"/>
        </w:rPr>
        <w:t xml:space="preserve">Promitentul-prestator </w:t>
      </w:r>
      <w:r w:rsidRPr="00F3799D">
        <w:rPr>
          <w:rFonts w:asciiTheme="majorHAnsi" w:hAnsiTheme="majorHAnsi" w:cstheme="majorHAnsi"/>
          <w:color w:val="000000" w:themeColor="text1"/>
          <w:sz w:val="22"/>
          <w:szCs w:val="22"/>
          <w:lang w:val="ro-RO"/>
        </w:rPr>
        <w:t>au obligaţia de a răspunde invitaţiilor de semnare de contracte subsecvente transmise de promitentul-achizitor, în termenul specificat in cadrul acestora de catre promitentul-achizitor.</w:t>
      </w:r>
    </w:p>
    <w:p w14:paraId="2E6C1762" w14:textId="77777777" w:rsidR="00F3799D" w:rsidRPr="00F3799D" w:rsidRDefault="00F3799D" w:rsidP="00F3799D">
      <w:pPr>
        <w:tabs>
          <w:tab w:val="left" w:pos="560"/>
        </w:tabs>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10.4</w:t>
      </w:r>
      <w:r w:rsidRPr="00F3799D">
        <w:rPr>
          <w:rFonts w:asciiTheme="majorHAnsi" w:hAnsiTheme="majorHAnsi" w:cstheme="majorHAnsi"/>
          <w:color w:val="000000" w:themeColor="text1"/>
          <w:sz w:val="22"/>
          <w:szCs w:val="22"/>
        </w:rPr>
        <w:t xml:space="preserve"> Promitentul-prestator se obligă să despăgubească promitentul-achizitor împotriva oricăror:</w:t>
      </w:r>
    </w:p>
    <w:p w14:paraId="03C9E2F2" w14:textId="77777777" w:rsidR="00F3799D" w:rsidRPr="00F3799D" w:rsidRDefault="00F3799D" w:rsidP="00F3799D">
      <w:pPr>
        <w:pStyle w:val="DefaultText"/>
        <w:jc w:val="both"/>
        <w:rPr>
          <w:rFonts w:asciiTheme="majorHAnsi" w:hAnsiTheme="majorHAnsi" w:cstheme="majorHAnsi"/>
          <w:color w:val="000000" w:themeColor="text1"/>
          <w:sz w:val="22"/>
          <w:szCs w:val="22"/>
          <w:lang w:val="ro-RO"/>
        </w:rPr>
      </w:pPr>
      <w:r w:rsidRPr="00F3799D">
        <w:rPr>
          <w:rFonts w:asciiTheme="majorHAnsi" w:hAnsiTheme="majorHAnsi" w:cstheme="majorHAnsi"/>
          <w:color w:val="000000" w:themeColor="text1"/>
          <w:sz w:val="22"/>
          <w:szCs w:val="22"/>
          <w:lang w:val="ro-RO"/>
        </w:rPr>
        <w:t xml:space="preserve">a) reclamaţii şi acţiuni în justiţie, ce rezultă din încălcarea unor drepturi de proprietate intelectuală (brevete, nume, mărci înregistrate etc.), legate de echipamentele, materialele, instalaţiile sau utilajele folosite pentru sau în legatură cu serviciile prestate, şi </w:t>
      </w:r>
    </w:p>
    <w:p w14:paraId="7314174E" w14:textId="77777777" w:rsidR="00F3799D" w:rsidRPr="00F3799D" w:rsidRDefault="00F3799D" w:rsidP="00F3799D">
      <w:pPr>
        <w:pStyle w:val="DefaultText"/>
        <w:jc w:val="both"/>
        <w:rPr>
          <w:rFonts w:asciiTheme="majorHAnsi" w:hAnsiTheme="majorHAnsi" w:cstheme="majorHAnsi"/>
          <w:color w:val="000000" w:themeColor="text1"/>
          <w:sz w:val="22"/>
          <w:szCs w:val="22"/>
          <w:lang w:val="ro-RO"/>
        </w:rPr>
      </w:pPr>
      <w:r w:rsidRPr="00F3799D">
        <w:rPr>
          <w:rFonts w:asciiTheme="majorHAnsi" w:hAnsiTheme="majorHAnsi" w:cstheme="majorHAnsi"/>
          <w:color w:val="000000" w:themeColor="text1"/>
          <w:sz w:val="22"/>
          <w:szCs w:val="22"/>
          <w:lang w:val="ro-RO"/>
        </w:rPr>
        <w:t>b) daune-interese, costuri, taxe şi cheltuieli de orice natură, aferente, cu excepţia situaţiei în care o astfel de încălcare rezultă din respectarea caietului de sarcini întocmit de către achizitor sau din instrucţiunile transmise de acesta.</w:t>
      </w:r>
    </w:p>
    <w:p w14:paraId="64CF10C8" w14:textId="77777777" w:rsidR="00F3799D" w:rsidRPr="00F3799D" w:rsidRDefault="00F3799D" w:rsidP="00F3799D">
      <w:pPr>
        <w:tabs>
          <w:tab w:val="left" w:pos="560"/>
        </w:tabs>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10.5</w:t>
      </w:r>
      <w:r w:rsidRPr="00F3799D">
        <w:rPr>
          <w:rFonts w:asciiTheme="majorHAnsi" w:hAnsiTheme="majorHAnsi" w:cstheme="majorHAnsi"/>
          <w:color w:val="000000" w:themeColor="text1"/>
          <w:sz w:val="22"/>
          <w:szCs w:val="22"/>
        </w:rPr>
        <w:t xml:space="preserve"> Promitentul-prestator se obligă să nu transfere total sau parţial obligaţiile asumate prin prezentul acord-cadru.</w:t>
      </w:r>
    </w:p>
    <w:p w14:paraId="76C3B5D3" w14:textId="77777777" w:rsidR="00F3799D" w:rsidRPr="00F3799D" w:rsidRDefault="00F3799D" w:rsidP="00F3799D">
      <w:pPr>
        <w:tabs>
          <w:tab w:val="left" w:pos="560"/>
        </w:tabs>
        <w:jc w:val="both"/>
        <w:rPr>
          <w:rFonts w:asciiTheme="majorHAnsi" w:hAnsiTheme="majorHAnsi" w:cstheme="majorHAnsi"/>
          <w:b/>
          <w:color w:val="000000" w:themeColor="text1"/>
          <w:sz w:val="22"/>
          <w:szCs w:val="22"/>
        </w:rPr>
      </w:pPr>
    </w:p>
    <w:p w14:paraId="4D235271" w14:textId="77777777" w:rsidR="00F3799D" w:rsidRPr="00F3799D" w:rsidRDefault="00F3799D" w:rsidP="00F3799D">
      <w:pPr>
        <w:tabs>
          <w:tab w:val="left" w:pos="560"/>
        </w:tabs>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Articol 11. Obligaţiile promitentului-achizitor</w:t>
      </w:r>
    </w:p>
    <w:p w14:paraId="5F1E9D61" w14:textId="77777777" w:rsidR="00F3799D" w:rsidRPr="00F3799D" w:rsidRDefault="00F3799D" w:rsidP="00F3799D">
      <w:pPr>
        <w:tabs>
          <w:tab w:val="left" w:pos="420"/>
        </w:tabs>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11.1</w:t>
      </w:r>
      <w:r w:rsidRPr="00F3799D">
        <w:rPr>
          <w:rFonts w:asciiTheme="majorHAnsi" w:hAnsiTheme="majorHAnsi" w:cstheme="majorHAnsi"/>
          <w:color w:val="000000" w:themeColor="text1"/>
          <w:sz w:val="22"/>
          <w:szCs w:val="22"/>
        </w:rPr>
        <w:t xml:space="preserve"> Promitentul-achizitor se obligă ca, în baza contractelor subsecvente atribuite promitentul-prestator, să achiziţioneze serviciile menţionate la art. 4, alin. 4.2., în condiţiile convenite în prezentul acord-cadru.</w:t>
      </w:r>
    </w:p>
    <w:p w14:paraId="34887465" w14:textId="77777777" w:rsidR="00F3799D" w:rsidRPr="00F3799D" w:rsidRDefault="00F3799D" w:rsidP="00F3799D">
      <w:pPr>
        <w:tabs>
          <w:tab w:val="left" w:pos="560"/>
        </w:tabs>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11.2</w:t>
      </w:r>
      <w:r w:rsidRPr="00F3799D">
        <w:rPr>
          <w:rFonts w:asciiTheme="majorHAnsi" w:hAnsiTheme="majorHAnsi" w:cstheme="majorHAnsi"/>
          <w:color w:val="000000" w:themeColor="text1"/>
          <w:sz w:val="22"/>
          <w:szCs w:val="22"/>
        </w:rPr>
        <w:t xml:space="preserve"> Promitentul-achizitor se obligă să atribuie contracte promitentului-prestator, ori de câte ori intenţionează să achiziţioneze serviciile care fac obiectului acordului-cadru, respectând condiţiile esenţiale stabilite la încheierea acestuia.</w:t>
      </w:r>
    </w:p>
    <w:p w14:paraId="71E61E94" w14:textId="77777777" w:rsidR="00F3799D" w:rsidRPr="00F3799D" w:rsidRDefault="00F3799D" w:rsidP="00F3799D">
      <w:pPr>
        <w:tabs>
          <w:tab w:val="left" w:pos="560"/>
        </w:tabs>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11.3</w:t>
      </w:r>
      <w:r w:rsidRPr="00F3799D">
        <w:rPr>
          <w:rFonts w:asciiTheme="majorHAnsi" w:hAnsiTheme="majorHAnsi" w:cstheme="majorHAnsi"/>
          <w:color w:val="000000" w:themeColor="text1"/>
          <w:sz w:val="22"/>
          <w:szCs w:val="22"/>
        </w:rPr>
        <w:t xml:space="preserve"> Promitentul-prestator va considera toate documentele şi informaţiile care le sunt puse la dispoziţie referitoare la acordul-cadru sau contractele subsecvente de servicii drept private şi confidenţiale după caz, nu vor publica sau divulga niciun element al acordului-cadru sau al contractelor subsecvente de servicii fără acordul scris, prealabil, al promitentului-achizitor. </w:t>
      </w:r>
    </w:p>
    <w:p w14:paraId="24301671" w14:textId="77777777" w:rsidR="00F3799D" w:rsidRPr="00F3799D" w:rsidRDefault="00F3799D" w:rsidP="00F3799D">
      <w:pPr>
        <w:tabs>
          <w:tab w:val="left" w:pos="560"/>
        </w:tabs>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11.4</w:t>
      </w:r>
      <w:r w:rsidRPr="00F3799D">
        <w:rPr>
          <w:rFonts w:asciiTheme="majorHAnsi" w:hAnsiTheme="majorHAnsi" w:cstheme="majorHAnsi"/>
          <w:color w:val="000000" w:themeColor="text1"/>
          <w:sz w:val="22"/>
          <w:szCs w:val="22"/>
        </w:rPr>
        <w:t xml:space="preserve"> Dacă promitentul-prestator este o asociere alcătuită din două sau mai multe persoane juridice, acestea vor răspunde solidar de îndeplinirea obligaţiilor acordului-cadru. Promitentii-prestatori, reprezentat de liderul de asociere vor acţiona pe seama acestuia în cadrul acordului-cadru şi vor avea autoritatea de a reprezenta şi angaja contractual asocierea.</w:t>
      </w:r>
    </w:p>
    <w:p w14:paraId="63D9BE7F" w14:textId="77777777" w:rsidR="00F3799D" w:rsidRPr="00F3799D" w:rsidRDefault="00F3799D" w:rsidP="00F3799D">
      <w:pPr>
        <w:tabs>
          <w:tab w:val="left" w:pos="560"/>
        </w:tabs>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11.5</w:t>
      </w:r>
      <w:r w:rsidRPr="00F3799D">
        <w:rPr>
          <w:rFonts w:asciiTheme="majorHAnsi" w:hAnsiTheme="majorHAnsi" w:cstheme="majorHAnsi"/>
          <w:color w:val="000000" w:themeColor="text1"/>
          <w:sz w:val="22"/>
          <w:szCs w:val="22"/>
        </w:rPr>
        <w:t xml:space="preserve"> Orice modificare a componenţei asocierii, fără consimţământul scris prealabil al promitentului-achizitor, va fi considerată o încălcare a acordului-cadru.</w:t>
      </w:r>
    </w:p>
    <w:p w14:paraId="336DF8FC" w14:textId="77777777" w:rsidR="00F3799D" w:rsidRPr="00F3799D" w:rsidRDefault="00F3799D" w:rsidP="00F3799D">
      <w:pPr>
        <w:tabs>
          <w:tab w:val="left" w:pos="560"/>
        </w:tabs>
        <w:jc w:val="both"/>
        <w:rPr>
          <w:rFonts w:asciiTheme="majorHAnsi" w:hAnsiTheme="majorHAnsi" w:cstheme="majorHAnsi"/>
          <w:color w:val="000000" w:themeColor="text1"/>
          <w:sz w:val="22"/>
          <w:szCs w:val="22"/>
        </w:rPr>
      </w:pPr>
    </w:p>
    <w:p w14:paraId="1CF5B623" w14:textId="77777777" w:rsidR="00F3799D" w:rsidRPr="00F3799D" w:rsidRDefault="00F3799D" w:rsidP="00F3799D">
      <w:pPr>
        <w:pStyle w:val="DefaultText2"/>
        <w:jc w:val="both"/>
        <w:rPr>
          <w:rFonts w:asciiTheme="majorHAnsi" w:hAnsiTheme="majorHAnsi" w:cstheme="majorHAnsi"/>
          <w:b/>
          <w:color w:val="000000" w:themeColor="text1"/>
          <w:sz w:val="22"/>
          <w:szCs w:val="22"/>
          <w:lang w:val="ro-RO"/>
        </w:rPr>
      </w:pPr>
      <w:r w:rsidRPr="00F3799D">
        <w:rPr>
          <w:rFonts w:asciiTheme="majorHAnsi" w:hAnsiTheme="majorHAnsi" w:cstheme="majorHAnsi"/>
          <w:b/>
          <w:color w:val="000000" w:themeColor="text1"/>
          <w:sz w:val="22"/>
          <w:szCs w:val="22"/>
          <w:lang w:val="ro-RO"/>
        </w:rPr>
        <w:t>Articol 12. Atribuirea contractelor subsecvente</w:t>
      </w:r>
    </w:p>
    <w:p w14:paraId="19592759" w14:textId="157A7C6E" w:rsidR="00F3799D" w:rsidRPr="00F3799D" w:rsidRDefault="00F3799D" w:rsidP="00F3799D">
      <w:pPr>
        <w:pStyle w:val="DefaultText2"/>
        <w:jc w:val="both"/>
        <w:rPr>
          <w:rFonts w:asciiTheme="majorHAnsi" w:hAnsiTheme="majorHAnsi" w:cstheme="majorHAnsi"/>
          <w:color w:val="000000" w:themeColor="text1"/>
          <w:sz w:val="22"/>
          <w:szCs w:val="22"/>
          <w:lang w:val="ro-RO"/>
        </w:rPr>
      </w:pPr>
      <w:r w:rsidRPr="00F3799D">
        <w:rPr>
          <w:rFonts w:asciiTheme="majorHAnsi" w:hAnsiTheme="majorHAnsi" w:cstheme="majorHAnsi"/>
          <w:b/>
          <w:color w:val="000000" w:themeColor="text1"/>
          <w:sz w:val="22"/>
          <w:szCs w:val="22"/>
          <w:lang w:val="ro-RO"/>
        </w:rPr>
        <w:t>12.1</w:t>
      </w:r>
      <w:r w:rsidRPr="00F3799D">
        <w:rPr>
          <w:rFonts w:asciiTheme="majorHAnsi" w:hAnsiTheme="majorHAnsi" w:cstheme="majorHAnsi"/>
          <w:color w:val="000000" w:themeColor="text1"/>
          <w:sz w:val="22"/>
          <w:szCs w:val="22"/>
          <w:lang w:val="ro-RO"/>
        </w:rPr>
        <w:t xml:space="preserve"> (1) În prezentul acord-cadru, contractele subsecvente se vor atribui numai promitentului-prestator, cu respectarea prevederilor</w:t>
      </w:r>
      <w:r w:rsidRPr="00F3799D">
        <w:rPr>
          <w:rFonts w:asciiTheme="majorHAnsi" w:hAnsiTheme="majorHAnsi" w:cstheme="majorHAnsi"/>
          <w:i/>
          <w:color w:val="000000" w:themeColor="text1"/>
          <w:sz w:val="22"/>
          <w:szCs w:val="22"/>
          <w:lang w:val="ro-RO"/>
        </w:rPr>
        <w:t>, Caietul de Sarcini.</w:t>
      </w:r>
    </w:p>
    <w:p w14:paraId="0C473184" w14:textId="77777777" w:rsidR="00F3799D" w:rsidRPr="00F3799D" w:rsidRDefault="00F3799D" w:rsidP="00F3799D">
      <w:pPr>
        <w:ind w:right="-22"/>
        <w:jc w:val="both"/>
        <w:rPr>
          <w:rFonts w:asciiTheme="majorHAnsi" w:hAnsiTheme="majorHAnsi" w:cstheme="majorHAnsi"/>
          <w:color w:val="000000" w:themeColor="text1"/>
          <w:sz w:val="22"/>
          <w:szCs w:val="22"/>
        </w:rPr>
      </w:pPr>
    </w:p>
    <w:p w14:paraId="22434090" w14:textId="77777777" w:rsidR="00F3799D" w:rsidRPr="00F3799D" w:rsidRDefault="00F3799D" w:rsidP="00F3799D">
      <w:pPr>
        <w:tabs>
          <w:tab w:val="left" w:pos="560"/>
        </w:tabs>
        <w:jc w:val="both"/>
        <w:rPr>
          <w:rFonts w:asciiTheme="majorHAnsi" w:hAnsiTheme="majorHAnsi" w:cstheme="majorHAnsi"/>
          <w:b/>
          <w:color w:val="000000" w:themeColor="text1"/>
          <w:sz w:val="22"/>
          <w:szCs w:val="22"/>
        </w:rPr>
      </w:pPr>
      <w:bookmarkStart w:id="1" w:name="_Toc192417254"/>
      <w:r w:rsidRPr="00F3799D">
        <w:rPr>
          <w:rFonts w:asciiTheme="majorHAnsi" w:hAnsiTheme="majorHAnsi" w:cstheme="majorHAnsi"/>
          <w:b/>
          <w:color w:val="000000" w:themeColor="text1"/>
          <w:sz w:val="22"/>
          <w:szCs w:val="22"/>
        </w:rPr>
        <w:t>Articol 13. Conflictul de interese</w:t>
      </w:r>
      <w:bookmarkEnd w:id="1"/>
    </w:p>
    <w:p w14:paraId="0910A337" w14:textId="77777777" w:rsidR="00F3799D" w:rsidRPr="00F3799D" w:rsidRDefault="00F3799D" w:rsidP="00F3799D">
      <w:pPr>
        <w:ind w:right="11"/>
        <w:jc w:val="both"/>
        <w:rPr>
          <w:rFonts w:asciiTheme="majorHAnsi" w:hAnsiTheme="majorHAnsi" w:cstheme="majorHAnsi"/>
          <w:color w:val="000000" w:themeColor="text1"/>
          <w:sz w:val="22"/>
          <w:szCs w:val="22"/>
        </w:rPr>
      </w:pPr>
      <w:bookmarkStart w:id="2" w:name="_Ref500223654"/>
      <w:r w:rsidRPr="00F3799D">
        <w:rPr>
          <w:rFonts w:asciiTheme="majorHAnsi" w:hAnsiTheme="majorHAnsi" w:cstheme="majorHAnsi"/>
          <w:b/>
          <w:color w:val="000000" w:themeColor="text1"/>
          <w:sz w:val="22"/>
          <w:szCs w:val="22"/>
        </w:rPr>
        <w:t>13.1</w:t>
      </w:r>
      <w:r w:rsidRPr="00F3799D">
        <w:rPr>
          <w:rFonts w:asciiTheme="majorHAnsi" w:hAnsiTheme="majorHAnsi" w:cstheme="majorHAnsi"/>
          <w:color w:val="000000" w:themeColor="text1"/>
          <w:sz w:val="22"/>
          <w:szCs w:val="22"/>
        </w:rPr>
        <w:t xml:space="preserve"> Promitentul-prestator va lua toate măsurile necesare pentru a preveni ori stopa orice situaţie care ar putea compromite executarea obiectivă şi imparţială a acordului-cadru. Conflictele de interese, astfel cum sunt acestea definite în acordul-cadru, pot apărea în mod special ca rezultat al intereselor economice, afinităţilor, legăturilor de rudenie ori afinitate, sau al oricăror alte legături ori interese comune. Orice conflict de interese apărut în timpul executării acordului-cadru trebuie comunicat în scris promitentului-achizitor fără întârziere. </w:t>
      </w:r>
    </w:p>
    <w:bookmarkEnd w:id="2"/>
    <w:p w14:paraId="5E5232B8" w14:textId="77777777" w:rsidR="00F3799D" w:rsidRPr="00F3799D" w:rsidRDefault="00F3799D" w:rsidP="00F3799D">
      <w:pPr>
        <w:ind w:right="11"/>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13.2</w:t>
      </w:r>
      <w:r w:rsidRPr="00F3799D">
        <w:rPr>
          <w:rFonts w:asciiTheme="majorHAnsi" w:hAnsiTheme="majorHAnsi" w:cstheme="majorHAnsi"/>
          <w:color w:val="000000" w:themeColor="text1"/>
          <w:sz w:val="22"/>
          <w:szCs w:val="22"/>
        </w:rPr>
        <w:t xml:space="preserve"> Promitentul-achizitor îşi rezervă dreptul de a verifica dacă măsurile luate sunt corespunzătoare şi poate solicita măsuri suplimentare dacă este necesar. promitent-prestator se va asigura că personalul acestuia, salariat sau contractat de acesta, inclusiv conducerea şi salariaţii din teritoriu, nu se află într-o situaţie care ar putea genera un </w:t>
      </w:r>
      <w:r w:rsidRPr="00F3799D">
        <w:rPr>
          <w:rFonts w:asciiTheme="majorHAnsi" w:hAnsiTheme="majorHAnsi" w:cstheme="majorHAnsi"/>
          <w:color w:val="000000" w:themeColor="text1"/>
          <w:sz w:val="22"/>
          <w:szCs w:val="22"/>
        </w:rPr>
        <w:lastRenderedPageBreak/>
        <w:t>conflict de interese. Promitentul-prestator va înlocui, imediat şi fără vreo compensaţie din partea promitentului-achizitor, orice membru al personalului său salariat ori contractat, inclusiv conducerea ori salariaţii din teritoriu, care se regăseşte într-o astfel de situaţie.</w:t>
      </w:r>
    </w:p>
    <w:p w14:paraId="1270B076" w14:textId="77777777" w:rsidR="00F3799D" w:rsidRPr="00F3799D" w:rsidRDefault="00F3799D" w:rsidP="00F3799D">
      <w:pPr>
        <w:ind w:right="11"/>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13.3</w:t>
      </w:r>
      <w:r w:rsidRPr="00F3799D">
        <w:rPr>
          <w:rFonts w:asciiTheme="majorHAnsi" w:hAnsiTheme="majorHAnsi" w:cstheme="majorHAnsi"/>
          <w:color w:val="000000" w:themeColor="text1"/>
          <w:sz w:val="22"/>
          <w:szCs w:val="22"/>
        </w:rPr>
        <w:t xml:space="preserve"> Promitentul-prestator se va abţine de la a stabili contacte care ar putea să-i compromită independenţa ori pe cea a personalului său, salariat sau contractat, inclusiv conducerea şi salariaţii din teritoriu. Când promitentii-prestatori nu îşi menţin independenţa, promitentul-achizitor, fără afectarea dreptului acestuia de a obţine repararea prejudiciului ce i-a fost cauzat ca urmare a situaţiei de conflict de interese, va putea decide încetarea de drept şi cu efect imediat a acordului-cadru. </w:t>
      </w:r>
    </w:p>
    <w:p w14:paraId="082E5CC3" w14:textId="77777777" w:rsidR="00F3799D" w:rsidRPr="00F3799D" w:rsidRDefault="00F3799D" w:rsidP="00F3799D">
      <w:pPr>
        <w:jc w:val="both"/>
        <w:rPr>
          <w:rFonts w:asciiTheme="majorHAnsi" w:hAnsiTheme="majorHAnsi" w:cstheme="majorHAnsi"/>
          <w:b/>
          <w:color w:val="000000" w:themeColor="text1"/>
          <w:sz w:val="22"/>
          <w:szCs w:val="22"/>
        </w:rPr>
      </w:pPr>
    </w:p>
    <w:p w14:paraId="75A959A9" w14:textId="77777777" w:rsidR="00F3799D" w:rsidRPr="00F3799D" w:rsidRDefault="00F3799D" w:rsidP="00F3799D">
      <w:pPr>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Articol 14. Raportare</w:t>
      </w:r>
    </w:p>
    <w:p w14:paraId="7CE1AAC4" w14:textId="77777777" w:rsidR="00F3799D" w:rsidRPr="00F3799D" w:rsidRDefault="00F3799D" w:rsidP="00F3799D">
      <w:pPr>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14.1</w:t>
      </w:r>
      <w:r w:rsidRPr="00F3799D">
        <w:rPr>
          <w:rFonts w:asciiTheme="majorHAnsi" w:hAnsiTheme="majorHAnsi" w:cstheme="majorHAnsi"/>
          <w:color w:val="000000" w:themeColor="text1"/>
          <w:sz w:val="22"/>
          <w:szCs w:val="22"/>
        </w:rPr>
        <w:t xml:space="preserve"> Promitentul-prestator va prezenta rapoarte aferente evenimentelor. Acestea vor cuprinde detaliile menționate în caietul de sarcini aferent evenimentului respectiv.</w:t>
      </w:r>
    </w:p>
    <w:p w14:paraId="78612380" w14:textId="77777777" w:rsidR="00F3799D" w:rsidRPr="00F3799D" w:rsidRDefault="00F3799D" w:rsidP="00F3799D">
      <w:pPr>
        <w:jc w:val="both"/>
        <w:rPr>
          <w:rFonts w:asciiTheme="majorHAnsi" w:hAnsiTheme="majorHAnsi" w:cstheme="majorHAnsi"/>
          <w:b/>
          <w:color w:val="000000" w:themeColor="text1"/>
          <w:sz w:val="22"/>
          <w:szCs w:val="22"/>
        </w:rPr>
      </w:pPr>
    </w:p>
    <w:p w14:paraId="419BE0E8" w14:textId="77777777" w:rsidR="00F3799D" w:rsidRPr="00F3799D" w:rsidRDefault="00F3799D" w:rsidP="00F3799D">
      <w:pPr>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Articol 15. Plăţi şi conturi bancare</w:t>
      </w:r>
    </w:p>
    <w:p w14:paraId="1410046B" w14:textId="77777777" w:rsidR="00F3799D" w:rsidRPr="00F3799D" w:rsidRDefault="00F3799D" w:rsidP="00F3799D">
      <w:pPr>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 xml:space="preserve">15.1 </w:t>
      </w:r>
      <w:r w:rsidRPr="00F3799D">
        <w:rPr>
          <w:rFonts w:asciiTheme="majorHAnsi" w:hAnsiTheme="majorHAnsi" w:cstheme="majorHAnsi"/>
          <w:color w:val="000000" w:themeColor="text1"/>
          <w:sz w:val="22"/>
          <w:szCs w:val="22"/>
        </w:rPr>
        <w:t>Plăţile vor fi făcute în lei, în conturile de trezorerie deschise de promitentul-prestator.</w:t>
      </w:r>
    </w:p>
    <w:p w14:paraId="45863212" w14:textId="77777777" w:rsidR="00F3799D" w:rsidRPr="00F3799D" w:rsidRDefault="00F3799D" w:rsidP="00F3799D">
      <w:pPr>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15.2</w:t>
      </w:r>
      <w:r w:rsidRPr="00F3799D">
        <w:rPr>
          <w:rFonts w:asciiTheme="majorHAnsi" w:hAnsiTheme="majorHAnsi" w:cstheme="majorHAnsi"/>
          <w:color w:val="000000" w:themeColor="text1"/>
          <w:sz w:val="22"/>
          <w:szCs w:val="22"/>
        </w:rPr>
        <w:t xml:space="preserve"> Plăţile privind contractele subsecvente vor fi stabilite în fiecare contract subsecvent în parte.</w:t>
      </w:r>
    </w:p>
    <w:p w14:paraId="483BB507" w14:textId="77777777" w:rsidR="00F3799D" w:rsidRPr="00F3799D" w:rsidRDefault="00F3799D" w:rsidP="00F3799D">
      <w:pPr>
        <w:jc w:val="both"/>
        <w:rPr>
          <w:rFonts w:asciiTheme="majorHAnsi" w:hAnsiTheme="majorHAnsi" w:cstheme="majorHAnsi"/>
          <w:b/>
          <w:color w:val="000000" w:themeColor="text1"/>
          <w:sz w:val="22"/>
          <w:szCs w:val="22"/>
        </w:rPr>
      </w:pPr>
    </w:p>
    <w:p w14:paraId="359CBB3D" w14:textId="77777777" w:rsidR="00F3799D" w:rsidRPr="00F3799D" w:rsidRDefault="00F3799D" w:rsidP="00F3799D">
      <w:pPr>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Articol 16. Comunicări şi adrese de contact</w:t>
      </w:r>
    </w:p>
    <w:p w14:paraId="58C7EA00" w14:textId="77777777" w:rsidR="00F3799D" w:rsidRPr="00F3799D" w:rsidRDefault="00F3799D" w:rsidP="00F3799D">
      <w:pPr>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16.1</w:t>
      </w:r>
      <w:r w:rsidRPr="00F3799D">
        <w:rPr>
          <w:rFonts w:asciiTheme="majorHAnsi" w:hAnsiTheme="majorHAnsi" w:cstheme="majorHAnsi"/>
          <w:color w:val="000000" w:themeColor="text1"/>
          <w:sz w:val="22"/>
          <w:szCs w:val="22"/>
        </w:rPr>
        <w:t xml:space="preserve"> - (1) Orice comunicare între părţi, referitoare la îndeplinirea prezentului acord-cadru, trebuie să fie transmisă în scris.</w:t>
      </w:r>
    </w:p>
    <w:p w14:paraId="0868EFD9" w14:textId="77777777" w:rsidR="00F3799D" w:rsidRPr="00F3799D" w:rsidRDefault="00F3799D" w:rsidP="00F3799D">
      <w:pPr>
        <w:ind w:right="-22"/>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(2) Orice comunicări, solicitări sau notificări scrise, între promitentul-achizitor şi promitentul-prestator în legătură cu acordul-cadru, trebuie să conţină titlul şi numărul de identificare al acordului-cadru şi al contractului subsecvent (dacă este cazul) şi trebuie transmise prin poştă, fax, e-mail, sau înmânate personal la adresele identificate mai jos, cu condiţia confirmării în scris a primirii comunicării.</w:t>
      </w:r>
    </w:p>
    <w:p w14:paraId="3CC6163F" w14:textId="77777777" w:rsidR="00F3799D" w:rsidRPr="00F3799D" w:rsidRDefault="00F3799D" w:rsidP="00F3799D">
      <w:pPr>
        <w:ind w:right="-22"/>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(3) Orice document scris trebuie înregistrat atât în momentul transmiterii cât şi în momentul primirii.</w:t>
      </w:r>
    </w:p>
    <w:p w14:paraId="1650547E" w14:textId="77777777" w:rsidR="00F3799D" w:rsidRPr="00F3799D" w:rsidRDefault="00F3799D" w:rsidP="00F3799D">
      <w:pPr>
        <w:ind w:right="-22"/>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(4) Comunicările între părţi se pot face şi prin telefon, fax sau e-mail, cu condiţia confirmării în scris a primirii comunicării.</w:t>
      </w:r>
    </w:p>
    <w:p w14:paraId="22C624F1" w14:textId="77777777" w:rsidR="00F3799D" w:rsidRPr="00F3799D" w:rsidRDefault="00F3799D" w:rsidP="00F3799D">
      <w:pPr>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16.2</w:t>
      </w:r>
      <w:r w:rsidRPr="00F3799D">
        <w:rPr>
          <w:rFonts w:asciiTheme="majorHAnsi" w:hAnsiTheme="majorHAnsi" w:cstheme="majorHAnsi"/>
          <w:color w:val="000000" w:themeColor="text1"/>
          <w:sz w:val="22"/>
          <w:szCs w:val="22"/>
        </w:rPr>
        <w:t xml:space="preserve"> Datele de contact pentru prezentul acord-cadru sunt:</w:t>
      </w:r>
    </w:p>
    <w:p w14:paraId="2683E9C0" w14:textId="77777777" w:rsidR="00F3799D" w:rsidRPr="00F3799D" w:rsidRDefault="00F3799D" w:rsidP="00F3799D">
      <w:pPr>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Pentru promitentul-achizitor:</w:t>
      </w:r>
    </w:p>
    <w:p w14:paraId="2DAB2712" w14:textId="77777777" w:rsidR="00F3799D" w:rsidRPr="00F3799D" w:rsidRDefault="00F3799D" w:rsidP="00F3799D">
      <w:pPr>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Responsabil acord-cadru/Persoana de contact: ........................................................................................................</w:t>
      </w:r>
    </w:p>
    <w:p w14:paraId="1A06997C" w14:textId="77777777" w:rsidR="00F3799D" w:rsidRPr="00F3799D" w:rsidRDefault="00F3799D" w:rsidP="00F3799D">
      <w:pPr>
        <w:jc w:val="both"/>
        <w:rPr>
          <w:rFonts w:asciiTheme="majorHAnsi" w:hAnsiTheme="majorHAnsi" w:cstheme="majorHAnsi"/>
          <w:b/>
          <w:color w:val="000000" w:themeColor="text1"/>
          <w:sz w:val="22"/>
          <w:szCs w:val="22"/>
        </w:rPr>
      </w:pPr>
    </w:p>
    <w:p w14:paraId="0A3AE984" w14:textId="77777777" w:rsidR="00F3799D" w:rsidRPr="00F3799D" w:rsidRDefault="00F3799D" w:rsidP="00F3799D">
      <w:pPr>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 xml:space="preserve">Pentru </w:t>
      </w:r>
      <w:r w:rsidRPr="00F3799D">
        <w:rPr>
          <w:rFonts w:asciiTheme="majorHAnsi" w:hAnsiTheme="majorHAnsi" w:cstheme="majorHAnsi"/>
          <w:color w:val="000000" w:themeColor="text1"/>
          <w:sz w:val="22"/>
          <w:szCs w:val="22"/>
        </w:rPr>
        <w:t>promitentul-prestator:</w:t>
      </w:r>
    </w:p>
    <w:p w14:paraId="111D1AAA" w14:textId="77777777" w:rsidR="00F3799D" w:rsidRPr="00F3799D" w:rsidRDefault="00F3799D" w:rsidP="00F3799D">
      <w:pPr>
        <w:jc w:val="both"/>
        <w:rPr>
          <w:rFonts w:asciiTheme="majorHAnsi" w:hAnsiTheme="majorHAnsi" w:cstheme="majorHAnsi"/>
          <w:b/>
          <w:color w:val="000000" w:themeColor="text1"/>
          <w:sz w:val="22"/>
          <w:szCs w:val="22"/>
        </w:rPr>
      </w:pPr>
      <w:bookmarkStart w:id="3" w:name="_Toc239163151"/>
      <w:r w:rsidRPr="00F3799D">
        <w:rPr>
          <w:rFonts w:asciiTheme="majorHAnsi" w:hAnsiTheme="majorHAnsi" w:cstheme="majorHAnsi"/>
          <w:b/>
          <w:color w:val="000000" w:themeColor="text1"/>
          <w:sz w:val="22"/>
          <w:szCs w:val="22"/>
        </w:rPr>
        <w:t>.............................................................................................................................................................................</w:t>
      </w:r>
    </w:p>
    <w:p w14:paraId="24949798" w14:textId="77777777" w:rsidR="00F3799D" w:rsidRPr="00F3799D" w:rsidRDefault="00F3799D" w:rsidP="00F3799D">
      <w:pPr>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Articol 17. Încălcarea acordului-cadru de servicii şi încetarea acestuia</w:t>
      </w:r>
      <w:bookmarkStart w:id="4" w:name="_Ref500222817"/>
      <w:bookmarkStart w:id="5" w:name="_Ref500222925"/>
      <w:bookmarkEnd w:id="3"/>
    </w:p>
    <w:p w14:paraId="73885FA8" w14:textId="77777777" w:rsidR="00F3799D" w:rsidRPr="00F3799D" w:rsidRDefault="00F3799D" w:rsidP="00F3799D">
      <w:pPr>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 xml:space="preserve">17.1 </w:t>
      </w:r>
      <w:bookmarkStart w:id="6" w:name="_Toc239163152"/>
      <w:r w:rsidRPr="00F3799D">
        <w:rPr>
          <w:rFonts w:asciiTheme="majorHAnsi" w:hAnsiTheme="majorHAnsi" w:cstheme="majorHAnsi"/>
          <w:color w:val="000000" w:themeColor="text1"/>
          <w:sz w:val="22"/>
          <w:szCs w:val="22"/>
        </w:rPr>
        <w:t>Încălcarea acordului-cadru de servicii</w:t>
      </w:r>
      <w:bookmarkEnd w:id="4"/>
      <w:bookmarkEnd w:id="5"/>
      <w:bookmarkEnd w:id="6"/>
    </w:p>
    <w:p w14:paraId="51CAAE23" w14:textId="77777777" w:rsidR="00F3799D" w:rsidRPr="00F3799D" w:rsidRDefault="00F3799D" w:rsidP="00F3799D">
      <w:pPr>
        <w:tabs>
          <w:tab w:val="num" w:pos="747"/>
        </w:tabs>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(1) Atunci când are loc o încălcare a acordului-cadru de servicii de către promitentul-prestator, promitentul-achizitor ca şi parte prejudiciată prin încălcare va fi îndreptăţită la următoarele remedii:</w:t>
      </w:r>
    </w:p>
    <w:p w14:paraId="6787432A" w14:textId="77777777" w:rsidR="00F3799D" w:rsidRPr="00F3799D" w:rsidRDefault="00F3799D" w:rsidP="00F3799D">
      <w:pPr>
        <w:tabs>
          <w:tab w:val="left" w:pos="709"/>
        </w:tabs>
        <w:ind w:left="709"/>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a) despăgubiri în limita prejudiciului creat şi/sau</w:t>
      </w:r>
    </w:p>
    <w:p w14:paraId="4B2882EA" w14:textId="77777777" w:rsidR="00F3799D" w:rsidRPr="00F3799D" w:rsidRDefault="00F3799D" w:rsidP="00F3799D">
      <w:pPr>
        <w:tabs>
          <w:tab w:val="left" w:pos="709"/>
        </w:tabs>
        <w:ind w:left="709"/>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b) încetarea acordului-cadru prin rezilierea acestuia.</w:t>
      </w:r>
    </w:p>
    <w:p w14:paraId="6C3330FC" w14:textId="77777777" w:rsidR="00F3799D" w:rsidRPr="00F3799D" w:rsidRDefault="00F3799D" w:rsidP="00F3799D">
      <w:pPr>
        <w:tabs>
          <w:tab w:val="num" w:pos="747"/>
        </w:tabs>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(2) În orice situaţie în care promitentul-achizitor este îndreptăţit la despăgubiri, acesta poate reţine aceste despăgubiri din orice sume datorate promitentului-prestator.</w:t>
      </w:r>
    </w:p>
    <w:p w14:paraId="02EB158F" w14:textId="77777777" w:rsidR="00F3799D" w:rsidRPr="00F3799D" w:rsidRDefault="00F3799D" w:rsidP="00F3799D">
      <w:pPr>
        <w:tabs>
          <w:tab w:val="num" w:pos="747"/>
        </w:tabs>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(3) Oricare dintre părţi va avea dreptul la despăgubiri pentru orice prejudiciu care este descoperit după finalizarea acordului-cadru în conformitate cu legea aplicabilă ce guvernează acordul-cadru de servicii.</w:t>
      </w:r>
    </w:p>
    <w:p w14:paraId="0FA6B28B" w14:textId="77777777" w:rsidR="00F3799D" w:rsidRPr="00F3799D" w:rsidRDefault="00F3799D" w:rsidP="00F3799D">
      <w:pPr>
        <w:jc w:val="both"/>
        <w:rPr>
          <w:rFonts w:asciiTheme="majorHAnsi" w:hAnsiTheme="majorHAnsi" w:cstheme="majorHAnsi"/>
          <w:b/>
          <w:color w:val="000000" w:themeColor="text1"/>
          <w:sz w:val="22"/>
          <w:szCs w:val="22"/>
        </w:rPr>
      </w:pPr>
      <w:bookmarkStart w:id="7" w:name="_Ref149122167"/>
      <w:bookmarkStart w:id="8" w:name="_Toc173212616"/>
      <w:bookmarkStart w:id="9" w:name="_Toc239163153"/>
      <w:bookmarkStart w:id="10" w:name="_Toc270413960"/>
      <w:bookmarkStart w:id="11" w:name="_Toc272413188"/>
      <w:bookmarkStart w:id="12" w:name="_Ref500222874"/>
      <w:bookmarkStart w:id="13" w:name="_Ref500222944"/>
      <w:bookmarkStart w:id="14" w:name="_Ref500222953"/>
      <w:bookmarkStart w:id="15" w:name="_Ref500223698"/>
      <w:r w:rsidRPr="00F3799D">
        <w:rPr>
          <w:rFonts w:asciiTheme="majorHAnsi" w:hAnsiTheme="majorHAnsi" w:cstheme="majorHAnsi"/>
          <w:b/>
          <w:color w:val="000000" w:themeColor="text1"/>
          <w:sz w:val="22"/>
          <w:szCs w:val="22"/>
        </w:rPr>
        <w:t xml:space="preserve">17.2 </w:t>
      </w:r>
      <w:r w:rsidRPr="00F3799D">
        <w:rPr>
          <w:rFonts w:asciiTheme="majorHAnsi" w:hAnsiTheme="majorHAnsi" w:cstheme="majorHAnsi"/>
          <w:color w:val="000000" w:themeColor="text1"/>
          <w:sz w:val="22"/>
          <w:szCs w:val="22"/>
        </w:rPr>
        <w:t>Suspendarea acordului-cadru de servicii</w:t>
      </w:r>
      <w:bookmarkEnd w:id="7"/>
      <w:bookmarkEnd w:id="8"/>
      <w:bookmarkEnd w:id="9"/>
      <w:bookmarkEnd w:id="10"/>
      <w:bookmarkEnd w:id="11"/>
    </w:p>
    <w:p w14:paraId="091C3CB1" w14:textId="77777777" w:rsidR="00F3799D" w:rsidRPr="00F3799D" w:rsidRDefault="00F3799D" w:rsidP="00F3799D">
      <w:pPr>
        <w:tabs>
          <w:tab w:val="num" w:pos="747"/>
          <w:tab w:val="num" w:pos="792"/>
        </w:tabs>
        <w:jc w:val="both"/>
        <w:rPr>
          <w:rFonts w:asciiTheme="majorHAnsi" w:hAnsiTheme="majorHAnsi" w:cstheme="majorHAnsi"/>
          <w:b/>
          <w:color w:val="000000" w:themeColor="text1"/>
          <w:sz w:val="22"/>
          <w:szCs w:val="22"/>
        </w:rPr>
      </w:pPr>
      <w:r w:rsidRPr="00F3799D">
        <w:rPr>
          <w:rFonts w:asciiTheme="majorHAnsi" w:hAnsiTheme="majorHAnsi" w:cstheme="majorHAnsi"/>
          <w:color w:val="000000" w:themeColor="text1"/>
          <w:sz w:val="22"/>
          <w:szCs w:val="22"/>
        </w:rPr>
        <w:t>(1) În cazul în care procedura de acordare sau executarea acordului-cadru de servicii sau a contractelor subsecvente este viciată de erori substanţiale sau neregularităţi sau de fraudă, promitentul-achizitor va suspenda executarea acordului-cadru de servicii.</w:t>
      </w:r>
    </w:p>
    <w:p w14:paraId="1B5113A4" w14:textId="77777777" w:rsidR="00F3799D" w:rsidRPr="00F3799D" w:rsidRDefault="00F3799D" w:rsidP="00F3799D">
      <w:pPr>
        <w:tabs>
          <w:tab w:val="num" w:pos="747"/>
          <w:tab w:val="num" w:pos="792"/>
        </w:tabs>
        <w:jc w:val="both"/>
        <w:rPr>
          <w:rFonts w:asciiTheme="majorHAnsi" w:hAnsiTheme="majorHAnsi" w:cstheme="majorHAnsi"/>
          <w:b/>
          <w:color w:val="000000" w:themeColor="text1"/>
          <w:sz w:val="22"/>
          <w:szCs w:val="22"/>
        </w:rPr>
      </w:pPr>
      <w:r w:rsidRPr="00F3799D">
        <w:rPr>
          <w:rFonts w:asciiTheme="majorHAnsi" w:hAnsiTheme="majorHAnsi" w:cstheme="majorHAnsi"/>
          <w:color w:val="000000" w:themeColor="text1"/>
          <w:sz w:val="22"/>
          <w:szCs w:val="22"/>
        </w:rPr>
        <w:t>(2) În cazul în care asemenea erori substanţiale, neregularităţi sau fraude sunt imputabile promitentului-prestator, promitentul-achizitor poate suplimentar suspendării să refuze efectuarea plăţilor sau poate proceda la recuperarea sumelor deja plătite, proporţional cu gravitatea viciilor, neregularităţilor sau fraudei.</w:t>
      </w:r>
    </w:p>
    <w:p w14:paraId="106B3D0B" w14:textId="77777777" w:rsidR="00F3799D" w:rsidRPr="00F3799D" w:rsidRDefault="00F3799D" w:rsidP="00F3799D">
      <w:pPr>
        <w:tabs>
          <w:tab w:val="num" w:pos="747"/>
          <w:tab w:val="num" w:pos="792"/>
        </w:tabs>
        <w:jc w:val="both"/>
        <w:rPr>
          <w:rFonts w:asciiTheme="majorHAnsi" w:hAnsiTheme="majorHAnsi" w:cstheme="majorHAnsi"/>
          <w:color w:val="000000" w:themeColor="text1"/>
          <w:sz w:val="22"/>
          <w:szCs w:val="22"/>
        </w:rPr>
      </w:pPr>
      <w:bookmarkStart w:id="16" w:name="_Ref149119051"/>
      <w:bookmarkStart w:id="17" w:name="_Ref149119093"/>
      <w:bookmarkStart w:id="18" w:name="_Ref149130550"/>
      <w:bookmarkStart w:id="19" w:name="_Ref149130859"/>
      <w:bookmarkStart w:id="20" w:name="_Ref149130960"/>
      <w:bookmarkStart w:id="21" w:name="_Ref149132186"/>
      <w:bookmarkStart w:id="22" w:name="_Ref149133908"/>
      <w:bookmarkStart w:id="23" w:name="_Ref149134128"/>
      <w:bookmarkStart w:id="24" w:name="_Toc173212617"/>
      <w:bookmarkStart w:id="25" w:name="_Toc239163154"/>
      <w:bookmarkStart w:id="26" w:name="_Toc270413961"/>
      <w:bookmarkStart w:id="27" w:name="_Toc272413189"/>
      <w:r w:rsidRPr="00F3799D">
        <w:rPr>
          <w:rFonts w:asciiTheme="majorHAnsi" w:hAnsiTheme="majorHAnsi" w:cstheme="majorHAnsi"/>
          <w:b/>
          <w:color w:val="000000" w:themeColor="text1"/>
          <w:sz w:val="22"/>
          <w:szCs w:val="22"/>
        </w:rPr>
        <w:t>17.3</w:t>
      </w:r>
      <w:bookmarkStart w:id="28" w:name="_Toc173212619"/>
      <w:bookmarkStart w:id="29" w:name="_Toc239163156"/>
      <w:bookmarkStart w:id="30" w:name="_Toc270413963"/>
      <w:bookmarkStart w:id="31" w:name="_Toc27241319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F3799D">
        <w:rPr>
          <w:rFonts w:asciiTheme="majorHAnsi" w:hAnsiTheme="majorHAnsi" w:cstheme="majorHAnsi"/>
          <w:color w:val="000000" w:themeColor="text1"/>
          <w:sz w:val="22"/>
          <w:szCs w:val="22"/>
        </w:rPr>
        <w:t xml:space="preserve"> Prezentul acord cadru încetează în următoarele situații: </w:t>
      </w:r>
    </w:p>
    <w:p w14:paraId="7D1186E4" w14:textId="77777777" w:rsidR="00F3799D" w:rsidRPr="00F3799D" w:rsidRDefault="00F3799D" w:rsidP="00F3799D">
      <w:pPr>
        <w:tabs>
          <w:tab w:val="num" w:pos="747"/>
          <w:tab w:val="num" w:pos="792"/>
        </w:tabs>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a) la expirarea duratei acordului cadru pentru care a fost încheiat;</w:t>
      </w:r>
    </w:p>
    <w:p w14:paraId="2470C600" w14:textId="77777777" w:rsidR="00F3799D" w:rsidRPr="00F3799D" w:rsidRDefault="00F3799D" w:rsidP="00F3799D">
      <w:pPr>
        <w:tabs>
          <w:tab w:val="num" w:pos="747"/>
          <w:tab w:val="num" w:pos="792"/>
        </w:tabs>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b) prin acordul comun al părților consemnat în scris;</w:t>
      </w:r>
    </w:p>
    <w:p w14:paraId="1568BA81" w14:textId="77777777" w:rsidR="00F3799D" w:rsidRPr="00F3799D" w:rsidRDefault="00F3799D" w:rsidP="00F3799D">
      <w:pPr>
        <w:tabs>
          <w:tab w:val="num" w:pos="747"/>
          <w:tab w:val="num" w:pos="792"/>
        </w:tabs>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lastRenderedPageBreak/>
        <w:t>c) în caz de dizolvare, lichidare, faliment;</w:t>
      </w:r>
    </w:p>
    <w:p w14:paraId="6DC7ABCB" w14:textId="77777777" w:rsidR="00F3799D" w:rsidRPr="00F3799D" w:rsidRDefault="00F3799D" w:rsidP="00F3799D">
      <w:pPr>
        <w:tabs>
          <w:tab w:val="num" w:pos="747"/>
          <w:tab w:val="num" w:pos="792"/>
        </w:tabs>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d) Achizitorul își rezervă dreptul de a denunța unilateral acordul cadru printr-o notificare scrisă, adresată prestatorului cu 5 zile înainte de data la care dorește să-și înceteze efectele acest acord, fără nicio compensație. În acest caz, prestatorul are dreptul de a pretinde numai plata corespunzătoare pentru partea din acord îndeplinită până la data denunțării unilaterale a acordului cadru.</w:t>
      </w:r>
    </w:p>
    <w:p w14:paraId="20168F26" w14:textId="77777777" w:rsidR="00F3799D" w:rsidRPr="00F3799D" w:rsidRDefault="00F3799D" w:rsidP="00F3799D">
      <w:pPr>
        <w:tabs>
          <w:tab w:val="num" w:pos="747"/>
          <w:tab w:val="num" w:pos="792"/>
        </w:tabs>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17.4. Rezilierea acordului cadru va opera de drept, fără a mai fi necesară punerea în întârziere a prestatorului, fără încuviințarea vreunei instanțe de judecată și fără a mai fi necesară îndeplinirea vreunei formalități prealabile și se va comunica în scris prin scrisoare recomandată cu confirmare de primire dacă:</w:t>
      </w:r>
    </w:p>
    <w:p w14:paraId="1C7E56C9" w14:textId="77777777" w:rsidR="00F3799D" w:rsidRPr="00F3799D" w:rsidRDefault="00F3799D" w:rsidP="00F3799D">
      <w:pPr>
        <w:tabs>
          <w:tab w:val="num" w:pos="747"/>
          <w:tab w:val="num" w:pos="792"/>
        </w:tabs>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 xml:space="preserve">a) prestatorul nu își îndeplinește și nu respectă obligațiile prevăzute la art. 10 și 19.1 din contractul subsecvent, în condițiile și termenele prevăzute in acesta. </w:t>
      </w:r>
    </w:p>
    <w:p w14:paraId="35D4166A" w14:textId="77777777" w:rsidR="00F3799D" w:rsidRPr="00F3799D" w:rsidRDefault="00F3799D" w:rsidP="00F3799D">
      <w:pPr>
        <w:tabs>
          <w:tab w:val="num" w:pos="747"/>
          <w:tab w:val="num" w:pos="792"/>
        </w:tabs>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 xml:space="preserve">b) după semnarea acordului cadru, prestatorul cesionează drepturile sale din prezentul acord sau subcontractează fără a avea acordul prealabil al achizitorului; </w:t>
      </w:r>
    </w:p>
    <w:p w14:paraId="246CBF98" w14:textId="77777777" w:rsidR="00F3799D" w:rsidRPr="00F3799D" w:rsidRDefault="00F3799D" w:rsidP="00F3799D">
      <w:pPr>
        <w:tabs>
          <w:tab w:val="num" w:pos="747"/>
          <w:tab w:val="num" w:pos="792"/>
        </w:tabs>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 xml:space="preserve">c) împotriva prestatorului a fost pronunţată o hotărâre având autoritate de lucru judecat cu privire la fraudă, corupţie, implicarea într-o organizaţie criminală sau orice altă activitate ilegală în dauna intereselor financiare ale CE; </w:t>
      </w:r>
    </w:p>
    <w:p w14:paraId="7AFEF0F3" w14:textId="77777777" w:rsidR="00F3799D" w:rsidRPr="00F3799D" w:rsidRDefault="00F3799D" w:rsidP="00F3799D">
      <w:pPr>
        <w:tabs>
          <w:tab w:val="num" w:pos="747"/>
          <w:tab w:val="num" w:pos="792"/>
        </w:tabs>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 xml:space="preserve">17.5. În urma unui preaviz de 30 zile acordate achizitorului, prestatorul poate rezilia prezentul acord cadru dacă achizitorul nu îşi îndeplineşte obligaţia de plată către prestator a sumelor datorate acestuia în baza oricărei certificări din partea achizitorului, după expirarea termenului limită prevăzut în contractul subsecvent. </w:t>
      </w:r>
    </w:p>
    <w:p w14:paraId="216E861A" w14:textId="77777777" w:rsidR="00F3799D" w:rsidRPr="00F3799D" w:rsidRDefault="00F3799D" w:rsidP="00F3799D">
      <w:pPr>
        <w:pStyle w:val="DefaultText"/>
        <w:jc w:val="both"/>
        <w:rPr>
          <w:rFonts w:asciiTheme="majorHAnsi" w:hAnsiTheme="majorHAnsi" w:cstheme="majorHAnsi"/>
          <w:color w:val="000000" w:themeColor="text1"/>
          <w:lang w:val="ro-RO"/>
        </w:rPr>
      </w:pPr>
    </w:p>
    <w:p w14:paraId="281B559C" w14:textId="77777777" w:rsidR="00F3799D" w:rsidRPr="00F3799D" w:rsidRDefault="00F3799D" w:rsidP="00F3799D">
      <w:pPr>
        <w:pStyle w:val="Style1"/>
        <w:numPr>
          <w:ilvl w:val="0"/>
          <w:numId w:val="0"/>
        </w:numPr>
        <w:spacing w:before="0" w:after="0"/>
        <w:jc w:val="both"/>
        <w:rPr>
          <w:rFonts w:asciiTheme="majorHAnsi" w:hAnsiTheme="majorHAnsi" w:cstheme="majorHAnsi"/>
          <w:color w:val="000000" w:themeColor="text1"/>
          <w:lang w:val="ro-RO"/>
        </w:rPr>
      </w:pPr>
      <w:r w:rsidRPr="00F3799D">
        <w:rPr>
          <w:rFonts w:asciiTheme="majorHAnsi" w:hAnsiTheme="majorHAnsi" w:cstheme="majorHAnsi"/>
          <w:color w:val="000000" w:themeColor="text1"/>
          <w:lang w:val="ro-RO"/>
        </w:rPr>
        <w:t>Articol 18. Forţa majoră</w:t>
      </w:r>
      <w:bookmarkEnd w:id="28"/>
      <w:bookmarkEnd w:id="29"/>
      <w:bookmarkEnd w:id="30"/>
      <w:bookmarkEnd w:id="31"/>
      <w:r w:rsidRPr="00F3799D">
        <w:rPr>
          <w:rFonts w:asciiTheme="majorHAnsi" w:hAnsiTheme="majorHAnsi" w:cstheme="majorHAnsi"/>
          <w:color w:val="000000" w:themeColor="text1"/>
          <w:lang w:val="ro-RO"/>
        </w:rPr>
        <w:t xml:space="preserve"> </w:t>
      </w:r>
    </w:p>
    <w:p w14:paraId="3BB0040F" w14:textId="77777777" w:rsidR="00F3799D" w:rsidRPr="00F3799D" w:rsidRDefault="00F3799D" w:rsidP="00F3799D">
      <w:pPr>
        <w:jc w:val="both"/>
        <w:rPr>
          <w:rFonts w:asciiTheme="majorHAnsi" w:hAnsiTheme="majorHAnsi" w:cstheme="majorHAnsi"/>
          <w:color w:val="000000" w:themeColor="text1"/>
          <w:sz w:val="22"/>
          <w:szCs w:val="22"/>
          <w:lang w:val="pt-BR"/>
        </w:rPr>
      </w:pPr>
      <w:r w:rsidRPr="00F3799D">
        <w:rPr>
          <w:rStyle w:val="ln2punct1"/>
          <w:rFonts w:asciiTheme="majorHAnsi" w:hAnsiTheme="majorHAnsi" w:cstheme="majorHAnsi"/>
          <w:color w:val="000000" w:themeColor="text1"/>
          <w:sz w:val="22"/>
          <w:szCs w:val="22"/>
          <w:lang w:val="pt-BR"/>
        </w:rPr>
        <w:t>18.1.</w:t>
      </w:r>
      <w:r w:rsidRPr="00F3799D">
        <w:rPr>
          <w:rStyle w:val="ln2tpunct"/>
          <w:rFonts w:asciiTheme="majorHAnsi" w:hAnsiTheme="majorHAnsi" w:cstheme="majorHAnsi"/>
          <w:color w:val="000000" w:themeColor="text1"/>
          <w:sz w:val="22"/>
          <w:szCs w:val="22"/>
          <w:lang w:val="pt-BR"/>
        </w:rPr>
        <w:t xml:space="preserve"> Forţa majoră este constatată de o autoritate competentă. </w:t>
      </w:r>
    </w:p>
    <w:p w14:paraId="6A988ABD" w14:textId="77777777" w:rsidR="00F3799D" w:rsidRPr="00F3799D" w:rsidRDefault="00F3799D" w:rsidP="00F3799D">
      <w:pPr>
        <w:jc w:val="both"/>
        <w:rPr>
          <w:rFonts w:asciiTheme="majorHAnsi" w:hAnsiTheme="majorHAnsi" w:cstheme="majorHAnsi"/>
          <w:color w:val="000000" w:themeColor="text1"/>
          <w:sz w:val="22"/>
          <w:szCs w:val="22"/>
          <w:lang w:val="pt-BR"/>
        </w:rPr>
      </w:pPr>
      <w:r w:rsidRPr="00F3799D">
        <w:rPr>
          <w:rStyle w:val="ln2punct1"/>
          <w:rFonts w:asciiTheme="majorHAnsi" w:hAnsiTheme="majorHAnsi" w:cstheme="majorHAnsi"/>
          <w:color w:val="000000" w:themeColor="text1"/>
          <w:sz w:val="22"/>
          <w:szCs w:val="22"/>
          <w:lang w:val="pt-BR"/>
        </w:rPr>
        <w:t>18.2.</w:t>
      </w:r>
      <w:r w:rsidRPr="00F3799D">
        <w:rPr>
          <w:rStyle w:val="ln2tpunct"/>
          <w:rFonts w:asciiTheme="majorHAnsi" w:hAnsiTheme="majorHAnsi" w:cstheme="majorHAnsi"/>
          <w:color w:val="000000" w:themeColor="text1"/>
          <w:sz w:val="22"/>
          <w:szCs w:val="22"/>
          <w:lang w:val="pt-BR"/>
        </w:rPr>
        <w:t xml:space="preserve"> Forţa majoră exonerează părţile contractante de îndeplinirea obligaţiilor asumate prin prezentul contract, pe toată perioada în care aceasta acţionează. </w:t>
      </w:r>
    </w:p>
    <w:p w14:paraId="790F65F3" w14:textId="77777777" w:rsidR="00F3799D" w:rsidRPr="00F3799D" w:rsidRDefault="00F3799D" w:rsidP="00F3799D">
      <w:pPr>
        <w:jc w:val="both"/>
        <w:rPr>
          <w:rFonts w:asciiTheme="majorHAnsi" w:hAnsiTheme="majorHAnsi" w:cstheme="majorHAnsi"/>
          <w:color w:val="000000" w:themeColor="text1"/>
          <w:sz w:val="22"/>
          <w:szCs w:val="22"/>
          <w:lang w:val="pt-BR"/>
        </w:rPr>
      </w:pPr>
      <w:r w:rsidRPr="00F3799D">
        <w:rPr>
          <w:rStyle w:val="ln2punct1"/>
          <w:rFonts w:asciiTheme="majorHAnsi" w:hAnsiTheme="majorHAnsi" w:cstheme="majorHAnsi"/>
          <w:color w:val="000000" w:themeColor="text1"/>
          <w:sz w:val="22"/>
          <w:szCs w:val="22"/>
          <w:lang w:val="pt-BR"/>
        </w:rPr>
        <w:t>18.3.</w:t>
      </w:r>
      <w:r w:rsidRPr="00F3799D">
        <w:rPr>
          <w:rStyle w:val="ln2tpunct"/>
          <w:rFonts w:asciiTheme="majorHAnsi" w:hAnsiTheme="majorHAnsi" w:cstheme="majorHAnsi"/>
          <w:color w:val="000000" w:themeColor="text1"/>
          <w:sz w:val="22"/>
          <w:szCs w:val="22"/>
          <w:lang w:val="pt-BR"/>
        </w:rPr>
        <w:t xml:space="preserve"> Îndeplinirea contractului va fi suspendată în perioada de acţiune a forţei majore, dar fără a prejudicia drepturile ce li se cuveneau părţilor până la apariţia acesteia. </w:t>
      </w:r>
    </w:p>
    <w:p w14:paraId="5EC70DB1" w14:textId="77777777" w:rsidR="00F3799D" w:rsidRPr="00F3799D" w:rsidRDefault="00F3799D" w:rsidP="00F3799D">
      <w:pPr>
        <w:jc w:val="both"/>
        <w:rPr>
          <w:rStyle w:val="ln2tpunct"/>
          <w:rFonts w:asciiTheme="majorHAnsi" w:hAnsiTheme="majorHAnsi" w:cstheme="majorHAnsi"/>
          <w:color w:val="000000" w:themeColor="text1"/>
          <w:sz w:val="22"/>
          <w:szCs w:val="22"/>
          <w:lang w:val="pt-BR"/>
        </w:rPr>
      </w:pPr>
      <w:r w:rsidRPr="00F3799D">
        <w:rPr>
          <w:rStyle w:val="ln2punct1"/>
          <w:rFonts w:asciiTheme="majorHAnsi" w:hAnsiTheme="majorHAnsi" w:cstheme="majorHAnsi"/>
          <w:color w:val="000000" w:themeColor="text1"/>
          <w:sz w:val="22"/>
          <w:szCs w:val="22"/>
          <w:lang w:val="pt-BR"/>
        </w:rPr>
        <w:t>18.4</w:t>
      </w:r>
      <w:r w:rsidRPr="00F3799D">
        <w:rPr>
          <w:rStyle w:val="ln2punct1"/>
          <w:rFonts w:asciiTheme="majorHAnsi" w:hAnsiTheme="majorHAnsi" w:cstheme="majorHAnsi"/>
          <w:b w:val="0"/>
          <w:color w:val="000000" w:themeColor="text1"/>
          <w:sz w:val="22"/>
          <w:szCs w:val="22"/>
          <w:lang w:val="pt-BR"/>
        </w:rPr>
        <w:t>.</w:t>
      </w:r>
      <w:r w:rsidRPr="00F3799D">
        <w:rPr>
          <w:rStyle w:val="ln2tpunct"/>
          <w:rFonts w:asciiTheme="majorHAnsi" w:hAnsiTheme="majorHAnsi" w:cstheme="majorHAnsi"/>
          <w:color w:val="000000" w:themeColor="text1"/>
          <w:sz w:val="22"/>
          <w:szCs w:val="22"/>
          <w:lang w:val="pt-B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1565273B" w14:textId="77777777" w:rsidR="00F3799D" w:rsidRPr="00F3799D" w:rsidRDefault="00F3799D" w:rsidP="00F3799D">
      <w:pPr>
        <w:autoSpaceDE w:val="0"/>
        <w:autoSpaceDN w:val="0"/>
        <w:adjustRightInd w:val="0"/>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18.5</w:t>
      </w:r>
      <w:r w:rsidRPr="00F3799D">
        <w:rPr>
          <w:rFonts w:asciiTheme="majorHAnsi" w:hAnsiTheme="majorHAnsi" w:cstheme="majorHAnsi"/>
          <w:color w:val="000000" w:themeColor="text1"/>
          <w:sz w:val="22"/>
          <w:szCs w:val="22"/>
        </w:rPr>
        <w:t xml:space="preserve"> Partea contractantă care invocă forţa majoră are obligaţia de a notifica celeilalte părţi încetarea cauzei acesteia în maximum 15 zile de la încetare.</w:t>
      </w:r>
    </w:p>
    <w:p w14:paraId="649EB36F" w14:textId="77777777" w:rsidR="00F3799D" w:rsidRPr="00F3799D" w:rsidRDefault="00F3799D" w:rsidP="00F3799D">
      <w:pPr>
        <w:jc w:val="both"/>
        <w:rPr>
          <w:rStyle w:val="ln2tpunct"/>
          <w:rFonts w:asciiTheme="majorHAnsi" w:hAnsiTheme="majorHAnsi" w:cstheme="majorHAnsi"/>
          <w:color w:val="000000" w:themeColor="text1"/>
          <w:sz w:val="22"/>
          <w:szCs w:val="22"/>
          <w:lang w:val="pt-BR"/>
        </w:rPr>
      </w:pPr>
      <w:r w:rsidRPr="00F3799D">
        <w:rPr>
          <w:rStyle w:val="ln2punct1"/>
          <w:rFonts w:asciiTheme="majorHAnsi" w:hAnsiTheme="majorHAnsi" w:cstheme="majorHAnsi"/>
          <w:color w:val="000000" w:themeColor="text1"/>
          <w:sz w:val="22"/>
          <w:szCs w:val="22"/>
          <w:lang w:val="pt-BR"/>
        </w:rPr>
        <w:t>18.6.</w:t>
      </w:r>
      <w:r w:rsidRPr="00F3799D">
        <w:rPr>
          <w:rStyle w:val="ln2tpunct"/>
          <w:rFonts w:asciiTheme="majorHAnsi" w:hAnsiTheme="majorHAnsi" w:cstheme="majorHAnsi"/>
          <w:color w:val="000000" w:themeColor="text1"/>
          <w:sz w:val="22"/>
          <w:szCs w:val="22"/>
          <w:lang w:val="pt-BR"/>
        </w:rPr>
        <w:t xml:space="preserve"> Dacă forţa majoră acţionează sau se estimează că va acţiona o perioadă mai mare de 1 lună, fiecare parte va avea dreptul să notifice celeilalte părţi încetarea de plin drept a prezentului contract, fără ca vreuna dintre părţi să poată pretindă celeilalte daune-interese. </w:t>
      </w:r>
    </w:p>
    <w:p w14:paraId="3756A196" w14:textId="77777777" w:rsidR="00F3799D" w:rsidRPr="00F3799D" w:rsidRDefault="00F3799D" w:rsidP="00F3799D">
      <w:pPr>
        <w:pStyle w:val="Style1"/>
        <w:numPr>
          <w:ilvl w:val="0"/>
          <w:numId w:val="0"/>
        </w:numPr>
        <w:tabs>
          <w:tab w:val="num" w:pos="1800"/>
        </w:tabs>
        <w:spacing w:before="0" w:after="0"/>
        <w:ind w:right="674"/>
        <w:jc w:val="both"/>
        <w:rPr>
          <w:rFonts w:asciiTheme="majorHAnsi" w:hAnsiTheme="majorHAnsi" w:cstheme="majorHAnsi"/>
          <w:color w:val="000000" w:themeColor="text1"/>
          <w:lang w:val="ro-RO"/>
        </w:rPr>
      </w:pPr>
      <w:bookmarkStart w:id="32" w:name="_Toc270413964"/>
      <w:bookmarkStart w:id="33" w:name="_Toc272413192"/>
    </w:p>
    <w:p w14:paraId="1181BF6D" w14:textId="77777777" w:rsidR="00F3799D" w:rsidRPr="00F3799D" w:rsidRDefault="00F3799D" w:rsidP="00F3799D">
      <w:pPr>
        <w:pStyle w:val="Style1"/>
        <w:numPr>
          <w:ilvl w:val="0"/>
          <w:numId w:val="0"/>
        </w:numPr>
        <w:tabs>
          <w:tab w:val="num" w:pos="1800"/>
        </w:tabs>
        <w:spacing w:before="0" w:after="0"/>
        <w:ind w:right="674"/>
        <w:jc w:val="both"/>
        <w:rPr>
          <w:rFonts w:asciiTheme="majorHAnsi" w:hAnsiTheme="majorHAnsi" w:cstheme="majorHAnsi"/>
          <w:color w:val="000000" w:themeColor="text1"/>
          <w:lang w:val="pt-BR"/>
        </w:rPr>
      </w:pPr>
      <w:r w:rsidRPr="00F3799D">
        <w:rPr>
          <w:rFonts w:asciiTheme="majorHAnsi" w:hAnsiTheme="majorHAnsi" w:cstheme="majorHAnsi"/>
          <w:color w:val="000000" w:themeColor="text1"/>
          <w:lang w:val="pt-BR"/>
        </w:rPr>
        <w:t>Articol 19. Garanţia de bună execuţie a contractului subsecvent</w:t>
      </w:r>
    </w:p>
    <w:p w14:paraId="39997A76" w14:textId="77777777" w:rsidR="00F3799D" w:rsidRPr="00F3799D" w:rsidRDefault="00F3799D" w:rsidP="00F3799D">
      <w:pPr>
        <w:widowControl w:val="0"/>
        <w:jc w:val="both"/>
        <w:rPr>
          <w:rStyle w:val="rvts22"/>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19.1</w:t>
      </w:r>
      <w:r w:rsidRPr="00F3799D">
        <w:rPr>
          <w:rFonts w:asciiTheme="majorHAnsi" w:hAnsiTheme="majorHAnsi" w:cstheme="majorHAnsi"/>
          <w:color w:val="000000" w:themeColor="text1"/>
          <w:sz w:val="22"/>
          <w:szCs w:val="22"/>
        </w:rPr>
        <w:t xml:space="preserve"> Promitentul-prestator va furniza și prezenta o garanţie de bună execuţie în valoare de 10% ( la sută), din valoarea totală a contractului fără TVA, la semnarea contractului subsecvent şi va fi emisă de către o bancă sau o societate de asigurări.</w:t>
      </w:r>
    </w:p>
    <w:p w14:paraId="4FFBCDBE" w14:textId="77777777" w:rsidR="00F3799D" w:rsidRPr="00F3799D" w:rsidRDefault="00F3799D" w:rsidP="00F3799D">
      <w:pPr>
        <w:widowControl w:val="0"/>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19.2</w:t>
      </w:r>
      <w:r w:rsidRPr="00F3799D">
        <w:rPr>
          <w:rFonts w:asciiTheme="majorHAnsi" w:hAnsiTheme="majorHAnsi" w:cstheme="majorHAnsi"/>
          <w:color w:val="000000" w:themeColor="text1"/>
          <w:sz w:val="22"/>
          <w:szCs w:val="22"/>
        </w:rPr>
        <w:t xml:space="preserve"> Garanţia de bună execuţie va putea fi executată de către Promitentul-achizitor pentru orice pierdere si/sau prejudiciu rezultat din neîndeplinirea adecvată de către promitentul-prestator a obligaţiilor lor contractuale.</w:t>
      </w:r>
    </w:p>
    <w:p w14:paraId="0A10D9CE" w14:textId="77777777" w:rsidR="00F3799D" w:rsidRPr="00F3799D" w:rsidRDefault="00F3799D" w:rsidP="00F3799D">
      <w:pPr>
        <w:widowControl w:val="0"/>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19.3</w:t>
      </w:r>
      <w:r w:rsidRPr="00F3799D">
        <w:rPr>
          <w:rFonts w:asciiTheme="majorHAnsi" w:hAnsiTheme="majorHAnsi" w:cstheme="majorHAnsi"/>
          <w:color w:val="000000" w:themeColor="text1"/>
          <w:sz w:val="22"/>
          <w:szCs w:val="22"/>
        </w:rPr>
        <w:t xml:space="preserve"> Nicio plată nu va fi făcută în favoarea promitentului-prestator anterior constituirii garanţia de bună execuţie. Garanţia va rămâne valabilă pe durata contractul</w:t>
      </w:r>
      <w:r w:rsidRPr="00F3799D" w:rsidDel="008452C0">
        <w:rPr>
          <w:rFonts w:asciiTheme="majorHAnsi" w:hAnsiTheme="majorHAnsi" w:cstheme="majorHAnsi"/>
          <w:color w:val="000000" w:themeColor="text1"/>
          <w:sz w:val="22"/>
          <w:szCs w:val="22"/>
        </w:rPr>
        <w:t>ui</w:t>
      </w:r>
      <w:r w:rsidRPr="00F3799D">
        <w:rPr>
          <w:rFonts w:asciiTheme="majorHAnsi" w:hAnsiTheme="majorHAnsi" w:cstheme="majorHAnsi"/>
          <w:color w:val="000000" w:themeColor="text1"/>
          <w:sz w:val="22"/>
          <w:szCs w:val="22"/>
        </w:rPr>
        <w:t xml:space="preserve"> subsecvent.</w:t>
      </w:r>
    </w:p>
    <w:p w14:paraId="438056E7" w14:textId="77777777" w:rsidR="00F3799D" w:rsidRPr="00F3799D" w:rsidRDefault="00F3799D" w:rsidP="00F3799D">
      <w:pPr>
        <w:widowControl w:val="0"/>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19.4</w:t>
      </w:r>
      <w:r w:rsidRPr="00F3799D">
        <w:rPr>
          <w:rFonts w:asciiTheme="majorHAnsi" w:hAnsiTheme="majorHAnsi" w:cstheme="majorHAnsi"/>
          <w:color w:val="000000" w:themeColor="text1"/>
          <w:sz w:val="22"/>
          <w:szCs w:val="22"/>
        </w:rPr>
        <w:t xml:space="preserve"> Pe parcursul executării Contractului subsecvent, dacă persoana juridică ce furnizează garanţia nu mai este în măsură să-şi onoreze angajamentele, promitentul-prestator are obligaţia de a depune in termen de maxim 20 zile, o nouă garanţie emisă în aceleaşi condiţii ca cea anterioară. </w:t>
      </w:r>
    </w:p>
    <w:p w14:paraId="2D92B60F" w14:textId="77777777" w:rsidR="00F3799D" w:rsidRPr="00F3799D" w:rsidRDefault="00F3799D" w:rsidP="00F3799D">
      <w:pPr>
        <w:widowControl w:val="0"/>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19.5</w:t>
      </w:r>
      <w:r w:rsidRPr="00F3799D">
        <w:rPr>
          <w:rFonts w:asciiTheme="majorHAnsi" w:hAnsiTheme="majorHAnsi" w:cstheme="majorHAnsi"/>
          <w:color w:val="000000" w:themeColor="text1"/>
          <w:sz w:val="22"/>
          <w:szCs w:val="22"/>
        </w:rPr>
        <w:t xml:space="preserve"> În cazul în care promitentul-prestator nu-şi îndeplineste obligaţia de a prezenta o nouă garanţie, Promitentul-achizitor are dreptul de a rezilia Contractul subsecvent sau să constituie aceasta garanţie, din plăţile datorate Prestatorului.</w:t>
      </w:r>
    </w:p>
    <w:p w14:paraId="705F24A1" w14:textId="77777777" w:rsidR="00F3799D" w:rsidRPr="00F3799D" w:rsidRDefault="00F3799D" w:rsidP="00F3799D">
      <w:pPr>
        <w:widowControl w:val="0"/>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19.6</w:t>
      </w:r>
      <w:r w:rsidRPr="00F3799D">
        <w:rPr>
          <w:rFonts w:asciiTheme="majorHAnsi" w:hAnsiTheme="majorHAnsi" w:cstheme="majorHAnsi"/>
          <w:color w:val="000000" w:themeColor="text1"/>
          <w:sz w:val="22"/>
          <w:szCs w:val="22"/>
        </w:rPr>
        <w:t xml:space="preserve"> Promitentul-achizitor va executa garanţia pentru toate sumele pentru care garantul este răspunzător conform garanţiei şi care sunt datorate în urma încălcării obligaţiilor contractuale de către promitentul-prestator, în acord cu termenii garanţiei şi până la valoarea acesteia. Garantul va plăti fără întârziere sumele respective, la solicitarea Promitentul-achizitor şi nu are dreptul de a ridica nici o pretenţie. </w:t>
      </w:r>
    </w:p>
    <w:p w14:paraId="0D0D23C3" w14:textId="77777777" w:rsidR="00F3799D" w:rsidRPr="00F3799D" w:rsidRDefault="00F3799D" w:rsidP="00F3799D">
      <w:pPr>
        <w:widowControl w:val="0"/>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19.7</w:t>
      </w:r>
      <w:r w:rsidRPr="00F3799D">
        <w:rPr>
          <w:rFonts w:asciiTheme="majorHAnsi" w:hAnsiTheme="majorHAnsi" w:cstheme="majorHAnsi"/>
          <w:color w:val="000000" w:themeColor="text1"/>
          <w:sz w:val="22"/>
          <w:szCs w:val="22"/>
        </w:rPr>
        <w:t xml:space="preserve"> Înainte de a formula orice pretenţie asupra garanţiei de bună execuţie, Promitentul-achizitor îl va notifica pe Prestator cu privire la natura încălcării în raport de care este formulată pretenţia. </w:t>
      </w:r>
    </w:p>
    <w:p w14:paraId="4C219946" w14:textId="77777777" w:rsidR="00F3799D" w:rsidRPr="00F3799D" w:rsidRDefault="00F3799D" w:rsidP="00F3799D">
      <w:pPr>
        <w:widowControl w:val="0"/>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lastRenderedPageBreak/>
        <w:t>19.8</w:t>
      </w:r>
      <w:r w:rsidRPr="00F3799D">
        <w:rPr>
          <w:rFonts w:asciiTheme="majorHAnsi" w:hAnsiTheme="majorHAnsi" w:cstheme="majorHAnsi"/>
          <w:color w:val="000000" w:themeColor="text1"/>
          <w:sz w:val="22"/>
          <w:szCs w:val="22"/>
        </w:rPr>
        <w:t xml:space="preserve"> Promitentul-achizitor va elibera/restitui garanţia de buna execuţie in cel mult 14 zile de la data executării corespunzătoare şi în întregime a Contractului subsecvent, daca nu a ridicat până la acea dată pretenţii asupra ei. </w:t>
      </w:r>
    </w:p>
    <w:p w14:paraId="4001FD6D" w14:textId="77777777" w:rsidR="00F3799D" w:rsidRPr="00F3799D" w:rsidRDefault="00F3799D" w:rsidP="00F3799D">
      <w:pPr>
        <w:widowControl w:val="0"/>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19.9</w:t>
      </w:r>
      <w:r w:rsidRPr="00F3799D">
        <w:rPr>
          <w:rFonts w:asciiTheme="majorHAnsi" w:hAnsiTheme="majorHAnsi" w:cstheme="majorHAnsi"/>
          <w:color w:val="000000" w:themeColor="text1"/>
          <w:sz w:val="22"/>
          <w:szCs w:val="22"/>
        </w:rPr>
        <w:t xml:space="preserve"> În cazul în care ofertantul, la momentul depunerii ofertei este o asociere, încadrarea în categoria întreprinderilor mici şi mijlocii se va analiza cu privire la fiecare asociat în parte. Astfel, dacă toţi asociaţii se încadrează, în mod individual, în categoria IMM, aceştia pot beneficia de reducerea cu 50% a cerinţei privind cuantumul garanţiei financiare de bună execuţie. </w:t>
      </w:r>
    </w:p>
    <w:p w14:paraId="27642720" w14:textId="77777777" w:rsidR="00F3799D" w:rsidRPr="00F3799D" w:rsidRDefault="00F3799D" w:rsidP="00F3799D">
      <w:pPr>
        <w:widowControl w:val="0"/>
        <w:jc w:val="both"/>
        <w:rPr>
          <w:rFonts w:asciiTheme="majorHAnsi" w:hAnsiTheme="majorHAnsi" w:cstheme="majorHAnsi"/>
          <w:color w:val="000000" w:themeColor="text1"/>
          <w:sz w:val="22"/>
          <w:szCs w:val="22"/>
        </w:rPr>
      </w:pPr>
      <w:r w:rsidRPr="00F3799D">
        <w:rPr>
          <w:rFonts w:asciiTheme="majorHAnsi" w:hAnsiTheme="majorHAnsi" w:cstheme="majorHAnsi"/>
          <w:color w:val="000000" w:themeColor="text1"/>
          <w:sz w:val="22"/>
          <w:szCs w:val="22"/>
        </w:rPr>
        <w:t>(2) Ofertantul care solicită reducerea cerinţei privind cuantumul garanţiei financiare de bună execuţie la 50% va prezenta o declaraţie  pe proprie răspundere, conform Anexei 1 din Legea 346/ 2004   din  care să rezulte că se încadrează în categoria I.M.M.- urilor. În cazul în care oferta este depusă de către o asociere de operatori economici, declaraţia va trebui sa fie prezentată de fiecare membru al asocierii.</w:t>
      </w:r>
    </w:p>
    <w:p w14:paraId="483DB903" w14:textId="77777777" w:rsidR="00F3799D" w:rsidRPr="00F3799D" w:rsidRDefault="00F3799D" w:rsidP="00F3799D">
      <w:pPr>
        <w:widowControl w:val="0"/>
        <w:jc w:val="both"/>
        <w:rPr>
          <w:rFonts w:asciiTheme="majorHAnsi" w:hAnsiTheme="majorHAnsi" w:cstheme="majorHAnsi"/>
          <w:color w:val="000000" w:themeColor="text1"/>
          <w:sz w:val="22"/>
          <w:szCs w:val="22"/>
        </w:rPr>
      </w:pPr>
    </w:p>
    <w:p w14:paraId="02EF7F63" w14:textId="77777777" w:rsidR="00F3799D" w:rsidRPr="00F3799D" w:rsidRDefault="00F3799D" w:rsidP="00F3799D">
      <w:pPr>
        <w:pStyle w:val="Style1"/>
        <w:numPr>
          <w:ilvl w:val="0"/>
          <w:numId w:val="0"/>
        </w:numPr>
        <w:spacing w:before="0" w:after="0"/>
        <w:ind w:right="674"/>
        <w:jc w:val="both"/>
        <w:rPr>
          <w:rFonts w:asciiTheme="majorHAnsi" w:hAnsiTheme="majorHAnsi" w:cstheme="majorHAnsi"/>
          <w:color w:val="000000" w:themeColor="text1"/>
          <w:lang w:val="ro-RO"/>
        </w:rPr>
      </w:pPr>
      <w:r w:rsidRPr="00F3799D">
        <w:rPr>
          <w:rFonts w:asciiTheme="majorHAnsi" w:hAnsiTheme="majorHAnsi" w:cstheme="majorHAnsi"/>
          <w:color w:val="000000" w:themeColor="text1"/>
          <w:lang w:val="ro-RO"/>
        </w:rPr>
        <w:t>Articol 20.</w:t>
      </w:r>
      <w:bookmarkStart w:id="34" w:name="_Toc192417268"/>
      <w:r w:rsidRPr="00F3799D">
        <w:rPr>
          <w:rFonts w:asciiTheme="majorHAnsi" w:hAnsiTheme="majorHAnsi" w:cstheme="majorHAnsi"/>
          <w:color w:val="000000" w:themeColor="text1"/>
          <w:lang w:val="ro-RO"/>
        </w:rPr>
        <w:t xml:space="preserve"> Modificarea </w:t>
      </w:r>
      <w:bookmarkEnd w:id="34"/>
      <w:r w:rsidRPr="00F3799D">
        <w:rPr>
          <w:rFonts w:asciiTheme="majorHAnsi" w:hAnsiTheme="majorHAnsi" w:cstheme="majorHAnsi"/>
          <w:color w:val="000000" w:themeColor="text1"/>
          <w:lang w:val="ro-RO"/>
        </w:rPr>
        <w:t>acordului-cadru de servicii</w:t>
      </w:r>
      <w:bookmarkEnd w:id="32"/>
      <w:bookmarkEnd w:id="33"/>
    </w:p>
    <w:p w14:paraId="38F69D88" w14:textId="77777777" w:rsidR="00F3799D" w:rsidRPr="00F3799D" w:rsidRDefault="00F3799D" w:rsidP="00F3799D">
      <w:pPr>
        <w:tabs>
          <w:tab w:val="num" w:pos="747"/>
        </w:tabs>
        <w:ind w:right="-5"/>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20.1</w:t>
      </w:r>
      <w:r w:rsidRPr="00F3799D">
        <w:rPr>
          <w:rFonts w:asciiTheme="majorHAnsi" w:hAnsiTheme="majorHAnsi" w:cstheme="majorHAnsi"/>
          <w:color w:val="000000" w:themeColor="text1"/>
          <w:sz w:val="22"/>
          <w:szCs w:val="22"/>
        </w:rPr>
        <w:t xml:space="preserve"> Orice modificare a acordului-cadru de servicii se poate face prin act adiţional la acord şi numai în timpul perioadei de execuţie a acordului. Scopul actului adiţional trebuie să fie strâns legat de acordul iniţial. Orice transfer între liniile bugetare se poate face numai printr-un act adiţional la acordul-cadru de servicii indiferent de procentul în care aceasta realocare este cerută.</w:t>
      </w:r>
    </w:p>
    <w:p w14:paraId="68063675" w14:textId="77777777" w:rsidR="00F3799D" w:rsidRPr="00F3799D" w:rsidRDefault="00F3799D" w:rsidP="00F3799D">
      <w:pPr>
        <w:ind w:right="-22"/>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20.2</w:t>
      </w:r>
      <w:r w:rsidRPr="00F3799D">
        <w:rPr>
          <w:rFonts w:asciiTheme="majorHAnsi" w:hAnsiTheme="majorHAnsi" w:cstheme="majorHAnsi"/>
          <w:color w:val="000000" w:themeColor="text1"/>
          <w:sz w:val="22"/>
          <w:szCs w:val="22"/>
        </w:rPr>
        <w:t xml:space="preserve"> După semnarea actului adiţional, promitentul-prestator va trece la îndeplinirea modificării şi va fi obligat la respectarea prezentelor condiţii contractuale.</w:t>
      </w:r>
    </w:p>
    <w:p w14:paraId="5164255B" w14:textId="77777777" w:rsidR="00F3799D" w:rsidRPr="00F3799D" w:rsidRDefault="00F3799D" w:rsidP="00F3799D">
      <w:pPr>
        <w:tabs>
          <w:tab w:val="left" w:pos="9192"/>
        </w:tabs>
        <w:ind w:right="-23"/>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20.3</w:t>
      </w:r>
      <w:r w:rsidRPr="00F3799D">
        <w:rPr>
          <w:rFonts w:asciiTheme="majorHAnsi" w:hAnsiTheme="majorHAnsi" w:cstheme="majorHAnsi"/>
          <w:color w:val="000000" w:themeColor="text1"/>
          <w:sz w:val="22"/>
          <w:szCs w:val="22"/>
        </w:rPr>
        <w:t xml:space="preserve"> Nicio modificare nu va avea efect retroactiv. Orice modificare a acordului-cadru care nu a fost efectuată potrivit legii şi în forma unui act adiţional va fi considerată nulă.</w:t>
      </w:r>
    </w:p>
    <w:p w14:paraId="09FA01C2" w14:textId="77777777" w:rsidR="00F3799D" w:rsidRPr="00F3799D" w:rsidRDefault="00F3799D" w:rsidP="00F3799D">
      <w:pPr>
        <w:jc w:val="both"/>
        <w:rPr>
          <w:rFonts w:asciiTheme="majorHAnsi" w:hAnsiTheme="majorHAnsi" w:cstheme="majorHAnsi"/>
          <w:b/>
          <w:color w:val="000000" w:themeColor="text1"/>
          <w:sz w:val="22"/>
          <w:szCs w:val="22"/>
        </w:rPr>
      </w:pPr>
    </w:p>
    <w:p w14:paraId="57221FF4" w14:textId="77777777" w:rsidR="00F3799D" w:rsidRPr="00F3799D" w:rsidRDefault="00F3799D" w:rsidP="00F3799D">
      <w:pPr>
        <w:tabs>
          <w:tab w:val="num" w:pos="747"/>
        </w:tabs>
        <w:ind w:right="-23"/>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 xml:space="preserve">Articol 21. Litigii </w:t>
      </w:r>
    </w:p>
    <w:p w14:paraId="5330C17C" w14:textId="77777777" w:rsidR="00F3799D" w:rsidRPr="00F3799D" w:rsidRDefault="00F3799D" w:rsidP="00F3799D">
      <w:pPr>
        <w:tabs>
          <w:tab w:val="num" w:pos="747"/>
        </w:tabs>
        <w:ind w:right="-23"/>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21.1</w:t>
      </w:r>
      <w:r w:rsidRPr="00F3799D">
        <w:rPr>
          <w:rFonts w:asciiTheme="majorHAnsi" w:hAnsiTheme="majorHAnsi" w:cstheme="majorHAnsi"/>
          <w:color w:val="000000" w:themeColor="text1"/>
          <w:sz w:val="22"/>
          <w:szCs w:val="22"/>
        </w:rPr>
        <w:t xml:space="preserve"> Litigiile ce pot apărea ca urmare a aplicării şi interpretării prevederilor prezentului acord-cadru se vor soluţiona pe cale amiabilă.</w:t>
      </w:r>
    </w:p>
    <w:p w14:paraId="107B96D4" w14:textId="77777777" w:rsidR="00F3799D" w:rsidRPr="00F3799D" w:rsidRDefault="00F3799D" w:rsidP="00F3799D">
      <w:pPr>
        <w:tabs>
          <w:tab w:val="num" w:pos="747"/>
        </w:tabs>
        <w:ind w:right="-23"/>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21.2</w:t>
      </w:r>
      <w:r w:rsidRPr="00F3799D">
        <w:rPr>
          <w:rFonts w:asciiTheme="majorHAnsi" w:hAnsiTheme="majorHAnsi" w:cstheme="majorHAnsi"/>
          <w:color w:val="000000" w:themeColor="text1"/>
          <w:sz w:val="22"/>
          <w:szCs w:val="22"/>
        </w:rPr>
        <w:t xml:space="preserve"> Părţile vor depune toate eforturile pentru a soluţiona în mod amiabil, prin tratative directe orice neînţelegere sau dispută care se poate ivi între ele în cadrul sau în legătură cu îndeplinirea acordului-cadru. </w:t>
      </w:r>
    </w:p>
    <w:p w14:paraId="70560241" w14:textId="77777777" w:rsidR="00F3799D" w:rsidRPr="00F3799D" w:rsidRDefault="00F3799D" w:rsidP="00F3799D">
      <w:pPr>
        <w:tabs>
          <w:tab w:val="num" w:pos="747"/>
        </w:tabs>
        <w:ind w:right="-23"/>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21.3</w:t>
      </w:r>
      <w:r w:rsidRPr="00F3799D">
        <w:rPr>
          <w:rFonts w:asciiTheme="majorHAnsi" w:hAnsiTheme="majorHAnsi" w:cstheme="majorHAnsi"/>
          <w:color w:val="000000" w:themeColor="text1"/>
          <w:sz w:val="22"/>
          <w:szCs w:val="22"/>
        </w:rPr>
        <w:t xml:space="preserve"> Dacă, după 15 zile de la începerea acestor tratative, Autoritatea Contractantă şi Prestatorul nu reuşesc să ajungă în mod amiabil la o înţelegere cu privire la soluţionarea unei divergenţe contractuale, fiecare poate solicita ca disputa să se soluţioneze de către instanţele judecătoreşti competente din România. </w:t>
      </w:r>
    </w:p>
    <w:p w14:paraId="2EA15D24" w14:textId="77777777" w:rsidR="00F3799D" w:rsidRPr="00F3799D" w:rsidRDefault="00F3799D" w:rsidP="00F3799D">
      <w:pPr>
        <w:jc w:val="both"/>
        <w:rPr>
          <w:rFonts w:asciiTheme="majorHAnsi" w:hAnsiTheme="majorHAnsi" w:cstheme="majorHAnsi"/>
          <w:b/>
          <w:color w:val="000000" w:themeColor="text1"/>
          <w:sz w:val="22"/>
          <w:szCs w:val="22"/>
        </w:rPr>
      </w:pPr>
    </w:p>
    <w:p w14:paraId="7F7F0CB6" w14:textId="77777777" w:rsidR="00F3799D" w:rsidRPr="00F3799D" w:rsidRDefault="00F3799D" w:rsidP="00F3799D">
      <w:pPr>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Articol 22. Limba care guvernează acordul-cadru</w:t>
      </w:r>
    </w:p>
    <w:p w14:paraId="48178BC4" w14:textId="77777777" w:rsidR="00F3799D" w:rsidRPr="00F3799D" w:rsidRDefault="00F3799D" w:rsidP="00F3799D">
      <w:pPr>
        <w:tabs>
          <w:tab w:val="left" w:pos="9192"/>
        </w:tabs>
        <w:ind w:right="-23"/>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 xml:space="preserve">22.1 </w:t>
      </w:r>
      <w:r w:rsidRPr="00F3799D">
        <w:rPr>
          <w:rFonts w:asciiTheme="majorHAnsi" w:hAnsiTheme="majorHAnsi" w:cstheme="majorHAnsi"/>
          <w:color w:val="000000" w:themeColor="text1"/>
          <w:sz w:val="22"/>
          <w:szCs w:val="22"/>
        </w:rPr>
        <w:t>Limba care guvernează acordul-cadru este limba româna.</w:t>
      </w:r>
    </w:p>
    <w:p w14:paraId="4A59BC8A" w14:textId="77777777" w:rsidR="00F3799D" w:rsidRPr="00F3799D" w:rsidRDefault="00F3799D" w:rsidP="00F3799D">
      <w:pPr>
        <w:jc w:val="both"/>
        <w:rPr>
          <w:rFonts w:asciiTheme="majorHAnsi" w:hAnsiTheme="majorHAnsi" w:cstheme="majorHAnsi"/>
          <w:b/>
          <w:color w:val="000000" w:themeColor="text1"/>
          <w:sz w:val="22"/>
          <w:szCs w:val="22"/>
        </w:rPr>
      </w:pPr>
    </w:p>
    <w:p w14:paraId="6FA2C7E8" w14:textId="77777777" w:rsidR="00F3799D" w:rsidRPr="00F3799D" w:rsidRDefault="00F3799D" w:rsidP="00F3799D">
      <w:pPr>
        <w:jc w:val="both"/>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Articol 23. Legea aplicabilă acordului-cadru</w:t>
      </w:r>
    </w:p>
    <w:p w14:paraId="52DBFDF3" w14:textId="77777777" w:rsidR="00F3799D" w:rsidRPr="00F3799D" w:rsidRDefault="00F3799D" w:rsidP="00F3799D">
      <w:pPr>
        <w:ind w:right="-22"/>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 xml:space="preserve">23.1 </w:t>
      </w:r>
      <w:r w:rsidRPr="00F3799D">
        <w:rPr>
          <w:rFonts w:asciiTheme="majorHAnsi" w:hAnsiTheme="majorHAnsi" w:cstheme="majorHAnsi"/>
          <w:color w:val="000000" w:themeColor="text1"/>
          <w:sz w:val="22"/>
          <w:szCs w:val="22"/>
        </w:rPr>
        <w:t>Prezentul acord-cadru este guvernat de legea română. Competenţa pentru soluţionarea oricărui litigiu izvorât din acest acord-cadru revine instanţei române.</w:t>
      </w:r>
    </w:p>
    <w:p w14:paraId="5CAA380E" w14:textId="77777777" w:rsidR="00F3799D" w:rsidRPr="00F3799D" w:rsidRDefault="00F3799D" w:rsidP="00F3799D">
      <w:pPr>
        <w:tabs>
          <w:tab w:val="num" w:pos="747"/>
        </w:tabs>
        <w:ind w:right="-22"/>
        <w:jc w:val="both"/>
        <w:rPr>
          <w:rFonts w:asciiTheme="majorHAnsi" w:hAnsiTheme="majorHAnsi" w:cstheme="majorHAnsi"/>
          <w:b/>
          <w:i/>
          <w:color w:val="000000" w:themeColor="text1"/>
          <w:sz w:val="22"/>
          <w:szCs w:val="22"/>
        </w:rPr>
      </w:pPr>
    </w:p>
    <w:p w14:paraId="093556B1" w14:textId="77777777" w:rsidR="00F3799D" w:rsidRPr="00F3799D" w:rsidRDefault="00F3799D" w:rsidP="00F3799D">
      <w:pPr>
        <w:tabs>
          <w:tab w:val="num" w:pos="747"/>
        </w:tabs>
        <w:ind w:right="-22"/>
        <w:jc w:val="both"/>
        <w:rPr>
          <w:rFonts w:asciiTheme="majorHAnsi" w:hAnsiTheme="majorHAnsi" w:cstheme="majorHAnsi"/>
          <w:b/>
          <w:i/>
          <w:color w:val="000000" w:themeColor="text1"/>
          <w:sz w:val="22"/>
          <w:szCs w:val="22"/>
        </w:rPr>
      </w:pPr>
      <w:r w:rsidRPr="00F3799D">
        <w:rPr>
          <w:rFonts w:asciiTheme="majorHAnsi" w:hAnsiTheme="majorHAnsi" w:cstheme="majorHAnsi"/>
          <w:b/>
          <w:i/>
          <w:color w:val="000000" w:themeColor="text1"/>
          <w:sz w:val="22"/>
          <w:szCs w:val="22"/>
        </w:rPr>
        <w:t>Prezentul acord-cadru a fost încheiat astăzi____________, în ........... exemplare originale, având aceeași valoare juridică, câte un exemplar pentru promitentul-prestator şi pentru promitentul-achizitor.</w:t>
      </w:r>
    </w:p>
    <w:p w14:paraId="5E4B8377" w14:textId="77777777" w:rsidR="00F3799D" w:rsidRDefault="00F3799D" w:rsidP="00F3799D">
      <w:pPr>
        <w:tabs>
          <w:tab w:val="num" w:pos="747"/>
        </w:tabs>
        <w:ind w:right="-22"/>
        <w:jc w:val="both"/>
        <w:rPr>
          <w:rFonts w:asciiTheme="majorHAnsi" w:hAnsiTheme="majorHAnsi" w:cstheme="majorHAnsi"/>
          <w:b/>
          <w:i/>
          <w:color w:val="000000" w:themeColor="text1"/>
          <w:sz w:val="22"/>
          <w:szCs w:val="22"/>
        </w:rPr>
      </w:pPr>
    </w:p>
    <w:p w14:paraId="170445C8" w14:textId="77777777" w:rsidR="00992AC8" w:rsidRDefault="00992AC8" w:rsidP="00F3799D">
      <w:pPr>
        <w:tabs>
          <w:tab w:val="num" w:pos="747"/>
        </w:tabs>
        <w:ind w:right="-22"/>
        <w:jc w:val="both"/>
        <w:rPr>
          <w:rFonts w:asciiTheme="majorHAnsi" w:hAnsiTheme="majorHAnsi" w:cstheme="majorHAnsi"/>
          <w:b/>
          <w:i/>
          <w:color w:val="000000" w:themeColor="text1"/>
          <w:sz w:val="22"/>
          <w:szCs w:val="22"/>
        </w:rPr>
      </w:pPr>
    </w:p>
    <w:p w14:paraId="1C2520C6" w14:textId="77777777" w:rsidR="00992AC8" w:rsidRDefault="00992AC8" w:rsidP="00F3799D">
      <w:pPr>
        <w:tabs>
          <w:tab w:val="num" w:pos="747"/>
        </w:tabs>
        <w:ind w:right="-22"/>
        <w:jc w:val="both"/>
        <w:rPr>
          <w:rFonts w:asciiTheme="majorHAnsi" w:hAnsiTheme="majorHAnsi" w:cstheme="majorHAnsi"/>
          <w:b/>
          <w:i/>
          <w:color w:val="000000" w:themeColor="text1"/>
          <w:sz w:val="22"/>
          <w:szCs w:val="22"/>
        </w:rPr>
      </w:pPr>
    </w:p>
    <w:p w14:paraId="19F5B784" w14:textId="77777777" w:rsidR="00992AC8" w:rsidRDefault="00992AC8" w:rsidP="00F3799D">
      <w:pPr>
        <w:tabs>
          <w:tab w:val="num" w:pos="747"/>
        </w:tabs>
        <w:ind w:right="-22"/>
        <w:jc w:val="both"/>
        <w:rPr>
          <w:rFonts w:asciiTheme="majorHAnsi" w:hAnsiTheme="majorHAnsi" w:cstheme="majorHAnsi"/>
          <w:b/>
          <w:i/>
          <w:color w:val="000000" w:themeColor="text1"/>
          <w:sz w:val="22"/>
          <w:szCs w:val="22"/>
        </w:rPr>
      </w:pPr>
    </w:p>
    <w:p w14:paraId="028DFCBA" w14:textId="77777777" w:rsidR="00992AC8" w:rsidRPr="00F3799D" w:rsidRDefault="00992AC8" w:rsidP="00F3799D">
      <w:pPr>
        <w:tabs>
          <w:tab w:val="num" w:pos="747"/>
        </w:tabs>
        <w:ind w:right="-22"/>
        <w:jc w:val="both"/>
        <w:rPr>
          <w:rFonts w:asciiTheme="majorHAnsi" w:hAnsiTheme="majorHAnsi" w:cstheme="majorHAnsi"/>
          <w:b/>
          <w:i/>
          <w:color w:val="000000" w:themeColor="text1"/>
          <w:sz w:val="22"/>
          <w:szCs w:val="22"/>
        </w:rPr>
      </w:pPr>
    </w:p>
    <w:tbl>
      <w:tblPr>
        <w:tblW w:w="9828" w:type="dxa"/>
        <w:tblLook w:val="01E0" w:firstRow="1" w:lastRow="1" w:firstColumn="1" w:lastColumn="1" w:noHBand="0" w:noVBand="0"/>
      </w:tblPr>
      <w:tblGrid>
        <w:gridCol w:w="4810"/>
        <w:gridCol w:w="5018"/>
      </w:tblGrid>
      <w:tr w:rsidR="00F3799D" w:rsidRPr="00F3799D" w14:paraId="23C2C1A4" w14:textId="77777777" w:rsidTr="00AE78E6">
        <w:tc>
          <w:tcPr>
            <w:tcW w:w="4810" w:type="dxa"/>
            <w:shd w:val="clear" w:color="auto" w:fill="auto"/>
          </w:tcPr>
          <w:p w14:paraId="11FF4ACB" w14:textId="77777777" w:rsidR="00F3799D" w:rsidRPr="00F3799D" w:rsidRDefault="00F3799D" w:rsidP="00AE78E6">
            <w:pPr>
              <w:rPr>
                <w:rFonts w:asciiTheme="majorHAnsi" w:hAnsiTheme="majorHAnsi" w:cstheme="majorHAnsi"/>
                <w:b/>
                <w:color w:val="000000" w:themeColor="text1"/>
                <w:sz w:val="22"/>
                <w:szCs w:val="22"/>
              </w:rPr>
            </w:pPr>
            <w:r w:rsidRPr="00F3799D">
              <w:rPr>
                <w:rFonts w:asciiTheme="majorHAnsi" w:hAnsiTheme="majorHAnsi" w:cstheme="majorHAnsi"/>
                <w:b/>
                <w:color w:val="000000" w:themeColor="text1"/>
                <w:sz w:val="22"/>
                <w:szCs w:val="22"/>
              </w:rPr>
              <w:t>PROMITENT-ACHIZITOR,</w:t>
            </w:r>
            <w:r w:rsidRPr="00F3799D">
              <w:rPr>
                <w:rFonts w:asciiTheme="majorHAnsi" w:hAnsiTheme="majorHAnsi" w:cstheme="majorHAnsi"/>
                <w:b/>
                <w:color w:val="000000" w:themeColor="text1"/>
                <w:sz w:val="22"/>
                <w:szCs w:val="22"/>
              </w:rPr>
              <w:tab/>
            </w:r>
            <w:r w:rsidRPr="00F3799D">
              <w:rPr>
                <w:rFonts w:asciiTheme="majorHAnsi" w:hAnsiTheme="majorHAnsi" w:cstheme="majorHAnsi"/>
                <w:b/>
                <w:color w:val="000000" w:themeColor="text1"/>
                <w:sz w:val="22"/>
                <w:szCs w:val="22"/>
              </w:rPr>
              <w:tab/>
            </w:r>
            <w:r w:rsidRPr="00F3799D">
              <w:rPr>
                <w:rFonts w:asciiTheme="majorHAnsi" w:hAnsiTheme="majorHAnsi" w:cstheme="majorHAnsi"/>
                <w:b/>
                <w:color w:val="000000" w:themeColor="text1"/>
                <w:sz w:val="22"/>
                <w:szCs w:val="22"/>
              </w:rPr>
              <w:tab/>
            </w:r>
          </w:p>
          <w:p w14:paraId="09E50A11" w14:textId="77777777" w:rsidR="00F3799D" w:rsidRPr="00F3799D" w:rsidRDefault="00F3799D" w:rsidP="00AE78E6">
            <w:pPr>
              <w:jc w:val="both"/>
              <w:rPr>
                <w:rFonts w:asciiTheme="majorHAnsi" w:hAnsiTheme="majorHAnsi" w:cstheme="majorHAnsi"/>
                <w:color w:val="000000" w:themeColor="text1"/>
                <w:sz w:val="22"/>
                <w:szCs w:val="22"/>
              </w:rPr>
            </w:pPr>
          </w:p>
        </w:tc>
        <w:tc>
          <w:tcPr>
            <w:tcW w:w="5018" w:type="dxa"/>
            <w:shd w:val="clear" w:color="auto" w:fill="auto"/>
          </w:tcPr>
          <w:p w14:paraId="32BFEA1F" w14:textId="77777777" w:rsidR="00F3799D" w:rsidRPr="00F3799D" w:rsidRDefault="00F3799D" w:rsidP="00AE78E6">
            <w:pPr>
              <w:ind w:left="720"/>
              <w:jc w:val="both"/>
              <w:rPr>
                <w:rFonts w:asciiTheme="majorHAnsi" w:hAnsiTheme="majorHAnsi" w:cstheme="majorHAnsi"/>
                <w:color w:val="000000" w:themeColor="text1"/>
                <w:sz w:val="22"/>
                <w:szCs w:val="22"/>
              </w:rPr>
            </w:pPr>
            <w:r w:rsidRPr="00F3799D">
              <w:rPr>
                <w:rFonts w:asciiTheme="majorHAnsi" w:hAnsiTheme="majorHAnsi" w:cstheme="majorHAnsi"/>
                <w:b/>
                <w:color w:val="000000" w:themeColor="text1"/>
                <w:sz w:val="22"/>
                <w:szCs w:val="22"/>
              </w:rPr>
              <w:t>PROMITENT-PRESTATOR</w:t>
            </w:r>
            <w:r w:rsidRPr="00F3799D">
              <w:rPr>
                <w:rFonts w:asciiTheme="majorHAnsi" w:hAnsiTheme="majorHAnsi" w:cstheme="majorHAnsi"/>
                <w:color w:val="000000" w:themeColor="text1"/>
                <w:sz w:val="22"/>
                <w:szCs w:val="22"/>
              </w:rPr>
              <w:t>,</w:t>
            </w:r>
          </w:p>
          <w:p w14:paraId="078566BB" w14:textId="77777777" w:rsidR="00F3799D" w:rsidRPr="00F3799D" w:rsidRDefault="00F3799D" w:rsidP="00AE78E6">
            <w:pPr>
              <w:tabs>
                <w:tab w:val="num" w:pos="747"/>
              </w:tabs>
              <w:ind w:left="720" w:right="-22"/>
              <w:jc w:val="both"/>
              <w:rPr>
                <w:rFonts w:asciiTheme="majorHAnsi" w:hAnsiTheme="majorHAnsi" w:cstheme="majorHAnsi"/>
                <w:b/>
                <w:color w:val="000000" w:themeColor="text1"/>
                <w:sz w:val="22"/>
                <w:szCs w:val="22"/>
              </w:rPr>
            </w:pPr>
          </w:p>
        </w:tc>
      </w:tr>
    </w:tbl>
    <w:p w14:paraId="5488391D" w14:textId="77777777" w:rsidR="007F64AB" w:rsidRPr="00F3799D" w:rsidRDefault="0098264B">
      <w:pPr>
        <w:rPr>
          <w:rFonts w:asciiTheme="majorHAnsi" w:hAnsiTheme="majorHAnsi" w:cstheme="majorHAnsi"/>
          <w:color w:val="000000" w:themeColor="text1"/>
        </w:rPr>
      </w:pPr>
      <w:bookmarkStart w:id="35" w:name="_GoBack"/>
      <w:bookmarkEnd w:id="35"/>
    </w:p>
    <w:sectPr w:rsidR="007F64AB" w:rsidRPr="00F3799D" w:rsidSect="009F4FA4">
      <w:footerReference w:type="even" r:id="rId7"/>
      <w:footerReference w:type="default" r:id="rId8"/>
      <w:pgSz w:w="12240" w:h="15840"/>
      <w:pgMar w:top="630" w:right="720" w:bottom="630" w:left="1350" w:header="720" w:footer="3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10205" w14:textId="77777777" w:rsidR="00C451BB" w:rsidRDefault="00992AC8">
      <w:r>
        <w:separator/>
      </w:r>
    </w:p>
  </w:endnote>
  <w:endnote w:type="continuationSeparator" w:id="0">
    <w:p w14:paraId="543F7E1D" w14:textId="77777777" w:rsidR="00C451BB" w:rsidRDefault="0099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B3C7B" w14:textId="77777777" w:rsidR="00D51C30" w:rsidRDefault="00F3799D" w:rsidP="00F83E95">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FAC211D" w14:textId="77777777" w:rsidR="00D51C30" w:rsidRDefault="0098264B" w:rsidP="00EE133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739598"/>
      <w:docPartObj>
        <w:docPartGallery w:val="Page Numbers (Bottom of Page)"/>
        <w:docPartUnique/>
      </w:docPartObj>
    </w:sdtPr>
    <w:sdtEndPr/>
    <w:sdtContent>
      <w:sdt>
        <w:sdtPr>
          <w:id w:val="-1705238520"/>
          <w:docPartObj>
            <w:docPartGallery w:val="Page Numbers (Top of Page)"/>
            <w:docPartUnique/>
          </w:docPartObj>
        </w:sdtPr>
        <w:sdtEndPr/>
        <w:sdtContent>
          <w:p w14:paraId="50A1DB11" w14:textId="6BC9C968" w:rsidR="00804A9A" w:rsidRDefault="00804A9A" w:rsidP="00804A9A">
            <w:pPr>
              <w:pStyle w:val="Footer"/>
              <w:jc w:val="center"/>
            </w:pPr>
            <w:r>
              <w:t xml:space="preserve">Page </w:t>
            </w:r>
            <w:r>
              <w:rPr>
                <w:b/>
                <w:bCs/>
              </w:rPr>
              <w:fldChar w:fldCharType="begin"/>
            </w:r>
            <w:r>
              <w:rPr>
                <w:b/>
                <w:bCs/>
              </w:rPr>
              <w:instrText xml:space="preserve"> PAGE </w:instrText>
            </w:r>
            <w:r>
              <w:rPr>
                <w:b/>
                <w:bCs/>
              </w:rPr>
              <w:fldChar w:fldCharType="separate"/>
            </w:r>
            <w:r w:rsidR="0098264B">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98264B">
              <w:rPr>
                <w:b/>
                <w:bCs/>
                <w:noProof/>
              </w:rPr>
              <w:t>6</w:t>
            </w:r>
            <w:r>
              <w:rPr>
                <w:b/>
                <w:bCs/>
              </w:rPr>
              <w:fldChar w:fldCharType="end"/>
            </w:r>
          </w:p>
        </w:sdtContent>
      </w:sdt>
    </w:sdtContent>
  </w:sdt>
  <w:p w14:paraId="7118F448" w14:textId="77777777" w:rsidR="00D51C30" w:rsidRDefault="0098264B" w:rsidP="00EE133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4CBEE" w14:textId="77777777" w:rsidR="00C451BB" w:rsidRDefault="00992AC8">
      <w:r>
        <w:separator/>
      </w:r>
    </w:p>
  </w:footnote>
  <w:footnote w:type="continuationSeparator" w:id="0">
    <w:p w14:paraId="16A6B408" w14:textId="77777777" w:rsidR="00C451BB" w:rsidRDefault="00992A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004BE"/>
    <w:multiLevelType w:val="hybridMultilevel"/>
    <w:tmpl w:val="3C8C3D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1540DC"/>
    <w:multiLevelType w:val="hybridMultilevel"/>
    <w:tmpl w:val="EFA2AB50"/>
    <w:lvl w:ilvl="0" w:tplc="FA74E4BE">
      <w:start w:val="9"/>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686126"/>
    <w:multiLevelType w:val="multilevel"/>
    <w:tmpl w:val="7E26E872"/>
    <w:lvl w:ilvl="0">
      <w:start w:val="1"/>
      <w:numFmt w:val="lowerLetter"/>
      <w:lvlText w:val="%1)"/>
      <w:lvlJc w:val="left"/>
      <w:pPr>
        <w:tabs>
          <w:tab w:val="num" w:pos="1080"/>
        </w:tabs>
        <w:ind w:left="1080" w:hanging="360"/>
      </w:pPr>
      <w:rPr>
        <w:rFonts w:hint="default"/>
      </w:rPr>
    </w:lvl>
    <w:lvl w:ilvl="1">
      <w:start w:val="1"/>
      <w:numFmt w:val="lowerLetter"/>
      <w:pStyle w:val="Style1"/>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99D"/>
    <w:rsid w:val="00790B0C"/>
    <w:rsid w:val="00804A9A"/>
    <w:rsid w:val="0098264B"/>
    <w:rsid w:val="00992AC8"/>
    <w:rsid w:val="00A53BAA"/>
    <w:rsid w:val="00C451BB"/>
    <w:rsid w:val="00F3799D"/>
    <w:rsid w:val="00F81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8C67"/>
  <w15:chartTrackingRefBased/>
  <w15:docId w15:val="{12C5A47E-2D27-4F89-BFFD-FD26C651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99D"/>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F3799D"/>
    <w:rPr>
      <w:noProof/>
      <w:szCs w:val="20"/>
      <w:lang w:val="en-US"/>
    </w:rPr>
  </w:style>
  <w:style w:type="paragraph" w:customStyle="1" w:styleId="Style1">
    <w:name w:val="Style1"/>
    <w:basedOn w:val="Normal"/>
    <w:next w:val="Title"/>
    <w:rsid w:val="00F3799D"/>
    <w:pPr>
      <w:keepNext/>
      <w:numPr>
        <w:ilvl w:val="1"/>
        <w:numId w:val="2"/>
      </w:numPr>
      <w:spacing w:before="240" w:after="240"/>
      <w:outlineLvl w:val="0"/>
    </w:pPr>
    <w:rPr>
      <w:rFonts w:ascii="Arial" w:hAnsi="Arial" w:cs="Arial"/>
      <w:b/>
      <w:bCs/>
      <w:sz w:val="22"/>
      <w:szCs w:val="22"/>
      <w:lang w:val="en-GB" w:eastAsia="en-GB"/>
    </w:rPr>
  </w:style>
  <w:style w:type="character" w:customStyle="1" w:styleId="ln2punct1">
    <w:name w:val="ln2punct1"/>
    <w:rsid w:val="00F3799D"/>
    <w:rPr>
      <w:b/>
      <w:bCs/>
      <w:color w:val="008F00"/>
    </w:rPr>
  </w:style>
  <w:style w:type="character" w:customStyle="1" w:styleId="ln2tpunct">
    <w:name w:val="ln2tpunct"/>
    <w:basedOn w:val="DefaultParagraphFont"/>
    <w:rsid w:val="00F3799D"/>
  </w:style>
  <w:style w:type="character" w:customStyle="1" w:styleId="ln2tlitera">
    <w:name w:val="ln2tlitera"/>
    <w:basedOn w:val="DefaultParagraphFont"/>
    <w:rsid w:val="00F3799D"/>
  </w:style>
  <w:style w:type="paragraph" w:styleId="Footer">
    <w:name w:val="footer"/>
    <w:basedOn w:val="Normal"/>
    <w:link w:val="FooterChar"/>
    <w:uiPriority w:val="99"/>
    <w:rsid w:val="00F3799D"/>
    <w:pPr>
      <w:tabs>
        <w:tab w:val="center" w:pos="4320"/>
        <w:tab w:val="right" w:pos="8640"/>
      </w:tabs>
    </w:pPr>
  </w:style>
  <w:style w:type="character" w:customStyle="1" w:styleId="FooterChar">
    <w:name w:val="Footer Char"/>
    <w:basedOn w:val="DefaultParagraphFont"/>
    <w:link w:val="Footer"/>
    <w:uiPriority w:val="99"/>
    <w:rsid w:val="00F3799D"/>
    <w:rPr>
      <w:rFonts w:ascii="Times New Roman" w:eastAsia="Times New Roman" w:hAnsi="Times New Roman" w:cs="Times New Roman"/>
      <w:sz w:val="24"/>
      <w:szCs w:val="24"/>
      <w:lang w:val="ro-RO"/>
    </w:rPr>
  </w:style>
  <w:style w:type="character" w:styleId="PageNumber">
    <w:name w:val="page number"/>
    <w:basedOn w:val="DefaultParagraphFont"/>
    <w:rsid w:val="00F3799D"/>
  </w:style>
  <w:style w:type="paragraph" w:customStyle="1" w:styleId="DefaultText">
    <w:name w:val="Default Text"/>
    <w:basedOn w:val="Normal"/>
    <w:link w:val="DefaultTextCaracter"/>
    <w:rsid w:val="00F3799D"/>
    <w:rPr>
      <w:noProof/>
      <w:szCs w:val="20"/>
      <w:lang w:val="en-US"/>
    </w:rPr>
  </w:style>
  <w:style w:type="character" w:customStyle="1" w:styleId="rvts22">
    <w:name w:val="rvts22"/>
    <w:basedOn w:val="DefaultParagraphFont"/>
    <w:rsid w:val="00F3799D"/>
  </w:style>
  <w:style w:type="character" w:customStyle="1" w:styleId="ln2litera1">
    <w:name w:val="ln2litera1"/>
    <w:rsid w:val="00F3799D"/>
    <w:rPr>
      <w:b/>
      <w:bCs/>
      <w:color w:val="00008F"/>
    </w:rPr>
  </w:style>
  <w:style w:type="character" w:customStyle="1" w:styleId="DefaultTextCaracter">
    <w:name w:val="Default Text Caracter"/>
    <w:link w:val="DefaultText"/>
    <w:rsid w:val="00F3799D"/>
    <w:rPr>
      <w:rFonts w:ascii="Times New Roman" w:eastAsia="Times New Roman" w:hAnsi="Times New Roman" w:cs="Times New Roman"/>
      <w:noProof/>
      <w:sz w:val="24"/>
      <w:szCs w:val="20"/>
    </w:rPr>
  </w:style>
  <w:style w:type="paragraph" w:styleId="Title">
    <w:name w:val="Title"/>
    <w:basedOn w:val="Normal"/>
    <w:next w:val="Normal"/>
    <w:link w:val="TitleChar"/>
    <w:uiPriority w:val="10"/>
    <w:qFormat/>
    <w:rsid w:val="00F3799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99D"/>
    <w:rPr>
      <w:rFonts w:asciiTheme="majorHAnsi" w:eastAsiaTheme="majorEastAsia" w:hAnsiTheme="majorHAnsi" w:cstheme="majorBidi"/>
      <w:spacing w:val="-10"/>
      <w:kern w:val="28"/>
      <w:sz w:val="56"/>
      <w:szCs w:val="56"/>
      <w:lang w:val="ro-RO"/>
    </w:rPr>
  </w:style>
  <w:style w:type="paragraph" w:styleId="ListParagraph">
    <w:name w:val="List Paragraph"/>
    <w:basedOn w:val="Normal"/>
    <w:uiPriority w:val="34"/>
    <w:qFormat/>
    <w:rsid w:val="00F3799D"/>
    <w:pPr>
      <w:ind w:left="720"/>
      <w:contextualSpacing/>
    </w:pPr>
  </w:style>
  <w:style w:type="paragraph" w:styleId="Header">
    <w:name w:val="header"/>
    <w:basedOn w:val="Normal"/>
    <w:link w:val="HeaderChar"/>
    <w:uiPriority w:val="99"/>
    <w:unhideWhenUsed/>
    <w:rsid w:val="00804A9A"/>
    <w:pPr>
      <w:tabs>
        <w:tab w:val="center" w:pos="4680"/>
        <w:tab w:val="right" w:pos="9360"/>
      </w:tabs>
    </w:pPr>
  </w:style>
  <w:style w:type="character" w:customStyle="1" w:styleId="HeaderChar">
    <w:name w:val="Header Char"/>
    <w:basedOn w:val="DefaultParagraphFont"/>
    <w:link w:val="Header"/>
    <w:uiPriority w:val="99"/>
    <w:rsid w:val="00804A9A"/>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3406</Words>
  <Characters>19417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Simtion</dc:creator>
  <cp:keywords/>
  <dc:description/>
  <cp:lastModifiedBy>Daniela</cp:lastModifiedBy>
  <cp:revision>2</cp:revision>
  <cp:lastPrinted>2020-04-27T08:51:00Z</cp:lastPrinted>
  <dcterms:created xsi:type="dcterms:W3CDTF">2020-05-23T05:46:00Z</dcterms:created>
  <dcterms:modified xsi:type="dcterms:W3CDTF">2020-05-23T05:46:00Z</dcterms:modified>
</cp:coreProperties>
</file>