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06" w:rsidRPr="004F54B2" w:rsidRDefault="00A41806" w:rsidP="00A41806">
      <w:pPr>
        <w:spacing w:after="0"/>
        <w:jc w:val="both"/>
        <w:rPr>
          <w:rFonts w:ascii="Times New Roman" w:eastAsia="Times New Roman" w:hAnsi="Times New Roman" w:cs="Times New Roman"/>
          <w:b/>
          <w:sz w:val="24"/>
          <w:szCs w:val="24"/>
        </w:rPr>
      </w:pPr>
    </w:p>
    <w:p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52B6E3C9" wp14:editId="4D4D860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rsidR="00A41806" w:rsidRPr="004F54B2" w:rsidRDefault="0002220D"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56760057" r:id="rId6"/>
        </w:object>
      </w:r>
      <w:r w:rsidR="00A41806" w:rsidRPr="004F54B2">
        <w:rPr>
          <w:rFonts w:ascii="Times New Roman" w:eastAsia="Times New Roman" w:hAnsi="Times New Roman" w:cs="Times New Roman"/>
          <w:sz w:val="24"/>
          <w:szCs w:val="24"/>
        </w:rPr>
        <w:t>R O M Â N I A</w:t>
      </w:r>
    </w:p>
    <w:p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321BF650" wp14:editId="75C53C3E">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Nr.  76</w:t>
      </w:r>
      <w:r w:rsidR="00181C01">
        <w:rPr>
          <w:rFonts w:ascii="Times New Roman" w:eastAsia="Times New Roman" w:hAnsi="Times New Roman" w:cs="Times New Roman"/>
          <w:sz w:val="24"/>
          <w:szCs w:val="24"/>
        </w:rPr>
        <w:t>9</w:t>
      </w:r>
      <w:r w:rsidRPr="004F54B2">
        <w:rPr>
          <w:rFonts w:ascii="Times New Roman" w:eastAsia="Times New Roman" w:hAnsi="Times New Roman" w:cs="Times New Roman"/>
          <w:sz w:val="24"/>
          <w:szCs w:val="24"/>
        </w:rPr>
        <w:t xml:space="preserve">   din  1</w:t>
      </w:r>
      <w:r w:rsidR="00181C01">
        <w:rPr>
          <w:rFonts w:ascii="Times New Roman" w:eastAsia="Times New Roman" w:hAnsi="Times New Roman" w:cs="Times New Roman"/>
          <w:sz w:val="24"/>
          <w:szCs w:val="24"/>
        </w:rPr>
        <w:t>5</w:t>
      </w:r>
      <w:r w:rsidRPr="004F54B2">
        <w:rPr>
          <w:rFonts w:ascii="Times New Roman" w:eastAsia="Times New Roman" w:hAnsi="Times New Roman" w:cs="Times New Roman"/>
          <w:sz w:val="24"/>
          <w:szCs w:val="24"/>
        </w:rPr>
        <w:t>.07.2020</w:t>
      </w:r>
    </w:p>
    <w:p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 Dorin Florea   </w:t>
      </w:r>
      <w:r w:rsidRPr="004F54B2">
        <w:rPr>
          <w:rFonts w:ascii="Times New Roman" w:eastAsia="Times New Roman" w:hAnsi="Times New Roman" w:cs="Times New Roman"/>
          <w:sz w:val="24"/>
          <w:szCs w:val="24"/>
        </w:rPr>
        <w:tab/>
        <w:t xml:space="preserve">  </w:t>
      </w:r>
    </w:p>
    <w:p w:rsidR="00A41806" w:rsidRPr="004F54B2" w:rsidRDefault="00A41806" w:rsidP="00A41806">
      <w:pPr>
        <w:spacing w:after="0" w:line="240" w:lineRule="auto"/>
        <w:jc w:val="center"/>
        <w:rPr>
          <w:rFonts w:ascii="Times New Roman" w:eastAsia="Times New Roman" w:hAnsi="Times New Roman" w:cs="Times New Roman"/>
          <w:sz w:val="24"/>
          <w:szCs w:val="24"/>
        </w:rPr>
      </w:pPr>
    </w:p>
    <w:p w:rsidR="00A41806" w:rsidRPr="004F54B2" w:rsidRDefault="00A41806" w:rsidP="00A41806">
      <w:pPr>
        <w:spacing w:after="0" w:line="240" w:lineRule="auto"/>
        <w:jc w:val="center"/>
        <w:rPr>
          <w:rFonts w:ascii="Times New Roman" w:eastAsia="Times New Roman" w:hAnsi="Times New Roman" w:cs="Times New Roman"/>
          <w:sz w:val="24"/>
          <w:szCs w:val="24"/>
        </w:rPr>
      </w:pPr>
    </w:p>
    <w:p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rsidR="00A41806" w:rsidRPr="004F54B2" w:rsidRDefault="00A41806" w:rsidP="00A41806">
      <w:pPr>
        <w:spacing w:after="0" w:line="240" w:lineRule="auto"/>
        <w:jc w:val="center"/>
        <w:rPr>
          <w:rFonts w:ascii="Times New Roman" w:eastAsia="Times New Roman" w:hAnsi="Times New Roman" w:cs="Times New Roman"/>
          <w:b/>
          <w:sz w:val="24"/>
          <w:szCs w:val="24"/>
        </w:rPr>
      </w:pPr>
    </w:p>
    <w:p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sidR="00181C01">
        <w:rPr>
          <w:rFonts w:ascii="Times New Roman" w:hAnsi="Times New Roman" w:cs="Times New Roman"/>
          <w:b/>
          <w:sz w:val="24"/>
          <w:szCs w:val="24"/>
        </w:rPr>
        <w:t>ALEXCOM IMPEX</w:t>
      </w:r>
      <w:r w:rsidRPr="004F54B2">
        <w:rPr>
          <w:rFonts w:ascii="Times New Roman" w:hAnsi="Times New Roman" w:cs="Times New Roman"/>
          <w:b/>
          <w:sz w:val="24"/>
          <w:szCs w:val="24"/>
        </w:rPr>
        <w:t xml:space="preserve"> SRL </w:t>
      </w:r>
      <w:bookmarkStart w:id="1" w:name="_Hlk39733390"/>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p>
    <w:bookmarkEnd w:id="0"/>
    <w:bookmarkEnd w:id="1"/>
    <w:p w:rsidR="00A41806" w:rsidRPr="004F54B2" w:rsidRDefault="00A41806" w:rsidP="00A41806">
      <w:pPr>
        <w:spacing w:after="0" w:line="240" w:lineRule="auto"/>
        <w:rPr>
          <w:rFonts w:ascii="Times New Roman" w:hAnsi="Times New Roman" w:cs="Times New Roman"/>
          <w:b/>
          <w:sz w:val="24"/>
          <w:szCs w:val="24"/>
        </w:rPr>
      </w:pPr>
    </w:p>
    <w:p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 xml:space="preserve">Ţinând cont de situația de urgență decretată de președintele României, Klaus Iohannis, prin Decret nr. 195 din 16 martie 2020 privind instituirea stării de urgenţă pe teritoriul României și Decret nr.240 din 14 aprilie 2020, privind prelungirea stării de urgență,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Având în vedere situația economică creată de această stare de urgenţă, trebuie să venim în sprijinul persoanelor fizice și juridice care ocupă teren cu construcții și își desfășoară activitatea în Complexul de Agrement și Sport ”Mureșul”, din Târgu Mureș, str.Plutelor nr.2, pe durata stării de urgență. </w:t>
      </w:r>
    </w:p>
    <w:p w:rsidR="00A41806" w:rsidRPr="004F54B2" w:rsidRDefault="00A41806" w:rsidP="00A41806">
      <w:pPr>
        <w:spacing w:after="0" w:line="240" w:lineRule="auto"/>
        <w:ind w:firstLine="708"/>
        <w:jc w:val="both"/>
        <w:rPr>
          <w:rFonts w:ascii="Times New Roman" w:hAnsi="Times New Roman" w:cs="Times New Roman"/>
          <w:sz w:val="24"/>
          <w:szCs w:val="24"/>
        </w:rPr>
      </w:pPr>
    </w:p>
    <w:p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 persoane fizice și juridice,  care au calitatea de :</w:t>
      </w:r>
    </w:p>
    <w:p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concesionari a terenului aflat în proprietatea Municipiului Târgu Mureș, aferent construcției, conform prevederilor HCL  nr. 110 din 29 mai 2003 privind modul de concesionare a terenurilor din Complexul de Agrement şi Sport „Mureşul”  cu modificările şi completările ulterioare din HCL nr.68 din 28 februarie 2008 și HCL nr.28 din 28 februarie 2019, pentru care au fost încheiate contracte de concesiune ;</w:t>
      </w:r>
    </w:p>
    <w:p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beneficiari pentru folosirea terenului aferent construcției și a unor servicii, conform prevederilor HCL nr.111 din 25 aprilie 2019, privind aprobarea contravalorii serviciilor prestate </w:t>
      </w:r>
      <w:r w:rsidRPr="004F54B2">
        <w:rPr>
          <w:rFonts w:ascii="Times New Roman" w:hAnsi="Times New Roman" w:cs="Times New Roman"/>
          <w:sz w:val="24"/>
          <w:szCs w:val="24"/>
        </w:rPr>
        <w:lastRenderedPageBreak/>
        <w:t>de către Complexul de Agrement și Sport ”Mureșul” pentru anul 2020, pentru care au fost încheiate convenții.</w:t>
      </w:r>
    </w:p>
    <w:p w:rsidR="00A41806" w:rsidRPr="004F54B2" w:rsidRDefault="00A41806" w:rsidP="00A41806">
      <w:pPr>
        <w:spacing w:after="0" w:line="240" w:lineRule="auto"/>
        <w:ind w:firstLine="708"/>
        <w:jc w:val="both"/>
        <w:rPr>
          <w:rFonts w:ascii="Times New Roman" w:hAnsi="Times New Roman" w:cs="Times New Roman"/>
          <w:sz w:val="24"/>
          <w:szCs w:val="24"/>
        </w:rPr>
      </w:pPr>
    </w:p>
    <w:p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De la data decretării stării de urgență,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rsidR="00A41806" w:rsidRPr="004F54B2" w:rsidRDefault="00A41806" w:rsidP="00A41806">
      <w:pPr>
        <w:spacing w:after="0" w:line="240" w:lineRule="auto"/>
        <w:ind w:firstLine="708"/>
        <w:jc w:val="both"/>
        <w:rPr>
          <w:rFonts w:ascii="Times New Roman" w:hAnsi="Times New Roman" w:cs="Times New Roman"/>
          <w:sz w:val="24"/>
          <w:szCs w:val="24"/>
        </w:rPr>
      </w:pPr>
    </w:p>
    <w:p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SC </w:t>
      </w:r>
      <w:r w:rsidR="00181C01">
        <w:rPr>
          <w:rFonts w:ascii="Times New Roman" w:hAnsi="Times New Roman" w:cs="Times New Roman"/>
          <w:sz w:val="24"/>
          <w:szCs w:val="24"/>
        </w:rPr>
        <w:t>ALEXCOM IMPEX</w:t>
      </w:r>
      <w:r w:rsidRPr="004F54B2">
        <w:rPr>
          <w:rFonts w:ascii="Times New Roman" w:hAnsi="Times New Roman" w:cs="Times New Roman"/>
          <w:sz w:val="24"/>
          <w:szCs w:val="24"/>
        </w:rPr>
        <w:t xml:space="preserve"> SRL, solicită prin adresa nr.24</w:t>
      </w:r>
      <w:r w:rsidR="00181C01">
        <w:rPr>
          <w:rFonts w:ascii="Times New Roman" w:hAnsi="Times New Roman" w:cs="Times New Roman"/>
          <w:sz w:val="24"/>
          <w:szCs w:val="24"/>
        </w:rPr>
        <w:t>755</w:t>
      </w:r>
      <w:r w:rsidRPr="004F54B2">
        <w:rPr>
          <w:rFonts w:ascii="Times New Roman" w:hAnsi="Times New Roman" w:cs="Times New Roman"/>
          <w:sz w:val="24"/>
          <w:szCs w:val="24"/>
        </w:rPr>
        <w:t xml:space="preserve"> din </w:t>
      </w:r>
      <w:r w:rsidR="00181C01">
        <w:rPr>
          <w:rFonts w:ascii="Times New Roman" w:hAnsi="Times New Roman" w:cs="Times New Roman"/>
          <w:sz w:val="24"/>
          <w:szCs w:val="24"/>
        </w:rPr>
        <w:t>04</w:t>
      </w:r>
      <w:r w:rsidRPr="004F54B2">
        <w:rPr>
          <w:rFonts w:ascii="Times New Roman" w:hAnsi="Times New Roman" w:cs="Times New Roman"/>
          <w:sz w:val="24"/>
          <w:szCs w:val="24"/>
        </w:rPr>
        <w:t xml:space="preserve"> </w:t>
      </w:r>
      <w:r w:rsidR="00181C01">
        <w:rPr>
          <w:rFonts w:ascii="Times New Roman" w:hAnsi="Times New Roman" w:cs="Times New Roman"/>
          <w:sz w:val="24"/>
          <w:szCs w:val="24"/>
        </w:rPr>
        <w:t>mai</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 xml:space="preserve">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w:t>
      </w:r>
      <w:r w:rsidR="00181C01">
        <w:rPr>
          <w:rFonts w:ascii="Times New Roman" w:hAnsi="Times New Roman" w:cs="Times New Roman"/>
          <w:sz w:val="24"/>
          <w:szCs w:val="24"/>
        </w:rPr>
        <w:t>55936</w:t>
      </w:r>
      <w:r w:rsidRPr="004F54B2">
        <w:rPr>
          <w:rFonts w:ascii="Times New Roman" w:hAnsi="Times New Roman" w:cs="Times New Roman"/>
          <w:sz w:val="24"/>
          <w:szCs w:val="24"/>
        </w:rPr>
        <w:t>/CSU/MEEMA/TIP1 (anexat).</w:t>
      </w:r>
    </w:p>
    <w:p w:rsidR="00A41806" w:rsidRPr="004F54B2" w:rsidRDefault="00A41806" w:rsidP="00A41806">
      <w:pPr>
        <w:spacing w:after="0" w:line="240" w:lineRule="auto"/>
        <w:jc w:val="both"/>
        <w:rPr>
          <w:rFonts w:ascii="Times New Roman" w:hAnsi="Times New Roman" w:cs="Times New Roman"/>
          <w:sz w:val="24"/>
          <w:szCs w:val="24"/>
        </w:rPr>
      </w:pPr>
    </w:p>
    <w:p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SC </w:t>
      </w:r>
      <w:r w:rsidR="00181C01">
        <w:rPr>
          <w:rFonts w:ascii="Times New Roman" w:hAnsi="Times New Roman" w:cs="Times New Roman"/>
          <w:b/>
          <w:sz w:val="24"/>
          <w:szCs w:val="24"/>
        </w:rPr>
        <w:t xml:space="preserve">ALEXCOM IMPEX </w:t>
      </w:r>
      <w:r w:rsidRPr="004F54B2">
        <w:rPr>
          <w:rFonts w:ascii="Times New Roman" w:hAnsi="Times New Roman" w:cs="Times New Roman"/>
          <w:b/>
          <w:sz w:val="24"/>
          <w:szCs w:val="24"/>
        </w:rPr>
        <w:t>SRL care ocupă teren cu construcție și își desfășoară activitatea în Complexul de Agrement și Sport ”Mureșul”, din Târgu Mureș, str.Plutelor nr.2, pe durata stării de urgență</w:t>
      </w:r>
    </w:p>
    <w:p w:rsidR="00A41806" w:rsidRPr="004F54B2" w:rsidRDefault="00A41806" w:rsidP="00A41806">
      <w:pPr>
        <w:spacing w:after="0" w:line="240" w:lineRule="auto"/>
        <w:jc w:val="both"/>
        <w:rPr>
          <w:rFonts w:ascii="Times New Roman" w:hAnsi="Times New Roman" w:cs="Times New Roman"/>
          <w:b/>
          <w:sz w:val="24"/>
          <w:szCs w:val="24"/>
        </w:rPr>
      </w:pPr>
    </w:p>
    <w:p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 care apasă  asupra celor care au fost privați de anumite activități.</w:t>
      </w:r>
    </w:p>
    <w:p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 xml:space="preserve">căror activitate a fost restrânsă sau întreruptă prin aplicarea actelor autorităţilor publice aferente stării de urgenţă </w:t>
      </w:r>
      <w:bookmarkEnd w:id="2"/>
      <w:r w:rsidRPr="004F54B2">
        <w:rPr>
          <w:rFonts w:ascii="Times New Roman" w:hAnsi="Times New Roman" w:cs="Times New Roman"/>
          <w:sz w:val="24"/>
          <w:szCs w:val="24"/>
        </w:rPr>
        <w:t>să nu achite contravaloarea unei folosinţe de care nu beneficiază.</w:t>
      </w:r>
    </w:p>
    <w:p w:rsidR="00A41806" w:rsidRPr="004F54B2" w:rsidRDefault="00A41806" w:rsidP="00A41806">
      <w:pPr>
        <w:spacing w:after="0" w:line="240" w:lineRule="auto"/>
        <w:ind w:firstLine="720"/>
        <w:jc w:val="both"/>
        <w:rPr>
          <w:rFonts w:ascii="Times New Roman" w:hAnsi="Times New Roman" w:cs="Times New Roman"/>
          <w:sz w:val="24"/>
          <w:szCs w:val="24"/>
        </w:rPr>
      </w:pPr>
    </w:p>
    <w:p w:rsidR="00A41806" w:rsidRPr="004F54B2" w:rsidRDefault="00A41806" w:rsidP="00A41806">
      <w:pPr>
        <w:spacing w:after="0" w:line="240" w:lineRule="auto"/>
        <w:ind w:firstLine="720"/>
        <w:jc w:val="both"/>
        <w:rPr>
          <w:rFonts w:ascii="Times New Roman" w:hAnsi="Times New Roman" w:cs="Times New Roman"/>
          <w:sz w:val="24"/>
          <w:szCs w:val="24"/>
        </w:rPr>
      </w:pPr>
    </w:p>
    <w:p w:rsidR="00A41806" w:rsidRPr="004F54B2" w:rsidRDefault="00A41806" w:rsidP="00A41806">
      <w:pPr>
        <w:spacing w:after="0" w:line="240" w:lineRule="auto"/>
        <w:ind w:firstLine="720"/>
        <w:jc w:val="both"/>
        <w:rPr>
          <w:rFonts w:ascii="Times New Roman" w:hAnsi="Times New Roman" w:cs="Times New Roman"/>
          <w:sz w:val="24"/>
          <w:szCs w:val="24"/>
        </w:rPr>
      </w:pPr>
    </w:p>
    <w:p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rsidR="00A41806" w:rsidRPr="004F54B2" w:rsidRDefault="00A41806" w:rsidP="00A41806">
      <w:pPr>
        <w:spacing w:after="0" w:line="240" w:lineRule="auto"/>
        <w:rPr>
          <w:rFonts w:ascii="Times New Roman" w:eastAsia="Times New Roman" w:hAnsi="Times New Roman" w:cs="Times New Roman"/>
          <w:sz w:val="24"/>
          <w:szCs w:val="24"/>
        </w:rPr>
      </w:pPr>
    </w:p>
    <w:p w:rsidR="00A41806" w:rsidRPr="004F54B2" w:rsidRDefault="00A41806" w:rsidP="00A41806">
      <w:pPr>
        <w:spacing w:after="0" w:line="240" w:lineRule="auto"/>
        <w:rPr>
          <w:rFonts w:ascii="Times New Roman" w:eastAsia="Times New Roman" w:hAnsi="Times New Roman" w:cs="Times New Roman"/>
          <w:sz w:val="24"/>
          <w:szCs w:val="24"/>
        </w:rPr>
      </w:pPr>
    </w:p>
    <w:p w:rsidR="00A41806" w:rsidRPr="004F54B2" w:rsidRDefault="00A41806" w:rsidP="00A41806">
      <w:pPr>
        <w:spacing w:after="0" w:line="240" w:lineRule="auto"/>
        <w:rPr>
          <w:rFonts w:ascii="Times New Roman" w:eastAsia="Times New Roman" w:hAnsi="Times New Roman" w:cs="Times New Roman"/>
          <w:sz w:val="24"/>
          <w:szCs w:val="24"/>
        </w:rPr>
      </w:pPr>
    </w:p>
    <w:p w:rsidR="00A41806" w:rsidRPr="004F54B2" w:rsidRDefault="00A41806" w:rsidP="00A41806">
      <w:pPr>
        <w:spacing w:after="0" w:line="240" w:lineRule="auto"/>
        <w:jc w:val="center"/>
        <w:rPr>
          <w:rFonts w:ascii="Times New Roman" w:eastAsia="Times New Roman" w:hAnsi="Times New Roman" w:cs="Times New Roman"/>
          <w:sz w:val="24"/>
          <w:szCs w:val="24"/>
        </w:rPr>
      </w:pPr>
    </w:p>
    <w:p w:rsidR="00A41806" w:rsidRPr="004F54B2" w:rsidRDefault="00A41806" w:rsidP="00A41806">
      <w:pPr>
        <w:spacing w:after="0" w:line="240" w:lineRule="auto"/>
        <w:jc w:val="center"/>
        <w:rPr>
          <w:rFonts w:ascii="Times New Roman" w:eastAsia="Times New Roman" w:hAnsi="Times New Roman" w:cs="Times New Roman"/>
          <w:sz w:val="24"/>
          <w:szCs w:val="24"/>
        </w:rPr>
      </w:pPr>
    </w:p>
    <w:p w:rsidR="00A41806" w:rsidRPr="004F54B2" w:rsidRDefault="00A41806" w:rsidP="00A41806">
      <w:pPr>
        <w:spacing w:after="0" w:line="240" w:lineRule="auto"/>
        <w:rPr>
          <w:rFonts w:ascii="Times New Roman" w:eastAsia="Times New Roman" w:hAnsi="Times New Roman" w:cs="Times New Roman"/>
          <w:sz w:val="24"/>
          <w:szCs w:val="24"/>
        </w:rPr>
      </w:pPr>
    </w:p>
    <w:p w:rsidR="00A41806" w:rsidRPr="004F54B2" w:rsidRDefault="00A41806" w:rsidP="00A41806">
      <w:pPr>
        <w:spacing w:after="0" w:line="240" w:lineRule="auto"/>
        <w:jc w:val="center"/>
        <w:rPr>
          <w:rFonts w:ascii="Times New Roman" w:eastAsia="Times New Roman" w:hAnsi="Times New Roman" w:cs="Times New Roman"/>
          <w:sz w:val="24"/>
          <w:szCs w:val="24"/>
        </w:rPr>
      </w:pPr>
    </w:p>
    <w:p w:rsidR="00A41806" w:rsidRPr="004F54B2" w:rsidRDefault="00A41806" w:rsidP="00A41806">
      <w:pPr>
        <w:spacing w:after="0" w:line="240" w:lineRule="auto"/>
        <w:rPr>
          <w:rFonts w:ascii="Times New Roman" w:eastAsia="Times New Roman" w:hAnsi="Times New Roman" w:cs="Times New Roman"/>
          <w:sz w:val="24"/>
          <w:szCs w:val="24"/>
          <w:lang w:val="fr-FR"/>
        </w:rPr>
      </w:pPr>
    </w:p>
    <w:p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rsidR="00A41806" w:rsidRDefault="00A41806" w:rsidP="00A41806">
      <w:pPr>
        <w:spacing w:after="0" w:line="240" w:lineRule="auto"/>
        <w:ind w:firstLine="720"/>
        <w:rPr>
          <w:rFonts w:ascii="Times New Roman" w:hAnsi="Times New Roman" w:cs="Times New Roman"/>
          <w:sz w:val="24"/>
          <w:szCs w:val="24"/>
        </w:rPr>
      </w:pPr>
    </w:p>
    <w:p w:rsidR="00A41806" w:rsidRDefault="00A41806" w:rsidP="00A41806">
      <w:pPr>
        <w:spacing w:after="0" w:line="240" w:lineRule="auto"/>
        <w:ind w:firstLine="720"/>
        <w:rPr>
          <w:rFonts w:ascii="Times New Roman" w:hAnsi="Times New Roman" w:cs="Times New Roman"/>
          <w:sz w:val="24"/>
          <w:szCs w:val="24"/>
        </w:rPr>
      </w:pPr>
    </w:p>
    <w:p w:rsidR="00A41806" w:rsidRDefault="00A41806" w:rsidP="00A41806">
      <w:pPr>
        <w:spacing w:after="0" w:line="240" w:lineRule="auto"/>
        <w:ind w:firstLine="720"/>
        <w:rPr>
          <w:rFonts w:ascii="Times New Roman" w:hAnsi="Times New Roman" w:cs="Times New Roman"/>
          <w:sz w:val="24"/>
          <w:szCs w:val="24"/>
        </w:rPr>
      </w:pPr>
    </w:p>
    <w:p w:rsidR="00A41806" w:rsidRDefault="00A41806" w:rsidP="00A41806">
      <w:pPr>
        <w:spacing w:after="0" w:line="240" w:lineRule="auto"/>
        <w:ind w:firstLine="720"/>
        <w:rPr>
          <w:rFonts w:ascii="Times New Roman" w:hAnsi="Times New Roman" w:cs="Times New Roman"/>
          <w:sz w:val="24"/>
          <w:szCs w:val="24"/>
        </w:rPr>
      </w:pPr>
    </w:p>
    <w:p w:rsidR="00A41806" w:rsidRDefault="00A41806" w:rsidP="00A41806">
      <w:pPr>
        <w:spacing w:after="0" w:line="240" w:lineRule="auto"/>
        <w:ind w:firstLine="720"/>
        <w:rPr>
          <w:rFonts w:ascii="Times New Roman" w:hAnsi="Times New Roman" w:cs="Times New Roman"/>
          <w:sz w:val="24"/>
          <w:szCs w:val="24"/>
        </w:rPr>
      </w:pPr>
    </w:p>
    <w:p w:rsidR="00A41806" w:rsidRDefault="00A41806" w:rsidP="00A41806">
      <w:pPr>
        <w:spacing w:after="0" w:line="240" w:lineRule="auto"/>
        <w:ind w:firstLine="720"/>
        <w:rPr>
          <w:rFonts w:ascii="Times New Roman" w:hAnsi="Times New Roman" w:cs="Times New Roman"/>
          <w:sz w:val="24"/>
          <w:szCs w:val="24"/>
        </w:rPr>
      </w:pPr>
    </w:p>
    <w:p w:rsidR="00A41806" w:rsidRPr="004F54B2" w:rsidRDefault="00A41806" w:rsidP="00A41806">
      <w:pPr>
        <w:spacing w:after="0" w:line="240" w:lineRule="auto"/>
        <w:ind w:firstLine="720"/>
        <w:rPr>
          <w:rFonts w:ascii="Times New Roman" w:hAnsi="Times New Roman" w:cs="Times New Roman"/>
          <w:sz w:val="24"/>
          <w:szCs w:val="24"/>
        </w:rPr>
      </w:pPr>
    </w:p>
    <w:p w:rsidR="00A41806" w:rsidRPr="004F54B2" w:rsidRDefault="00A41806" w:rsidP="00A41806">
      <w:pPr>
        <w:spacing w:after="0" w:line="240" w:lineRule="auto"/>
        <w:ind w:firstLine="720"/>
        <w:rPr>
          <w:rFonts w:ascii="Times New Roman" w:hAnsi="Times New Roman" w:cs="Times New Roman"/>
          <w:sz w:val="24"/>
          <w:szCs w:val="24"/>
        </w:rPr>
      </w:pPr>
    </w:p>
    <w:p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lastRenderedPageBreak/>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rsidR="00A41806"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dr.Dorin Florea   </w:t>
      </w:r>
    </w:p>
    <w:p w:rsidR="00A41806" w:rsidRDefault="00A41806" w:rsidP="00A41806">
      <w:pPr>
        <w:spacing w:after="0" w:line="240" w:lineRule="auto"/>
        <w:jc w:val="center"/>
        <w:rPr>
          <w:rFonts w:ascii="Times New Roman" w:eastAsia="Times New Roman" w:hAnsi="Times New Roman" w:cs="Times New Roman"/>
          <w:sz w:val="24"/>
          <w:szCs w:val="24"/>
        </w:rPr>
      </w:pPr>
    </w:p>
    <w:p w:rsidR="00A41806" w:rsidRDefault="00A41806" w:rsidP="00A41806">
      <w:pPr>
        <w:spacing w:after="0" w:line="240" w:lineRule="auto"/>
        <w:jc w:val="center"/>
        <w:rPr>
          <w:rFonts w:ascii="Times New Roman" w:eastAsia="Times New Roman" w:hAnsi="Times New Roman" w:cs="Times New Roman"/>
          <w:sz w:val="24"/>
          <w:szCs w:val="24"/>
        </w:rPr>
      </w:pPr>
    </w:p>
    <w:p w:rsidR="00A41806" w:rsidRPr="004F54B2" w:rsidRDefault="00A41806" w:rsidP="00A41806">
      <w:pPr>
        <w:spacing w:after="0" w:line="240" w:lineRule="auto"/>
        <w:jc w:val="center"/>
        <w:rPr>
          <w:rFonts w:ascii="Times New Roman" w:eastAsia="Times New Roman" w:hAnsi="Times New Roman" w:cs="Times New Roman"/>
          <w:sz w:val="24"/>
          <w:szCs w:val="24"/>
        </w:rPr>
      </w:pPr>
    </w:p>
    <w:p w:rsidR="00A41806" w:rsidRPr="004F54B2" w:rsidRDefault="00A41806" w:rsidP="00A41806">
      <w:pPr>
        <w:spacing w:after="0" w:line="240" w:lineRule="auto"/>
        <w:jc w:val="center"/>
        <w:rPr>
          <w:rFonts w:ascii="Times New Roman" w:eastAsia="Times New Roman" w:hAnsi="Times New Roman" w:cs="Times New Roman"/>
          <w:b/>
          <w:sz w:val="24"/>
          <w:szCs w:val="24"/>
        </w:rPr>
      </w:pPr>
    </w:p>
    <w:p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sidR="00181C01">
        <w:rPr>
          <w:rFonts w:ascii="Times New Roman" w:hAnsi="Times New Roman" w:cs="Times New Roman"/>
          <w:b/>
          <w:sz w:val="24"/>
          <w:szCs w:val="24"/>
        </w:rPr>
        <w:t>ALEXCOM IMPEX</w:t>
      </w:r>
      <w:r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764/14.07.2020 </w:t>
      </w:r>
      <w:r w:rsidRPr="004F54B2">
        <w:rPr>
          <w:rFonts w:ascii="Times New Roman" w:eastAsia="Times New Roman" w:hAnsi="Times New Roman" w:cs="Times New Roman"/>
          <w:sz w:val="24"/>
          <w:szCs w:val="24"/>
        </w:rPr>
        <w:t xml:space="preserve">inițiat de Primarul Municipiului Târgu </w:t>
      </w:r>
    </w:p>
    <w:p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SC </w:t>
      </w:r>
      <w:r w:rsidR="00181C01">
        <w:rPr>
          <w:rFonts w:ascii="Times New Roman" w:hAnsi="Times New Roman" w:cs="Times New Roman"/>
          <w:b/>
          <w:sz w:val="24"/>
          <w:szCs w:val="24"/>
        </w:rPr>
        <w:t>ALEXCOM IMPEX</w:t>
      </w:r>
      <w:r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rsidR="00A41806" w:rsidRDefault="00A41806" w:rsidP="00A41806">
      <w:pPr>
        <w:spacing w:after="0"/>
        <w:jc w:val="both"/>
        <w:rPr>
          <w:rFonts w:ascii="Times New Roman" w:hAnsi="Times New Roman" w:cs="Times New Roman"/>
          <w:sz w:val="24"/>
          <w:szCs w:val="24"/>
        </w:rPr>
      </w:pPr>
    </w:p>
    <w:p w:rsidR="00A41806" w:rsidRDefault="00A41806" w:rsidP="00A41806">
      <w:pPr>
        <w:spacing w:after="0"/>
        <w:jc w:val="both"/>
        <w:rPr>
          <w:rFonts w:ascii="Times New Roman" w:hAnsi="Times New Roman" w:cs="Times New Roman"/>
          <w:sz w:val="24"/>
          <w:szCs w:val="24"/>
        </w:rPr>
      </w:pPr>
    </w:p>
    <w:p w:rsidR="00A41806" w:rsidRDefault="00A41806" w:rsidP="00A41806">
      <w:pPr>
        <w:spacing w:after="0"/>
        <w:jc w:val="both"/>
        <w:rPr>
          <w:rFonts w:ascii="Times New Roman" w:hAnsi="Times New Roman" w:cs="Times New Roman"/>
          <w:sz w:val="24"/>
          <w:szCs w:val="24"/>
        </w:rPr>
      </w:pPr>
    </w:p>
    <w:p w:rsidR="00A41806" w:rsidRPr="004F54B2" w:rsidRDefault="00A41806" w:rsidP="00A41806">
      <w:pPr>
        <w:spacing w:after="0"/>
        <w:jc w:val="both"/>
        <w:rPr>
          <w:rFonts w:ascii="Times New Roman" w:hAnsi="Times New Roman" w:cs="Times New Roman"/>
          <w:sz w:val="24"/>
          <w:szCs w:val="24"/>
        </w:rPr>
      </w:pPr>
    </w:p>
    <w:p w:rsidR="00A41806" w:rsidRPr="004F54B2" w:rsidRDefault="00A41806" w:rsidP="00A41806">
      <w:pPr>
        <w:spacing w:after="0"/>
        <w:jc w:val="both"/>
        <w:rPr>
          <w:rFonts w:ascii="Times New Roman" w:hAnsi="Times New Roman" w:cs="Times New Roman"/>
          <w:sz w:val="24"/>
          <w:szCs w:val="24"/>
        </w:rPr>
      </w:pPr>
    </w:p>
    <w:p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rsidR="00A41806" w:rsidRPr="004F54B2" w:rsidRDefault="00A41806" w:rsidP="00A41806">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bookmarkStart w:id="3" w:name="_GoBack"/>
      <w:bookmarkEnd w:id="3"/>
      <w:r w:rsidRPr="004F54B2">
        <w:rPr>
          <w:rFonts w:ascii="Times New Roman" w:hAnsi="Times New Roman" w:cs="Times New Roman"/>
          <w:bCs/>
          <w:sz w:val="24"/>
          <w:szCs w:val="24"/>
        </w:rPr>
        <w:t xml:space="preserve"> aferentă terenului concesionat și scutirea de la plata tarifelor de închiriere și prestări servicii pentru SC </w:t>
      </w:r>
      <w:r w:rsidR="00181C01">
        <w:rPr>
          <w:rFonts w:ascii="Times New Roman" w:hAnsi="Times New Roman" w:cs="Times New Roman"/>
          <w:bCs/>
          <w:sz w:val="24"/>
          <w:szCs w:val="24"/>
        </w:rPr>
        <w:t>ALEXCOM IMPEX</w:t>
      </w:r>
      <w:r w:rsidRPr="004F54B2">
        <w:rPr>
          <w:rFonts w:ascii="Times New Roman" w:hAnsi="Times New Roman" w:cs="Times New Roman"/>
          <w:bCs/>
          <w:sz w:val="24"/>
          <w:szCs w:val="24"/>
        </w:rPr>
        <w:t xml:space="preserve"> SRL care ocupă teren cu construcție și își desfășoară activitatea în Complexul de Agrement și Sport ”Mureșul”, din Târgu Mureș, str.Plutelor nr.2, pe durata stării de urgență.</w:t>
      </w:r>
    </w:p>
    <w:p w:rsidR="00A41806" w:rsidRPr="004F54B2" w:rsidRDefault="00A41806" w:rsidP="00A41806">
      <w:pPr>
        <w:spacing w:after="0"/>
        <w:jc w:val="both"/>
        <w:rPr>
          <w:rFonts w:ascii="Times New Roman" w:hAnsi="Times New Roman" w:cs="Times New Roman"/>
          <w:b/>
          <w:i/>
          <w:iCs/>
          <w:sz w:val="24"/>
          <w:szCs w:val="24"/>
        </w:rPr>
      </w:pPr>
      <w:bookmarkStart w:id="4" w:name="_Hlk37845338"/>
    </w:p>
    <w:p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4"/>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rsidR="00A41806" w:rsidRPr="004F54B2" w:rsidRDefault="00A41806" w:rsidP="00A41806">
      <w:pPr>
        <w:spacing w:after="0" w:line="240" w:lineRule="auto"/>
        <w:jc w:val="both"/>
        <w:rPr>
          <w:rFonts w:ascii="Times New Roman" w:hAnsi="Times New Roman" w:cs="Times New Roman"/>
          <w:sz w:val="24"/>
          <w:szCs w:val="24"/>
        </w:rPr>
      </w:pPr>
    </w:p>
    <w:p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rsidR="00A41806" w:rsidRPr="004F54B2" w:rsidRDefault="00A41806" w:rsidP="00A41806">
      <w:pPr>
        <w:spacing w:after="0"/>
        <w:ind w:firstLine="567"/>
        <w:jc w:val="both"/>
        <w:rPr>
          <w:rFonts w:ascii="Times New Roman" w:hAnsi="Times New Roman" w:cs="Times New Roman"/>
          <w:sz w:val="24"/>
          <w:szCs w:val="24"/>
        </w:rPr>
      </w:pPr>
    </w:p>
    <w:p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proofErr w:type="gramStart"/>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w:t>
      </w:r>
      <w:proofErr w:type="gramEnd"/>
      <w:r w:rsidRPr="004F54B2">
        <w:rPr>
          <w:rFonts w:ascii="Times New Roman" w:eastAsia="Times New Roman" w:hAnsi="Times New Roman" w:cs="Times New Roman"/>
          <w:b/>
          <w:color w:val="000000"/>
          <w:sz w:val="24"/>
          <w:szCs w:val="24"/>
          <w:lang w:eastAsia="hu-HU"/>
        </w:rPr>
        <w:t xml:space="preserve">  LEGALITATE</w:t>
      </w:r>
    </w:p>
    <w:p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rsidR="00A41806" w:rsidRPr="004F54B2" w:rsidRDefault="00A41806" w:rsidP="00A41806">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rsidR="00A41806" w:rsidRPr="004F54B2" w:rsidRDefault="00A41806" w:rsidP="00A41806">
      <w:pPr>
        <w:jc w:val="both"/>
        <w:rPr>
          <w:rFonts w:ascii="Times New Roman" w:hAnsi="Times New Roman" w:cs="Times New Roman"/>
          <w:sz w:val="24"/>
          <w:szCs w:val="24"/>
        </w:rPr>
      </w:pPr>
    </w:p>
    <w:p w:rsidR="00A41806" w:rsidRPr="004F54B2" w:rsidRDefault="00A41806" w:rsidP="00A41806">
      <w:pPr>
        <w:jc w:val="both"/>
        <w:rPr>
          <w:rFonts w:ascii="Times New Roman" w:hAnsi="Times New Roman" w:cs="Times New Roman"/>
          <w:sz w:val="24"/>
          <w:szCs w:val="24"/>
        </w:rPr>
      </w:pPr>
    </w:p>
    <w:p w:rsidR="00A41806" w:rsidRPr="004F54B2" w:rsidRDefault="00A41806" w:rsidP="00A41806">
      <w:pPr>
        <w:jc w:val="both"/>
        <w:rPr>
          <w:rFonts w:ascii="Times New Roman" w:hAnsi="Times New Roman" w:cs="Times New Roman"/>
          <w:sz w:val="24"/>
          <w:szCs w:val="24"/>
        </w:rPr>
      </w:pPr>
    </w:p>
    <w:p w:rsidR="00A41806" w:rsidRPr="004F54B2" w:rsidRDefault="00A41806" w:rsidP="00A41806">
      <w:pPr>
        <w:jc w:val="both"/>
        <w:rPr>
          <w:rFonts w:ascii="Times New Roman" w:hAnsi="Times New Roman" w:cs="Times New Roman"/>
          <w:sz w:val="24"/>
          <w:szCs w:val="24"/>
        </w:rPr>
      </w:pPr>
    </w:p>
    <w:p w:rsidR="00A41806" w:rsidRPr="004F54B2" w:rsidRDefault="00A41806" w:rsidP="00A41806">
      <w:pPr>
        <w:jc w:val="both"/>
        <w:rPr>
          <w:rFonts w:ascii="Times New Roman" w:hAnsi="Times New Roman" w:cs="Times New Roman"/>
          <w:sz w:val="24"/>
          <w:szCs w:val="24"/>
        </w:rPr>
      </w:pPr>
    </w:p>
    <w:p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rsidR="00A41806" w:rsidRPr="004F54B2" w:rsidRDefault="00A41806" w:rsidP="00A41806">
      <w:pPr>
        <w:rPr>
          <w:rFonts w:ascii="Times New Roman" w:hAnsi="Times New Roman" w:cs="Times New Roman"/>
          <w:sz w:val="24"/>
          <w:szCs w:val="24"/>
        </w:rPr>
      </w:pPr>
    </w:p>
    <w:p w:rsidR="00A41806" w:rsidRPr="004F54B2" w:rsidRDefault="00A41806" w:rsidP="00A41806">
      <w:pPr>
        <w:rPr>
          <w:rFonts w:ascii="Times New Roman" w:hAnsi="Times New Roman" w:cs="Times New Roman"/>
          <w:sz w:val="24"/>
          <w:szCs w:val="24"/>
        </w:rPr>
      </w:pPr>
    </w:p>
    <w:p w:rsidR="00314F6C" w:rsidRDefault="00314F6C"/>
    <w:sectPr w:rsidR="00314F6C"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06"/>
    <w:rsid w:val="0002220D"/>
    <w:rsid w:val="00181C01"/>
    <w:rsid w:val="00314F6C"/>
    <w:rsid w:val="00A418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1320</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2020-07-15T10:41:00Z</dcterms:created>
  <dcterms:modified xsi:type="dcterms:W3CDTF">2020-07-20T11:21:00Z</dcterms:modified>
</cp:coreProperties>
</file>