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42" w:rsidRPr="00004442" w:rsidRDefault="00004442" w:rsidP="00004442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>Municipiul Tîrgu-Mureş</w:t>
      </w: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              VICEPRIMAR</w:t>
      </w:r>
    </w:p>
    <w:p w:rsidR="00004442" w:rsidRPr="00004442" w:rsidRDefault="00004442" w:rsidP="000044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>Administraţia Serelor, Parcurilor şi Zonelor Verzi                              Sergiu Claudiu Maior</w:t>
      </w:r>
    </w:p>
    <w:p w:rsidR="00004442" w:rsidRPr="00004442" w:rsidRDefault="00004442" w:rsidP="000044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Nr.  180 din data de </w:t>
      </w:r>
      <w:r w:rsidRPr="00004442">
        <w:rPr>
          <w:rFonts w:ascii="Times New Roman" w:hAnsi="Times New Roman" w:cs="Times New Roman"/>
          <w:b/>
          <w:sz w:val="24"/>
          <w:szCs w:val="24"/>
          <w:lang w:val="ro-RO"/>
        </w:rPr>
        <w:t>03.02.2016</w:t>
      </w: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</w:t>
      </w:r>
    </w:p>
    <w:p w:rsidR="00004442" w:rsidRPr="00004442" w:rsidRDefault="00004442" w:rsidP="00004442">
      <w:pPr>
        <w:spacing w:after="0" w:line="240" w:lineRule="auto"/>
        <w:ind w:right="-54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</w:t>
      </w: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004442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       </w:t>
      </w:r>
    </w:p>
    <w:p w:rsidR="00BD4390" w:rsidRPr="00004442" w:rsidRDefault="00BD4390" w:rsidP="00BD4390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6E1427" w:rsidRPr="00004442" w:rsidRDefault="006E1427">
      <w:pPr>
        <w:rPr>
          <w:rFonts w:ascii="Times New Roman" w:hAnsi="Times New Roman" w:cs="Times New Roman"/>
          <w:sz w:val="28"/>
          <w:szCs w:val="28"/>
        </w:rPr>
      </w:pPr>
    </w:p>
    <w:p w:rsidR="00BD4390" w:rsidRPr="00004442" w:rsidRDefault="00BD4390" w:rsidP="00BD439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4442">
        <w:rPr>
          <w:rFonts w:ascii="Times New Roman" w:hAnsi="Times New Roman" w:cs="Times New Roman"/>
          <w:b/>
          <w:sz w:val="28"/>
          <w:szCs w:val="28"/>
          <w:lang w:val="ro-RO"/>
        </w:rPr>
        <w:t>EXPUNERE DE MOTIVE</w:t>
      </w:r>
    </w:p>
    <w:p w:rsidR="00BD4390" w:rsidRPr="00004442" w:rsidRDefault="00BD4390" w:rsidP="00BD439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44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privind aprobarea preţului  minim de pornire la licitatie, a masei lemnoase ce urmează a fi recoltată în anul 2016, din fondul forestier proprietate a Municipiului Tîrgu Mureş </w:t>
      </w:r>
    </w:p>
    <w:p w:rsidR="00D12A37" w:rsidRPr="00004442" w:rsidRDefault="00D12A37" w:rsidP="00D12A37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052F7" w:rsidRPr="00004442" w:rsidRDefault="00477348" w:rsidP="006469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HG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924/04.11.2015(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HG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924</w:t>
      </w:r>
      <w:r w:rsidRPr="0000444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completata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691 12.11.2015 a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Regiei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Padurilor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691</w:t>
      </w:r>
      <w:r w:rsidRPr="00004442">
        <w:rPr>
          <w:rFonts w:ascii="Times New Roman" w:hAnsi="Times New Roman" w:cs="Times New Roman"/>
          <w:sz w:val="28"/>
          <w:szCs w:val="28"/>
        </w:rPr>
        <w:t xml:space="preserve">), care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cuprinzand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piata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preturilor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referinta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ape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specii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grade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accesibilitate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sortimente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facem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cunoscut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ca masa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lemnoasa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aflata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roman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masa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lemnoasa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aflata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a UAT-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urilor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supune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pretului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vanzare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fundamentat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normative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ocoalele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Regiei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Padurilor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pret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minim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referinta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>.</w:t>
      </w:r>
    </w:p>
    <w:p w:rsidR="00477348" w:rsidRPr="00004442" w:rsidRDefault="00477348" w:rsidP="006469F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04442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amenajamentului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silvic in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taiere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r w:rsidR="006469F0" w:rsidRPr="00004442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padurilor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apartinatoare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Tirgu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Mures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de 1639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metri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cubi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compusi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taieri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principale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secundare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accidentale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lucrari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conservare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APV (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punere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partida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sip 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tipul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taiere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) s-a calculate o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medie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ponderala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pret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vanzare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masei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lemnoase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picior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Nr.1 “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Pretul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referinta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valorificare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Tg-Mures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preturi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calculate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impreuna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Ocolul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Silvic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Tirgu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Mures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tipuri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sortimentatii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</w:t>
      </w:r>
      <w:r w:rsidRPr="0000444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tipul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taieri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care le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supunem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9F0" w:rsidRPr="00004442">
        <w:rPr>
          <w:rFonts w:ascii="Times New Roman" w:hAnsi="Times New Roman" w:cs="Times New Roman"/>
          <w:sz w:val="28"/>
          <w:szCs w:val="28"/>
        </w:rPr>
        <w:t>aprobarii</w:t>
      </w:r>
      <w:proofErr w:type="spellEnd"/>
      <w:r w:rsidR="006469F0" w:rsidRPr="00004442">
        <w:rPr>
          <w:rFonts w:ascii="Times New Roman" w:hAnsi="Times New Roman" w:cs="Times New Roman"/>
          <w:sz w:val="28"/>
          <w:szCs w:val="28"/>
        </w:rPr>
        <w:t>.</w:t>
      </w:r>
    </w:p>
    <w:p w:rsidR="00BD4390" w:rsidRPr="00004442" w:rsidRDefault="00BD4390" w:rsidP="006E1427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6E1427" w:rsidRPr="00004442" w:rsidRDefault="006E1427" w:rsidP="006E1427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04442">
        <w:rPr>
          <w:rFonts w:ascii="Times New Roman" w:hAnsi="Times New Roman" w:cs="Times New Roman"/>
          <w:b/>
          <w:sz w:val="28"/>
          <w:szCs w:val="28"/>
        </w:rPr>
        <w:t>Director ASPZV</w:t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04442">
        <w:rPr>
          <w:rFonts w:ascii="Times New Roman" w:hAnsi="Times New Roman" w:cs="Times New Roman"/>
          <w:b/>
          <w:sz w:val="28"/>
          <w:szCs w:val="28"/>
        </w:rPr>
        <w:t>Intocmit</w:t>
      </w:r>
      <w:proofErr w:type="spellEnd"/>
    </w:p>
    <w:p w:rsidR="006E1427" w:rsidRPr="00004442" w:rsidRDefault="006E1427" w:rsidP="006E1427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04442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 w:rsidRPr="000044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b/>
          <w:sz w:val="28"/>
          <w:szCs w:val="28"/>
        </w:rPr>
        <w:t>Anca</w:t>
      </w:r>
      <w:proofErr w:type="spellEnd"/>
      <w:r w:rsidRPr="000044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442">
        <w:rPr>
          <w:rFonts w:ascii="Times New Roman" w:hAnsi="Times New Roman" w:cs="Times New Roman"/>
          <w:b/>
          <w:sz w:val="28"/>
          <w:szCs w:val="28"/>
        </w:rPr>
        <w:t>Teban</w:t>
      </w:r>
      <w:proofErr w:type="spellEnd"/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r w:rsidRPr="0000444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04442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 w:rsidRPr="0000444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04442">
        <w:rPr>
          <w:rFonts w:ascii="Times New Roman" w:hAnsi="Times New Roman" w:cs="Times New Roman"/>
          <w:b/>
          <w:sz w:val="28"/>
          <w:szCs w:val="28"/>
        </w:rPr>
        <w:t xml:space="preserve"> Titus </w:t>
      </w:r>
      <w:proofErr w:type="spellStart"/>
      <w:r w:rsidRPr="00004442">
        <w:rPr>
          <w:rFonts w:ascii="Times New Roman" w:hAnsi="Times New Roman" w:cs="Times New Roman"/>
          <w:b/>
          <w:sz w:val="28"/>
          <w:szCs w:val="28"/>
        </w:rPr>
        <w:t>Rosca</w:t>
      </w:r>
      <w:proofErr w:type="spellEnd"/>
    </w:p>
    <w:p w:rsidR="000C3BCE" w:rsidRPr="00004442" w:rsidRDefault="000C3BC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4442">
        <w:rPr>
          <w:rFonts w:ascii="Times New Roman" w:hAnsi="Times New Roman" w:cs="Times New Roman"/>
          <w:b/>
          <w:sz w:val="28"/>
          <w:szCs w:val="28"/>
          <w:lang w:val="ro-RO"/>
        </w:rPr>
        <w:br w:type="page"/>
      </w:r>
    </w:p>
    <w:p w:rsidR="00004442" w:rsidRPr="00F14D38" w:rsidRDefault="00004442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R O M Â N I A</w:t>
      </w:r>
    </w:p>
    <w:p w:rsidR="00004442" w:rsidRPr="00F14D38" w:rsidRDefault="00004442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JUDEŢUL MUREŞ</w:t>
      </w: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Proiect</w:t>
      </w:r>
    </w:p>
    <w:p w:rsidR="00004442" w:rsidRPr="00F14D38" w:rsidRDefault="00004442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MUNICIPAL TÎRGU MUREŞ</w:t>
      </w:r>
    </w:p>
    <w:p w:rsidR="00004442" w:rsidRPr="00F14D38" w:rsidRDefault="00004442" w:rsidP="00004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04442" w:rsidRPr="00F14D38" w:rsidRDefault="00004442" w:rsidP="0000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04442" w:rsidRPr="00F14D38" w:rsidRDefault="00004442" w:rsidP="0000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Â R E A   nr. _______</w:t>
      </w:r>
    </w:p>
    <w:p w:rsidR="00004442" w:rsidRPr="00F14D38" w:rsidRDefault="00004442" w:rsidP="0000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14D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____________________2016</w:t>
      </w:r>
    </w:p>
    <w:p w:rsidR="00BD4390" w:rsidRPr="00F14D38" w:rsidRDefault="00BD4390" w:rsidP="00BD4390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4390" w:rsidRPr="00F14D38" w:rsidRDefault="00BD4390" w:rsidP="00BD439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4D38">
        <w:rPr>
          <w:rFonts w:ascii="Times New Roman" w:hAnsi="Times New Roman" w:cs="Times New Roman"/>
          <w:b/>
          <w:sz w:val="24"/>
          <w:szCs w:val="24"/>
          <w:lang w:val="ro-RO"/>
        </w:rPr>
        <w:t>privind aprobarea preţului  minim de pornire la licita</w:t>
      </w:r>
      <w:r w:rsidR="00004442" w:rsidRPr="00F14D38">
        <w:rPr>
          <w:rFonts w:ascii="Times New Roman" w:hAnsi="Times New Roman" w:cs="Times New Roman"/>
          <w:b/>
          <w:sz w:val="24"/>
          <w:szCs w:val="24"/>
          <w:lang w:val="ro-RO"/>
        </w:rPr>
        <w:t>ţ</w:t>
      </w:r>
      <w:r w:rsidRPr="00F14D38">
        <w:rPr>
          <w:rFonts w:ascii="Times New Roman" w:hAnsi="Times New Roman" w:cs="Times New Roman"/>
          <w:b/>
          <w:sz w:val="24"/>
          <w:szCs w:val="24"/>
          <w:lang w:val="ro-RO"/>
        </w:rPr>
        <w:t>ie, a masei lemnoase ce urmează a fi recoltată în anul 2016, din fondul forestier p</w:t>
      </w:r>
      <w:r w:rsidR="00004442" w:rsidRPr="00F14D38">
        <w:rPr>
          <w:rFonts w:ascii="Times New Roman" w:hAnsi="Times New Roman" w:cs="Times New Roman"/>
          <w:b/>
          <w:sz w:val="24"/>
          <w:szCs w:val="24"/>
          <w:lang w:val="ro-RO"/>
        </w:rPr>
        <w:t>roprietate a Municipiului Tîrgu-</w:t>
      </w:r>
      <w:r w:rsidRPr="00F14D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Mureş </w:t>
      </w:r>
    </w:p>
    <w:p w:rsidR="00BD4390" w:rsidRPr="00F14D38" w:rsidRDefault="00BD4390" w:rsidP="00BD439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4390" w:rsidRPr="00F14D38" w:rsidRDefault="00BD4390" w:rsidP="00004442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14D38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Tîrgu Mureş, întrunit în şedinţă ordinară de lucru,</w:t>
      </w:r>
    </w:p>
    <w:p w:rsidR="00BD4390" w:rsidRPr="00F14D38" w:rsidRDefault="00BD4390" w:rsidP="00BD439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4D38">
        <w:rPr>
          <w:rFonts w:ascii="Times New Roman" w:hAnsi="Times New Roman" w:cs="Times New Roman"/>
          <w:sz w:val="24"/>
          <w:szCs w:val="24"/>
          <w:lang w:val="ro-RO"/>
        </w:rPr>
        <w:t xml:space="preserve">Văzând Expunerea de motive nr. </w:t>
      </w:r>
      <w:r w:rsidR="00004442" w:rsidRPr="00F14D38">
        <w:rPr>
          <w:rFonts w:ascii="Times New Roman" w:hAnsi="Times New Roman" w:cs="Times New Roman"/>
          <w:sz w:val="24"/>
          <w:szCs w:val="24"/>
          <w:lang w:val="ro-RO"/>
        </w:rPr>
        <w:t xml:space="preserve">180 </w:t>
      </w:r>
      <w:r w:rsidR="009D1B43" w:rsidRPr="00F14D38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004442" w:rsidRPr="00F14D38">
        <w:rPr>
          <w:rFonts w:ascii="Times New Roman" w:hAnsi="Times New Roman" w:cs="Times New Roman"/>
          <w:sz w:val="24"/>
          <w:szCs w:val="24"/>
          <w:lang w:val="ro-RO"/>
        </w:rPr>
        <w:t xml:space="preserve"> data de </w:t>
      </w:r>
      <w:r w:rsidR="009D1B43" w:rsidRPr="00F14D38">
        <w:rPr>
          <w:rFonts w:ascii="Times New Roman" w:hAnsi="Times New Roman" w:cs="Times New Roman"/>
          <w:sz w:val="24"/>
          <w:szCs w:val="24"/>
          <w:lang w:val="ro-RO"/>
        </w:rPr>
        <w:t>03.02</w:t>
      </w:r>
      <w:r w:rsidRPr="00F14D38">
        <w:rPr>
          <w:rFonts w:ascii="Times New Roman" w:hAnsi="Times New Roman" w:cs="Times New Roman"/>
          <w:sz w:val="24"/>
          <w:szCs w:val="24"/>
          <w:lang w:val="ro-RO"/>
        </w:rPr>
        <w:t xml:space="preserve">.2016, privind </w:t>
      </w:r>
      <w:r w:rsidRPr="00F14D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14D38">
        <w:rPr>
          <w:rFonts w:ascii="Times New Roman" w:hAnsi="Times New Roman" w:cs="Times New Roman"/>
          <w:sz w:val="24"/>
          <w:szCs w:val="24"/>
          <w:lang w:val="ro-RO"/>
        </w:rPr>
        <w:t>aprobarea preţului minim de pornire la licitatie, a masei lemnoase ce urmează a fi recoltată în anul 2016, din fondul forestier proprie</w:t>
      </w:r>
      <w:r w:rsidR="00004442" w:rsidRPr="00F14D38">
        <w:rPr>
          <w:rFonts w:ascii="Times New Roman" w:hAnsi="Times New Roman" w:cs="Times New Roman"/>
          <w:sz w:val="24"/>
          <w:szCs w:val="24"/>
          <w:lang w:val="ro-RO"/>
        </w:rPr>
        <w:t>tate a municipiului Tîrgu-</w:t>
      </w:r>
      <w:r w:rsidRPr="00F14D38">
        <w:rPr>
          <w:rFonts w:ascii="Times New Roman" w:hAnsi="Times New Roman" w:cs="Times New Roman"/>
          <w:sz w:val="24"/>
          <w:szCs w:val="24"/>
          <w:lang w:val="ro-RO"/>
        </w:rPr>
        <w:t xml:space="preserve">Mureş, prezentată de Administraţia Serelor, Parcurilor şi Zonelor Verzi, </w:t>
      </w:r>
    </w:p>
    <w:p w:rsidR="00BD4390" w:rsidRPr="00F14D38" w:rsidRDefault="00BD4390" w:rsidP="0000444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F14D38">
        <w:rPr>
          <w:rFonts w:ascii="Times New Roman" w:hAnsi="Times New Roman" w:cs="Times New Roman"/>
          <w:sz w:val="24"/>
          <w:szCs w:val="24"/>
          <w:lang w:val="ro-RO"/>
        </w:rPr>
        <w:t xml:space="preserve">În baza prevederilor Codului Silvic, a Legii  nr. 46/2008 </w:t>
      </w:r>
      <w:r w:rsidRPr="00F14D38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privind reglementarea regimului silvic şi administrarea fondului forestier naţional, </w:t>
      </w:r>
      <w:r w:rsidRPr="00F14D38">
        <w:rPr>
          <w:rFonts w:ascii="Times New Roman" w:hAnsi="Times New Roman" w:cs="Times New Roman"/>
          <w:sz w:val="24"/>
          <w:szCs w:val="24"/>
          <w:lang w:val="ro-RO"/>
        </w:rPr>
        <w:t>republicată, cu modificăr</w:t>
      </w:r>
      <w:r w:rsidR="00004442" w:rsidRPr="00F14D38">
        <w:rPr>
          <w:rFonts w:ascii="Times New Roman" w:hAnsi="Times New Roman" w:cs="Times New Roman"/>
          <w:sz w:val="24"/>
          <w:szCs w:val="24"/>
          <w:lang w:val="ro-RO"/>
        </w:rPr>
        <w:t>ile şi completările ulterioare,</w:t>
      </w:r>
      <w:r w:rsidRPr="00F14D3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4D38" w:rsidRPr="00F14D38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Pr="00F14D38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aprobarea atribuţiilor ocoalelor silvice de stat şi ale celor constituite ca structuri proprii, a obligaţiilor ce revin deţinătorilor de păduri, în vederea respectării regimului silvic, precum şi a Regulamentului de aplicare a </w:t>
      </w:r>
      <w:r w:rsidRPr="00F14D38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Ordonanţei de urgenţă a Guvernului nr. 139/2005</w:t>
      </w:r>
      <w:r w:rsidRPr="00F14D38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privind administrarea pădurilor din România</w:t>
      </w:r>
      <w:r w:rsidRPr="00F14D3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A96FF0" w:rsidRDefault="00BD4390" w:rsidP="00BD439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4D38">
        <w:rPr>
          <w:rFonts w:ascii="Times New Roman" w:hAnsi="Times New Roman" w:cs="Times New Roman"/>
          <w:sz w:val="24"/>
          <w:szCs w:val="24"/>
          <w:lang w:val="ro-RO"/>
        </w:rPr>
        <w:tab/>
        <w:t>În temeiul prevederilor art. 36, alin. (1), alin. (2), lit. „b”, „c”, „d”</w:t>
      </w:r>
      <w:r w:rsidR="00F14D38">
        <w:rPr>
          <w:rFonts w:ascii="Times New Roman" w:hAnsi="Times New Roman" w:cs="Times New Roman"/>
          <w:sz w:val="24"/>
          <w:szCs w:val="24"/>
          <w:lang w:val="ro-RO"/>
        </w:rPr>
        <w:t>, art.45 (1)</w:t>
      </w:r>
      <w:r w:rsidRPr="00F14D38">
        <w:rPr>
          <w:rFonts w:ascii="Times New Roman" w:hAnsi="Times New Roman" w:cs="Times New Roman"/>
          <w:sz w:val="24"/>
          <w:szCs w:val="24"/>
          <w:lang w:val="ro-RO"/>
        </w:rPr>
        <w:t xml:space="preserve"> şi art. 115, alin. (1), lit. „b” din Legea nr. 215/2001 privind administraţia publică locală, republicată, </w:t>
      </w:r>
    </w:p>
    <w:p w:rsidR="00A96FF0" w:rsidRPr="00F14D38" w:rsidRDefault="00A96FF0" w:rsidP="00BD439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4390" w:rsidRDefault="00BD4390" w:rsidP="00F14D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4D38">
        <w:rPr>
          <w:rFonts w:ascii="Times New Roman" w:hAnsi="Times New Roman" w:cs="Times New Roman"/>
          <w:b/>
          <w:sz w:val="24"/>
          <w:szCs w:val="24"/>
          <w:lang w:val="ro-RO"/>
        </w:rPr>
        <w:t>H o t ă r ă ş t e :</w:t>
      </w:r>
    </w:p>
    <w:p w:rsidR="00A96FF0" w:rsidRPr="00F14D38" w:rsidRDefault="00A96FF0" w:rsidP="00F14D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4D38" w:rsidRDefault="00BD4390" w:rsidP="00BD4390">
      <w:pPr>
        <w:pStyle w:val="BodyTextIndent"/>
        <w:ind w:left="0"/>
        <w:rPr>
          <w:b w:val="0"/>
          <w:bCs w:val="0"/>
          <w:sz w:val="24"/>
        </w:rPr>
      </w:pPr>
      <w:r w:rsidRPr="00F14D38">
        <w:rPr>
          <w:sz w:val="24"/>
        </w:rPr>
        <w:t xml:space="preserve">Art. 1. </w:t>
      </w:r>
      <w:r w:rsidRPr="00F14D38">
        <w:rPr>
          <w:b w:val="0"/>
          <w:bCs w:val="0"/>
          <w:sz w:val="24"/>
        </w:rPr>
        <w:t xml:space="preserve">Se aprobă </w:t>
      </w:r>
      <w:r w:rsidRPr="00F14D38">
        <w:rPr>
          <w:b w:val="0"/>
          <w:sz w:val="24"/>
        </w:rPr>
        <w:t>preţul  minim de pornire la licitatie, a masei lemnoase ce urmează a fi recoltată în anul 2016, din fondul forestier proprietate a M</w:t>
      </w:r>
      <w:r w:rsidR="00F14D38">
        <w:rPr>
          <w:b w:val="0"/>
          <w:sz w:val="24"/>
        </w:rPr>
        <w:t>unicipiului Tîrgu-</w:t>
      </w:r>
      <w:r w:rsidRPr="00F14D38">
        <w:rPr>
          <w:b w:val="0"/>
          <w:sz w:val="24"/>
        </w:rPr>
        <w:t xml:space="preserve">Mureş, conform </w:t>
      </w:r>
      <w:r w:rsidR="0089666A" w:rsidRPr="00F14D38">
        <w:rPr>
          <w:sz w:val="24"/>
        </w:rPr>
        <w:t>Anexa Nr.1 “Pre</w:t>
      </w:r>
      <w:r w:rsidR="00F14D38">
        <w:rPr>
          <w:sz w:val="24"/>
        </w:rPr>
        <w:t>ţ</w:t>
      </w:r>
      <w:r w:rsidR="0089666A" w:rsidRPr="00F14D38">
        <w:rPr>
          <w:sz w:val="24"/>
        </w:rPr>
        <w:t>ul de referin</w:t>
      </w:r>
      <w:r w:rsidR="00F14D38">
        <w:rPr>
          <w:sz w:val="24"/>
        </w:rPr>
        <w:t>ţă</w:t>
      </w:r>
      <w:r w:rsidR="0089666A" w:rsidRPr="00F14D38">
        <w:rPr>
          <w:sz w:val="24"/>
        </w:rPr>
        <w:t xml:space="preserve"> de valorificare</w:t>
      </w:r>
      <w:r w:rsidR="00F14D38">
        <w:rPr>
          <w:sz w:val="24"/>
        </w:rPr>
        <w:t xml:space="preserve"> </w:t>
      </w:r>
      <w:r w:rsidR="0089666A" w:rsidRPr="00F14D38">
        <w:rPr>
          <w:sz w:val="24"/>
        </w:rPr>
        <w:t>- Prim</w:t>
      </w:r>
      <w:r w:rsidR="00F14D38">
        <w:rPr>
          <w:sz w:val="24"/>
        </w:rPr>
        <w:t>ă</w:t>
      </w:r>
      <w:r w:rsidR="0089666A" w:rsidRPr="00F14D38">
        <w:rPr>
          <w:sz w:val="24"/>
        </w:rPr>
        <w:t>ria T</w:t>
      </w:r>
      <w:r w:rsidR="00F14D38">
        <w:rPr>
          <w:sz w:val="24"/>
        </w:rPr>
        <w:t>îr</w:t>
      </w:r>
      <w:r w:rsidR="0089666A" w:rsidRPr="00F14D38">
        <w:rPr>
          <w:sz w:val="24"/>
        </w:rPr>
        <w:t>g</w:t>
      </w:r>
      <w:r w:rsidR="00F14D38">
        <w:rPr>
          <w:sz w:val="24"/>
        </w:rPr>
        <w:t>u</w:t>
      </w:r>
      <w:r w:rsidR="0089666A" w:rsidRPr="00F14D38">
        <w:rPr>
          <w:sz w:val="24"/>
        </w:rPr>
        <w:t>-Mure</w:t>
      </w:r>
      <w:r w:rsidR="00F14D38">
        <w:rPr>
          <w:sz w:val="24"/>
        </w:rPr>
        <w:t>ş</w:t>
      </w:r>
      <w:r w:rsidR="00C058BB" w:rsidRPr="00F14D38">
        <w:rPr>
          <w:sz w:val="24"/>
        </w:rPr>
        <w:t>”</w:t>
      </w:r>
      <w:r w:rsidR="0089666A" w:rsidRPr="00F14D38">
        <w:rPr>
          <w:sz w:val="24"/>
        </w:rPr>
        <w:t xml:space="preserve"> </w:t>
      </w:r>
      <w:r w:rsidRPr="00F14D38">
        <w:rPr>
          <w:b w:val="0"/>
          <w:bCs w:val="0"/>
          <w:sz w:val="24"/>
        </w:rPr>
        <w:t xml:space="preserve"> </w:t>
      </w:r>
    </w:p>
    <w:p w:rsidR="00A96FF0" w:rsidRPr="00F14D38" w:rsidRDefault="00A96FF0" w:rsidP="00BD4390">
      <w:pPr>
        <w:pStyle w:val="BodyTextIndent"/>
        <w:ind w:left="0"/>
        <w:rPr>
          <w:b w:val="0"/>
          <w:bCs w:val="0"/>
          <w:sz w:val="24"/>
        </w:rPr>
      </w:pPr>
    </w:p>
    <w:p w:rsidR="00F14D38" w:rsidRPr="00093C05" w:rsidRDefault="00F14D38" w:rsidP="00F14D38">
      <w:pPr>
        <w:pStyle w:val="BodyTextIndent"/>
        <w:ind w:left="0"/>
        <w:rPr>
          <w:b w:val="0"/>
          <w:bCs w:val="0"/>
          <w:sz w:val="26"/>
          <w:szCs w:val="26"/>
        </w:rPr>
      </w:pPr>
      <w:r w:rsidRPr="00093C05">
        <w:rPr>
          <w:sz w:val="26"/>
          <w:szCs w:val="26"/>
        </w:rPr>
        <w:t xml:space="preserve">Art. 2. </w:t>
      </w:r>
      <w:r w:rsidRPr="00093C05">
        <w:rPr>
          <w:b w:val="0"/>
          <w:bCs w:val="0"/>
          <w:sz w:val="26"/>
          <w:szCs w:val="26"/>
        </w:rPr>
        <w:t>Cu ducerea la îndeplinire a prevederilor prezentei hotărâri se încredinţează Executivul M</w:t>
      </w:r>
      <w:r>
        <w:rPr>
          <w:b w:val="0"/>
          <w:bCs w:val="0"/>
          <w:sz w:val="26"/>
          <w:szCs w:val="26"/>
        </w:rPr>
        <w:t>unicipiului Tîrgu-</w:t>
      </w:r>
      <w:r w:rsidRPr="00093C05">
        <w:rPr>
          <w:b w:val="0"/>
          <w:bCs w:val="0"/>
          <w:sz w:val="26"/>
          <w:szCs w:val="26"/>
        </w:rPr>
        <w:t>Mureş prin Administraţia Serelor Parcurilor şi Zonelor Verzi, Serviciul de administrare a fondului forestier şi întreţinere a spaţiilor verzi.</w:t>
      </w:r>
    </w:p>
    <w:p w:rsidR="00F14D38" w:rsidRPr="00093C05" w:rsidRDefault="00F14D38" w:rsidP="00F14D38">
      <w:pPr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F14D38" w:rsidRPr="00093C05" w:rsidRDefault="00F14D38" w:rsidP="00F14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Viză de legalitate,</w:t>
      </w:r>
    </w:p>
    <w:p w:rsidR="00F14D38" w:rsidRPr="00093C05" w:rsidRDefault="00F14D38" w:rsidP="00F14D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Secretarul Municipiului Tîrgu-Mureş</w:t>
      </w:r>
    </w:p>
    <w:p w:rsidR="00F14D38" w:rsidRDefault="00F14D38" w:rsidP="00F14D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C05">
        <w:rPr>
          <w:rFonts w:ascii="Times New Roman" w:eastAsia="Calibri" w:hAnsi="Times New Roman" w:cs="Times New Roman"/>
          <w:b/>
          <w:sz w:val="26"/>
          <w:szCs w:val="26"/>
          <w:lang w:val="ro-RO"/>
        </w:rPr>
        <w:t>Andrei Mureșan</w:t>
      </w:r>
    </w:p>
    <w:p w:rsidR="006E1427" w:rsidRPr="00004442" w:rsidRDefault="006E1427" w:rsidP="006E1427">
      <w:pPr>
        <w:rPr>
          <w:rFonts w:ascii="Times New Roman" w:hAnsi="Times New Roman" w:cs="Times New Roman"/>
          <w:sz w:val="28"/>
          <w:szCs w:val="28"/>
        </w:rPr>
      </w:pPr>
    </w:p>
    <w:p w:rsidR="00307341" w:rsidRDefault="000C4EF9" w:rsidP="000C4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7" ShapeID="_x0000_i1025" DrawAspect="Content" ObjectID="_1516687808" r:id="rId9"/>
        </w:object>
      </w:r>
      <w:r w:rsidR="00307341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307341" w:rsidSect="00A96FF0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38" w:rsidRDefault="00325B38" w:rsidP="007300E1">
      <w:pPr>
        <w:spacing w:after="0" w:line="240" w:lineRule="auto"/>
      </w:pPr>
      <w:r>
        <w:separator/>
      </w:r>
    </w:p>
  </w:endnote>
  <w:endnote w:type="continuationSeparator" w:id="0">
    <w:p w:rsidR="00325B38" w:rsidRDefault="00325B38" w:rsidP="0073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38" w:rsidRDefault="00325B38" w:rsidP="007300E1">
      <w:pPr>
        <w:spacing w:after="0" w:line="240" w:lineRule="auto"/>
      </w:pPr>
      <w:r>
        <w:separator/>
      </w:r>
    </w:p>
  </w:footnote>
  <w:footnote w:type="continuationSeparator" w:id="0">
    <w:p w:rsidR="00325B38" w:rsidRDefault="00325B38" w:rsidP="00730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0E1"/>
    <w:rsid w:val="00004442"/>
    <w:rsid w:val="000C12CA"/>
    <w:rsid w:val="000C3BCE"/>
    <w:rsid w:val="000C4EF9"/>
    <w:rsid w:val="000F38B6"/>
    <w:rsid w:val="0012143A"/>
    <w:rsid w:val="0018618D"/>
    <w:rsid w:val="002E5DE8"/>
    <w:rsid w:val="00307341"/>
    <w:rsid w:val="00325B38"/>
    <w:rsid w:val="0037559E"/>
    <w:rsid w:val="003C499B"/>
    <w:rsid w:val="00434E98"/>
    <w:rsid w:val="00477348"/>
    <w:rsid w:val="00554EEE"/>
    <w:rsid w:val="005C12C7"/>
    <w:rsid w:val="005F477C"/>
    <w:rsid w:val="005F4E4E"/>
    <w:rsid w:val="006469F0"/>
    <w:rsid w:val="006E1427"/>
    <w:rsid w:val="00716B87"/>
    <w:rsid w:val="00717D6F"/>
    <w:rsid w:val="007300E1"/>
    <w:rsid w:val="0089666A"/>
    <w:rsid w:val="009D1B43"/>
    <w:rsid w:val="00A052F7"/>
    <w:rsid w:val="00A96FF0"/>
    <w:rsid w:val="00BB3A3E"/>
    <w:rsid w:val="00BD4390"/>
    <w:rsid w:val="00C058BB"/>
    <w:rsid w:val="00C56128"/>
    <w:rsid w:val="00C90E2E"/>
    <w:rsid w:val="00CB32C2"/>
    <w:rsid w:val="00D12A37"/>
    <w:rsid w:val="00E4081A"/>
    <w:rsid w:val="00ED37A7"/>
    <w:rsid w:val="00EF0D79"/>
    <w:rsid w:val="00F05942"/>
    <w:rsid w:val="00F07F37"/>
    <w:rsid w:val="00F1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0E1"/>
  </w:style>
  <w:style w:type="paragraph" w:styleId="Footer">
    <w:name w:val="footer"/>
    <w:basedOn w:val="Normal"/>
    <w:link w:val="FooterChar"/>
    <w:uiPriority w:val="99"/>
    <w:semiHidden/>
    <w:unhideWhenUsed/>
    <w:rsid w:val="00730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0E1"/>
  </w:style>
  <w:style w:type="character" w:styleId="Hyperlink">
    <w:name w:val="Hyperlink"/>
    <w:basedOn w:val="DefaultParagraphFont"/>
    <w:uiPriority w:val="99"/>
    <w:unhideWhenUsed/>
    <w:rsid w:val="007300E1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D4390"/>
    <w:pPr>
      <w:spacing w:after="0" w:line="240" w:lineRule="auto"/>
      <w:ind w:left="180" w:firstLine="720"/>
      <w:jc w:val="both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D4390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F270-E40F-46AE-A3C3-6FCA7A0C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559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Statia12</cp:lastModifiedBy>
  <cp:revision>11</cp:revision>
  <cp:lastPrinted>2016-02-11T07:19:00Z</cp:lastPrinted>
  <dcterms:created xsi:type="dcterms:W3CDTF">2016-01-28T06:48:00Z</dcterms:created>
  <dcterms:modified xsi:type="dcterms:W3CDTF">2016-02-11T07:24:00Z</dcterms:modified>
</cp:coreProperties>
</file>